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EC6E2E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EC6E2E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EC6E2E">
        <w:rPr>
          <w:rFonts w:ascii="Times New Roman" w:hAnsi="Times New Roman"/>
          <w:b/>
          <w:spacing w:val="-3"/>
          <w:szCs w:val="24"/>
        </w:rPr>
        <w:fldChar w:fldCharType="begin"/>
      </w:r>
      <w:r w:rsidRPr="00EC6E2E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EC6E2E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EC6E2E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EC6E2E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EC6E2E" w:rsidRPr="00EC6E2E" w:rsidRDefault="00141506" w:rsidP="00EC6E2E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EC6E2E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EC6E2E" w:rsidRDefault="00EC6E2E" w:rsidP="00EC6E2E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EC6E2E" w:rsidRDefault="00EC6E2E" w:rsidP="00EC6E2E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EC6E2E" w:rsidRPr="00EC6E2E" w:rsidRDefault="00EC6E2E" w:rsidP="00EC6E2E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EC6E2E">
        <w:rPr>
          <w:rFonts w:ascii="Times New Roman" w:hAnsi="Times New Roman"/>
          <w:spacing w:val="-3"/>
          <w:szCs w:val="24"/>
        </w:rPr>
        <w:t xml:space="preserve">Chester </w:t>
      </w:r>
      <w:proofErr w:type="spellStart"/>
      <w:r w:rsidRPr="00EC6E2E">
        <w:rPr>
          <w:rFonts w:ascii="Times New Roman" w:hAnsi="Times New Roman"/>
          <w:spacing w:val="-3"/>
          <w:szCs w:val="24"/>
        </w:rPr>
        <w:t>Sullins</w:t>
      </w:r>
      <w:proofErr w:type="spellEnd"/>
      <w:r w:rsidRPr="00EC6E2E">
        <w:rPr>
          <w:rFonts w:ascii="Times New Roman" w:hAnsi="Times New Roman"/>
          <w:spacing w:val="-3"/>
          <w:szCs w:val="24"/>
        </w:rPr>
        <w:tab/>
      </w:r>
      <w:r w:rsidRPr="00EC6E2E">
        <w:rPr>
          <w:rFonts w:ascii="Times New Roman" w:hAnsi="Times New Roman"/>
          <w:spacing w:val="-3"/>
          <w:szCs w:val="24"/>
        </w:rPr>
        <w:tab/>
      </w:r>
      <w:r w:rsidRPr="00EC6E2E">
        <w:rPr>
          <w:rFonts w:ascii="Times New Roman" w:hAnsi="Times New Roman"/>
          <w:spacing w:val="-3"/>
          <w:szCs w:val="24"/>
        </w:rPr>
        <w:tab/>
      </w:r>
      <w:r w:rsidRPr="00EC6E2E">
        <w:rPr>
          <w:rFonts w:ascii="Times New Roman" w:hAnsi="Times New Roman"/>
          <w:spacing w:val="-3"/>
          <w:szCs w:val="24"/>
        </w:rPr>
        <w:tab/>
      </w:r>
      <w:r w:rsidRPr="00EC6E2E">
        <w:rPr>
          <w:rFonts w:ascii="Times New Roman" w:hAnsi="Times New Roman"/>
          <w:spacing w:val="-3"/>
          <w:szCs w:val="24"/>
        </w:rPr>
        <w:tab/>
      </w:r>
      <w:r w:rsidRPr="00EC6E2E">
        <w:rPr>
          <w:rFonts w:ascii="Times New Roman" w:hAnsi="Times New Roman"/>
          <w:spacing w:val="-3"/>
          <w:szCs w:val="24"/>
        </w:rPr>
        <w:tab/>
      </w:r>
      <w:r w:rsidRPr="00EC6E2E">
        <w:rPr>
          <w:rFonts w:ascii="Times New Roman" w:hAnsi="Times New Roman"/>
          <w:spacing w:val="-3"/>
          <w:szCs w:val="24"/>
        </w:rPr>
        <w:fldChar w:fldCharType="begin"/>
      </w:r>
      <w:r w:rsidRPr="00EC6E2E">
        <w:rPr>
          <w:rFonts w:ascii="Times New Roman" w:hAnsi="Times New Roman"/>
          <w:spacing w:val="-3"/>
          <w:szCs w:val="24"/>
        </w:rPr>
        <w:instrText>fillin "Complainant's name" \d ""</w:instrText>
      </w:r>
      <w:r w:rsidRPr="00EC6E2E">
        <w:rPr>
          <w:rFonts w:ascii="Times New Roman" w:hAnsi="Times New Roman"/>
          <w:spacing w:val="-3"/>
          <w:szCs w:val="24"/>
        </w:rPr>
        <w:fldChar w:fldCharType="end"/>
      </w:r>
      <w:r w:rsidRPr="00EC6E2E">
        <w:rPr>
          <w:rFonts w:ascii="Times New Roman" w:hAnsi="Times New Roman"/>
          <w:spacing w:val="-3"/>
          <w:szCs w:val="24"/>
        </w:rPr>
        <w:t>:</w:t>
      </w:r>
    </w:p>
    <w:p w:rsidR="00EC6E2E" w:rsidRPr="00EC6E2E" w:rsidRDefault="00EC6E2E" w:rsidP="00EC6E2E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EC6E2E">
        <w:rPr>
          <w:rFonts w:ascii="Times New Roman" w:hAnsi="Times New Roman"/>
          <w:spacing w:val="-3"/>
          <w:szCs w:val="24"/>
        </w:rPr>
        <w:tab/>
      </w:r>
      <w:r w:rsidRPr="00EC6E2E">
        <w:rPr>
          <w:rFonts w:ascii="Times New Roman" w:hAnsi="Times New Roman"/>
          <w:spacing w:val="-3"/>
          <w:szCs w:val="24"/>
        </w:rPr>
        <w:tab/>
      </w:r>
      <w:r w:rsidRPr="00EC6E2E">
        <w:rPr>
          <w:rFonts w:ascii="Times New Roman" w:hAnsi="Times New Roman"/>
          <w:spacing w:val="-3"/>
          <w:szCs w:val="24"/>
        </w:rPr>
        <w:tab/>
      </w:r>
      <w:r w:rsidRPr="00EC6E2E">
        <w:rPr>
          <w:rFonts w:ascii="Times New Roman" w:hAnsi="Times New Roman"/>
          <w:spacing w:val="-3"/>
          <w:szCs w:val="24"/>
        </w:rPr>
        <w:tab/>
      </w:r>
      <w:r w:rsidRPr="00EC6E2E">
        <w:rPr>
          <w:rFonts w:ascii="Times New Roman" w:hAnsi="Times New Roman"/>
          <w:spacing w:val="-3"/>
          <w:szCs w:val="24"/>
        </w:rPr>
        <w:tab/>
      </w:r>
      <w:r w:rsidRPr="00EC6E2E">
        <w:rPr>
          <w:rFonts w:ascii="Times New Roman" w:hAnsi="Times New Roman"/>
          <w:spacing w:val="-3"/>
          <w:szCs w:val="24"/>
        </w:rPr>
        <w:tab/>
      </w:r>
      <w:r w:rsidRPr="00EC6E2E">
        <w:rPr>
          <w:rFonts w:ascii="Times New Roman" w:hAnsi="Times New Roman"/>
          <w:spacing w:val="-3"/>
          <w:szCs w:val="24"/>
        </w:rPr>
        <w:tab/>
        <w:t>:</w:t>
      </w:r>
    </w:p>
    <w:p w:rsidR="00EC6E2E" w:rsidRPr="00EC6E2E" w:rsidRDefault="00EC6E2E" w:rsidP="00EC6E2E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EC6E2E">
        <w:rPr>
          <w:rFonts w:ascii="Times New Roman" w:hAnsi="Times New Roman"/>
          <w:spacing w:val="-3"/>
          <w:szCs w:val="24"/>
        </w:rPr>
        <w:tab/>
        <w:t>v.</w:t>
      </w:r>
      <w:r w:rsidRPr="00EC6E2E">
        <w:rPr>
          <w:rFonts w:ascii="Times New Roman" w:hAnsi="Times New Roman"/>
          <w:spacing w:val="-3"/>
          <w:szCs w:val="24"/>
        </w:rPr>
        <w:tab/>
      </w:r>
      <w:r w:rsidRPr="00EC6E2E">
        <w:rPr>
          <w:rFonts w:ascii="Times New Roman" w:hAnsi="Times New Roman"/>
          <w:spacing w:val="-3"/>
          <w:szCs w:val="24"/>
        </w:rPr>
        <w:tab/>
      </w:r>
      <w:r w:rsidRPr="00EC6E2E">
        <w:rPr>
          <w:rFonts w:ascii="Times New Roman" w:hAnsi="Times New Roman"/>
          <w:spacing w:val="-3"/>
          <w:szCs w:val="24"/>
        </w:rPr>
        <w:tab/>
      </w:r>
      <w:r w:rsidRPr="00EC6E2E">
        <w:rPr>
          <w:rFonts w:ascii="Times New Roman" w:hAnsi="Times New Roman"/>
          <w:spacing w:val="-3"/>
          <w:szCs w:val="24"/>
        </w:rPr>
        <w:tab/>
      </w:r>
      <w:r w:rsidRPr="00EC6E2E">
        <w:rPr>
          <w:rFonts w:ascii="Times New Roman" w:hAnsi="Times New Roman"/>
          <w:spacing w:val="-3"/>
          <w:szCs w:val="24"/>
        </w:rPr>
        <w:tab/>
      </w:r>
      <w:r w:rsidRPr="00EC6E2E">
        <w:rPr>
          <w:rFonts w:ascii="Times New Roman" w:hAnsi="Times New Roman"/>
          <w:spacing w:val="-3"/>
          <w:szCs w:val="24"/>
        </w:rPr>
        <w:tab/>
        <w:t>:</w:t>
      </w:r>
      <w:r w:rsidRPr="00EC6E2E">
        <w:rPr>
          <w:rFonts w:ascii="Times New Roman" w:hAnsi="Times New Roman"/>
          <w:spacing w:val="-3"/>
          <w:szCs w:val="24"/>
        </w:rPr>
        <w:tab/>
      </w:r>
      <w:r w:rsidRPr="00EC6E2E"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 w:rsidRPr="00EC6E2E">
        <w:rPr>
          <w:rFonts w:ascii="Times New Roman" w:hAnsi="Times New Roman"/>
          <w:spacing w:val="-3"/>
          <w:szCs w:val="24"/>
        </w:rPr>
        <w:t>C-2014-2422681</w:t>
      </w:r>
      <w:r w:rsidRPr="00EC6E2E">
        <w:rPr>
          <w:rFonts w:ascii="Times New Roman" w:hAnsi="Times New Roman"/>
          <w:spacing w:val="-3"/>
          <w:szCs w:val="24"/>
        </w:rPr>
        <w:fldChar w:fldCharType="begin"/>
      </w:r>
      <w:r w:rsidRPr="00EC6E2E">
        <w:rPr>
          <w:rFonts w:ascii="Times New Roman" w:hAnsi="Times New Roman"/>
          <w:spacing w:val="-3"/>
          <w:szCs w:val="24"/>
        </w:rPr>
        <w:instrText>fillin "Docket No." \d ""</w:instrText>
      </w:r>
      <w:r w:rsidRPr="00EC6E2E">
        <w:rPr>
          <w:rFonts w:ascii="Times New Roman" w:hAnsi="Times New Roman"/>
          <w:spacing w:val="-3"/>
          <w:szCs w:val="24"/>
        </w:rPr>
        <w:fldChar w:fldCharType="end"/>
      </w:r>
    </w:p>
    <w:p w:rsidR="00EC6E2E" w:rsidRPr="00EC6E2E" w:rsidRDefault="00EC6E2E" w:rsidP="00EC6E2E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EC6E2E">
        <w:rPr>
          <w:rFonts w:ascii="Times New Roman" w:hAnsi="Times New Roman"/>
          <w:spacing w:val="-3"/>
          <w:szCs w:val="24"/>
        </w:rPr>
        <w:tab/>
      </w:r>
      <w:r w:rsidRPr="00EC6E2E">
        <w:rPr>
          <w:rFonts w:ascii="Times New Roman" w:hAnsi="Times New Roman"/>
          <w:spacing w:val="-3"/>
          <w:szCs w:val="24"/>
        </w:rPr>
        <w:tab/>
      </w:r>
      <w:r w:rsidRPr="00EC6E2E">
        <w:rPr>
          <w:rFonts w:ascii="Times New Roman" w:hAnsi="Times New Roman"/>
          <w:spacing w:val="-3"/>
          <w:szCs w:val="24"/>
        </w:rPr>
        <w:tab/>
      </w:r>
      <w:r w:rsidRPr="00EC6E2E">
        <w:rPr>
          <w:rFonts w:ascii="Times New Roman" w:hAnsi="Times New Roman"/>
          <w:spacing w:val="-3"/>
          <w:szCs w:val="24"/>
        </w:rPr>
        <w:tab/>
      </w:r>
      <w:r w:rsidRPr="00EC6E2E">
        <w:rPr>
          <w:rFonts w:ascii="Times New Roman" w:hAnsi="Times New Roman"/>
          <w:spacing w:val="-3"/>
          <w:szCs w:val="24"/>
        </w:rPr>
        <w:tab/>
      </w:r>
      <w:r w:rsidRPr="00EC6E2E">
        <w:rPr>
          <w:rFonts w:ascii="Times New Roman" w:hAnsi="Times New Roman"/>
          <w:spacing w:val="-3"/>
          <w:szCs w:val="24"/>
        </w:rPr>
        <w:tab/>
      </w:r>
      <w:r w:rsidRPr="00EC6E2E">
        <w:rPr>
          <w:rFonts w:ascii="Times New Roman" w:hAnsi="Times New Roman"/>
          <w:spacing w:val="-3"/>
          <w:szCs w:val="24"/>
        </w:rPr>
        <w:tab/>
        <w:t>:</w:t>
      </w:r>
    </w:p>
    <w:p w:rsidR="00EC6E2E" w:rsidRPr="00EC6E2E" w:rsidRDefault="00EC6E2E" w:rsidP="00EC6E2E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EC6E2E">
        <w:rPr>
          <w:rFonts w:ascii="Times New Roman" w:hAnsi="Times New Roman"/>
          <w:spacing w:val="-3"/>
          <w:szCs w:val="24"/>
        </w:rPr>
        <w:t>PPL Electric Utilities Corporation</w:t>
      </w:r>
      <w:r w:rsidRPr="00EC6E2E">
        <w:rPr>
          <w:rFonts w:ascii="Times New Roman" w:hAnsi="Times New Roman"/>
          <w:spacing w:val="-3"/>
          <w:szCs w:val="24"/>
        </w:rPr>
        <w:tab/>
      </w:r>
      <w:r w:rsidRPr="00EC6E2E">
        <w:rPr>
          <w:rFonts w:ascii="Times New Roman" w:hAnsi="Times New Roman"/>
          <w:spacing w:val="-3"/>
          <w:szCs w:val="24"/>
        </w:rPr>
        <w:tab/>
      </w:r>
      <w:r w:rsidRPr="00EC6E2E">
        <w:rPr>
          <w:rFonts w:ascii="Times New Roman" w:hAnsi="Times New Roman"/>
          <w:spacing w:val="-3"/>
          <w:szCs w:val="24"/>
        </w:rPr>
        <w:tab/>
        <w:t>:</w:t>
      </w:r>
    </w:p>
    <w:p w:rsidR="00EC6E2E" w:rsidRDefault="00EC6E2E" w:rsidP="00EC6E2E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EC6E2E" w:rsidRDefault="00EC6E2E" w:rsidP="00EC6E2E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EC6E2E" w:rsidRPr="00EC6E2E" w:rsidRDefault="00EC6E2E" w:rsidP="00EC6E2E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EC6E2E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EC6E2E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David </w:t>
      </w:r>
      <w:r w:rsidR="00EC6E2E">
        <w:rPr>
          <w:rFonts w:ascii="Times New Roman" w:hAnsi="Times New Roman"/>
          <w:spacing w:val="-3"/>
          <w:szCs w:val="24"/>
        </w:rPr>
        <w:t xml:space="preserve">A. </w:t>
      </w:r>
      <w:r w:rsidR="00C224DB" w:rsidRPr="00B616F5">
        <w:rPr>
          <w:rFonts w:ascii="Times New Roman" w:hAnsi="Times New Roman"/>
          <w:spacing w:val="-3"/>
          <w:szCs w:val="24"/>
        </w:rPr>
        <w:t>Salapa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EC6E2E">
        <w:rPr>
          <w:rFonts w:ascii="Times New Roman" w:hAnsi="Times New Roman"/>
          <w:spacing w:val="-3"/>
          <w:szCs w:val="24"/>
        </w:rPr>
        <w:t>August 28, 2014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EC6E2E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EC6E2E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EC6E2E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EC6E2E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EC6E2E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EC6E2E" w:rsidRPr="00EC6E2E" w:rsidRDefault="00EC6E2E" w:rsidP="00EC6E2E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EC6E2E">
        <w:rPr>
          <w:rFonts w:ascii="Times New Roman" w:hAnsi="Times New Roman"/>
        </w:rPr>
        <w:t>1.</w:t>
      </w:r>
      <w:r w:rsidRPr="00EC6E2E">
        <w:rPr>
          <w:rFonts w:ascii="Times New Roman" w:hAnsi="Times New Roman"/>
        </w:rPr>
        <w:tab/>
        <w:t>That the complaint of Chester Sullins against PPL Electric Utilities Corporation at Docket No. C-2014-2422681 is hereby denied.</w:t>
      </w:r>
    </w:p>
    <w:p w:rsidR="00EC6E2E" w:rsidRPr="00EC6E2E" w:rsidRDefault="00EC6E2E" w:rsidP="00EC6E2E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:rsidR="00817AAD" w:rsidRPr="00817AAD" w:rsidRDefault="00EC6E2E" w:rsidP="00EC6E2E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EC6E2E">
        <w:rPr>
          <w:rFonts w:ascii="Times New Roman" w:hAnsi="Times New Roman"/>
        </w:rPr>
        <w:t>2.</w:t>
      </w:r>
      <w:r w:rsidRPr="00EC6E2E">
        <w:rPr>
          <w:rFonts w:ascii="Times New Roman" w:hAnsi="Times New Roman"/>
        </w:rPr>
        <w:tab/>
        <w:t>That the proceeding at Docket No. C-2014-2422681 is marked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EC6E2E">
      <w:pPr>
        <w:spacing w:line="360" w:lineRule="auto"/>
        <w:ind w:firstLine="1440"/>
        <w:jc w:val="both"/>
        <w:rPr>
          <w:rFonts w:ascii="Times New Roman" w:hAnsi="Times New Roman"/>
        </w:rPr>
      </w:pPr>
    </w:p>
    <w:p w:rsidR="00141506" w:rsidRPr="00FB6879" w:rsidRDefault="0096563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2920B0A" wp14:editId="37BE3A5A">
            <wp:simplePos x="0" y="0"/>
            <wp:positionH relativeFrom="column">
              <wp:posOffset>3116580</wp:posOffset>
            </wp:positionH>
            <wp:positionV relativeFrom="paragraph">
              <wp:posOffset>5715</wp:posOffset>
            </wp:positionV>
            <wp:extent cx="2200275" cy="838200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96563B">
        <w:rPr>
          <w:rFonts w:ascii="Times New Roman" w:hAnsi="Times New Roman"/>
          <w:spacing w:val="-3"/>
          <w:szCs w:val="24"/>
        </w:rPr>
        <w:t>November 6, 2014</w:t>
      </w:r>
      <w:bookmarkStart w:id="1" w:name="_GoBack"/>
      <w:bookmarkEnd w:id="1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3549" w:rsidRDefault="00DE3549">
      <w:pPr>
        <w:spacing w:line="20" w:lineRule="exact"/>
      </w:pPr>
    </w:p>
  </w:endnote>
  <w:endnote w:type="continuationSeparator" w:id="0">
    <w:p w:rsidR="00DE3549" w:rsidRDefault="00DE3549">
      <w:r>
        <w:t xml:space="preserve"> </w:t>
      </w:r>
    </w:p>
  </w:endnote>
  <w:endnote w:type="continuationNotice" w:id="1">
    <w:p w:rsidR="00DE3549" w:rsidRDefault="00DE3549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3549" w:rsidRDefault="00DE3549">
      <w:r>
        <w:separator/>
      </w:r>
    </w:p>
  </w:footnote>
  <w:footnote w:type="continuationSeparator" w:id="0">
    <w:p w:rsidR="00DE3549" w:rsidRDefault="00DE35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761B0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6563B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E3549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EC6E2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9656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656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11</cp:revision>
  <cp:lastPrinted>2014-11-06T12:19:00Z</cp:lastPrinted>
  <dcterms:created xsi:type="dcterms:W3CDTF">2010-09-08T19:30:00Z</dcterms:created>
  <dcterms:modified xsi:type="dcterms:W3CDTF">2014-11-06T12:19:00Z</dcterms:modified>
</cp:coreProperties>
</file>