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6162E0">
            <w:pPr>
              <w:rPr>
                <w:sz w:val="24"/>
              </w:rPr>
            </w:pPr>
            <w:r>
              <w:rPr>
                <w:noProof/>
                <w:spacing w:val="-2"/>
              </w:rPr>
              <w:drawing>
                <wp:inline distT="0" distB="0" distL="0" distR="0">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3D2499"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6, 2014</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3D2499">
        <w:rPr>
          <w:rFonts w:ascii="Microsoft Sans Serif" w:hAnsi="Microsoft Sans Serif" w:cs="Microsoft Sans Serif"/>
          <w:b/>
          <w:sz w:val="24"/>
          <w:szCs w:val="24"/>
        </w:rPr>
        <w:t>C-2013-2386855</w:t>
      </w:r>
    </w:p>
    <w:p w:rsidR="003607F4" w:rsidRDefault="003607F4" w:rsidP="003607F4">
      <w:pPr>
        <w:rPr>
          <w:rFonts w:ascii="Microsoft Sans Serif" w:hAnsi="Microsoft Sans Serif" w:cs="Microsoft Sans Serif"/>
          <w:sz w:val="24"/>
          <w:szCs w:val="24"/>
        </w:rPr>
      </w:pPr>
    </w:p>
    <w:p w:rsidR="00144B5D" w:rsidRPr="00270A14" w:rsidRDefault="00144B5D" w:rsidP="003607F4">
      <w:pPr>
        <w:rPr>
          <w:rFonts w:ascii="Microsoft Sans Serif" w:hAnsi="Microsoft Sans Serif" w:cs="Microsoft Sans Serif"/>
          <w:sz w:val="24"/>
          <w:szCs w:val="24"/>
        </w:rPr>
      </w:pPr>
    </w:p>
    <w:p w:rsidR="00534719" w:rsidRPr="00270A14" w:rsidRDefault="00144B5D" w:rsidP="003607F4">
      <w:pPr>
        <w:rPr>
          <w:rFonts w:ascii="Microsoft Sans Serif" w:hAnsi="Microsoft Sans Serif" w:cs="Microsoft Sans Serif"/>
          <w:sz w:val="24"/>
          <w:szCs w:val="24"/>
        </w:rPr>
      </w:pPr>
      <w:r>
        <w:rPr>
          <w:rFonts w:ascii="Microsoft Sans Serif" w:eastAsiaTheme="minorEastAsia" w:hAnsiTheme="minorHAnsi" w:cstheme="minorBidi"/>
          <w:sz w:val="24"/>
          <w:szCs w:val="22"/>
        </w:rPr>
        <w:t>(SEE ATTACHED LIST)</w:t>
      </w:r>
      <w:bookmarkStart w:id="0" w:name="_GoBack"/>
      <w:bookmarkEnd w:id="0"/>
    </w:p>
    <w:p w:rsidR="003607F4" w:rsidRDefault="003607F4" w:rsidP="003607F4">
      <w:pPr>
        <w:rPr>
          <w:rFonts w:ascii="Microsoft Sans Serif" w:hAnsi="Microsoft Sans Serif" w:cs="Microsoft Sans Serif"/>
          <w:sz w:val="24"/>
          <w:szCs w:val="24"/>
        </w:rPr>
      </w:pPr>
    </w:p>
    <w:p w:rsidR="00144B5D" w:rsidRPr="00270A14" w:rsidRDefault="00144B5D" w:rsidP="003607F4">
      <w:pPr>
        <w:rPr>
          <w:rFonts w:ascii="Microsoft Sans Serif" w:hAnsi="Microsoft Sans Serif" w:cs="Microsoft Sans Serif"/>
          <w:sz w:val="24"/>
          <w:szCs w:val="24"/>
        </w:rPr>
      </w:pPr>
    </w:p>
    <w:p w:rsidR="003607F4" w:rsidRPr="00270A14" w:rsidRDefault="003D2499"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David Kearse and Ronald Walker v. Philadelphia Gas Works</w:t>
      </w:r>
    </w:p>
    <w:p w:rsidR="003607F4" w:rsidRPr="00270A14" w:rsidRDefault="003607F4" w:rsidP="003607F4">
      <w:pPr>
        <w:rPr>
          <w:rFonts w:ascii="Microsoft Sans Serif" w:hAnsi="Microsoft Sans Serif" w:cs="Microsoft Sans Serif"/>
          <w:sz w:val="24"/>
          <w:szCs w:val="24"/>
        </w:rPr>
      </w:pPr>
    </w:p>
    <w:p w:rsidR="003607F4" w:rsidRPr="00270A14" w:rsidRDefault="003D2499" w:rsidP="003607F4">
      <w:pPr>
        <w:jc w:val="center"/>
        <w:rPr>
          <w:rFonts w:ascii="Microsoft Sans Serif" w:hAnsi="Microsoft Sans Serif" w:cs="Microsoft Sans Serif"/>
          <w:b/>
          <w:sz w:val="24"/>
          <w:szCs w:val="24"/>
        </w:rPr>
      </w:pPr>
      <w:r>
        <w:rPr>
          <w:rFonts w:ascii="Microsoft Sans Serif" w:hAnsi="Microsoft Sans Serif" w:cs="Microsoft Sans Serif"/>
          <w:b/>
          <w:sz w:val="24"/>
          <w:szCs w:val="24"/>
        </w:rPr>
        <w:t>Various disputes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3D2499">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3D2499">
        <w:rPr>
          <w:rFonts w:ascii="Microsoft Sans Serif" w:hAnsi="Microsoft Sans Serif" w:cs="Microsoft Sans Serif"/>
          <w:sz w:val="24"/>
          <w:szCs w:val="24"/>
        </w:rPr>
        <w:t>July 10, 2014</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a</w:t>
      </w:r>
      <w:r w:rsidR="003D2499">
        <w:rPr>
          <w:rFonts w:ascii="Microsoft Sans Serif" w:hAnsi="Microsoft Sans Serif" w:cs="Microsoft Sans Serif"/>
          <w:sz w:val="24"/>
          <w:szCs w:val="24"/>
          <w:u w:val="single"/>
        </w:rPr>
        <w:t>nd wa</w:t>
      </w:r>
      <w:r w:rsidRPr="00270A14">
        <w:rPr>
          <w:rFonts w:ascii="Microsoft Sans Serif" w:hAnsi="Microsoft Sans Serif" w:cs="Microsoft Sans Serif"/>
          <w:sz w:val="24"/>
          <w:szCs w:val="24"/>
          <w:u w:val="single"/>
        </w:rPr>
        <w:t xml:space="preserve">s </w:t>
      </w:r>
      <w:r w:rsidR="003D2499">
        <w:rPr>
          <w:rFonts w:ascii="Microsoft Sans Serif" w:hAnsi="Microsoft Sans Serif" w:cs="Microsoft Sans Serif"/>
          <w:sz w:val="24"/>
          <w:szCs w:val="24"/>
          <w:u w:val="single"/>
        </w:rPr>
        <w:t>previously</w:t>
      </w:r>
      <w:r w:rsidRPr="00270A14">
        <w:rPr>
          <w:rFonts w:ascii="Microsoft Sans Serif" w:hAnsi="Microsoft Sans Serif" w:cs="Microsoft Sans Serif"/>
          <w:sz w:val="24"/>
          <w:szCs w:val="24"/>
          <w:u w:val="single"/>
        </w:rPr>
        <w:t xml:space="preserve"> canceled</w:t>
      </w:r>
      <w:r w:rsidRPr="00270A14">
        <w:rPr>
          <w:rFonts w:ascii="Microsoft Sans Serif" w:hAnsi="Microsoft Sans Serif" w:cs="Microsoft Sans Serif"/>
          <w:sz w:val="24"/>
          <w:szCs w:val="24"/>
        </w:rPr>
        <w:t xml:space="preserve"> </w:t>
      </w:r>
      <w:proofErr w:type="gramStart"/>
      <w:r w:rsidRPr="00270A14">
        <w:rPr>
          <w:rFonts w:ascii="Microsoft Sans Serif" w:hAnsi="Microsoft Sans Serif" w:cs="Microsoft Sans Serif"/>
          <w:sz w:val="24"/>
          <w:szCs w:val="24"/>
        </w:rPr>
        <w:t>has</w:t>
      </w:r>
      <w:proofErr w:type="gramEnd"/>
      <w:r w:rsidRPr="00270A14">
        <w:rPr>
          <w:rFonts w:ascii="Microsoft Sans Serif" w:hAnsi="Microsoft Sans Serif" w:cs="Microsoft Sans Serif"/>
          <w:sz w:val="24"/>
          <w:szCs w:val="24"/>
        </w:rPr>
        <w:t xml:space="preserve">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3D2499">
        <w:rPr>
          <w:rFonts w:ascii="Microsoft Sans Serif" w:hAnsi="Microsoft Sans Serif" w:cs="Microsoft Sans Serif"/>
          <w:b/>
          <w:sz w:val="24"/>
          <w:szCs w:val="24"/>
        </w:rPr>
        <w:t>Initial Telephonic Hearing</w:t>
      </w:r>
      <w:r w:rsidR="00354CF1">
        <w:rPr>
          <w:rFonts w:ascii="Microsoft Sans Serif" w:hAnsi="Microsoft Sans Serif" w:cs="Microsoft Sans Serif"/>
          <w:b/>
          <w:sz w:val="24"/>
          <w:szCs w:val="24"/>
        </w:rPr>
        <w:t xml:space="preserve"> on Remand</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3D2499">
        <w:rPr>
          <w:rFonts w:ascii="Microsoft Sans Serif" w:hAnsi="Microsoft Sans Serif" w:cs="Microsoft Sans Serif"/>
          <w:b/>
          <w:sz w:val="24"/>
          <w:szCs w:val="24"/>
        </w:rPr>
        <w:t>Tuesday, December 9, 2014</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3D2499">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3D2499">
        <w:rPr>
          <w:rFonts w:ascii="Microsoft Sans Serif" w:hAnsi="Microsoft Sans Serif" w:cs="Microsoft Sans Serif"/>
          <w:b/>
          <w:szCs w:val="24"/>
        </w:rPr>
        <w:t>Dennis J. Buckley</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provide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footerReference w:type="default" r:id="rId9"/>
          <w:pgSz w:w="12240" w:h="15840" w:code="1"/>
          <w:pgMar w:top="504" w:right="1440" w:bottom="1440" w:left="1440" w:header="720" w:footer="720" w:gutter="0"/>
          <w:cols w:space="720"/>
        </w:sect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At the above date and time, the Presiding Officer will contact the parties as follows:</w:t>
      </w: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770EE5" w:rsidRPr="00270A14" w:rsidRDefault="003D2499" w:rsidP="008B478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David Kearse</w:t>
      </w:r>
      <w:r>
        <w:rPr>
          <w:rFonts w:ascii="Microsoft Sans Serif" w:hAnsi="Microsoft Sans Serif" w:cs="Microsoft Sans Serif"/>
          <w:sz w:val="24"/>
          <w:szCs w:val="24"/>
        </w:rPr>
        <w:tab/>
        <w:t>302.834.7845</w:t>
      </w:r>
    </w:p>
    <w:p w:rsidR="00770EE5" w:rsidRPr="00270A14" w:rsidRDefault="003D2499" w:rsidP="008B4785">
      <w:pPr>
        <w:tabs>
          <w:tab w:val="left" w:pos="57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Laureto Farinas, Esquire</w:t>
      </w:r>
      <w:r>
        <w:rPr>
          <w:rFonts w:ascii="Microsoft Sans Serif" w:hAnsi="Microsoft Sans Serif" w:cs="Microsoft Sans Serif"/>
          <w:sz w:val="24"/>
          <w:szCs w:val="24"/>
        </w:rPr>
        <w:tab/>
        <w:t>2153684.6982</w:t>
      </w:r>
    </w:p>
    <w:p w:rsidR="00770EE5" w:rsidRPr="00270A14" w:rsidRDefault="00770EE5" w:rsidP="008B4785">
      <w:pPr>
        <w:rPr>
          <w:rFonts w:ascii="Microsoft Sans Serif" w:hAnsi="Microsoft Sans Serif" w:cs="Microsoft Sans Serif"/>
          <w:sz w:val="24"/>
          <w:szCs w:val="24"/>
          <w:u w:val="single"/>
        </w:r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270A14" w:rsidRPr="008B4785" w:rsidRDefault="00270A14" w:rsidP="00270A14">
      <w:pPr>
        <w:contextualSpacing/>
        <w:jc w:val="both"/>
        <w:rPr>
          <w:rFonts w:ascii="Microsoft Sans Serif" w:hAnsi="Microsoft Sans Serif" w:cs="Microsoft Sans Serif"/>
          <w:sz w:val="24"/>
          <w:szCs w:val="24"/>
        </w:rPr>
      </w:pPr>
    </w:p>
    <w:p w:rsidR="008B4785" w:rsidRPr="008B4785" w:rsidRDefault="008B4785" w:rsidP="008B4785">
      <w:pPr>
        <w:rPr>
          <w:rFonts w:ascii="Microsoft Sans Serif" w:hAnsi="Microsoft Sans Serif" w:cs="Microsoft Sans Serif"/>
          <w:sz w:val="24"/>
          <w:szCs w:val="24"/>
        </w:rPr>
      </w:pPr>
      <w:r w:rsidRPr="008B4785">
        <w:rPr>
          <w:rFonts w:ascii="Microsoft Sans Serif" w:hAnsi="Microsoft Sans Serif" w:cs="Microsoft Sans Serif"/>
          <w:sz w:val="24"/>
          <w:szCs w:val="24"/>
        </w:rPr>
        <w:tab/>
        <w:t xml:space="preserve">If individuals filing </w:t>
      </w:r>
      <w:r w:rsidRPr="008B4785">
        <w:rPr>
          <w:rFonts w:ascii="Microsoft Sans Serif" w:hAnsi="Microsoft Sans Serif" w:cs="Microsoft Sans Serif"/>
          <w:b/>
          <w:sz w:val="24"/>
          <w:szCs w:val="24"/>
        </w:rPr>
        <w:t>consumer complaints</w:t>
      </w:r>
      <w:r w:rsidRPr="008B4785">
        <w:rPr>
          <w:rFonts w:ascii="Microsoft Sans Serif" w:hAnsi="Microsoft Sans Serif" w:cs="Microsoft Sans Serif"/>
          <w:sz w:val="24"/>
          <w:szCs w:val="24"/>
        </w:rPr>
        <w:t xml:space="preserve"> are interested in receiving legal representation, they may contact the Widener Harrisburg Civil Law Clinic, located at 3605 </w:t>
      </w:r>
      <w:proofErr w:type="spellStart"/>
      <w:r w:rsidRPr="008B4785">
        <w:rPr>
          <w:rFonts w:ascii="Microsoft Sans Serif" w:hAnsi="Microsoft Sans Serif" w:cs="Microsoft Sans Serif"/>
          <w:sz w:val="24"/>
          <w:szCs w:val="24"/>
        </w:rPr>
        <w:t>Vartan</w:t>
      </w:r>
      <w:proofErr w:type="spellEnd"/>
      <w:r w:rsidRPr="008B4785">
        <w:rPr>
          <w:rFonts w:ascii="Microsoft Sans Serif" w:hAnsi="Microsoft Sans Serif" w:cs="Microsoft Sans Serif"/>
          <w:sz w:val="24"/>
          <w:szCs w:val="24"/>
        </w:rPr>
        <w:t xml:space="preserve"> Way, Harrisburg, PA 17110, by telephone at </w:t>
      </w:r>
      <w:r w:rsidRPr="008B4785">
        <w:rPr>
          <w:rFonts w:ascii="Microsoft Sans Serif" w:hAnsi="Microsoft Sans Serif" w:cs="Microsoft Sans Serif"/>
          <w:b/>
          <w:sz w:val="24"/>
          <w:szCs w:val="24"/>
        </w:rPr>
        <w:t>717.541.0320</w:t>
      </w:r>
      <w:r w:rsidRPr="008B4785">
        <w:rPr>
          <w:rFonts w:ascii="Microsoft Sans Serif" w:hAnsi="Microsoft Sans Serif" w:cs="Microsoft Sans Serif"/>
          <w:sz w:val="24"/>
          <w:szCs w:val="24"/>
        </w:rPr>
        <w:t xml:space="preserve"> or via email at </w:t>
      </w:r>
      <w:hyperlink r:id="rId10" w:history="1">
        <w:r w:rsidRPr="008B4785">
          <w:rPr>
            <w:rStyle w:val="Hyperlink"/>
            <w:rFonts w:ascii="Microsoft Sans Serif" w:hAnsi="Microsoft Sans Serif" w:cs="Microsoft Sans Serif"/>
            <w:sz w:val="24"/>
            <w:szCs w:val="24"/>
          </w:rPr>
          <w:t>lawclinichb@mail.widener.edu</w:t>
        </w:r>
      </w:hyperlink>
      <w:r w:rsidRPr="008B4785">
        <w:rPr>
          <w:rFonts w:ascii="Microsoft Sans Serif" w:hAnsi="Microsoft Sans Serif" w:cs="Microsoft Sans Serif"/>
          <w:sz w:val="24"/>
          <w:szCs w:val="24"/>
        </w:rPr>
        <w:t>. Based on the individual’s income, legal representation may be available at no cost or a reduced fee.  For additional information see Widener Harrisburg’s Civil Law Clinic’s website:</w:t>
      </w:r>
    </w:p>
    <w:p w:rsidR="008B4785" w:rsidRPr="008B4785" w:rsidRDefault="008B4785" w:rsidP="008B4785">
      <w:pPr>
        <w:jc w:val="both"/>
        <w:rPr>
          <w:rFonts w:ascii="Microsoft Sans Serif" w:hAnsi="Microsoft Sans Serif" w:cs="Microsoft Sans Serif"/>
          <w:sz w:val="24"/>
          <w:szCs w:val="24"/>
        </w:rPr>
      </w:pPr>
    </w:p>
    <w:p w:rsidR="008B4785" w:rsidRPr="008B4785" w:rsidRDefault="008B4785" w:rsidP="008B4785">
      <w:pPr>
        <w:ind w:left="630" w:right="540"/>
        <w:contextualSpacing/>
        <w:jc w:val="center"/>
        <w:rPr>
          <w:rFonts w:ascii="Microsoft Sans Serif" w:hAnsi="Microsoft Sans Serif" w:cs="Microsoft Sans Serif"/>
          <w:sz w:val="24"/>
          <w:szCs w:val="24"/>
        </w:rPr>
      </w:pPr>
      <w:hyperlink r:id="rId11" w:history="1">
        <w:r w:rsidRPr="008B4785">
          <w:rPr>
            <w:rStyle w:val="Hyperlink"/>
            <w:rFonts w:ascii="Microsoft Sans Serif" w:hAnsi="Microsoft Sans Serif" w:cs="Microsoft Sans Serif"/>
            <w:sz w:val="24"/>
            <w:szCs w:val="24"/>
          </w:rPr>
          <w:t>http://law.widener.edu/Academics/ClinicalProgramsandProfessionalTraining/Clinics/HarrisburgCivilLawClinic.aspx</w:t>
        </w:r>
      </w:hyperlink>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Pr="00270A14" w:rsidRDefault="0058520B" w:rsidP="00270A14">
      <w:pPr>
        <w:jc w:val="both"/>
        <w:rPr>
          <w:rFonts w:ascii="Microsoft Sans Serif" w:hAnsi="Microsoft Sans Serif" w:cs="Microsoft Sans Serif"/>
          <w:sz w:val="24"/>
          <w:szCs w:val="24"/>
        </w:rPr>
      </w:pPr>
    </w:p>
    <w:p w:rsidR="00770EE5" w:rsidRPr="00270A14" w:rsidRDefault="00770EE5" w:rsidP="00270A14">
      <w:pPr>
        <w:tabs>
          <w:tab w:val="left" w:pos="-720"/>
        </w:tabs>
        <w:suppressAutoHyphens/>
        <w:jc w:val="both"/>
        <w:rPr>
          <w:rFonts w:ascii="Microsoft Sans Serif" w:hAnsi="Microsoft Sans Serif" w:cs="Microsoft Sans Serif"/>
          <w:sz w:val="24"/>
          <w:szCs w:val="24"/>
        </w:rPr>
      </w:pPr>
    </w:p>
    <w:p w:rsidR="0058520B" w:rsidRDefault="00144B5D" w:rsidP="00534719">
      <w:pPr>
        <w:tabs>
          <w:tab w:val="left" w:pos="-720"/>
        </w:tabs>
        <w:suppressAutoHyphens/>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Buckley</w:t>
      </w:r>
    </w:p>
    <w:p w:rsidR="00144B5D" w:rsidRDefault="00144B5D"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144B5D" w:rsidRDefault="00144B5D" w:rsidP="00534719">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144B5D" w:rsidRPr="00270A14" w:rsidRDefault="00144B5D" w:rsidP="00534719">
      <w:pPr>
        <w:tabs>
          <w:tab w:val="left" w:pos="-720"/>
        </w:tabs>
        <w:suppressAutoHyphens/>
        <w:rPr>
          <w:rFonts w:ascii="Microsoft Sans Serif" w:hAnsi="Microsoft Sans Serif" w:cs="Microsoft Sans Serif"/>
          <w:sz w:val="24"/>
          <w:szCs w:val="24"/>
        </w:rPr>
        <w:sectPr w:rsidR="00144B5D" w:rsidRPr="00270A14" w:rsidSect="008B4785">
          <w:pgSz w:w="12240" w:h="15840" w:code="1"/>
          <w:pgMar w:top="720" w:right="1440" w:bottom="1440" w:left="1440" w:header="720" w:footer="720" w:gutter="0"/>
          <w:cols w:space="720"/>
        </w:sectPr>
      </w:pPr>
      <w:r>
        <w:rPr>
          <w:rFonts w:ascii="Microsoft Sans Serif" w:hAnsi="Microsoft Sans Serif" w:cs="Microsoft Sans Serif"/>
          <w:sz w:val="24"/>
          <w:szCs w:val="24"/>
        </w:rPr>
        <w:tab/>
        <w:t>File Room</w:t>
      </w:r>
    </w:p>
    <w:p w:rsidR="0027027D" w:rsidRPr="0027027D" w:rsidRDefault="0027027D" w:rsidP="0027027D">
      <w:pPr>
        <w:contextualSpacing/>
        <w:rPr>
          <w:rFonts w:ascii="Microsoft Sans Serif" w:eastAsiaTheme="minorEastAsia" w:hAnsiTheme="minorHAnsi" w:cstheme="minorBidi"/>
          <w:b/>
          <w:sz w:val="24"/>
          <w:szCs w:val="22"/>
          <w:u w:val="single"/>
        </w:rPr>
      </w:pPr>
      <w:r w:rsidRPr="0027027D">
        <w:rPr>
          <w:rFonts w:ascii="Microsoft Sans Serif" w:eastAsiaTheme="minorEastAsia" w:hAnsiTheme="minorHAnsi" w:cstheme="minorBidi"/>
          <w:b/>
          <w:sz w:val="24"/>
          <w:szCs w:val="22"/>
          <w:u w:val="single"/>
        </w:rPr>
        <w:lastRenderedPageBreak/>
        <w:t>C-2013-2386855 - DAVID KEARSE AND RONALD WALKER v. PHILADELPHIA GAS WORKS</w:t>
      </w:r>
      <w:r w:rsidRPr="0027027D">
        <w:rPr>
          <w:rFonts w:ascii="Microsoft Sans Serif" w:eastAsiaTheme="minorEastAsia" w:hAnsiTheme="minorHAnsi" w:cstheme="minorBidi"/>
          <w:b/>
          <w:sz w:val="24"/>
          <w:szCs w:val="22"/>
          <w:u w:val="single"/>
        </w:rPr>
        <w:cr/>
      </w:r>
      <w:r w:rsidRPr="0027027D">
        <w:rPr>
          <w:rFonts w:ascii="Microsoft Sans Serif" w:eastAsiaTheme="minorEastAsia" w:hAnsiTheme="minorHAnsi" w:cstheme="minorBidi"/>
          <w:b/>
          <w:sz w:val="24"/>
          <w:szCs w:val="22"/>
          <w:u w:val="single"/>
        </w:rPr>
        <w:cr/>
      </w:r>
    </w:p>
    <w:p w:rsidR="0027027D" w:rsidRPr="0027027D" w:rsidRDefault="0027027D" w:rsidP="0027027D">
      <w:pPr>
        <w:contextualSpacing/>
        <w:rPr>
          <w:rFonts w:ascii="Microsoft Sans Serif" w:eastAsiaTheme="minorEastAsia" w:hAnsiTheme="minorHAnsi" w:cstheme="minorBidi"/>
          <w:b/>
          <w:sz w:val="24"/>
          <w:szCs w:val="22"/>
          <w:u w:val="single"/>
        </w:rPr>
      </w:pPr>
    </w:p>
    <w:p w:rsidR="0027027D" w:rsidRPr="0027027D" w:rsidRDefault="0027027D" w:rsidP="0027027D">
      <w:pPr>
        <w:contextualSpacing/>
        <w:rPr>
          <w:rFonts w:ascii="Microsoft Sans Serif" w:eastAsiaTheme="minorEastAsia" w:hAnsiTheme="minorHAnsi" w:cstheme="minorBidi"/>
          <w:sz w:val="24"/>
          <w:szCs w:val="22"/>
        </w:rPr>
      </w:pPr>
      <w:r w:rsidRPr="0027027D">
        <w:rPr>
          <w:rFonts w:ascii="Microsoft Sans Serif" w:eastAsiaTheme="minorEastAsia" w:hAnsiTheme="minorHAnsi" w:cstheme="minorBidi"/>
          <w:sz w:val="24"/>
          <w:szCs w:val="22"/>
        </w:rPr>
        <w:t>DAVID KEARSE AND RONALD WALKER</w:t>
      </w:r>
      <w:r w:rsidRPr="0027027D">
        <w:rPr>
          <w:rFonts w:ascii="Microsoft Sans Serif" w:eastAsiaTheme="minorEastAsia" w:hAnsiTheme="minorHAnsi" w:cstheme="minorBidi"/>
          <w:sz w:val="24"/>
          <w:szCs w:val="22"/>
        </w:rPr>
        <w:cr/>
        <w:t>PO BOX 713</w:t>
      </w:r>
      <w:r w:rsidRPr="0027027D">
        <w:rPr>
          <w:rFonts w:ascii="Microsoft Sans Serif" w:eastAsiaTheme="minorEastAsia" w:hAnsiTheme="minorHAnsi" w:cstheme="minorBidi"/>
          <w:sz w:val="24"/>
          <w:szCs w:val="22"/>
        </w:rPr>
        <w:cr/>
        <w:t>DELAWARE CITY DE  19706</w:t>
      </w:r>
      <w:r w:rsidRPr="0027027D">
        <w:rPr>
          <w:rFonts w:ascii="Microsoft Sans Serif" w:eastAsiaTheme="minorEastAsia" w:hAnsiTheme="minorHAnsi" w:cstheme="minorBidi"/>
          <w:sz w:val="24"/>
          <w:szCs w:val="22"/>
        </w:rPr>
        <w:cr/>
      </w:r>
      <w:r w:rsidRPr="0027027D">
        <w:rPr>
          <w:rFonts w:ascii="Microsoft Sans Serif" w:eastAsiaTheme="minorEastAsia" w:hAnsiTheme="minorHAnsi" w:cstheme="minorBidi"/>
          <w:b/>
          <w:sz w:val="24"/>
          <w:szCs w:val="22"/>
        </w:rPr>
        <w:t>302-834-7545</w:t>
      </w:r>
      <w:r w:rsidRPr="0027027D">
        <w:rPr>
          <w:rFonts w:ascii="Microsoft Sans Serif" w:eastAsiaTheme="minorEastAsia" w:hAnsiTheme="minorHAnsi" w:cstheme="minorBidi"/>
          <w:b/>
          <w:sz w:val="24"/>
          <w:szCs w:val="22"/>
        </w:rPr>
        <w:cr/>
      </w:r>
      <w:r w:rsidRPr="0027027D">
        <w:rPr>
          <w:rFonts w:ascii="Microsoft Sans Serif" w:eastAsiaTheme="minorEastAsia" w:hAnsiTheme="minorHAnsi" w:cstheme="minorBidi"/>
          <w:sz w:val="24"/>
          <w:szCs w:val="22"/>
        </w:rPr>
        <w:cr/>
        <w:t>LAURETO FARINAS ESQUIRE</w:t>
      </w:r>
      <w:r w:rsidRPr="0027027D">
        <w:rPr>
          <w:rFonts w:ascii="Microsoft Sans Serif" w:eastAsiaTheme="minorEastAsia" w:hAnsiTheme="minorHAnsi" w:cstheme="minorBidi"/>
          <w:sz w:val="24"/>
          <w:szCs w:val="22"/>
        </w:rPr>
        <w:cr/>
        <w:t>PHILADELPHIA GAS WORKS</w:t>
      </w:r>
      <w:r w:rsidRPr="0027027D">
        <w:rPr>
          <w:rFonts w:ascii="Microsoft Sans Serif" w:eastAsiaTheme="minorEastAsia" w:hAnsiTheme="minorHAnsi" w:cstheme="minorBidi"/>
          <w:sz w:val="24"/>
          <w:szCs w:val="22"/>
        </w:rPr>
        <w:cr/>
      </w:r>
      <w:proofErr w:type="spellStart"/>
      <w:r w:rsidRPr="0027027D">
        <w:rPr>
          <w:rFonts w:ascii="Microsoft Sans Serif" w:eastAsiaTheme="minorEastAsia" w:hAnsiTheme="minorHAnsi" w:cstheme="minorBidi"/>
          <w:sz w:val="24"/>
          <w:szCs w:val="22"/>
        </w:rPr>
        <w:t>4</w:t>
      </w:r>
      <w:r w:rsidRPr="0027027D">
        <w:rPr>
          <w:rFonts w:ascii="Microsoft Sans Serif" w:eastAsiaTheme="minorEastAsia" w:hAnsiTheme="minorHAnsi" w:cstheme="minorBidi"/>
          <w:sz w:val="24"/>
          <w:szCs w:val="22"/>
          <w:vertAlign w:val="superscript"/>
        </w:rPr>
        <w:t>TH</w:t>
      </w:r>
      <w:proofErr w:type="spellEnd"/>
      <w:r w:rsidRPr="0027027D">
        <w:rPr>
          <w:rFonts w:ascii="Microsoft Sans Serif" w:eastAsiaTheme="minorEastAsia" w:hAnsiTheme="minorHAnsi" w:cstheme="minorBidi"/>
          <w:sz w:val="24"/>
          <w:szCs w:val="22"/>
        </w:rPr>
        <w:t xml:space="preserve"> FLOOR</w:t>
      </w:r>
      <w:r w:rsidRPr="0027027D">
        <w:rPr>
          <w:rFonts w:ascii="Microsoft Sans Serif" w:eastAsiaTheme="minorEastAsia" w:hAnsiTheme="minorHAnsi" w:cstheme="minorBidi"/>
          <w:sz w:val="24"/>
          <w:szCs w:val="22"/>
        </w:rPr>
        <w:cr/>
        <w:t>800 W MONTGOMERY AVENUE</w:t>
      </w:r>
      <w:r w:rsidRPr="0027027D">
        <w:rPr>
          <w:rFonts w:ascii="Microsoft Sans Serif" w:eastAsiaTheme="minorEastAsia" w:hAnsiTheme="minorHAnsi" w:cstheme="minorBidi"/>
          <w:sz w:val="24"/>
          <w:szCs w:val="22"/>
        </w:rPr>
        <w:cr/>
        <w:t>PHILADELPHIA PA  19122</w:t>
      </w:r>
      <w:r w:rsidRPr="0027027D">
        <w:rPr>
          <w:rFonts w:ascii="Microsoft Sans Serif" w:eastAsiaTheme="minorEastAsia" w:hAnsiTheme="minorHAnsi" w:cstheme="minorBidi"/>
          <w:sz w:val="24"/>
          <w:szCs w:val="22"/>
        </w:rPr>
        <w:cr/>
      </w:r>
      <w:r w:rsidRPr="0027027D">
        <w:rPr>
          <w:rFonts w:ascii="Microsoft Sans Serif" w:eastAsiaTheme="minorEastAsia" w:hAnsiTheme="minorHAnsi" w:cstheme="minorBidi"/>
          <w:b/>
          <w:sz w:val="24"/>
          <w:szCs w:val="22"/>
        </w:rPr>
        <w:t>215-684-6982</w:t>
      </w:r>
    </w:p>
    <w:p w:rsidR="00770EE5" w:rsidRPr="0027027D" w:rsidRDefault="0027027D" w:rsidP="0027027D">
      <w:pPr>
        <w:contextualSpacing/>
        <w:rPr>
          <w:rFonts w:asciiTheme="minorHAnsi" w:eastAsiaTheme="minorEastAsia" w:hAnsiTheme="minorHAnsi" w:cstheme="minorBidi"/>
          <w:b/>
          <w:i/>
          <w:sz w:val="22"/>
          <w:szCs w:val="22"/>
          <w:u w:val="single"/>
        </w:rPr>
      </w:pPr>
      <w:r w:rsidRPr="0027027D">
        <w:rPr>
          <w:rFonts w:ascii="Microsoft Sans Serif" w:eastAsiaTheme="minorEastAsia" w:hAnsiTheme="minorHAnsi" w:cstheme="minorBidi"/>
          <w:b/>
          <w:i/>
          <w:sz w:val="24"/>
          <w:szCs w:val="22"/>
          <w:u w:val="single"/>
        </w:rPr>
        <w:t>Accepts e-Service</w:t>
      </w:r>
    </w:p>
    <w:sectPr w:rsidR="00770EE5" w:rsidRPr="002702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3B" w:rsidRDefault="00D1213B">
      <w:r>
        <w:separator/>
      </w:r>
    </w:p>
  </w:endnote>
  <w:endnote w:type="continuationSeparator" w:id="0">
    <w:p w:rsidR="00D1213B" w:rsidRDefault="00D12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404" w:rsidRPr="002B35C3" w:rsidRDefault="004D0404">
    <w:pPr>
      <w:pStyle w:val="Footer"/>
      <w:rPr>
        <w:rFonts w:ascii="Arial" w:hAnsi="Arial" w:cs="Arial"/>
        <w:sz w:val="16"/>
        <w:szCs w:val="16"/>
      </w:rPr>
    </w:pPr>
    <w:r w:rsidRPr="002B35C3">
      <w:rPr>
        <w:rFonts w:ascii="Arial" w:hAnsi="Arial" w:cs="Arial"/>
        <w:sz w:val="16"/>
        <w:szCs w:val="16"/>
      </w:rPr>
      <w:t>#</w:t>
    </w:r>
    <w:r w:rsidR="008B4785">
      <w:rPr>
        <w:rFonts w:ascii="Arial" w:hAnsi="Arial" w:cs="Arial"/>
        <w:sz w:val="16"/>
        <w:szCs w:val="16"/>
      </w:rPr>
      <w:t>588101 rev 05 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3B" w:rsidRDefault="00D1213B">
      <w:r>
        <w:separator/>
      </w:r>
    </w:p>
  </w:footnote>
  <w:footnote w:type="continuationSeparator" w:id="0">
    <w:p w:rsidR="00D1213B" w:rsidRDefault="00D12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1209F1"/>
    <w:rsid w:val="00144B5D"/>
    <w:rsid w:val="001F5453"/>
    <w:rsid w:val="002229C3"/>
    <w:rsid w:val="00244493"/>
    <w:rsid w:val="0027027D"/>
    <w:rsid w:val="00270A14"/>
    <w:rsid w:val="00282261"/>
    <w:rsid w:val="0029471C"/>
    <w:rsid w:val="002B35C3"/>
    <w:rsid w:val="00354CF1"/>
    <w:rsid w:val="003607F4"/>
    <w:rsid w:val="003926AF"/>
    <w:rsid w:val="003D2499"/>
    <w:rsid w:val="00426DF2"/>
    <w:rsid w:val="004327B3"/>
    <w:rsid w:val="00496177"/>
    <w:rsid w:val="004B1990"/>
    <w:rsid w:val="004D0404"/>
    <w:rsid w:val="004E4272"/>
    <w:rsid w:val="00534719"/>
    <w:rsid w:val="00545630"/>
    <w:rsid w:val="0056603E"/>
    <w:rsid w:val="0058520B"/>
    <w:rsid w:val="005D2594"/>
    <w:rsid w:val="005E25C5"/>
    <w:rsid w:val="006162E0"/>
    <w:rsid w:val="006755C0"/>
    <w:rsid w:val="006A4D7C"/>
    <w:rsid w:val="007304F8"/>
    <w:rsid w:val="007573EE"/>
    <w:rsid w:val="00770EE5"/>
    <w:rsid w:val="00796DCE"/>
    <w:rsid w:val="007B5538"/>
    <w:rsid w:val="008B4785"/>
    <w:rsid w:val="008D1C7E"/>
    <w:rsid w:val="008E0D8C"/>
    <w:rsid w:val="00937AC7"/>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middlename"/>
  <w:smartTagType w:namespaceuri="urn:schemas:contacts" w:name="Sn"/>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law.widener.edu/Academics/ClinicalProgramsandProfessionalTraining/Clinics/HarrisburgCivilLawClinic.aspx" TargetMode="Externa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521</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3738</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Reitenbach, Dawn</cp:lastModifiedBy>
  <cp:revision>6</cp:revision>
  <cp:lastPrinted>2014-11-06T18:53:00Z</cp:lastPrinted>
  <dcterms:created xsi:type="dcterms:W3CDTF">2014-11-06T18:47:00Z</dcterms:created>
  <dcterms:modified xsi:type="dcterms:W3CDTF">2014-11-06T18:53:00Z</dcterms:modified>
</cp:coreProperties>
</file>