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52" w:rsidRPr="00C81100" w:rsidRDefault="00206052" w:rsidP="00206052">
      <w:pPr>
        <w:jc w:val="center"/>
        <w:rPr>
          <w:b/>
        </w:rPr>
      </w:pPr>
      <w:bookmarkStart w:id="0" w:name="_GoBack"/>
      <w:bookmarkEnd w:id="0"/>
      <w:r w:rsidRPr="00C81100">
        <w:rPr>
          <w:b/>
        </w:rPr>
        <w:t>BEFORE THE</w:t>
      </w:r>
    </w:p>
    <w:p w:rsidR="00206052" w:rsidRPr="00C81100" w:rsidRDefault="00206052" w:rsidP="00206052">
      <w:pPr>
        <w:jc w:val="center"/>
        <w:rPr>
          <w:b/>
        </w:rPr>
      </w:pPr>
      <w:r w:rsidRPr="00C81100">
        <w:rPr>
          <w:b/>
        </w:rPr>
        <w:t>PENNSYLVANIA PUBLIC UTILITY COMMISSION</w:t>
      </w:r>
    </w:p>
    <w:p w:rsidR="00206052" w:rsidRPr="00C81100" w:rsidRDefault="00206052" w:rsidP="00206052">
      <w:pPr>
        <w:jc w:val="center"/>
      </w:pPr>
    </w:p>
    <w:p w:rsidR="00206052" w:rsidRPr="00C81100" w:rsidRDefault="00206052" w:rsidP="00206052">
      <w:pPr>
        <w:jc w:val="center"/>
      </w:pPr>
    </w:p>
    <w:tbl>
      <w:tblPr>
        <w:tblW w:w="10638" w:type="dxa"/>
        <w:tblLayout w:type="fixed"/>
        <w:tblLook w:val="0000" w:firstRow="0" w:lastRow="0" w:firstColumn="0" w:lastColumn="0" w:noHBand="0" w:noVBand="0"/>
      </w:tblPr>
      <w:tblGrid>
        <w:gridCol w:w="6138"/>
        <w:gridCol w:w="1170"/>
        <w:gridCol w:w="3330"/>
      </w:tblGrid>
      <w:tr w:rsidR="003B2F6A" w:rsidRPr="003B2F6A" w:rsidTr="007110A7">
        <w:tc>
          <w:tcPr>
            <w:tcW w:w="6138" w:type="dxa"/>
            <w:vAlign w:val="center"/>
          </w:tcPr>
          <w:p w:rsidR="003B2F6A" w:rsidRPr="003B2F6A" w:rsidRDefault="003B2F6A" w:rsidP="003B2F6A">
            <w:r w:rsidRPr="003B2F6A">
              <w:t>Pennsylvania Public Utility Commission</w:t>
            </w:r>
          </w:p>
          <w:p w:rsidR="003B2F6A" w:rsidRPr="003B2F6A" w:rsidRDefault="003B2F6A" w:rsidP="003B2F6A">
            <w:r w:rsidRPr="003B2F6A">
              <w:t xml:space="preserve">                           v.</w:t>
            </w:r>
          </w:p>
          <w:p w:rsidR="003B2F6A" w:rsidRPr="003B2F6A" w:rsidRDefault="003B2F6A" w:rsidP="003B2F6A">
            <w:r w:rsidRPr="003B2F6A">
              <w:t>West Penn Power Company</w:t>
            </w:r>
          </w:p>
          <w:p w:rsidR="003B2F6A" w:rsidRPr="003B2F6A" w:rsidRDefault="003B2F6A" w:rsidP="003B2F6A"/>
          <w:p w:rsidR="003B2F6A" w:rsidRPr="003B2F6A" w:rsidRDefault="003B2F6A" w:rsidP="003B2F6A"/>
          <w:p w:rsidR="003B2F6A" w:rsidRPr="003B2F6A" w:rsidRDefault="003B2F6A" w:rsidP="003B2F6A">
            <w:r w:rsidRPr="003B2F6A">
              <w:t>Pennsylvania Public Utility Commission</w:t>
            </w:r>
          </w:p>
          <w:p w:rsidR="003B2F6A" w:rsidRPr="003B2F6A" w:rsidRDefault="003B2F6A" w:rsidP="003B2F6A">
            <w:r w:rsidRPr="003B2F6A">
              <w:t xml:space="preserve">                           v.</w:t>
            </w:r>
          </w:p>
          <w:p w:rsidR="003B2F6A" w:rsidRPr="003B2F6A" w:rsidRDefault="003B2F6A" w:rsidP="003B2F6A">
            <w:r w:rsidRPr="003B2F6A">
              <w:t>Pennsylvania Electric Company</w:t>
            </w:r>
          </w:p>
          <w:p w:rsidR="003B2F6A" w:rsidRPr="003B2F6A" w:rsidRDefault="003B2F6A" w:rsidP="003B2F6A"/>
          <w:p w:rsidR="003B2F6A" w:rsidRPr="003B2F6A" w:rsidRDefault="003B2F6A" w:rsidP="003B2F6A"/>
          <w:p w:rsidR="003B2F6A" w:rsidRPr="003B2F6A" w:rsidRDefault="003B2F6A" w:rsidP="003B2F6A">
            <w:r w:rsidRPr="003B2F6A">
              <w:t>Pennsylvania Public Utility Commission</w:t>
            </w:r>
          </w:p>
          <w:p w:rsidR="003B2F6A" w:rsidRPr="003B2F6A" w:rsidRDefault="003B2F6A" w:rsidP="003B2F6A">
            <w:r w:rsidRPr="003B2F6A">
              <w:t xml:space="preserve">                           v.</w:t>
            </w:r>
          </w:p>
          <w:p w:rsidR="003B2F6A" w:rsidRPr="003B2F6A" w:rsidRDefault="003B2F6A" w:rsidP="003B2F6A">
            <w:r w:rsidRPr="003B2F6A">
              <w:t>Pennsylvania Power Company</w:t>
            </w:r>
          </w:p>
          <w:p w:rsidR="003B2F6A" w:rsidRPr="003B2F6A" w:rsidRDefault="003B2F6A" w:rsidP="003B2F6A"/>
          <w:p w:rsidR="003B2F6A" w:rsidRPr="003B2F6A" w:rsidRDefault="003B2F6A" w:rsidP="003B2F6A"/>
          <w:p w:rsidR="003B2F6A" w:rsidRPr="003B2F6A" w:rsidRDefault="003B2F6A" w:rsidP="003B2F6A">
            <w:r w:rsidRPr="003B2F6A">
              <w:t>Pennsylvania Public Utility Commission</w:t>
            </w:r>
          </w:p>
          <w:p w:rsidR="003B2F6A" w:rsidRPr="003B2F6A" w:rsidRDefault="003B2F6A" w:rsidP="003B2F6A">
            <w:r w:rsidRPr="003B2F6A">
              <w:t xml:space="preserve">                           v.</w:t>
            </w:r>
          </w:p>
          <w:p w:rsidR="003B2F6A" w:rsidRPr="003B2F6A" w:rsidRDefault="003B2F6A" w:rsidP="003B2F6A">
            <w:r w:rsidRPr="003B2F6A">
              <w:t>Metropolitan Edison Company</w:t>
            </w:r>
          </w:p>
        </w:tc>
        <w:tc>
          <w:tcPr>
            <w:tcW w:w="1170" w:type="dxa"/>
            <w:vAlign w:val="center"/>
          </w:tcPr>
          <w:p w:rsidR="003B2F6A" w:rsidRPr="003B2F6A" w:rsidRDefault="003B2F6A" w:rsidP="003B2F6A"/>
        </w:tc>
        <w:tc>
          <w:tcPr>
            <w:tcW w:w="3330" w:type="dxa"/>
          </w:tcPr>
          <w:p w:rsidR="003B2F6A" w:rsidRPr="003B2F6A" w:rsidRDefault="003B2F6A" w:rsidP="003B2F6A">
            <w:r w:rsidRPr="003B2F6A">
              <w:t>Docket Number</w:t>
            </w:r>
          </w:p>
          <w:p w:rsidR="003B2F6A" w:rsidRPr="003B2F6A" w:rsidRDefault="003B2F6A" w:rsidP="003B2F6A">
            <w:r w:rsidRPr="003B2F6A">
              <w:t>R-2014-2428742</w:t>
            </w:r>
          </w:p>
          <w:p w:rsidR="003B2F6A" w:rsidRPr="003B2F6A" w:rsidRDefault="003B2F6A" w:rsidP="003B2F6A">
            <w:pPr>
              <w:rPr>
                <w:i/>
              </w:rPr>
            </w:pPr>
          </w:p>
          <w:p w:rsidR="003B2F6A" w:rsidRPr="003B2F6A" w:rsidRDefault="003B2F6A" w:rsidP="003B2F6A">
            <w:pPr>
              <w:rPr>
                <w:i/>
              </w:rPr>
            </w:pPr>
          </w:p>
          <w:p w:rsidR="003B2F6A" w:rsidRPr="003B2F6A" w:rsidRDefault="003B2F6A" w:rsidP="003B2F6A"/>
          <w:p w:rsidR="003B2F6A" w:rsidRPr="003B2F6A" w:rsidRDefault="003B2F6A" w:rsidP="003B2F6A">
            <w:r w:rsidRPr="003B2F6A">
              <w:t>Docket Number</w:t>
            </w:r>
          </w:p>
          <w:p w:rsidR="003B2F6A" w:rsidRPr="003B2F6A" w:rsidRDefault="003B2F6A" w:rsidP="003B2F6A">
            <w:r w:rsidRPr="003B2F6A">
              <w:t>R-2014-2428743</w:t>
            </w:r>
          </w:p>
          <w:p w:rsidR="003B2F6A" w:rsidRPr="003B2F6A" w:rsidRDefault="003B2F6A" w:rsidP="003B2F6A"/>
          <w:p w:rsidR="003B2F6A" w:rsidRPr="003B2F6A" w:rsidRDefault="003B2F6A" w:rsidP="003B2F6A"/>
          <w:p w:rsidR="003B2F6A" w:rsidRPr="003B2F6A" w:rsidRDefault="003B2F6A" w:rsidP="003B2F6A"/>
          <w:p w:rsidR="003B2F6A" w:rsidRPr="003B2F6A" w:rsidRDefault="003B2F6A" w:rsidP="003B2F6A">
            <w:r w:rsidRPr="003B2F6A">
              <w:t>Docket Number</w:t>
            </w:r>
          </w:p>
          <w:p w:rsidR="003B2F6A" w:rsidRPr="003B2F6A" w:rsidRDefault="003B2F6A" w:rsidP="003B2F6A">
            <w:r w:rsidRPr="003B2F6A">
              <w:t>R-2014-2428744</w:t>
            </w:r>
          </w:p>
          <w:p w:rsidR="003B2F6A" w:rsidRPr="003B2F6A" w:rsidRDefault="003B2F6A" w:rsidP="003B2F6A"/>
          <w:p w:rsidR="003B2F6A" w:rsidRPr="003B2F6A" w:rsidRDefault="003B2F6A" w:rsidP="003B2F6A"/>
          <w:p w:rsidR="003B2F6A" w:rsidRPr="003B2F6A" w:rsidRDefault="003B2F6A" w:rsidP="003B2F6A"/>
          <w:p w:rsidR="003B2F6A" w:rsidRPr="003B2F6A" w:rsidRDefault="003B2F6A" w:rsidP="003B2F6A">
            <w:r w:rsidRPr="003B2F6A">
              <w:t>Docket Number</w:t>
            </w:r>
          </w:p>
          <w:p w:rsidR="003B2F6A" w:rsidRPr="003B2F6A" w:rsidRDefault="003B2F6A" w:rsidP="003B2F6A">
            <w:r w:rsidRPr="003B2F6A">
              <w:t>R-2014-2428745</w:t>
            </w:r>
          </w:p>
        </w:tc>
      </w:tr>
      <w:tr w:rsidR="003B2F6A" w:rsidRPr="003B2F6A" w:rsidTr="007110A7">
        <w:tc>
          <w:tcPr>
            <w:tcW w:w="7308" w:type="dxa"/>
            <w:gridSpan w:val="2"/>
          </w:tcPr>
          <w:p w:rsidR="003B2F6A" w:rsidRPr="003B2F6A" w:rsidRDefault="003B2F6A" w:rsidP="003B2F6A"/>
          <w:p w:rsidR="003B2F6A" w:rsidRPr="003B2F6A" w:rsidRDefault="003B2F6A" w:rsidP="003B2F6A"/>
        </w:tc>
        <w:tc>
          <w:tcPr>
            <w:tcW w:w="3330" w:type="dxa"/>
          </w:tcPr>
          <w:p w:rsidR="003B2F6A" w:rsidRPr="003B2F6A" w:rsidRDefault="003B2F6A" w:rsidP="003B2F6A"/>
        </w:tc>
      </w:tr>
      <w:tr w:rsidR="003B2F6A" w:rsidRPr="003B2F6A" w:rsidTr="007110A7">
        <w:tc>
          <w:tcPr>
            <w:tcW w:w="7308" w:type="dxa"/>
            <w:gridSpan w:val="2"/>
          </w:tcPr>
          <w:p w:rsidR="003B2F6A" w:rsidRPr="003B2F6A" w:rsidRDefault="003B2F6A" w:rsidP="003B2F6A"/>
        </w:tc>
        <w:tc>
          <w:tcPr>
            <w:tcW w:w="3330" w:type="dxa"/>
          </w:tcPr>
          <w:p w:rsidR="003B2F6A" w:rsidRPr="003B2F6A" w:rsidRDefault="003B2F6A" w:rsidP="003B2F6A"/>
        </w:tc>
      </w:tr>
      <w:tr w:rsidR="003B2F6A" w:rsidRPr="00170577" w:rsidTr="007110A7">
        <w:tc>
          <w:tcPr>
            <w:tcW w:w="7308" w:type="dxa"/>
            <w:gridSpan w:val="2"/>
          </w:tcPr>
          <w:p w:rsidR="003B2F6A" w:rsidRPr="00170577" w:rsidRDefault="003B2F6A" w:rsidP="007110A7">
            <w:pPr>
              <w:autoSpaceDE/>
              <w:autoSpaceDN/>
              <w:rPr>
                <w:color w:val="000000"/>
                <w:kern w:val="1"/>
              </w:rPr>
            </w:pPr>
            <w:r w:rsidRPr="00170577">
              <w:rPr>
                <w:color w:val="000000"/>
                <w:kern w:val="1"/>
              </w:rPr>
              <w:t>West Penn Power Company</w:t>
            </w:r>
          </w:p>
          <w:p w:rsidR="003B2F6A" w:rsidRPr="00170577" w:rsidRDefault="003B2F6A" w:rsidP="007110A7">
            <w:pPr>
              <w:autoSpaceDE/>
              <w:autoSpaceDN/>
              <w:rPr>
                <w:color w:val="000000"/>
                <w:kern w:val="1"/>
              </w:rPr>
            </w:pPr>
          </w:p>
          <w:p w:rsidR="003B2F6A" w:rsidRPr="00170577" w:rsidRDefault="003B2F6A" w:rsidP="007110A7">
            <w:pPr>
              <w:autoSpaceDE/>
              <w:autoSpaceDN/>
              <w:ind w:right="-1908"/>
              <w:rPr>
                <w:color w:val="000000"/>
                <w:kern w:val="1"/>
              </w:rPr>
            </w:pPr>
          </w:p>
          <w:p w:rsidR="003B2F6A" w:rsidRPr="00170577" w:rsidRDefault="003B2F6A" w:rsidP="007110A7">
            <w:pPr>
              <w:autoSpaceDE/>
              <w:autoSpaceDN/>
              <w:ind w:right="-1908"/>
              <w:rPr>
                <w:color w:val="000000"/>
                <w:kern w:val="1"/>
              </w:rPr>
            </w:pPr>
            <w:r w:rsidRPr="00170577">
              <w:rPr>
                <w:color w:val="000000"/>
                <w:kern w:val="1"/>
              </w:rPr>
              <w:t>Pennsylvania Electric Company</w:t>
            </w:r>
          </w:p>
          <w:p w:rsidR="003B2F6A" w:rsidRPr="00170577" w:rsidRDefault="003B2F6A" w:rsidP="007110A7">
            <w:pPr>
              <w:autoSpaceDE/>
              <w:autoSpaceDN/>
              <w:ind w:right="-1908"/>
              <w:rPr>
                <w:color w:val="000000"/>
                <w:kern w:val="1"/>
              </w:rPr>
            </w:pPr>
          </w:p>
          <w:p w:rsidR="003B2F6A" w:rsidRPr="00170577" w:rsidRDefault="003B2F6A" w:rsidP="007110A7">
            <w:pPr>
              <w:autoSpaceDE/>
              <w:autoSpaceDN/>
              <w:rPr>
                <w:color w:val="000000"/>
                <w:kern w:val="1"/>
              </w:rPr>
            </w:pPr>
          </w:p>
          <w:p w:rsidR="003B2F6A" w:rsidRPr="00170577" w:rsidRDefault="003B2F6A" w:rsidP="007110A7">
            <w:pPr>
              <w:autoSpaceDE/>
              <w:autoSpaceDN/>
              <w:rPr>
                <w:color w:val="000000"/>
                <w:kern w:val="1"/>
              </w:rPr>
            </w:pPr>
            <w:r w:rsidRPr="00170577">
              <w:rPr>
                <w:color w:val="000000"/>
                <w:kern w:val="1"/>
              </w:rPr>
              <w:t>Pennsylvania Power Company</w:t>
            </w:r>
          </w:p>
          <w:p w:rsidR="003B2F6A" w:rsidRPr="00170577" w:rsidRDefault="003B2F6A" w:rsidP="007110A7">
            <w:pPr>
              <w:autoSpaceDE/>
              <w:autoSpaceDN/>
              <w:rPr>
                <w:color w:val="000000"/>
                <w:kern w:val="1"/>
              </w:rPr>
            </w:pPr>
          </w:p>
          <w:p w:rsidR="003B2F6A" w:rsidRDefault="003B2F6A" w:rsidP="007110A7">
            <w:pPr>
              <w:autoSpaceDE/>
              <w:autoSpaceDN/>
              <w:rPr>
                <w:color w:val="000000"/>
                <w:kern w:val="1"/>
              </w:rPr>
            </w:pPr>
          </w:p>
          <w:p w:rsidR="003B2F6A" w:rsidRPr="00170577" w:rsidRDefault="003B2F6A" w:rsidP="007110A7">
            <w:pPr>
              <w:autoSpaceDE/>
              <w:autoSpaceDN/>
              <w:rPr>
                <w:color w:val="000000"/>
                <w:kern w:val="1"/>
              </w:rPr>
            </w:pPr>
            <w:r w:rsidRPr="00170577">
              <w:rPr>
                <w:color w:val="000000"/>
                <w:kern w:val="1"/>
              </w:rPr>
              <w:t>Metropolitan Edison Company</w:t>
            </w:r>
          </w:p>
          <w:p w:rsidR="003B2F6A" w:rsidRPr="00170577" w:rsidRDefault="003B2F6A" w:rsidP="007110A7">
            <w:pPr>
              <w:autoSpaceDE/>
              <w:autoSpaceDN/>
              <w:ind w:right="-1908"/>
              <w:rPr>
                <w:color w:val="000000"/>
                <w:kern w:val="1"/>
              </w:rPr>
            </w:pPr>
          </w:p>
          <w:p w:rsidR="003B2F6A" w:rsidRPr="00170577" w:rsidRDefault="003B2F6A" w:rsidP="007110A7">
            <w:pPr>
              <w:autoSpaceDE/>
              <w:autoSpaceDN/>
              <w:rPr>
                <w:color w:val="000000"/>
                <w:kern w:val="1"/>
              </w:rPr>
            </w:pPr>
          </w:p>
          <w:p w:rsidR="003B2F6A" w:rsidRPr="00170577" w:rsidRDefault="003B2F6A" w:rsidP="007110A7">
            <w:pPr>
              <w:autoSpaceDE/>
              <w:autoSpaceDN/>
              <w:jc w:val="center"/>
              <w:rPr>
                <w:color w:val="000000"/>
              </w:rPr>
            </w:pPr>
          </w:p>
        </w:tc>
        <w:tc>
          <w:tcPr>
            <w:tcW w:w="3330" w:type="dxa"/>
          </w:tcPr>
          <w:p w:rsidR="003B2F6A" w:rsidRPr="00170577" w:rsidRDefault="003B2F6A" w:rsidP="007110A7">
            <w:pPr>
              <w:autoSpaceDE/>
              <w:autoSpaceDN/>
              <w:rPr>
                <w:color w:val="000000"/>
              </w:rPr>
            </w:pPr>
            <w:r w:rsidRPr="00170577">
              <w:rPr>
                <w:color w:val="000000"/>
              </w:rPr>
              <w:t>Docket Number:</w:t>
            </w:r>
          </w:p>
          <w:p w:rsidR="003B2F6A" w:rsidRPr="00170577" w:rsidRDefault="003B2F6A" w:rsidP="007110A7">
            <w:pPr>
              <w:autoSpaceDE/>
              <w:autoSpaceDN/>
              <w:rPr>
                <w:color w:val="000000"/>
              </w:rPr>
            </w:pPr>
            <w:r w:rsidRPr="00170577">
              <w:rPr>
                <w:color w:val="000000"/>
              </w:rPr>
              <w:t>M-2013-2341991</w:t>
            </w:r>
          </w:p>
          <w:p w:rsidR="003B2F6A" w:rsidRPr="00170577" w:rsidRDefault="003B2F6A" w:rsidP="007110A7">
            <w:pPr>
              <w:autoSpaceDE/>
              <w:autoSpaceDN/>
              <w:rPr>
                <w:color w:val="000000"/>
              </w:rPr>
            </w:pPr>
          </w:p>
          <w:p w:rsidR="003B2F6A" w:rsidRPr="00170577" w:rsidRDefault="003B2F6A" w:rsidP="007110A7">
            <w:pPr>
              <w:autoSpaceDE/>
              <w:autoSpaceDN/>
              <w:rPr>
                <w:color w:val="000000"/>
              </w:rPr>
            </w:pPr>
            <w:r w:rsidRPr="00170577">
              <w:rPr>
                <w:color w:val="000000"/>
              </w:rPr>
              <w:t>Docket Number:</w:t>
            </w:r>
          </w:p>
          <w:p w:rsidR="003B2F6A" w:rsidRPr="00170577" w:rsidRDefault="003B2F6A" w:rsidP="007110A7">
            <w:pPr>
              <w:autoSpaceDE/>
              <w:autoSpaceDN/>
              <w:rPr>
                <w:color w:val="000000"/>
              </w:rPr>
            </w:pPr>
            <w:r w:rsidRPr="00170577">
              <w:rPr>
                <w:color w:val="000000"/>
              </w:rPr>
              <w:t>M-2013-2341994</w:t>
            </w:r>
          </w:p>
          <w:p w:rsidR="003B2F6A" w:rsidRPr="00170577" w:rsidRDefault="003B2F6A" w:rsidP="007110A7">
            <w:pPr>
              <w:autoSpaceDE/>
              <w:autoSpaceDN/>
              <w:rPr>
                <w:color w:val="000000"/>
              </w:rPr>
            </w:pPr>
          </w:p>
          <w:p w:rsidR="003B2F6A" w:rsidRPr="00170577" w:rsidRDefault="003B2F6A" w:rsidP="007110A7">
            <w:pPr>
              <w:autoSpaceDE/>
              <w:autoSpaceDN/>
              <w:rPr>
                <w:color w:val="000000"/>
              </w:rPr>
            </w:pPr>
            <w:r w:rsidRPr="00170577">
              <w:rPr>
                <w:color w:val="000000"/>
              </w:rPr>
              <w:t>Docket Number:</w:t>
            </w:r>
          </w:p>
          <w:p w:rsidR="003B2F6A" w:rsidRDefault="003B2F6A" w:rsidP="007110A7">
            <w:pPr>
              <w:autoSpaceDE/>
              <w:autoSpaceDN/>
              <w:rPr>
                <w:color w:val="000000"/>
              </w:rPr>
            </w:pPr>
            <w:r w:rsidRPr="00170577">
              <w:rPr>
                <w:color w:val="000000"/>
              </w:rPr>
              <w:t>M-2013-2341993</w:t>
            </w:r>
          </w:p>
          <w:p w:rsidR="003B2F6A" w:rsidRPr="00170577" w:rsidRDefault="003B2F6A" w:rsidP="007110A7">
            <w:pPr>
              <w:autoSpaceDE/>
              <w:autoSpaceDN/>
              <w:rPr>
                <w:color w:val="000000"/>
              </w:rPr>
            </w:pPr>
          </w:p>
          <w:p w:rsidR="003B2F6A" w:rsidRPr="00170577" w:rsidRDefault="003B2F6A" w:rsidP="007110A7">
            <w:pPr>
              <w:autoSpaceDE/>
              <w:autoSpaceDN/>
              <w:rPr>
                <w:color w:val="000000"/>
              </w:rPr>
            </w:pPr>
            <w:r w:rsidRPr="00170577">
              <w:rPr>
                <w:color w:val="000000"/>
              </w:rPr>
              <w:t>Docket Number:</w:t>
            </w:r>
          </w:p>
          <w:p w:rsidR="003B2F6A" w:rsidRPr="00170577" w:rsidRDefault="003B2F6A" w:rsidP="007110A7">
            <w:pPr>
              <w:autoSpaceDE/>
              <w:autoSpaceDN/>
              <w:rPr>
                <w:color w:val="000000"/>
              </w:rPr>
            </w:pPr>
            <w:r w:rsidRPr="00170577">
              <w:rPr>
                <w:color w:val="000000"/>
              </w:rPr>
              <w:t>M-2013-2341990</w:t>
            </w:r>
          </w:p>
          <w:p w:rsidR="003B2F6A" w:rsidRPr="00170577" w:rsidRDefault="003B2F6A" w:rsidP="007110A7">
            <w:pPr>
              <w:autoSpaceDE/>
              <w:autoSpaceDN/>
              <w:rPr>
                <w:color w:val="000000"/>
              </w:rPr>
            </w:pPr>
          </w:p>
        </w:tc>
      </w:tr>
    </w:tbl>
    <w:p w:rsidR="00206052" w:rsidRDefault="00206052" w:rsidP="00206052">
      <w:pPr>
        <w:jc w:val="center"/>
      </w:pPr>
    </w:p>
    <w:p w:rsidR="003B0A31" w:rsidRPr="00C52ADD" w:rsidRDefault="003B0A31" w:rsidP="003B0A31">
      <w:pPr>
        <w:pStyle w:val="NoSpacing"/>
        <w:jc w:val="center"/>
        <w:rPr>
          <w:rFonts w:ascii="Times New Roman" w:hAnsi="Times New Roman" w:cs="Times New Roman"/>
          <w:sz w:val="24"/>
          <w:szCs w:val="24"/>
        </w:rPr>
      </w:pPr>
      <w:r w:rsidRPr="00C52ADD">
        <w:rPr>
          <w:rFonts w:ascii="Times New Roman" w:hAnsi="Times New Roman" w:cs="Times New Roman"/>
          <w:b/>
          <w:sz w:val="24"/>
          <w:szCs w:val="24"/>
          <w:u w:val="single"/>
        </w:rPr>
        <w:t xml:space="preserve">ORDER </w:t>
      </w:r>
      <w:r w:rsidR="00DC1B19">
        <w:rPr>
          <w:rFonts w:ascii="Times New Roman" w:hAnsi="Times New Roman" w:cs="Times New Roman"/>
          <w:b/>
          <w:sz w:val="24"/>
          <w:szCs w:val="24"/>
          <w:u w:val="single"/>
        </w:rPr>
        <w:t>GRANTING PETITION TO INTERVENE</w:t>
      </w:r>
    </w:p>
    <w:p w:rsidR="003B0A31" w:rsidRPr="004072DF" w:rsidRDefault="004072DF" w:rsidP="003B0A31">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OF </w:t>
      </w:r>
      <w:r w:rsidRPr="004072DF">
        <w:rPr>
          <w:rFonts w:ascii="Times New Roman" w:hAnsi="Times New Roman" w:cs="Times New Roman"/>
          <w:b/>
          <w:sz w:val="24"/>
          <w:szCs w:val="24"/>
          <w:u w:val="single"/>
        </w:rPr>
        <w:t>WAL-MART STORES EAST, LP AND SAM’S EAST, INC.</w:t>
      </w:r>
    </w:p>
    <w:p w:rsidR="003B0A31" w:rsidRPr="00C52ADD" w:rsidRDefault="003B0A31" w:rsidP="003B0A31">
      <w:pPr>
        <w:pStyle w:val="NoSpacing"/>
        <w:spacing w:line="360" w:lineRule="auto"/>
        <w:jc w:val="center"/>
        <w:rPr>
          <w:rFonts w:ascii="Times New Roman" w:hAnsi="Times New Roman" w:cs="Times New Roman"/>
          <w:sz w:val="24"/>
          <w:szCs w:val="24"/>
        </w:rPr>
      </w:pPr>
    </w:p>
    <w:p w:rsidR="003B2F6A" w:rsidRDefault="003B0A31" w:rsidP="003B0A31">
      <w:pPr>
        <w:pStyle w:val="NoSpacing"/>
        <w:spacing w:line="360" w:lineRule="auto"/>
        <w:rPr>
          <w:rFonts w:ascii="Times New Roman" w:hAnsi="Times New Roman" w:cs="Times New Roman"/>
          <w:sz w:val="24"/>
          <w:szCs w:val="24"/>
        </w:rPr>
      </w:pPr>
      <w:r w:rsidRPr="00C52ADD">
        <w:rPr>
          <w:rFonts w:ascii="Times New Roman" w:hAnsi="Times New Roman" w:cs="Times New Roman"/>
          <w:sz w:val="24"/>
          <w:szCs w:val="24"/>
        </w:rPr>
        <w:lastRenderedPageBreak/>
        <w:tab/>
      </w:r>
      <w:r w:rsidRPr="00C52ADD">
        <w:rPr>
          <w:rFonts w:ascii="Times New Roman" w:hAnsi="Times New Roman" w:cs="Times New Roman"/>
          <w:sz w:val="24"/>
          <w:szCs w:val="24"/>
        </w:rPr>
        <w:tab/>
      </w:r>
      <w:r w:rsidR="003B2F6A" w:rsidRPr="003B2F6A">
        <w:rPr>
          <w:rFonts w:ascii="Times New Roman" w:hAnsi="Times New Roman" w:cs="Times New Roman"/>
          <w:sz w:val="24"/>
          <w:szCs w:val="24"/>
        </w:rPr>
        <w:t>On August 4, 2014, West Penn Power Company (West Penn), Penn Electric Company (Penelec), Penn Power Company (Penn Power), and Metropolitan Edison Company (Met-Ed) (collectively the Companies) filed original tariffs proposing an increase in base rates.</w:t>
      </w:r>
    </w:p>
    <w:p w:rsidR="00CA1A53" w:rsidRDefault="003B2F6A" w:rsidP="003B0A3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A1A53">
        <w:rPr>
          <w:rFonts w:ascii="Times New Roman" w:hAnsi="Times New Roman" w:cs="Times New Roman"/>
          <w:sz w:val="24"/>
          <w:szCs w:val="24"/>
        </w:rPr>
        <w:t>O</w:t>
      </w:r>
      <w:r w:rsidR="00CA1A53" w:rsidRPr="00CA1A53">
        <w:rPr>
          <w:rFonts w:ascii="Times New Roman" w:hAnsi="Times New Roman" w:cs="Times New Roman"/>
          <w:sz w:val="24"/>
          <w:szCs w:val="24"/>
        </w:rPr>
        <w:t>n August 1, 2014 the Companies filed pro-forma tariff supplements to implement the Smart Meter Technologies Charge (SMT-C) Rider pursuant to the Smart Meter Deployment Dockets for the Companies</w:t>
      </w:r>
      <w:r w:rsidR="00CA1A53">
        <w:rPr>
          <w:rFonts w:ascii="Times New Roman" w:hAnsi="Times New Roman" w:cs="Times New Roman"/>
          <w:sz w:val="24"/>
          <w:szCs w:val="24"/>
        </w:rPr>
        <w:t>.</w:t>
      </w:r>
    </w:p>
    <w:p w:rsidR="00CA1A53" w:rsidRDefault="00CA1A53" w:rsidP="003B0A31">
      <w:pPr>
        <w:pStyle w:val="NoSpacing"/>
        <w:spacing w:line="360" w:lineRule="auto"/>
        <w:rPr>
          <w:rFonts w:ascii="Times New Roman" w:hAnsi="Times New Roman" w:cs="Times New Roman"/>
          <w:sz w:val="24"/>
          <w:szCs w:val="24"/>
        </w:rPr>
      </w:pPr>
    </w:p>
    <w:p w:rsidR="003B2F6A" w:rsidRDefault="00CA1A53" w:rsidP="003B0A3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A1A53">
        <w:rPr>
          <w:rFonts w:ascii="Times New Roman" w:hAnsi="Times New Roman" w:cs="Times New Roman"/>
          <w:sz w:val="24"/>
          <w:szCs w:val="24"/>
        </w:rPr>
        <w:t xml:space="preserve">By Order entered October 2, 2014, the Pennsylvania Public Utility Commission </w:t>
      </w:r>
      <w:r w:rsidR="00C349A7">
        <w:rPr>
          <w:rFonts w:ascii="Times New Roman" w:hAnsi="Times New Roman" w:cs="Times New Roman"/>
          <w:sz w:val="24"/>
          <w:szCs w:val="24"/>
        </w:rPr>
        <w:t xml:space="preserve">(Commission) </w:t>
      </w:r>
      <w:r w:rsidRPr="00CA1A53">
        <w:rPr>
          <w:rFonts w:ascii="Times New Roman" w:hAnsi="Times New Roman" w:cs="Times New Roman"/>
          <w:sz w:val="24"/>
          <w:szCs w:val="24"/>
        </w:rPr>
        <w:t xml:space="preserve">suspended the filings by operation of law until May 3, 2015, and instituted an investigation to determine the lawfulness, justness and reasonableness of the proposed rates, rules, and regulations.  </w:t>
      </w:r>
      <w:r>
        <w:rPr>
          <w:rFonts w:ascii="Times New Roman" w:hAnsi="Times New Roman" w:cs="Times New Roman"/>
          <w:sz w:val="24"/>
          <w:szCs w:val="24"/>
        </w:rPr>
        <w:t xml:space="preserve">This suspension date was later extended </w:t>
      </w:r>
      <w:r w:rsidR="00FF6B37">
        <w:rPr>
          <w:rFonts w:ascii="Times New Roman" w:hAnsi="Times New Roman" w:cs="Times New Roman"/>
          <w:sz w:val="24"/>
          <w:szCs w:val="24"/>
        </w:rPr>
        <w:t xml:space="preserve">to May 19, 2015 </w:t>
      </w:r>
      <w:r>
        <w:rPr>
          <w:rFonts w:ascii="Times New Roman" w:hAnsi="Times New Roman" w:cs="Times New Roman"/>
          <w:sz w:val="24"/>
          <w:szCs w:val="24"/>
        </w:rPr>
        <w:t>by agreement of the parties.</w:t>
      </w:r>
    </w:p>
    <w:p w:rsidR="004072DF" w:rsidRDefault="004072DF" w:rsidP="003B0A31">
      <w:pPr>
        <w:pStyle w:val="NoSpacing"/>
        <w:spacing w:line="360" w:lineRule="auto"/>
        <w:rPr>
          <w:rFonts w:ascii="Times New Roman" w:hAnsi="Times New Roman" w:cs="Times New Roman"/>
          <w:sz w:val="24"/>
          <w:szCs w:val="24"/>
        </w:rPr>
      </w:pPr>
    </w:p>
    <w:p w:rsidR="004072DF" w:rsidRDefault="004072DF" w:rsidP="003B0A3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October 8, 2014, a prehearing conference was held in Harrisburg, Pennsylvania, at which </w:t>
      </w:r>
      <w:r w:rsidR="00A50BA3">
        <w:rPr>
          <w:rFonts w:ascii="Times New Roman" w:hAnsi="Times New Roman" w:cs="Times New Roman"/>
          <w:sz w:val="24"/>
          <w:szCs w:val="24"/>
        </w:rPr>
        <w:t xml:space="preserve">time </w:t>
      </w:r>
      <w:r>
        <w:rPr>
          <w:rFonts w:ascii="Times New Roman" w:hAnsi="Times New Roman" w:cs="Times New Roman"/>
          <w:sz w:val="24"/>
          <w:szCs w:val="24"/>
        </w:rPr>
        <w:t>a litigation schedule was established and modifications to the Commission’s rules of discovery were accepted, among other matters.</w:t>
      </w:r>
    </w:p>
    <w:p w:rsidR="000341D5" w:rsidRDefault="000341D5" w:rsidP="003B0A3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3B2F6A" w:rsidRDefault="0053058F" w:rsidP="003B2F6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w:t>
      </w:r>
      <w:r w:rsidR="003B2F6A">
        <w:rPr>
          <w:rFonts w:ascii="Times New Roman" w:hAnsi="Times New Roman" w:cs="Times New Roman"/>
          <w:sz w:val="24"/>
          <w:szCs w:val="24"/>
        </w:rPr>
        <w:t xml:space="preserve">October 14, 2014, </w:t>
      </w:r>
      <w:r w:rsidR="003B2F6A" w:rsidRPr="003B2F6A">
        <w:rPr>
          <w:rFonts w:ascii="Times New Roman" w:hAnsi="Times New Roman" w:cs="Times New Roman"/>
          <w:sz w:val="24"/>
          <w:szCs w:val="24"/>
        </w:rPr>
        <w:t>Wal-Mart Stores East, LP and Sam’s East, Inc. (collectively, Walmart or Petitioner)</w:t>
      </w:r>
      <w:r w:rsidR="00125E4E">
        <w:rPr>
          <w:rFonts w:ascii="Times New Roman" w:hAnsi="Times New Roman" w:cs="Times New Roman"/>
          <w:sz w:val="24"/>
          <w:szCs w:val="24"/>
        </w:rPr>
        <w:t xml:space="preserve"> </w:t>
      </w:r>
      <w:r>
        <w:rPr>
          <w:rFonts w:ascii="Times New Roman" w:hAnsi="Times New Roman" w:cs="Times New Roman"/>
          <w:sz w:val="24"/>
          <w:szCs w:val="24"/>
        </w:rPr>
        <w:t xml:space="preserve">filed a </w:t>
      </w:r>
      <w:r w:rsidR="00125E4E">
        <w:rPr>
          <w:rFonts w:ascii="Times New Roman" w:hAnsi="Times New Roman" w:cs="Times New Roman"/>
          <w:sz w:val="24"/>
          <w:szCs w:val="24"/>
        </w:rPr>
        <w:t xml:space="preserve">Petition to Intervene in </w:t>
      </w:r>
      <w:r w:rsidR="00CA1A53">
        <w:rPr>
          <w:rFonts w:ascii="Times New Roman" w:hAnsi="Times New Roman" w:cs="Times New Roman"/>
          <w:sz w:val="24"/>
          <w:szCs w:val="24"/>
        </w:rPr>
        <w:t>these proceedings.</w:t>
      </w:r>
    </w:p>
    <w:p w:rsidR="003B2F6A" w:rsidRDefault="003B2F6A" w:rsidP="003B2F6A">
      <w:pPr>
        <w:pStyle w:val="NoSpacing"/>
        <w:spacing w:line="360" w:lineRule="auto"/>
        <w:rPr>
          <w:rFonts w:ascii="Times New Roman" w:hAnsi="Times New Roman" w:cs="Times New Roman"/>
          <w:sz w:val="24"/>
          <w:szCs w:val="24"/>
        </w:rPr>
      </w:pPr>
    </w:p>
    <w:p w:rsidR="00125E4E" w:rsidRDefault="003B2F6A" w:rsidP="003B0A3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76399">
        <w:rPr>
          <w:rFonts w:ascii="Times New Roman" w:hAnsi="Times New Roman" w:cs="Times New Roman"/>
          <w:sz w:val="24"/>
          <w:szCs w:val="24"/>
        </w:rPr>
        <w:t xml:space="preserve">No other party to this proceeding has filed an objection to </w:t>
      </w:r>
      <w:r>
        <w:rPr>
          <w:rFonts w:ascii="Times New Roman" w:hAnsi="Times New Roman" w:cs="Times New Roman"/>
          <w:sz w:val="24"/>
          <w:szCs w:val="24"/>
        </w:rPr>
        <w:t>the</w:t>
      </w:r>
      <w:r w:rsidR="00276399">
        <w:rPr>
          <w:rFonts w:ascii="Times New Roman" w:hAnsi="Times New Roman" w:cs="Times New Roman"/>
          <w:sz w:val="24"/>
          <w:szCs w:val="24"/>
        </w:rPr>
        <w:t xml:space="preserve"> </w:t>
      </w:r>
      <w:r w:rsidR="006A2966">
        <w:rPr>
          <w:rFonts w:ascii="Times New Roman" w:hAnsi="Times New Roman" w:cs="Times New Roman"/>
          <w:sz w:val="24"/>
          <w:szCs w:val="24"/>
        </w:rPr>
        <w:t>requested intervention</w:t>
      </w:r>
      <w:r w:rsidR="00276399">
        <w:rPr>
          <w:rFonts w:ascii="Times New Roman" w:hAnsi="Times New Roman" w:cs="Times New Roman"/>
          <w:sz w:val="24"/>
          <w:szCs w:val="24"/>
        </w:rPr>
        <w:t>.</w:t>
      </w:r>
    </w:p>
    <w:p w:rsidR="003B2F6A" w:rsidRDefault="003B2F6A" w:rsidP="003B0A31">
      <w:pPr>
        <w:pStyle w:val="NoSpacing"/>
        <w:spacing w:line="360" w:lineRule="auto"/>
        <w:rPr>
          <w:rFonts w:ascii="Times New Roman" w:hAnsi="Times New Roman" w:cs="Times New Roman"/>
          <w:sz w:val="24"/>
          <w:szCs w:val="24"/>
        </w:rPr>
      </w:pPr>
    </w:p>
    <w:p w:rsidR="00F96E90" w:rsidRPr="00F96E90" w:rsidRDefault="00F96E90" w:rsidP="00F96E90">
      <w:pPr>
        <w:pStyle w:val="NoSpacing"/>
        <w:spacing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DISCUSSION</w:t>
      </w:r>
    </w:p>
    <w:p w:rsidR="00276399" w:rsidRDefault="00276399" w:rsidP="003B0A31">
      <w:pPr>
        <w:pStyle w:val="NoSpacing"/>
        <w:spacing w:line="360" w:lineRule="auto"/>
        <w:rPr>
          <w:rFonts w:ascii="Times New Roman" w:hAnsi="Times New Roman" w:cs="Times New Roman"/>
          <w:sz w:val="24"/>
          <w:szCs w:val="24"/>
        </w:rPr>
      </w:pPr>
    </w:p>
    <w:p w:rsidR="007E5FF3" w:rsidRDefault="00D33927" w:rsidP="00276399">
      <w:pPr>
        <w:pStyle w:val="NoSpacing"/>
        <w:spacing w:line="360" w:lineRule="auto"/>
        <w:rPr>
          <w:rFonts w:ascii="Times New Roman" w:hAnsi="Times New Roman" w:cs="Times New Roman"/>
          <w:sz w:val="24"/>
          <w:szCs w:val="24"/>
        </w:rPr>
      </w:pPr>
      <w:r>
        <w:rPr>
          <w:rFonts w:ascii="Times New Roman" w:hAnsi="Times New Roman" w:cs="Times New Roman"/>
        </w:rPr>
        <w:tab/>
      </w:r>
      <w:r w:rsidRPr="007E5FF3">
        <w:rPr>
          <w:rFonts w:ascii="Times New Roman" w:hAnsi="Times New Roman" w:cs="Times New Roman"/>
          <w:sz w:val="24"/>
          <w:szCs w:val="24"/>
        </w:rPr>
        <w:tab/>
      </w:r>
      <w:r w:rsidR="00276399" w:rsidRPr="007E5FF3">
        <w:rPr>
          <w:rFonts w:ascii="Times New Roman" w:hAnsi="Times New Roman" w:cs="Times New Roman"/>
          <w:sz w:val="24"/>
          <w:szCs w:val="24"/>
        </w:rPr>
        <w:t xml:space="preserve">The Commission's Rules of Practice and Procedure permit petitions to intervene. </w:t>
      </w:r>
      <w:r w:rsidRPr="007E5FF3">
        <w:rPr>
          <w:rFonts w:ascii="Times New Roman" w:hAnsi="Times New Roman" w:cs="Times New Roman"/>
          <w:sz w:val="24"/>
          <w:szCs w:val="24"/>
        </w:rPr>
        <w:t xml:space="preserve"> </w:t>
      </w:r>
      <w:r w:rsidR="00276399" w:rsidRPr="007E5FF3">
        <w:rPr>
          <w:rFonts w:ascii="Times New Roman" w:hAnsi="Times New Roman" w:cs="Times New Roman"/>
          <w:sz w:val="24"/>
          <w:szCs w:val="24"/>
        </w:rPr>
        <w:t xml:space="preserve">52 Pa. Code §§ 5.71-5.76 </w:t>
      </w:r>
      <w:r w:rsidRPr="007E5FF3">
        <w:rPr>
          <w:rFonts w:ascii="Times New Roman" w:hAnsi="Times New Roman" w:cs="Times New Roman"/>
          <w:sz w:val="24"/>
          <w:szCs w:val="24"/>
        </w:rPr>
        <w:t xml:space="preserve">  </w:t>
      </w:r>
      <w:r w:rsidR="00276399" w:rsidRPr="007E5FF3">
        <w:rPr>
          <w:rFonts w:ascii="Times New Roman" w:hAnsi="Times New Roman" w:cs="Times New Roman"/>
          <w:sz w:val="24"/>
          <w:szCs w:val="24"/>
        </w:rPr>
        <w:t xml:space="preserve">The provision at 52 Pa. Code § </w:t>
      </w:r>
      <w:r w:rsidR="00276399" w:rsidRPr="007E5FF3">
        <w:rPr>
          <w:rFonts w:ascii="Times New Roman" w:hAnsi="Times New Roman" w:cs="Times New Roman"/>
          <w:bCs/>
          <w:sz w:val="24"/>
          <w:szCs w:val="24"/>
        </w:rPr>
        <w:t>5.72</w:t>
      </w:r>
      <w:r w:rsidR="00276399" w:rsidRPr="007E5FF3">
        <w:rPr>
          <w:rFonts w:ascii="Times New Roman" w:hAnsi="Times New Roman" w:cs="Times New Roman"/>
          <w:sz w:val="24"/>
          <w:szCs w:val="24"/>
        </w:rPr>
        <w:t xml:space="preserve"> governs wh</w:t>
      </w:r>
      <w:r w:rsidR="00CA1A53">
        <w:rPr>
          <w:rFonts w:ascii="Times New Roman" w:hAnsi="Times New Roman" w:cs="Times New Roman"/>
          <w:sz w:val="24"/>
          <w:szCs w:val="24"/>
        </w:rPr>
        <w:t>ich</w:t>
      </w:r>
      <w:r w:rsidR="00276399" w:rsidRPr="007E5FF3">
        <w:rPr>
          <w:rFonts w:ascii="Times New Roman" w:hAnsi="Times New Roman" w:cs="Times New Roman"/>
          <w:sz w:val="24"/>
          <w:szCs w:val="24"/>
        </w:rPr>
        <w:t xml:space="preserve"> </w:t>
      </w:r>
      <w:r w:rsidR="00CA1A53">
        <w:rPr>
          <w:rFonts w:ascii="Times New Roman" w:hAnsi="Times New Roman" w:cs="Times New Roman"/>
          <w:sz w:val="24"/>
          <w:szCs w:val="24"/>
        </w:rPr>
        <w:t xml:space="preserve">persons or </w:t>
      </w:r>
      <w:r w:rsidR="00276399" w:rsidRPr="007E5FF3">
        <w:rPr>
          <w:rFonts w:ascii="Times New Roman" w:hAnsi="Times New Roman" w:cs="Times New Roman"/>
          <w:sz w:val="24"/>
          <w:szCs w:val="24"/>
        </w:rPr>
        <w:t>entities are eligible to intervene in a proceeding and states as follows:</w:t>
      </w:r>
    </w:p>
    <w:p w:rsidR="007E5FF3" w:rsidRDefault="007E5FF3" w:rsidP="00276399">
      <w:pPr>
        <w:pStyle w:val="NoSpacing"/>
        <w:spacing w:line="360" w:lineRule="auto"/>
        <w:rPr>
          <w:rFonts w:ascii="Times New Roman" w:hAnsi="Times New Roman" w:cs="Times New Roman"/>
          <w:sz w:val="24"/>
          <w:szCs w:val="24"/>
        </w:rPr>
      </w:pPr>
    </w:p>
    <w:p w:rsidR="007E5FF3" w:rsidRPr="007E5FF3" w:rsidRDefault="00276399" w:rsidP="007E5FF3">
      <w:pPr>
        <w:pStyle w:val="NoSpacing"/>
        <w:ind w:left="1440" w:right="1440"/>
        <w:rPr>
          <w:rFonts w:ascii="Times New Roman" w:hAnsi="Times New Roman" w:cs="Times New Roman"/>
          <w:b/>
          <w:sz w:val="24"/>
          <w:szCs w:val="24"/>
        </w:rPr>
      </w:pPr>
      <w:r w:rsidRPr="007E5FF3">
        <w:rPr>
          <w:rFonts w:ascii="Times New Roman" w:hAnsi="Times New Roman" w:cs="Times New Roman"/>
          <w:b/>
          <w:sz w:val="24"/>
          <w:szCs w:val="24"/>
        </w:rPr>
        <w:t xml:space="preserve">§ </w:t>
      </w:r>
      <w:r w:rsidRPr="007E5FF3">
        <w:rPr>
          <w:rFonts w:ascii="Times New Roman" w:hAnsi="Times New Roman" w:cs="Times New Roman"/>
          <w:b/>
          <w:bCs/>
          <w:sz w:val="24"/>
          <w:szCs w:val="24"/>
        </w:rPr>
        <w:t>5.72.</w:t>
      </w:r>
      <w:r w:rsidRPr="007E5FF3">
        <w:rPr>
          <w:rFonts w:ascii="Times New Roman" w:hAnsi="Times New Roman" w:cs="Times New Roman"/>
          <w:b/>
          <w:sz w:val="24"/>
          <w:szCs w:val="24"/>
        </w:rPr>
        <w:t xml:space="preserve"> Eligibility to intervene.</w:t>
      </w:r>
    </w:p>
    <w:p w:rsidR="00276399" w:rsidRPr="007E5FF3" w:rsidRDefault="00276399" w:rsidP="007E5FF3">
      <w:pPr>
        <w:pStyle w:val="NoSpacing"/>
        <w:ind w:left="1440" w:right="1440"/>
        <w:rPr>
          <w:rFonts w:ascii="Times New Roman" w:hAnsi="Times New Roman" w:cs="Times New Roman"/>
          <w:sz w:val="24"/>
          <w:szCs w:val="24"/>
        </w:rPr>
      </w:pPr>
      <w:r w:rsidRPr="007E5FF3">
        <w:rPr>
          <w:rFonts w:ascii="Times New Roman" w:hAnsi="Times New Roman" w:cs="Times New Roman"/>
          <w:sz w:val="24"/>
          <w:szCs w:val="24"/>
        </w:rPr>
        <w:t xml:space="preserve"> </w:t>
      </w:r>
    </w:p>
    <w:p w:rsidR="00276399" w:rsidRDefault="00276399" w:rsidP="007E5FF3">
      <w:pPr>
        <w:pStyle w:val="NoSpacing"/>
        <w:ind w:left="1440" w:right="1440"/>
        <w:rPr>
          <w:rFonts w:ascii="Times New Roman" w:hAnsi="Times New Roman" w:cs="Times New Roman"/>
          <w:sz w:val="24"/>
          <w:szCs w:val="24"/>
        </w:rPr>
      </w:pPr>
      <w:r w:rsidRPr="007E5FF3">
        <w:rPr>
          <w:rFonts w:ascii="Times New Roman" w:hAnsi="Times New Roman" w:cs="Times New Roman"/>
          <w:sz w:val="24"/>
          <w:szCs w:val="24"/>
        </w:rPr>
        <w:lastRenderedPageBreak/>
        <w:t xml:space="preserve">(a) </w:t>
      </w:r>
      <w:r w:rsidRPr="007E5FF3">
        <w:rPr>
          <w:rFonts w:ascii="Times New Roman" w:hAnsi="Times New Roman" w:cs="Times New Roman"/>
          <w:i/>
          <w:iCs/>
          <w:sz w:val="24"/>
          <w:szCs w:val="24"/>
        </w:rPr>
        <w:t>Persons</w:t>
      </w:r>
      <w:r w:rsidRPr="007E5FF3">
        <w:rPr>
          <w:rFonts w:ascii="Times New Roman" w:hAnsi="Times New Roman" w:cs="Times New Roman"/>
          <w:sz w:val="24"/>
          <w:szCs w:val="24"/>
        </w:rPr>
        <w:t xml:space="preserve">. A petition to intervene may be filed by a person claiming a right to intervene or an interest of such nature that intervention is necessary or appropriate to the administration of the statute under which the proceeding is brought. The right or interest may be one of the following: </w:t>
      </w:r>
    </w:p>
    <w:p w:rsidR="007E5FF3" w:rsidRPr="007E5FF3" w:rsidRDefault="007E5FF3" w:rsidP="007E5FF3">
      <w:pPr>
        <w:pStyle w:val="NoSpacing"/>
        <w:ind w:left="1440" w:right="1440"/>
        <w:rPr>
          <w:rFonts w:ascii="Times New Roman" w:hAnsi="Times New Roman" w:cs="Times New Roman"/>
          <w:sz w:val="24"/>
          <w:szCs w:val="24"/>
        </w:rPr>
      </w:pPr>
    </w:p>
    <w:p w:rsidR="007E5FF3" w:rsidRDefault="00276399" w:rsidP="007E5FF3">
      <w:pPr>
        <w:pStyle w:val="NoSpacing"/>
        <w:ind w:left="2160" w:right="1440"/>
        <w:rPr>
          <w:rFonts w:ascii="Times New Roman" w:hAnsi="Times New Roman" w:cs="Times New Roman"/>
          <w:sz w:val="24"/>
          <w:szCs w:val="24"/>
        </w:rPr>
      </w:pPr>
      <w:r w:rsidRPr="007E5FF3">
        <w:rPr>
          <w:rFonts w:ascii="Times New Roman" w:hAnsi="Times New Roman" w:cs="Times New Roman"/>
          <w:sz w:val="24"/>
          <w:szCs w:val="24"/>
        </w:rPr>
        <w:t>(1) A right conferred by statute of the United States or of the Commonwealth.</w:t>
      </w:r>
    </w:p>
    <w:p w:rsidR="007E5FF3" w:rsidRDefault="00276399" w:rsidP="007E5FF3">
      <w:pPr>
        <w:pStyle w:val="NoSpacing"/>
        <w:ind w:left="2160" w:right="1440"/>
        <w:rPr>
          <w:rFonts w:ascii="Times New Roman" w:hAnsi="Times New Roman" w:cs="Times New Roman"/>
          <w:sz w:val="24"/>
          <w:szCs w:val="24"/>
        </w:rPr>
      </w:pPr>
      <w:r w:rsidRPr="007E5FF3">
        <w:rPr>
          <w:rFonts w:ascii="Times New Roman" w:hAnsi="Times New Roman" w:cs="Times New Roman"/>
          <w:sz w:val="24"/>
          <w:szCs w:val="24"/>
        </w:rPr>
        <w:br/>
        <w:t>(2) An interest which may be directly affected and which is not adequately represented by existing participants, and as to which the petitioner may be bound by the action of the Commission in the proceeding.</w:t>
      </w:r>
    </w:p>
    <w:p w:rsidR="00276399" w:rsidRPr="007E5FF3" w:rsidRDefault="00276399" w:rsidP="007E5FF3">
      <w:pPr>
        <w:pStyle w:val="NoSpacing"/>
        <w:ind w:left="2160" w:right="1440"/>
        <w:rPr>
          <w:rFonts w:ascii="Times New Roman" w:hAnsi="Times New Roman" w:cs="Times New Roman"/>
          <w:sz w:val="24"/>
          <w:szCs w:val="24"/>
        </w:rPr>
      </w:pPr>
      <w:r w:rsidRPr="007E5FF3">
        <w:rPr>
          <w:rFonts w:ascii="Times New Roman" w:hAnsi="Times New Roman" w:cs="Times New Roman"/>
          <w:sz w:val="24"/>
          <w:szCs w:val="24"/>
        </w:rPr>
        <w:br/>
        <w:t>(3) Another interest of such nature that participation of the petitioner may be in the public interest.</w:t>
      </w:r>
    </w:p>
    <w:p w:rsidR="007E5FF3" w:rsidRDefault="00276399" w:rsidP="007E5FF3">
      <w:pPr>
        <w:pStyle w:val="NoSpacing"/>
        <w:ind w:left="1440" w:right="1440"/>
        <w:rPr>
          <w:rFonts w:ascii="Times New Roman" w:hAnsi="Times New Roman" w:cs="Times New Roman"/>
          <w:sz w:val="24"/>
          <w:szCs w:val="24"/>
        </w:rPr>
      </w:pPr>
      <w:r w:rsidRPr="007E5FF3">
        <w:rPr>
          <w:rFonts w:ascii="Times New Roman" w:hAnsi="Times New Roman" w:cs="Times New Roman"/>
          <w:sz w:val="24"/>
          <w:szCs w:val="24"/>
        </w:rPr>
        <w:br/>
        <w:t xml:space="preserve">(b) </w:t>
      </w:r>
      <w:r w:rsidRPr="007E5FF3">
        <w:rPr>
          <w:rFonts w:ascii="Times New Roman" w:hAnsi="Times New Roman" w:cs="Times New Roman"/>
          <w:i/>
          <w:iCs/>
          <w:sz w:val="24"/>
          <w:szCs w:val="24"/>
        </w:rPr>
        <w:t>Commonwealth</w:t>
      </w:r>
      <w:r w:rsidRPr="007E5FF3">
        <w:rPr>
          <w:rFonts w:ascii="Times New Roman" w:hAnsi="Times New Roman" w:cs="Times New Roman"/>
          <w:sz w:val="24"/>
          <w:szCs w:val="24"/>
        </w:rPr>
        <w:t>. The Commonwealth or an officer or agency thereof may intervene as of right in a proceeding subject to paragraphs (1)-(3).</w:t>
      </w:r>
    </w:p>
    <w:p w:rsidR="00276399" w:rsidRPr="007E5FF3" w:rsidRDefault="00276399" w:rsidP="007E5FF3">
      <w:pPr>
        <w:pStyle w:val="NoSpacing"/>
        <w:ind w:left="1440" w:right="1440"/>
        <w:rPr>
          <w:rFonts w:ascii="Times New Roman" w:hAnsi="Times New Roman" w:cs="Times New Roman"/>
          <w:sz w:val="24"/>
          <w:szCs w:val="24"/>
        </w:rPr>
      </w:pPr>
      <w:r w:rsidRPr="007E5FF3">
        <w:rPr>
          <w:rFonts w:ascii="Times New Roman" w:hAnsi="Times New Roman" w:cs="Times New Roman"/>
          <w:sz w:val="24"/>
          <w:szCs w:val="24"/>
        </w:rPr>
        <w:br/>
      </w:r>
    </w:p>
    <w:p w:rsidR="00D0609A" w:rsidRDefault="007E5FF3" w:rsidP="00276399">
      <w:pPr>
        <w:pStyle w:val="NoSpacing"/>
        <w:spacing w:line="360" w:lineRule="auto"/>
        <w:rPr>
          <w:rFonts w:ascii="Times New Roman" w:hAnsi="Times New Roman" w:cs="Times New Roman"/>
          <w:sz w:val="24"/>
          <w:szCs w:val="24"/>
        </w:rPr>
      </w:pPr>
      <w:r w:rsidRPr="007E5FF3">
        <w:rPr>
          <w:rFonts w:ascii="Times New Roman" w:hAnsi="Times New Roman" w:cs="Times New Roman"/>
          <w:sz w:val="24"/>
          <w:szCs w:val="24"/>
        </w:rPr>
        <w:tab/>
      </w:r>
      <w:r w:rsidRPr="007E5FF3">
        <w:rPr>
          <w:rFonts w:ascii="Times New Roman" w:hAnsi="Times New Roman" w:cs="Times New Roman"/>
          <w:sz w:val="24"/>
          <w:szCs w:val="24"/>
        </w:rPr>
        <w:tab/>
      </w:r>
      <w:r w:rsidR="00307485" w:rsidRPr="007E5FF3">
        <w:rPr>
          <w:rFonts w:ascii="Times New Roman" w:hAnsi="Times New Roman" w:cs="Times New Roman"/>
          <w:sz w:val="24"/>
          <w:szCs w:val="24"/>
        </w:rPr>
        <w:t xml:space="preserve">Allowance of intervention is a matter within the discretion of the Commission. </w:t>
      </w:r>
      <w:r w:rsidR="00307485" w:rsidRPr="007E5FF3">
        <w:rPr>
          <w:rFonts w:ascii="Times New Roman" w:hAnsi="Times New Roman" w:cs="Times New Roman"/>
          <w:i/>
          <w:sz w:val="24"/>
          <w:szCs w:val="24"/>
        </w:rPr>
        <w:t>City of Pittsburgh v. Pennsylvania Pub. Util. Comm'n</w:t>
      </w:r>
      <w:r>
        <w:rPr>
          <w:rFonts w:ascii="Times New Roman" w:hAnsi="Times New Roman" w:cs="Times New Roman"/>
          <w:i/>
          <w:sz w:val="24"/>
          <w:szCs w:val="24"/>
        </w:rPr>
        <w:t>,</w:t>
      </w:r>
      <w:r w:rsidR="00307485" w:rsidRPr="007E5FF3">
        <w:rPr>
          <w:rFonts w:ascii="Times New Roman" w:hAnsi="Times New Roman" w:cs="Times New Roman"/>
          <w:sz w:val="24"/>
          <w:szCs w:val="24"/>
        </w:rPr>
        <w:t xml:space="preserve"> 33 A.2d 641</w:t>
      </w:r>
      <w:r w:rsidR="00D071AD">
        <w:rPr>
          <w:rFonts w:ascii="Times New Roman" w:hAnsi="Times New Roman" w:cs="Times New Roman"/>
          <w:sz w:val="24"/>
          <w:szCs w:val="24"/>
        </w:rPr>
        <w:t xml:space="preserve"> </w:t>
      </w:r>
      <w:r w:rsidR="00307485" w:rsidRPr="007E5FF3">
        <w:rPr>
          <w:rFonts w:ascii="Times New Roman" w:hAnsi="Times New Roman" w:cs="Times New Roman"/>
          <w:sz w:val="24"/>
          <w:szCs w:val="24"/>
        </w:rPr>
        <w:t xml:space="preserve">(Pa. Super. 1943); </w:t>
      </w:r>
      <w:r w:rsidR="00307485" w:rsidRPr="007E5FF3">
        <w:rPr>
          <w:rFonts w:ascii="Times New Roman" w:hAnsi="Times New Roman" w:cs="Times New Roman"/>
          <w:i/>
          <w:sz w:val="24"/>
          <w:szCs w:val="24"/>
        </w:rPr>
        <w:t>N.A.A.C.P., Inc. v. Pennsylvania Pub. Util. Comm'n</w:t>
      </w:r>
      <w:r w:rsidR="00307485" w:rsidRPr="007E5FF3">
        <w:rPr>
          <w:rFonts w:ascii="Times New Roman" w:hAnsi="Times New Roman" w:cs="Times New Roman"/>
          <w:sz w:val="24"/>
          <w:szCs w:val="24"/>
        </w:rPr>
        <w:t>, 290 A.2d 704</w:t>
      </w:r>
      <w:r w:rsidR="00D071AD">
        <w:rPr>
          <w:rFonts w:ascii="Times New Roman" w:hAnsi="Times New Roman" w:cs="Times New Roman"/>
          <w:sz w:val="24"/>
          <w:szCs w:val="24"/>
        </w:rPr>
        <w:t xml:space="preserve"> </w:t>
      </w:r>
      <w:r w:rsidR="00307485" w:rsidRPr="007E5FF3">
        <w:rPr>
          <w:rFonts w:ascii="Times New Roman" w:hAnsi="Times New Roman" w:cs="Times New Roman"/>
          <w:sz w:val="24"/>
          <w:szCs w:val="24"/>
        </w:rPr>
        <w:t>(Pa. Cmwlth. 1972)</w:t>
      </w:r>
      <w:r w:rsidRPr="007E5FF3">
        <w:rPr>
          <w:rFonts w:ascii="Times New Roman" w:hAnsi="Times New Roman" w:cs="Times New Roman"/>
          <w:sz w:val="24"/>
          <w:szCs w:val="24"/>
        </w:rPr>
        <w:t>.</w:t>
      </w:r>
      <w:r w:rsidR="00307485" w:rsidRPr="007E5FF3">
        <w:rPr>
          <w:rFonts w:ascii="Times New Roman" w:hAnsi="Times New Roman" w:cs="Times New Roman"/>
          <w:sz w:val="24"/>
          <w:szCs w:val="24"/>
        </w:rPr>
        <w:t> </w:t>
      </w:r>
      <w:r w:rsidR="00307485" w:rsidRPr="007E5FF3">
        <w:rPr>
          <w:rFonts w:ascii="Times New Roman" w:hAnsi="Times New Roman" w:cs="Times New Roman"/>
          <w:sz w:val="24"/>
          <w:szCs w:val="24"/>
        </w:rPr>
        <w:br/>
      </w:r>
      <w:r w:rsidR="00E60707">
        <w:rPr>
          <w:rFonts w:ascii="Times New Roman" w:hAnsi="Times New Roman" w:cs="Times New Roman"/>
          <w:sz w:val="24"/>
          <w:szCs w:val="24"/>
        </w:rPr>
        <w:tab/>
      </w:r>
      <w:r w:rsidR="00E60707">
        <w:rPr>
          <w:rFonts w:ascii="Times New Roman" w:hAnsi="Times New Roman" w:cs="Times New Roman"/>
          <w:sz w:val="24"/>
          <w:szCs w:val="24"/>
        </w:rPr>
        <w:tab/>
      </w:r>
    </w:p>
    <w:p w:rsidR="00CA1A53" w:rsidRDefault="00D0609A" w:rsidP="0027639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sidR="00CA1A53">
        <w:rPr>
          <w:rFonts w:ascii="Times New Roman" w:hAnsi="Times New Roman" w:cs="Times New Roman"/>
          <w:sz w:val="24"/>
          <w:szCs w:val="24"/>
        </w:rPr>
        <w:tab/>
        <w:t>In its Petition, Walmart states:</w:t>
      </w:r>
    </w:p>
    <w:p w:rsidR="00CA1A53" w:rsidRDefault="00CA1A53" w:rsidP="00CA1A53">
      <w:pPr>
        <w:pStyle w:val="NoSpacing"/>
        <w:ind w:left="1440" w:right="2160"/>
        <w:rPr>
          <w:rFonts w:ascii="Times New Roman" w:hAnsi="Times New Roman" w:cs="Times New Roman"/>
          <w:sz w:val="24"/>
          <w:szCs w:val="24"/>
        </w:rPr>
      </w:pPr>
    </w:p>
    <w:p w:rsidR="00CA1A53" w:rsidRDefault="00CA1A53" w:rsidP="00CA1A53">
      <w:pPr>
        <w:pStyle w:val="NoSpacing"/>
        <w:ind w:left="1440" w:right="2160"/>
        <w:rPr>
          <w:rFonts w:ascii="Times New Roman" w:hAnsi="Times New Roman" w:cs="Times New Roman"/>
          <w:sz w:val="24"/>
          <w:szCs w:val="24"/>
        </w:rPr>
      </w:pPr>
      <w:r w:rsidRPr="00CA1A53">
        <w:rPr>
          <w:rFonts w:ascii="Times New Roman" w:hAnsi="Times New Roman" w:cs="Times New Roman"/>
          <w:sz w:val="24"/>
          <w:szCs w:val="24"/>
        </w:rPr>
        <w:t>Walmart is a national retailer with 156 facilities in the Commonwealth of Pennsylvania.  Approximately 90 stores and related facilities are in the FirstEnergy Companies’ service territories.  The cost of electricity is one of the highest single components of Walmart’s cost of operating its commercial business in the FirstEnergy Companies’ service territory.  The matters to be decided by the Commission in this case may have a direct and substantial impact on the rates Walmart pays for electricity.</w:t>
      </w:r>
      <w:r>
        <w:rPr>
          <w:rFonts w:ascii="Times New Roman" w:hAnsi="Times New Roman" w:cs="Times New Roman"/>
          <w:sz w:val="24"/>
          <w:szCs w:val="24"/>
        </w:rPr>
        <w:t xml:space="preserve">  </w:t>
      </w:r>
    </w:p>
    <w:p w:rsidR="00CA1A53" w:rsidRDefault="00CA1A53" w:rsidP="00CA1A53">
      <w:pPr>
        <w:pStyle w:val="NoSpacing"/>
        <w:rPr>
          <w:rFonts w:ascii="Times New Roman" w:hAnsi="Times New Roman" w:cs="Times New Roman"/>
          <w:sz w:val="24"/>
          <w:szCs w:val="24"/>
        </w:rPr>
      </w:pPr>
    </w:p>
    <w:p w:rsidR="00CA1A53" w:rsidRDefault="00CA1A53" w:rsidP="00CA1A53">
      <w:pPr>
        <w:pStyle w:val="NoSpacing"/>
        <w:rPr>
          <w:rFonts w:ascii="Times New Roman" w:hAnsi="Times New Roman" w:cs="Times New Roman"/>
          <w:sz w:val="24"/>
          <w:szCs w:val="24"/>
        </w:rPr>
      </w:pPr>
      <w:r>
        <w:rPr>
          <w:rFonts w:ascii="Times New Roman" w:hAnsi="Times New Roman" w:cs="Times New Roman"/>
          <w:sz w:val="24"/>
          <w:szCs w:val="24"/>
        </w:rPr>
        <w:t>Petition at ¶ 4; p. 2.</w:t>
      </w:r>
    </w:p>
    <w:p w:rsidR="00CA1A53" w:rsidRDefault="00CA1A53" w:rsidP="00276399">
      <w:pPr>
        <w:pStyle w:val="NoSpacing"/>
        <w:spacing w:line="360" w:lineRule="auto"/>
        <w:rPr>
          <w:rFonts w:ascii="Times New Roman" w:hAnsi="Times New Roman" w:cs="Times New Roman"/>
          <w:sz w:val="24"/>
          <w:szCs w:val="24"/>
        </w:rPr>
      </w:pPr>
    </w:p>
    <w:p w:rsidR="008975C4" w:rsidRDefault="008975C4" w:rsidP="0027639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Walmart requests that service be made on:</w:t>
      </w:r>
    </w:p>
    <w:p w:rsidR="008975C4" w:rsidRDefault="008975C4" w:rsidP="00276399">
      <w:pPr>
        <w:pStyle w:val="NoSpacing"/>
        <w:spacing w:line="360" w:lineRule="auto"/>
        <w:rPr>
          <w:rFonts w:ascii="Times New Roman" w:hAnsi="Times New Roman" w:cs="Times New Roman"/>
          <w:sz w:val="24"/>
          <w:szCs w:val="24"/>
        </w:rPr>
      </w:pPr>
    </w:p>
    <w:p w:rsidR="008975C4" w:rsidRDefault="008975C4" w:rsidP="008975C4">
      <w:pPr>
        <w:ind w:left="1440" w:right="-378"/>
      </w:pPr>
      <w:r w:rsidRPr="00E529F2">
        <w:lastRenderedPageBreak/>
        <w:t>Donald R. Wagner, Esq</w:t>
      </w:r>
      <w:r>
        <w:t>.</w:t>
      </w:r>
    </w:p>
    <w:p w:rsidR="008975C4" w:rsidRDefault="008975C4" w:rsidP="008975C4">
      <w:pPr>
        <w:ind w:left="1440" w:right="-288"/>
      </w:pPr>
      <w:r w:rsidRPr="001F7D87">
        <w:t>Linda R. Evers, Esq.</w:t>
      </w:r>
    </w:p>
    <w:p w:rsidR="008975C4" w:rsidRDefault="008975C4" w:rsidP="008975C4">
      <w:pPr>
        <w:ind w:left="1440" w:right="-288"/>
      </w:pPr>
      <w:r w:rsidRPr="009B54BF">
        <w:t>Michael A. Gruin</w:t>
      </w:r>
      <w:r>
        <w:t>, Esq.</w:t>
      </w:r>
    </w:p>
    <w:p w:rsidR="008975C4" w:rsidRDefault="008975C4" w:rsidP="008975C4">
      <w:pPr>
        <w:ind w:left="1440" w:right="-288"/>
      </w:pPr>
      <w:r w:rsidRPr="001F7D87">
        <w:t>Stevens &amp; Lee</w:t>
      </w:r>
      <w:r w:rsidRPr="001F7D87">
        <w:br/>
        <w:t>111 N. Sixth Street</w:t>
      </w:r>
      <w:r w:rsidRPr="001F7D87">
        <w:br/>
        <w:t>Reading, PA 1960</w:t>
      </w:r>
      <w:r>
        <w:t>1</w:t>
      </w:r>
      <w:r>
        <w:br/>
        <w:t>Phone: (610) 478-2216</w:t>
      </w:r>
      <w:r>
        <w:br/>
      </w:r>
      <w:r w:rsidRPr="001F7D87">
        <w:t>Fax: (610) 988-08</w:t>
      </w:r>
      <w:r>
        <w:t>46</w:t>
      </w:r>
      <w:r w:rsidRPr="001F7D87">
        <w:br/>
      </w:r>
      <w:hyperlink r:id="rId8" w:history="1">
        <w:r w:rsidRPr="00F16429">
          <w:rPr>
            <w:rStyle w:val="Hyperlink"/>
          </w:rPr>
          <w:t>drw@stevenslee.com</w:t>
        </w:r>
      </w:hyperlink>
    </w:p>
    <w:p w:rsidR="008975C4" w:rsidRDefault="00125546" w:rsidP="008975C4">
      <w:pPr>
        <w:ind w:left="1440" w:right="-288"/>
        <w:rPr>
          <w:rStyle w:val="Hyperlink"/>
        </w:rPr>
      </w:pPr>
      <w:hyperlink r:id="rId9" w:history="1">
        <w:r w:rsidR="008975C4" w:rsidRPr="001F7D87">
          <w:rPr>
            <w:rStyle w:val="Hyperlink"/>
          </w:rPr>
          <w:t>lre@stevenslee.com</w:t>
        </w:r>
      </w:hyperlink>
    </w:p>
    <w:p w:rsidR="008975C4" w:rsidRDefault="00125546" w:rsidP="008975C4">
      <w:pPr>
        <w:ind w:left="1440" w:right="-288"/>
        <w:rPr>
          <w:rStyle w:val="Hyperlink"/>
        </w:rPr>
      </w:pPr>
      <w:hyperlink r:id="rId10" w:history="1">
        <w:r w:rsidR="008975C4" w:rsidRPr="00F16429">
          <w:rPr>
            <w:rStyle w:val="Hyperlink"/>
          </w:rPr>
          <w:t>mag@stevenslee.com</w:t>
        </w:r>
      </w:hyperlink>
    </w:p>
    <w:p w:rsidR="008975C4" w:rsidRDefault="008975C4" w:rsidP="0027639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p>
    <w:p w:rsidR="00276399" w:rsidRPr="007E5FF3" w:rsidRDefault="00CA1A53" w:rsidP="0027639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Walmart’s </w:t>
      </w:r>
      <w:r w:rsidR="00307485" w:rsidRPr="007E5FF3">
        <w:rPr>
          <w:rFonts w:ascii="Times New Roman" w:hAnsi="Times New Roman" w:cs="Times New Roman"/>
          <w:sz w:val="24"/>
          <w:szCs w:val="24"/>
        </w:rPr>
        <w:t>interest</w:t>
      </w:r>
      <w:r w:rsidR="00F96E90">
        <w:rPr>
          <w:rFonts w:ascii="Times New Roman" w:hAnsi="Times New Roman" w:cs="Times New Roman"/>
          <w:sz w:val="24"/>
          <w:szCs w:val="24"/>
        </w:rPr>
        <w:t>s</w:t>
      </w:r>
      <w:r w:rsidR="00307485" w:rsidRPr="007E5FF3">
        <w:rPr>
          <w:rFonts w:ascii="Times New Roman" w:hAnsi="Times New Roman" w:cs="Times New Roman"/>
          <w:sz w:val="24"/>
          <w:szCs w:val="24"/>
        </w:rPr>
        <w:t xml:space="preserve"> in th</w:t>
      </w:r>
      <w:r>
        <w:rPr>
          <w:rFonts w:ascii="Times New Roman" w:hAnsi="Times New Roman" w:cs="Times New Roman"/>
          <w:sz w:val="24"/>
          <w:szCs w:val="24"/>
        </w:rPr>
        <w:t xml:space="preserve">ese proceedings </w:t>
      </w:r>
      <w:r w:rsidR="00E60707">
        <w:rPr>
          <w:rFonts w:ascii="Times New Roman" w:hAnsi="Times New Roman" w:cs="Times New Roman"/>
          <w:sz w:val="24"/>
          <w:szCs w:val="24"/>
        </w:rPr>
        <w:t>are</w:t>
      </w:r>
      <w:r w:rsidR="00307485" w:rsidRPr="007E5FF3">
        <w:rPr>
          <w:rFonts w:ascii="Times New Roman" w:hAnsi="Times New Roman" w:cs="Times New Roman"/>
          <w:sz w:val="24"/>
          <w:szCs w:val="24"/>
        </w:rPr>
        <w:t xml:space="preserve"> of such a nature that intervention is necessary </w:t>
      </w:r>
      <w:r w:rsidR="00F96E90">
        <w:rPr>
          <w:rFonts w:ascii="Times New Roman" w:hAnsi="Times New Roman" w:cs="Times New Roman"/>
          <w:sz w:val="24"/>
          <w:szCs w:val="24"/>
        </w:rPr>
        <w:t>and</w:t>
      </w:r>
      <w:r w:rsidR="00307485" w:rsidRPr="007E5FF3">
        <w:rPr>
          <w:rFonts w:ascii="Times New Roman" w:hAnsi="Times New Roman" w:cs="Times New Roman"/>
          <w:sz w:val="24"/>
          <w:szCs w:val="24"/>
        </w:rPr>
        <w:t xml:space="preserve"> appropriate</w:t>
      </w:r>
      <w:r>
        <w:rPr>
          <w:rFonts w:ascii="Times New Roman" w:hAnsi="Times New Roman" w:cs="Times New Roman"/>
          <w:sz w:val="24"/>
          <w:szCs w:val="24"/>
        </w:rPr>
        <w:t xml:space="preserve"> under </w:t>
      </w:r>
      <w:r w:rsidRPr="00CA1A53">
        <w:rPr>
          <w:rFonts w:ascii="Times New Roman" w:hAnsi="Times New Roman" w:cs="Times New Roman"/>
          <w:sz w:val="24"/>
          <w:szCs w:val="24"/>
        </w:rPr>
        <w:t>52 Pa. Code § 5.72</w:t>
      </w:r>
      <w:r>
        <w:rPr>
          <w:rFonts w:ascii="Times New Roman" w:hAnsi="Times New Roman" w:cs="Times New Roman"/>
          <w:sz w:val="24"/>
          <w:szCs w:val="24"/>
        </w:rPr>
        <w:t>(2).</w:t>
      </w:r>
      <w:r w:rsidR="004072DF">
        <w:rPr>
          <w:rFonts w:ascii="Times New Roman" w:hAnsi="Times New Roman" w:cs="Times New Roman"/>
          <w:sz w:val="24"/>
          <w:szCs w:val="24"/>
        </w:rPr>
        <w:t xml:space="preserve">  Walmart must, of course, accept the record as it stands to this point, </w:t>
      </w:r>
      <w:r w:rsidR="00A50BA3">
        <w:rPr>
          <w:rFonts w:ascii="Times New Roman" w:hAnsi="Times New Roman" w:cs="Times New Roman"/>
          <w:sz w:val="24"/>
          <w:szCs w:val="24"/>
        </w:rPr>
        <w:t>including</w:t>
      </w:r>
      <w:r w:rsidR="004072DF">
        <w:rPr>
          <w:rFonts w:ascii="Times New Roman" w:hAnsi="Times New Roman" w:cs="Times New Roman"/>
          <w:sz w:val="24"/>
          <w:szCs w:val="24"/>
        </w:rPr>
        <w:t xml:space="preserve"> the Second Prehearing Order of October 22, 2014 which set forth the </w:t>
      </w:r>
      <w:r w:rsidR="00B30D89">
        <w:rPr>
          <w:rFonts w:ascii="Times New Roman" w:hAnsi="Times New Roman" w:cs="Times New Roman"/>
          <w:sz w:val="24"/>
          <w:szCs w:val="24"/>
        </w:rPr>
        <w:t>agreements and resolution of issues made at the prehearing conference of October 8, 2014.</w:t>
      </w:r>
    </w:p>
    <w:p w:rsidR="00276399" w:rsidRPr="007E5FF3" w:rsidRDefault="00276399" w:rsidP="00276399">
      <w:pPr>
        <w:pStyle w:val="NoSpacing"/>
        <w:spacing w:line="360" w:lineRule="auto"/>
        <w:rPr>
          <w:rFonts w:ascii="Times New Roman" w:hAnsi="Times New Roman" w:cs="Times New Roman"/>
          <w:sz w:val="24"/>
          <w:szCs w:val="24"/>
        </w:rPr>
      </w:pPr>
    </w:p>
    <w:p w:rsidR="00E60707" w:rsidRPr="00E60707" w:rsidRDefault="00276399" w:rsidP="00E60707">
      <w:pPr>
        <w:pStyle w:val="NoSpacing"/>
        <w:spacing w:line="360" w:lineRule="auto"/>
        <w:jc w:val="center"/>
        <w:rPr>
          <w:rFonts w:ascii="Times New Roman" w:hAnsi="Times New Roman" w:cs="Times New Roman"/>
          <w:sz w:val="24"/>
          <w:szCs w:val="24"/>
          <w:u w:val="single"/>
        </w:rPr>
      </w:pPr>
      <w:r w:rsidRPr="00E60707">
        <w:rPr>
          <w:rFonts w:ascii="Times New Roman" w:hAnsi="Times New Roman" w:cs="Times New Roman"/>
          <w:sz w:val="24"/>
          <w:szCs w:val="24"/>
          <w:u w:val="single"/>
        </w:rPr>
        <w:t>CONCLUSIONS OF LAW</w:t>
      </w:r>
    </w:p>
    <w:p w:rsidR="00E60707" w:rsidRDefault="00E60707" w:rsidP="00276399">
      <w:pPr>
        <w:pStyle w:val="NoSpacing"/>
        <w:spacing w:line="360" w:lineRule="auto"/>
        <w:rPr>
          <w:rFonts w:ascii="Times New Roman" w:hAnsi="Times New Roman" w:cs="Times New Roman"/>
          <w:sz w:val="24"/>
          <w:szCs w:val="24"/>
        </w:rPr>
      </w:pPr>
    </w:p>
    <w:p w:rsidR="00D071AD" w:rsidRDefault="00E60707" w:rsidP="0027639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76399" w:rsidRPr="007E5FF3">
        <w:rPr>
          <w:rFonts w:ascii="Times New Roman" w:hAnsi="Times New Roman" w:cs="Times New Roman"/>
          <w:sz w:val="24"/>
          <w:szCs w:val="24"/>
        </w:rPr>
        <w:t>1.</w:t>
      </w:r>
      <w:r>
        <w:rPr>
          <w:rFonts w:ascii="Times New Roman" w:hAnsi="Times New Roman" w:cs="Times New Roman"/>
          <w:sz w:val="24"/>
          <w:szCs w:val="24"/>
        </w:rPr>
        <w:tab/>
      </w:r>
      <w:r w:rsidR="00276399" w:rsidRPr="007E5FF3">
        <w:rPr>
          <w:rFonts w:ascii="Times New Roman" w:hAnsi="Times New Roman" w:cs="Times New Roman"/>
          <w:sz w:val="24"/>
          <w:szCs w:val="24"/>
        </w:rPr>
        <w:t>The Commission has jurisdiction over the parties to these proceedings.</w:t>
      </w:r>
      <w:r w:rsidR="003E4952">
        <w:rPr>
          <w:rFonts w:ascii="Times New Roman" w:hAnsi="Times New Roman" w:cs="Times New Roman"/>
          <w:sz w:val="24"/>
          <w:szCs w:val="24"/>
        </w:rPr>
        <w:t xml:space="preserve">  66 Pa. C.S. §§ 1102, 1103.</w:t>
      </w:r>
      <w:r w:rsidR="00276399" w:rsidRPr="007E5FF3">
        <w:rPr>
          <w:rFonts w:ascii="Times New Roman" w:hAnsi="Times New Roman" w:cs="Times New Roman"/>
          <w:sz w:val="24"/>
          <w:szCs w:val="24"/>
        </w:rPr>
        <w:br/>
      </w:r>
      <w:r w:rsidR="00276399" w:rsidRPr="007E5FF3">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sidR="00276399" w:rsidRPr="007E5FF3">
        <w:rPr>
          <w:rFonts w:ascii="Times New Roman" w:hAnsi="Times New Roman" w:cs="Times New Roman"/>
          <w:sz w:val="24"/>
          <w:szCs w:val="24"/>
        </w:rPr>
        <w:t xml:space="preserve">2. </w:t>
      </w:r>
      <w:r>
        <w:rPr>
          <w:rFonts w:ascii="Times New Roman" w:hAnsi="Times New Roman" w:cs="Times New Roman"/>
          <w:sz w:val="24"/>
          <w:szCs w:val="24"/>
        </w:rPr>
        <w:tab/>
      </w:r>
      <w:r w:rsidR="00276399" w:rsidRPr="007E5FF3">
        <w:rPr>
          <w:rFonts w:ascii="Times New Roman" w:hAnsi="Times New Roman" w:cs="Times New Roman"/>
          <w:sz w:val="24"/>
          <w:szCs w:val="24"/>
        </w:rPr>
        <w:t>Allowance of intervention is a matter within the discretion of the Commission.</w:t>
      </w:r>
      <w:r w:rsidR="00D071AD">
        <w:rPr>
          <w:rFonts w:ascii="Times New Roman" w:hAnsi="Times New Roman" w:cs="Times New Roman"/>
          <w:sz w:val="24"/>
          <w:szCs w:val="24"/>
        </w:rPr>
        <w:t xml:space="preserve">  </w:t>
      </w:r>
      <w:r w:rsidR="00D071AD" w:rsidRPr="00D071AD">
        <w:rPr>
          <w:rFonts w:ascii="Times New Roman" w:hAnsi="Times New Roman" w:cs="Times New Roman"/>
          <w:i/>
          <w:sz w:val="24"/>
          <w:szCs w:val="24"/>
        </w:rPr>
        <w:t>City of Pittsburgh v. Pennsylvania Pub. Util. Comm'n</w:t>
      </w:r>
      <w:r w:rsidR="00D071AD">
        <w:rPr>
          <w:rFonts w:ascii="Times New Roman" w:hAnsi="Times New Roman" w:cs="Times New Roman"/>
          <w:sz w:val="24"/>
          <w:szCs w:val="24"/>
        </w:rPr>
        <w:t xml:space="preserve">, 33 A.2d 641 (Pa. Super. 1943); </w:t>
      </w:r>
      <w:r w:rsidR="00D071AD" w:rsidRPr="00D071AD">
        <w:rPr>
          <w:rFonts w:ascii="Times New Roman" w:hAnsi="Times New Roman" w:cs="Times New Roman"/>
          <w:sz w:val="24"/>
          <w:szCs w:val="24"/>
        </w:rPr>
        <w:t xml:space="preserve"> </w:t>
      </w:r>
      <w:r w:rsidR="00D071AD" w:rsidRPr="00D071AD">
        <w:rPr>
          <w:rFonts w:ascii="Times New Roman" w:hAnsi="Times New Roman" w:cs="Times New Roman"/>
          <w:i/>
          <w:sz w:val="24"/>
          <w:szCs w:val="24"/>
        </w:rPr>
        <w:t>N.A.A.C.P., Inc. v. Pennsylvania Pub. Util. Comm'n</w:t>
      </w:r>
      <w:r w:rsidR="00D071AD" w:rsidRPr="00D071AD">
        <w:rPr>
          <w:rFonts w:ascii="Times New Roman" w:hAnsi="Times New Roman" w:cs="Times New Roman"/>
          <w:sz w:val="24"/>
          <w:szCs w:val="24"/>
        </w:rPr>
        <w:t>,</w:t>
      </w:r>
      <w:r w:rsidR="008872B6">
        <w:rPr>
          <w:rFonts w:ascii="Times New Roman" w:hAnsi="Times New Roman" w:cs="Times New Roman"/>
          <w:sz w:val="24"/>
          <w:szCs w:val="24"/>
        </w:rPr>
        <w:t xml:space="preserve"> </w:t>
      </w:r>
      <w:r w:rsidR="00D071AD" w:rsidRPr="00D071AD">
        <w:rPr>
          <w:rFonts w:ascii="Times New Roman" w:hAnsi="Times New Roman" w:cs="Times New Roman"/>
          <w:sz w:val="24"/>
          <w:szCs w:val="24"/>
        </w:rPr>
        <w:t>290 A.2d 704</w:t>
      </w:r>
      <w:r w:rsidR="00D071AD">
        <w:rPr>
          <w:rFonts w:ascii="Times New Roman" w:hAnsi="Times New Roman" w:cs="Times New Roman"/>
          <w:sz w:val="24"/>
          <w:szCs w:val="24"/>
        </w:rPr>
        <w:t xml:space="preserve"> </w:t>
      </w:r>
      <w:r w:rsidR="00D071AD" w:rsidRPr="00D071AD">
        <w:rPr>
          <w:rFonts w:ascii="Times New Roman" w:hAnsi="Times New Roman" w:cs="Times New Roman"/>
          <w:sz w:val="24"/>
          <w:szCs w:val="24"/>
        </w:rPr>
        <w:t>(Pa. Cmwlth. 1972)</w:t>
      </w:r>
      <w:r w:rsidR="00D071AD">
        <w:rPr>
          <w:rFonts w:ascii="Times New Roman" w:hAnsi="Times New Roman" w:cs="Times New Roman"/>
          <w:sz w:val="24"/>
          <w:szCs w:val="24"/>
        </w:rPr>
        <w:t>.</w:t>
      </w:r>
      <w:r w:rsidR="00276399" w:rsidRPr="007E5FF3">
        <w:rPr>
          <w:rFonts w:ascii="Times New Roman" w:hAnsi="Times New Roman" w:cs="Times New Roman"/>
          <w:sz w:val="24"/>
          <w:szCs w:val="24"/>
        </w:rPr>
        <w:br/>
      </w:r>
      <w:r w:rsidR="00276399" w:rsidRPr="007E5FF3">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sidR="00276399" w:rsidRPr="007E5FF3">
        <w:rPr>
          <w:rFonts w:ascii="Times New Roman" w:hAnsi="Times New Roman" w:cs="Times New Roman"/>
          <w:sz w:val="24"/>
          <w:szCs w:val="24"/>
        </w:rPr>
        <w:t>3.</w:t>
      </w:r>
      <w:r>
        <w:rPr>
          <w:rFonts w:ascii="Times New Roman" w:hAnsi="Times New Roman" w:cs="Times New Roman"/>
          <w:sz w:val="24"/>
          <w:szCs w:val="24"/>
        </w:rPr>
        <w:tab/>
        <w:t>The P</w:t>
      </w:r>
      <w:r w:rsidR="00276399" w:rsidRPr="007E5FF3">
        <w:rPr>
          <w:rFonts w:ascii="Times New Roman" w:hAnsi="Times New Roman" w:cs="Times New Roman"/>
          <w:sz w:val="24"/>
          <w:szCs w:val="24"/>
        </w:rPr>
        <w:t xml:space="preserve">etition to </w:t>
      </w:r>
      <w:r>
        <w:rPr>
          <w:rFonts w:ascii="Times New Roman" w:hAnsi="Times New Roman" w:cs="Times New Roman"/>
          <w:sz w:val="24"/>
          <w:szCs w:val="24"/>
        </w:rPr>
        <w:t>I</w:t>
      </w:r>
      <w:r w:rsidR="00276399" w:rsidRPr="007E5FF3">
        <w:rPr>
          <w:rFonts w:ascii="Times New Roman" w:hAnsi="Times New Roman" w:cs="Times New Roman"/>
          <w:sz w:val="24"/>
          <w:szCs w:val="24"/>
        </w:rPr>
        <w:t xml:space="preserve">ntervene </w:t>
      </w:r>
      <w:r w:rsidR="00D071AD">
        <w:rPr>
          <w:rFonts w:ascii="Times New Roman" w:hAnsi="Times New Roman" w:cs="Times New Roman"/>
          <w:sz w:val="24"/>
          <w:szCs w:val="24"/>
        </w:rPr>
        <w:t xml:space="preserve">of </w:t>
      </w:r>
      <w:r w:rsidR="00CA1A53" w:rsidRPr="00CA1A53">
        <w:rPr>
          <w:rFonts w:ascii="Times New Roman" w:hAnsi="Times New Roman" w:cs="Times New Roman"/>
          <w:sz w:val="24"/>
          <w:szCs w:val="24"/>
        </w:rPr>
        <w:t>Wal-Mart Stores East, LP and Sam’s East, Inc.</w:t>
      </w:r>
      <w:r w:rsidR="00CA1A53">
        <w:rPr>
          <w:rFonts w:ascii="Times New Roman" w:hAnsi="Times New Roman" w:cs="Times New Roman"/>
          <w:sz w:val="24"/>
          <w:szCs w:val="24"/>
        </w:rPr>
        <w:t xml:space="preserve"> in the above-captioned matters </w:t>
      </w:r>
      <w:r w:rsidR="00276399" w:rsidRPr="007E5FF3">
        <w:rPr>
          <w:rFonts w:ascii="Times New Roman" w:hAnsi="Times New Roman" w:cs="Times New Roman"/>
          <w:sz w:val="24"/>
          <w:szCs w:val="24"/>
        </w:rPr>
        <w:t>set</w:t>
      </w:r>
      <w:r w:rsidR="00AC4C08">
        <w:rPr>
          <w:rFonts w:ascii="Times New Roman" w:hAnsi="Times New Roman" w:cs="Times New Roman"/>
          <w:sz w:val="24"/>
          <w:szCs w:val="24"/>
        </w:rPr>
        <w:t>s</w:t>
      </w:r>
      <w:r w:rsidR="00276399" w:rsidRPr="007E5FF3">
        <w:rPr>
          <w:rFonts w:ascii="Times New Roman" w:hAnsi="Times New Roman" w:cs="Times New Roman"/>
          <w:sz w:val="24"/>
          <w:szCs w:val="24"/>
        </w:rPr>
        <w:t xml:space="preserve"> forth </w:t>
      </w:r>
      <w:r w:rsidR="00D071AD">
        <w:rPr>
          <w:rFonts w:ascii="Times New Roman" w:hAnsi="Times New Roman" w:cs="Times New Roman"/>
          <w:sz w:val="24"/>
          <w:szCs w:val="24"/>
        </w:rPr>
        <w:t xml:space="preserve">sufficient </w:t>
      </w:r>
      <w:r w:rsidR="00276399" w:rsidRPr="007E5FF3">
        <w:rPr>
          <w:rFonts w:ascii="Times New Roman" w:hAnsi="Times New Roman" w:cs="Times New Roman"/>
          <w:sz w:val="24"/>
          <w:szCs w:val="24"/>
        </w:rPr>
        <w:t xml:space="preserve">grounds </w:t>
      </w:r>
      <w:r w:rsidR="00AC4C08">
        <w:rPr>
          <w:rFonts w:ascii="Times New Roman" w:hAnsi="Times New Roman" w:cs="Times New Roman"/>
          <w:sz w:val="24"/>
          <w:szCs w:val="24"/>
        </w:rPr>
        <w:t>for intervention in this proceeding</w:t>
      </w:r>
      <w:r w:rsidR="00276399" w:rsidRPr="007E5FF3">
        <w:rPr>
          <w:rFonts w:ascii="Times New Roman" w:hAnsi="Times New Roman" w:cs="Times New Roman"/>
          <w:sz w:val="24"/>
          <w:szCs w:val="24"/>
        </w:rPr>
        <w:t>.</w:t>
      </w:r>
      <w:r w:rsidR="00AC4C08">
        <w:rPr>
          <w:rFonts w:ascii="Times New Roman" w:hAnsi="Times New Roman" w:cs="Times New Roman"/>
          <w:sz w:val="24"/>
          <w:szCs w:val="24"/>
        </w:rPr>
        <w:t xml:space="preserve">  </w:t>
      </w:r>
      <w:r w:rsidR="00AC4C08" w:rsidRPr="007E5FF3">
        <w:rPr>
          <w:rFonts w:ascii="Times New Roman" w:hAnsi="Times New Roman" w:cs="Times New Roman"/>
          <w:sz w:val="24"/>
          <w:szCs w:val="24"/>
        </w:rPr>
        <w:t xml:space="preserve">52 Pa. Code </w:t>
      </w:r>
      <w:r w:rsidR="00AC4C08" w:rsidRPr="00E60707">
        <w:rPr>
          <w:rFonts w:ascii="Times New Roman" w:hAnsi="Times New Roman" w:cs="Times New Roman"/>
          <w:sz w:val="24"/>
          <w:szCs w:val="24"/>
        </w:rPr>
        <w:t xml:space="preserve">§ </w:t>
      </w:r>
      <w:r w:rsidR="00AC4C08" w:rsidRPr="00E60707">
        <w:rPr>
          <w:rFonts w:ascii="Times New Roman" w:hAnsi="Times New Roman" w:cs="Times New Roman"/>
          <w:bCs/>
          <w:sz w:val="24"/>
          <w:szCs w:val="24"/>
        </w:rPr>
        <w:t>5.72</w:t>
      </w:r>
      <w:r w:rsidR="00AC4C08" w:rsidRPr="007E5FF3">
        <w:rPr>
          <w:rFonts w:ascii="Times New Roman" w:hAnsi="Times New Roman" w:cs="Times New Roman"/>
          <w:b/>
          <w:bCs/>
          <w:sz w:val="24"/>
          <w:szCs w:val="24"/>
        </w:rPr>
        <w:t>(</w:t>
      </w:r>
      <w:r w:rsidR="00AC4C08" w:rsidRPr="007E5FF3">
        <w:rPr>
          <w:rFonts w:ascii="Times New Roman" w:hAnsi="Times New Roman" w:cs="Times New Roman"/>
          <w:sz w:val="24"/>
          <w:szCs w:val="24"/>
        </w:rPr>
        <w:t>a)(2)</w:t>
      </w:r>
      <w:r w:rsidR="00D750F9">
        <w:rPr>
          <w:rFonts w:ascii="Times New Roman" w:hAnsi="Times New Roman" w:cs="Times New Roman"/>
          <w:sz w:val="24"/>
          <w:szCs w:val="24"/>
        </w:rPr>
        <w:t>.</w:t>
      </w:r>
    </w:p>
    <w:p w:rsidR="00E40826" w:rsidRDefault="00E40826" w:rsidP="00276399">
      <w:pPr>
        <w:pStyle w:val="NoSpacing"/>
        <w:spacing w:line="360" w:lineRule="auto"/>
        <w:rPr>
          <w:rFonts w:ascii="Times New Roman" w:hAnsi="Times New Roman" w:cs="Times New Roman"/>
          <w:sz w:val="24"/>
          <w:szCs w:val="24"/>
        </w:rPr>
      </w:pPr>
    </w:p>
    <w:p w:rsidR="00E40826" w:rsidRDefault="00E40826" w:rsidP="00276399">
      <w:pPr>
        <w:pStyle w:val="NoSpacing"/>
        <w:spacing w:line="360" w:lineRule="auto"/>
        <w:rPr>
          <w:rFonts w:ascii="Times New Roman" w:hAnsi="Times New Roman" w:cs="Times New Roman"/>
          <w:sz w:val="24"/>
          <w:szCs w:val="24"/>
        </w:rPr>
      </w:pPr>
    </w:p>
    <w:p w:rsidR="00E40826" w:rsidRDefault="00E40826" w:rsidP="00276399">
      <w:pPr>
        <w:pStyle w:val="NoSpacing"/>
        <w:spacing w:line="360" w:lineRule="auto"/>
        <w:rPr>
          <w:rFonts w:ascii="Times New Roman" w:hAnsi="Times New Roman" w:cs="Times New Roman"/>
          <w:sz w:val="24"/>
          <w:szCs w:val="24"/>
        </w:rPr>
      </w:pPr>
    </w:p>
    <w:p w:rsidR="00E40826" w:rsidRDefault="00E40826" w:rsidP="00276399">
      <w:pPr>
        <w:pStyle w:val="NoSpacing"/>
        <w:spacing w:line="360" w:lineRule="auto"/>
        <w:rPr>
          <w:rFonts w:ascii="Times New Roman" w:hAnsi="Times New Roman" w:cs="Times New Roman"/>
          <w:sz w:val="24"/>
          <w:szCs w:val="24"/>
        </w:rPr>
      </w:pPr>
    </w:p>
    <w:p w:rsidR="00E40826" w:rsidRDefault="00E40826" w:rsidP="00276399">
      <w:pPr>
        <w:pStyle w:val="NoSpacing"/>
        <w:spacing w:line="360" w:lineRule="auto"/>
        <w:rPr>
          <w:rFonts w:ascii="Times New Roman" w:hAnsi="Times New Roman" w:cs="Times New Roman"/>
          <w:sz w:val="24"/>
          <w:szCs w:val="24"/>
        </w:rPr>
      </w:pPr>
    </w:p>
    <w:p w:rsidR="00E40826" w:rsidRDefault="00E40826" w:rsidP="00276399">
      <w:pPr>
        <w:pStyle w:val="NoSpacing"/>
        <w:spacing w:line="360" w:lineRule="auto"/>
        <w:rPr>
          <w:rFonts w:ascii="Times New Roman" w:hAnsi="Times New Roman" w:cs="Times New Roman"/>
          <w:sz w:val="24"/>
          <w:szCs w:val="24"/>
        </w:rPr>
      </w:pPr>
    </w:p>
    <w:p w:rsidR="00E40826" w:rsidRDefault="00E40826" w:rsidP="00276399">
      <w:pPr>
        <w:pStyle w:val="NoSpacing"/>
        <w:spacing w:line="360" w:lineRule="auto"/>
        <w:rPr>
          <w:rFonts w:ascii="Times New Roman" w:hAnsi="Times New Roman" w:cs="Times New Roman"/>
          <w:sz w:val="24"/>
          <w:szCs w:val="24"/>
        </w:rPr>
      </w:pPr>
    </w:p>
    <w:p w:rsidR="004D2473" w:rsidRDefault="004D2473" w:rsidP="00D071AD">
      <w:pPr>
        <w:pStyle w:val="NoSpacing"/>
        <w:spacing w:line="360" w:lineRule="auto"/>
        <w:jc w:val="center"/>
        <w:rPr>
          <w:rFonts w:ascii="Times New Roman" w:hAnsi="Times New Roman" w:cs="Times New Roman"/>
          <w:sz w:val="24"/>
          <w:szCs w:val="24"/>
        </w:rPr>
      </w:pPr>
    </w:p>
    <w:p w:rsidR="00D071AD" w:rsidRDefault="00D071AD" w:rsidP="00D071AD">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ORDER</w:t>
      </w:r>
    </w:p>
    <w:p w:rsidR="004D2473" w:rsidRDefault="004D2473" w:rsidP="00D071AD">
      <w:pPr>
        <w:pStyle w:val="NoSpacing"/>
        <w:spacing w:line="360" w:lineRule="auto"/>
        <w:rPr>
          <w:rFonts w:ascii="Times New Roman" w:hAnsi="Times New Roman" w:cs="Times New Roman"/>
          <w:sz w:val="24"/>
          <w:szCs w:val="24"/>
        </w:rPr>
      </w:pPr>
    </w:p>
    <w:p w:rsidR="00D071AD" w:rsidRDefault="00D071AD" w:rsidP="00D071A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THEREFORE,</w:t>
      </w:r>
    </w:p>
    <w:p w:rsidR="00D750F9" w:rsidRDefault="00D750F9" w:rsidP="00D071AD">
      <w:pPr>
        <w:pStyle w:val="NoSpacing"/>
        <w:spacing w:line="360" w:lineRule="auto"/>
        <w:rPr>
          <w:rFonts w:ascii="Times New Roman" w:hAnsi="Times New Roman" w:cs="Times New Roman"/>
          <w:sz w:val="24"/>
          <w:szCs w:val="24"/>
        </w:rPr>
      </w:pPr>
    </w:p>
    <w:p w:rsidR="00D750F9" w:rsidRDefault="00D071AD" w:rsidP="00D071A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IT IS ORDERED:</w:t>
      </w:r>
      <w:r w:rsidR="00276399" w:rsidRPr="007E5FF3">
        <w:rPr>
          <w:rFonts w:ascii="Times New Roman" w:hAnsi="Times New Roman" w:cs="Times New Roman"/>
          <w:sz w:val="24"/>
          <w:szCs w:val="24"/>
        </w:rPr>
        <w:br/>
      </w:r>
    </w:p>
    <w:p w:rsidR="0069027E" w:rsidRDefault="00D071AD" w:rsidP="00D071A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76399" w:rsidRPr="007E5FF3">
        <w:rPr>
          <w:rFonts w:ascii="Times New Roman" w:hAnsi="Times New Roman" w:cs="Times New Roman"/>
          <w:sz w:val="24"/>
          <w:szCs w:val="24"/>
        </w:rPr>
        <w:t>1.</w:t>
      </w:r>
      <w:r>
        <w:rPr>
          <w:rFonts w:ascii="Times New Roman" w:hAnsi="Times New Roman" w:cs="Times New Roman"/>
          <w:sz w:val="24"/>
          <w:szCs w:val="24"/>
        </w:rPr>
        <w:tab/>
      </w:r>
      <w:r w:rsidR="00276399" w:rsidRPr="007E5FF3">
        <w:rPr>
          <w:rFonts w:ascii="Times New Roman" w:hAnsi="Times New Roman" w:cs="Times New Roman"/>
          <w:sz w:val="24"/>
          <w:szCs w:val="24"/>
        </w:rPr>
        <w:t xml:space="preserve">That the </w:t>
      </w:r>
      <w:r w:rsidR="00DD64C4">
        <w:rPr>
          <w:rFonts w:ascii="Times New Roman" w:hAnsi="Times New Roman" w:cs="Times New Roman"/>
          <w:sz w:val="24"/>
          <w:szCs w:val="24"/>
        </w:rPr>
        <w:t>P</w:t>
      </w:r>
      <w:r w:rsidR="00276399" w:rsidRPr="007E5FF3">
        <w:rPr>
          <w:rFonts w:ascii="Times New Roman" w:hAnsi="Times New Roman" w:cs="Times New Roman"/>
          <w:sz w:val="24"/>
          <w:szCs w:val="24"/>
        </w:rPr>
        <w:t xml:space="preserve">etition to </w:t>
      </w:r>
      <w:r w:rsidR="00DD64C4">
        <w:rPr>
          <w:rFonts w:ascii="Times New Roman" w:hAnsi="Times New Roman" w:cs="Times New Roman"/>
          <w:sz w:val="24"/>
          <w:szCs w:val="24"/>
        </w:rPr>
        <w:t>I</w:t>
      </w:r>
      <w:r w:rsidR="00276399" w:rsidRPr="007E5FF3">
        <w:rPr>
          <w:rFonts w:ascii="Times New Roman" w:hAnsi="Times New Roman" w:cs="Times New Roman"/>
          <w:sz w:val="24"/>
          <w:szCs w:val="24"/>
        </w:rPr>
        <w:t xml:space="preserve">ntervene filed by </w:t>
      </w:r>
      <w:r w:rsidR="00CA1A53" w:rsidRPr="00CA1A53">
        <w:rPr>
          <w:rFonts w:ascii="Times New Roman" w:hAnsi="Times New Roman" w:cs="Times New Roman"/>
          <w:sz w:val="24"/>
          <w:szCs w:val="24"/>
        </w:rPr>
        <w:t xml:space="preserve">Wal-Mart Stores East, LP and Sam’s East, Inc. </w:t>
      </w:r>
      <w:r w:rsidR="008872B6">
        <w:rPr>
          <w:rFonts w:ascii="Times New Roman" w:hAnsi="Times New Roman" w:cs="Times New Roman"/>
          <w:sz w:val="24"/>
          <w:szCs w:val="24"/>
        </w:rPr>
        <w:t xml:space="preserve">in the above-captioned </w:t>
      </w:r>
      <w:r w:rsidR="00A50BA3">
        <w:rPr>
          <w:rFonts w:ascii="Times New Roman" w:hAnsi="Times New Roman" w:cs="Times New Roman"/>
          <w:sz w:val="24"/>
          <w:szCs w:val="24"/>
        </w:rPr>
        <w:t>matters</w:t>
      </w:r>
      <w:r w:rsidR="00276399" w:rsidRPr="007E5FF3">
        <w:rPr>
          <w:rFonts w:ascii="Times New Roman" w:hAnsi="Times New Roman" w:cs="Times New Roman"/>
          <w:sz w:val="24"/>
          <w:szCs w:val="24"/>
        </w:rPr>
        <w:t xml:space="preserve"> is </w:t>
      </w:r>
      <w:r w:rsidR="00CD3F5C">
        <w:rPr>
          <w:rFonts w:ascii="Times New Roman" w:hAnsi="Times New Roman" w:cs="Times New Roman"/>
          <w:sz w:val="24"/>
          <w:szCs w:val="24"/>
        </w:rPr>
        <w:t>granted</w:t>
      </w:r>
      <w:r w:rsidR="00276399" w:rsidRPr="007E5FF3">
        <w:rPr>
          <w:rFonts w:ascii="Times New Roman" w:hAnsi="Times New Roman" w:cs="Times New Roman"/>
          <w:sz w:val="24"/>
          <w:szCs w:val="24"/>
        </w:rPr>
        <w:t>.</w:t>
      </w:r>
    </w:p>
    <w:p w:rsidR="00DD64C4" w:rsidRPr="007E5FF3" w:rsidRDefault="00DD64C4" w:rsidP="00D071AD">
      <w:pPr>
        <w:pStyle w:val="NoSpacing"/>
        <w:spacing w:line="360" w:lineRule="auto"/>
        <w:rPr>
          <w:rFonts w:ascii="Times New Roman" w:hAnsi="Times New Roman" w:cs="Times New Roman"/>
          <w:sz w:val="24"/>
          <w:szCs w:val="24"/>
        </w:rPr>
      </w:pPr>
    </w:p>
    <w:p w:rsidR="00276399" w:rsidRPr="007E5FF3" w:rsidRDefault="00276399" w:rsidP="003B0A31">
      <w:pPr>
        <w:pStyle w:val="NoSpacing"/>
        <w:spacing w:line="360" w:lineRule="auto"/>
        <w:rPr>
          <w:rFonts w:ascii="Times New Roman" w:hAnsi="Times New Roman" w:cs="Times New Roman"/>
          <w:sz w:val="24"/>
          <w:szCs w:val="24"/>
        </w:rPr>
      </w:pPr>
    </w:p>
    <w:p w:rsidR="007B5858" w:rsidRPr="00957EA9" w:rsidRDefault="007B5858" w:rsidP="00957EA9">
      <w:pPr>
        <w:widowControl w:val="0"/>
        <w:rPr>
          <w:rFonts w:ascii="Times New Roman" w:hAnsi="Times New Roman" w:cs="Times New Roman"/>
        </w:rPr>
      </w:pPr>
      <w:r w:rsidRPr="00957EA9">
        <w:rPr>
          <w:rFonts w:ascii="Times New Roman" w:hAnsi="Times New Roman" w:cs="Times New Roman"/>
        </w:rPr>
        <w:t xml:space="preserve">Date:  </w:t>
      </w:r>
      <w:r w:rsidR="00FF6B37">
        <w:rPr>
          <w:rFonts w:ascii="Times New Roman" w:hAnsi="Times New Roman" w:cs="Times New Roman"/>
          <w:u w:val="single"/>
        </w:rPr>
        <w:t>November 7, 2014</w:t>
      </w:r>
      <w:r w:rsidR="00E36806">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__________________________________</w:t>
      </w:r>
    </w:p>
    <w:p w:rsidR="007B5858" w:rsidRPr="00957EA9" w:rsidRDefault="007B5858" w:rsidP="00957EA9">
      <w:pPr>
        <w:widowControl w:val="0"/>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Dennis J. Buckley</w:t>
      </w:r>
    </w:p>
    <w:p w:rsidR="00DC01E9" w:rsidRPr="00957EA9" w:rsidRDefault="007B5858" w:rsidP="0004550A">
      <w:pPr>
        <w:widowControl w:val="0"/>
        <w:rPr>
          <w:rFonts w:ascii="Times New Roman" w:hAnsi="Times New Roman" w:cs="Times New Roman"/>
          <w:spacing w:val="-3"/>
        </w:rPr>
      </w:pP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Administrative Law Judge</w:t>
      </w:r>
    </w:p>
    <w:sectPr w:rsidR="00DC01E9" w:rsidRPr="00957EA9" w:rsidSect="00794F5B">
      <w:footerReference w:type="even" r:id="rId11"/>
      <w:footerReference w:type="default" r:id="rId12"/>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546" w:rsidRDefault="00125546" w:rsidP="00045EE4">
      <w:r>
        <w:separator/>
      </w:r>
    </w:p>
  </w:endnote>
  <w:endnote w:type="continuationSeparator" w:id="0">
    <w:p w:rsidR="00125546" w:rsidRDefault="00125546" w:rsidP="0004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9" w:rsidRDefault="00AD5585" w:rsidP="00554972">
    <w:pPr>
      <w:pStyle w:val="Footer"/>
      <w:framePr w:wrap="around" w:vAnchor="text" w:hAnchor="margin" w:xAlign="center" w:y="1"/>
      <w:rPr>
        <w:rStyle w:val="PageNumber"/>
      </w:rPr>
    </w:pPr>
    <w:r>
      <w:rPr>
        <w:rStyle w:val="PageNumber"/>
      </w:rPr>
      <w:fldChar w:fldCharType="begin"/>
    </w:r>
    <w:r w:rsidR="004A1D99">
      <w:rPr>
        <w:rStyle w:val="PageNumber"/>
      </w:rPr>
      <w:instrText xml:space="preserve">PAGE  </w:instrText>
    </w:r>
    <w:r>
      <w:rPr>
        <w:rStyle w:val="PageNumber"/>
      </w:rPr>
      <w:fldChar w:fldCharType="end"/>
    </w:r>
  </w:p>
  <w:p w:rsidR="004A1D99" w:rsidRDefault="004A1D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99" w:rsidRPr="004656AC" w:rsidRDefault="00AD5585" w:rsidP="00554972">
    <w:pPr>
      <w:pStyle w:val="Footer"/>
      <w:framePr w:wrap="around" w:vAnchor="text" w:hAnchor="margin" w:xAlign="center" w:y="1"/>
      <w:rPr>
        <w:rStyle w:val="PageNumber"/>
        <w:sz w:val="20"/>
        <w:szCs w:val="20"/>
      </w:rPr>
    </w:pPr>
    <w:r w:rsidRPr="004656AC">
      <w:rPr>
        <w:rStyle w:val="PageNumber"/>
        <w:sz w:val="20"/>
        <w:szCs w:val="20"/>
      </w:rPr>
      <w:fldChar w:fldCharType="begin"/>
    </w:r>
    <w:r w:rsidR="004A1D99" w:rsidRPr="004656AC">
      <w:rPr>
        <w:rStyle w:val="PageNumber"/>
        <w:sz w:val="20"/>
        <w:szCs w:val="20"/>
      </w:rPr>
      <w:instrText xml:space="preserve">PAGE  </w:instrText>
    </w:r>
    <w:r w:rsidRPr="004656AC">
      <w:rPr>
        <w:rStyle w:val="PageNumber"/>
        <w:sz w:val="20"/>
        <w:szCs w:val="20"/>
      </w:rPr>
      <w:fldChar w:fldCharType="separate"/>
    </w:r>
    <w:r w:rsidR="0001662E">
      <w:rPr>
        <w:rStyle w:val="PageNumber"/>
        <w:noProof/>
        <w:sz w:val="20"/>
        <w:szCs w:val="20"/>
      </w:rPr>
      <w:t>5</w:t>
    </w:r>
    <w:r w:rsidRPr="004656AC">
      <w:rPr>
        <w:rStyle w:val="PageNumber"/>
        <w:sz w:val="20"/>
        <w:szCs w:val="20"/>
      </w:rPr>
      <w:fldChar w:fldCharType="end"/>
    </w:r>
  </w:p>
  <w:p w:rsidR="004A1D99" w:rsidRDefault="004A1D99">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546" w:rsidRDefault="00125546" w:rsidP="00045EE4">
      <w:r>
        <w:separator/>
      </w:r>
    </w:p>
  </w:footnote>
  <w:footnote w:type="continuationSeparator" w:id="0">
    <w:p w:rsidR="00125546" w:rsidRDefault="00125546" w:rsidP="00045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BD"/>
    <w:rsid w:val="00000648"/>
    <w:rsid w:val="00000ABE"/>
    <w:rsid w:val="000014B7"/>
    <w:rsid w:val="0000470F"/>
    <w:rsid w:val="000051DD"/>
    <w:rsid w:val="0000587C"/>
    <w:rsid w:val="000058E0"/>
    <w:rsid w:val="000068D5"/>
    <w:rsid w:val="00007C08"/>
    <w:rsid w:val="000115F2"/>
    <w:rsid w:val="00014304"/>
    <w:rsid w:val="00014CD8"/>
    <w:rsid w:val="0001662E"/>
    <w:rsid w:val="00016B73"/>
    <w:rsid w:val="000174C3"/>
    <w:rsid w:val="00021414"/>
    <w:rsid w:val="00021EA0"/>
    <w:rsid w:val="00021ECB"/>
    <w:rsid w:val="00022505"/>
    <w:rsid w:val="00023E3C"/>
    <w:rsid w:val="00025668"/>
    <w:rsid w:val="0002592A"/>
    <w:rsid w:val="00025FA8"/>
    <w:rsid w:val="00026710"/>
    <w:rsid w:val="00027A04"/>
    <w:rsid w:val="00031DFE"/>
    <w:rsid w:val="000326DC"/>
    <w:rsid w:val="000336F2"/>
    <w:rsid w:val="0003399E"/>
    <w:rsid w:val="000341D5"/>
    <w:rsid w:val="000353F1"/>
    <w:rsid w:val="00036D5D"/>
    <w:rsid w:val="000376F9"/>
    <w:rsid w:val="000403CD"/>
    <w:rsid w:val="000407AC"/>
    <w:rsid w:val="0004550A"/>
    <w:rsid w:val="00045EE4"/>
    <w:rsid w:val="00046304"/>
    <w:rsid w:val="00047C1F"/>
    <w:rsid w:val="000500B9"/>
    <w:rsid w:val="0005066D"/>
    <w:rsid w:val="0005071B"/>
    <w:rsid w:val="00050E0C"/>
    <w:rsid w:val="0005286E"/>
    <w:rsid w:val="00055A25"/>
    <w:rsid w:val="000609B6"/>
    <w:rsid w:val="00061364"/>
    <w:rsid w:val="00062C82"/>
    <w:rsid w:val="0006608A"/>
    <w:rsid w:val="000673AB"/>
    <w:rsid w:val="000700AB"/>
    <w:rsid w:val="000725BE"/>
    <w:rsid w:val="00075E7E"/>
    <w:rsid w:val="00077BC2"/>
    <w:rsid w:val="00086351"/>
    <w:rsid w:val="0009147B"/>
    <w:rsid w:val="00092F06"/>
    <w:rsid w:val="000943BE"/>
    <w:rsid w:val="000952F9"/>
    <w:rsid w:val="000964CC"/>
    <w:rsid w:val="000974B4"/>
    <w:rsid w:val="000977CD"/>
    <w:rsid w:val="00097A4C"/>
    <w:rsid w:val="000A18DD"/>
    <w:rsid w:val="000A3309"/>
    <w:rsid w:val="000A4939"/>
    <w:rsid w:val="000A5469"/>
    <w:rsid w:val="000A6A9D"/>
    <w:rsid w:val="000A725A"/>
    <w:rsid w:val="000B0A10"/>
    <w:rsid w:val="000B3728"/>
    <w:rsid w:val="000B3AB8"/>
    <w:rsid w:val="000B3BA5"/>
    <w:rsid w:val="000B6C5B"/>
    <w:rsid w:val="000B77FB"/>
    <w:rsid w:val="000C0C90"/>
    <w:rsid w:val="000C13F0"/>
    <w:rsid w:val="000C3889"/>
    <w:rsid w:val="000C3DF7"/>
    <w:rsid w:val="000C67B7"/>
    <w:rsid w:val="000C723E"/>
    <w:rsid w:val="000C7890"/>
    <w:rsid w:val="000D06AC"/>
    <w:rsid w:val="000D42E8"/>
    <w:rsid w:val="000D4D9A"/>
    <w:rsid w:val="000D4F59"/>
    <w:rsid w:val="000D4FF3"/>
    <w:rsid w:val="000D5FFC"/>
    <w:rsid w:val="000D619D"/>
    <w:rsid w:val="000E1D21"/>
    <w:rsid w:val="000E45E1"/>
    <w:rsid w:val="000E4E90"/>
    <w:rsid w:val="000F2893"/>
    <w:rsid w:val="000F31BB"/>
    <w:rsid w:val="000F3452"/>
    <w:rsid w:val="000F6B82"/>
    <w:rsid w:val="00100125"/>
    <w:rsid w:val="001030D4"/>
    <w:rsid w:val="00104F14"/>
    <w:rsid w:val="0010634F"/>
    <w:rsid w:val="00106C5A"/>
    <w:rsid w:val="0011051F"/>
    <w:rsid w:val="00110C5C"/>
    <w:rsid w:val="00111240"/>
    <w:rsid w:val="00113394"/>
    <w:rsid w:val="0011339D"/>
    <w:rsid w:val="00114C3A"/>
    <w:rsid w:val="00115EE3"/>
    <w:rsid w:val="00117645"/>
    <w:rsid w:val="00117CF3"/>
    <w:rsid w:val="00117D59"/>
    <w:rsid w:val="001204E9"/>
    <w:rsid w:val="00120769"/>
    <w:rsid w:val="00122110"/>
    <w:rsid w:val="0012407C"/>
    <w:rsid w:val="00125546"/>
    <w:rsid w:val="00125E4E"/>
    <w:rsid w:val="001265C7"/>
    <w:rsid w:val="001268C6"/>
    <w:rsid w:val="001272C9"/>
    <w:rsid w:val="00132793"/>
    <w:rsid w:val="001332E9"/>
    <w:rsid w:val="001347FF"/>
    <w:rsid w:val="00137568"/>
    <w:rsid w:val="00143C40"/>
    <w:rsid w:val="00151955"/>
    <w:rsid w:val="00151CD1"/>
    <w:rsid w:val="00152189"/>
    <w:rsid w:val="00152B62"/>
    <w:rsid w:val="00154870"/>
    <w:rsid w:val="001563DF"/>
    <w:rsid w:val="00157015"/>
    <w:rsid w:val="00157BD9"/>
    <w:rsid w:val="00161335"/>
    <w:rsid w:val="00162770"/>
    <w:rsid w:val="00162D6F"/>
    <w:rsid w:val="0016307D"/>
    <w:rsid w:val="00164A37"/>
    <w:rsid w:val="001655E0"/>
    <w:rsid w:val="00165D81"/>
    <w:rsid w:val="00170604"/>
    <w:rsid w:val="00170B11"/>
    <w:rsid w:val="001711A9"/>
    <w:rsid w:val="00171293"/>
    <w:rsid w:val="00171C38"/>
    <w:rsid w:val="001732D6"/>
    <w:rsid w:val="00173A2C"/>
    <w:rsid w:val="001757DC"/>
    <w:rsid w:val="00177B7D"/>
    <w:rsid w:val="00180659"/>
    <w:rsid w:val="00180890"/>
    <w:rsid w:val="00180C37"/>
    <w:rsid w:val="001875C7"/>
    <w:rsid w:val="00187979"/>
    <w:rsid w:val="00191877"/>
    <w:rsid w:val="001930A0"/>
    <w:rsid w:val="00194558"/>
    <w:rsid w:val="00194DDD"/>
    <w:rsid w:val="00195784"/>
    <w:rsid w:val="0019705E"/>
    <w:rsid w:val="0019717E"/>
    <w:rsid w:val="001A0B2C"/>
    <w:rsid w:val="001A0B60"/>
    <w:rsid w:val="001A205B"/>
    <w:rsid w:val="001A4154"/>
    <w:rsid w:val="001A5BDD"/>
    <w:rsid w:val="001A5FBA"/>
    <w:rsid w:val="001A79DB"/>
    <w:rsid w:val="001A7C00"/>
    <w:rsid w:val="001B1986"/>
    <w:rsid w:val="001B21A8"/>
    <w:rsid w:val="001B2E09"/>
    <w:rsid w:val="001B321E"/>
    <w:rsid w:val="001B3717"/>
    <w:rsid w:val="001B56B0"/>
    <w:rsid w:val="001B71A2"/>
    <w:rsid w:val="001B7D8F"/>
    <w:rsid w:val="001C0B64"/>
    <w:rsid w:val="001C0D4B"/>
    <w:rsid w:val="001C25AF"/>
    <w:rsid w:val="001C3896"/>
    <w:rsid w:val="001C4EE7"/>
    <w:rsid w:val="001C5C0F"/>
    <w:rsid w:val="001D08BE"/>
    <w:rsid w:val="001D1BF2"/>
    <w:rsid w:val="001D2011"/>
    <w:rsid w:val="001D25F2"/>
    <w:rsid w:val="001D2D4B"/>
    <w:rsid w:val="001D35D3"/>
    <w:rsid w:val="001D41D0"/>
    <w:rsid w:val="001D6380"/>
    <w:rsid w:val="001D6EBF"/>
    <w:rsid w:val="001D758C"/>
    <w:rsid w:val="001E1CA9"/>
    <w:rsid w:val="001E2102"/>
    <w:rsid w:val="001E2DAB"/>
    <w:rsid w:val="001E5F8C"/>
    <w:rsid w:val="001E60B4"/>
    <w:rsid w:val="001F0CC2"/>
    <w:rsid w:val="001F2281"/>
    <w:rsid w:val="001F47EA"/>
    <w:rsid w:val="001F51F6"/>
    <w:rsid w:val="001F5ABE"/>
    <w:rsid w:val="001F69E2"/>
    <w:rsid w:val="001F79A1"/>
    <w:rsid w:val="001F7C20"/>
    <w:rsid w:val="001F7CC9"/>
    <w:rsid w:val="001F7CE1"/>
    <w:rsid w:val="002014FB"/>
    <w:rsid w:val="0020238F"/>
    <w:rsid w:val="00206052"/>
    <w:rsid w:val="0021079B"/>
    <w:rsid w:val="00211C77"/>
    <w:rsid w:val="002120D7"/>
    <w:rsid w:val="002121D1"/>
    <w:rsid w:val="00214627"/>
    <w:rsid w:val="00215177"/>
    <w:rsid w:val="00215EDD"/>
    <w:rsid w:val="00216596"/>
    <w:rsid w:val="0021750D"/>
    <w:rsid w:val="00217F6F"/>
    <w:rsid w:val="00220C0D"/>
    <w:rsid w:val="002215A5"/>
    <w:rsid w:val="002219F4"/>
    <w:rsid w:val="00221EC8"/>
    <w:rsid w:val="0022290A"/>
    <w:rsid w:val="00222D5C"/>
    <w:rsid w:val="00224495"/>
    <w:rsid w:val="00224795"/>
    <w:rsid w:val="00224B6D"/>
    <w:rsid w:val="002273B5"/>
    <w:rsid w:val="002305E2"/>
    <w:rsid w:val="00233590"/>
    <w:rsid w:val="002438AF"/>
    <w:rsid w:val="00243C4D"/>
    <w:rsid w:val="00244FA8"/>
    <w:rsid w:val="002458A2"/>
    <w:rsid w:val="00252589"/>
    <w:rsid w:val="00253036"/>
    <w:rsid w:val="00253EDF"/>
    <w:rsid w:val="00254E65"/>
    <w:rsid w:val="00255D2C"/>
    <w:rsid w:val="002575D1"/>
    <w:rsid w:val="00257C84"/>
    <w:rsid w:val="002601AE"/>
    <w:rsid w:val="00261086"/>
    <w:rsid w:val="00261A96"/>
    <w:rsid w:val="00266B22"/>
    <w:rsid w:val="00266BC3"/>
    <w:rsid w:val="00267864"/>
    <w:rsid w:val="00270C80"/>
    <w:rsid w:val="00272399"/>
    <w:rsid w:val="00272E22"/>
    <w:rsid w:val="002736BB"/>
    <w:rsid w:val="002744C0"/>
    <w:rsid w:val="00274D2A"/>
    <w:rsid w:val="00276399"/>
    <w:rsid w:val="00280D4C"/>
    <w:rsid w:val="00281519"/>
    <w:rsid w:val="00282D4F"/>
    <w:rsid w:val="00284E81"/>
    <w:rsid w:val="00286372"/>
    <w:rsid w:val="00287E74"/>
    <w:rsid w:val="0029028B"/>
    <w:rsid w:val="00293441"/>
    <w:rsid w:val="0029693B"/>
    <w:rsid w:val="002A2E7D"/>
    <w:rsid w:val="002A3298"/>
    <w:rsid w:val="002A53D2"/>
    <w:rsid w:val="002B0F8B"/>
    <w:rsid w:val="002B2928"/>
    <w:rsid w:val="002B5699"/>
    <w:rsid w:val="002C0E42"/>
    <w:rsid w:val="002C1188"/>
    <w:rsid w:val="002C18A6"/>
    <w:rsid w:val="002C2238"/>
    <w:rsid w:val="002C34DD"/>
    <w:rsid w:val="002C422B"/>
    <w:rsid w:val="002D007C"/>
    <w:rsid w:val="002D1126"/>
    <w:rsid w:val="002D1165"/>
    <w:rsid w:val="002D1358"/>
    <w:rsid w:val="002D1A2C"/>
    <w:rsid w:val="002D2C75"/>
    <w:rsid w:val="002D2DDD"/>
    <w:rsid w:val="002D3A5E"/>
    <w:rsid w:val="002E1741"/>
    <w:rsid w:val="002E285E"/>
    <w:rsid w:val="002E2EAD"/>
    <w:rsid w:val="002E32AF"/>
    <w:rsid w:val="002E39CD"/>
    <w:rsid w:val="002E3BEE"/>
    <w:rsid w:val="002E6905"/>
    <w:rsid w:val="002E6D1D"/>
    <w:rsid w:val="002E72D0"/>
    <w:rsid w:val="002E7AE4"/>
    <w:rsid w:val="002F34B2"/>
    <w:rsid w:val="002F41A7"/>
    <w:rsid w:val="002F4C63"/>
    <w:rsid w:val="0030077E"/>
    <w:rsid w:val="003008BF"/>
    <w:rsid w:val="00300ADA"/>
    <w:rsid w:val="003029F5"/>
    <w:rsid w:val="0030377F"/>
    <w:rsid w:val="003038CC"/>
    <w:rsid w:val="00306F18"/>
    <w:rsid w:val="00306F9C"/>
    <w:rsid w:val="00307285"/>
    <w:rsid w:val="00307485"/>
    <w:rsid w:val="003107D8"/>
    <w:rsid w:val="0031235C"/>
    <w:rsid w:val="00313180"/>
    <w:rsid w:val="00316451"/>
    <w:rsid w:val="00320B24"/>
    <w:rsid w:val="00321BB7"/>
    <w:rsid w:val="00322D9C"/>
    <w:rsid w:val="003255F4"/>
    <w:rsid w:val="00325A42"/>
    <w:rsid w:val="003262CF"/>
    <w:rsid w:val="003264DA"/>
    <w:rsid w:val="003265E4"/>
    <w:rsid w:val="00330E4F"/>
    <w:rsid w:val="00336A58"/>
    <w:rsid w:val="00337261"/>
    <w:rsid w:val="003379C3"/>
    <w:rsid w:val="00337AC8"/>
    <w:rsid w:val="00342A67"/>
    <w:rsid w:val="00344769"/>
    <w:rsid w:val="00350C1F"/>
    <w:rsid w:val="00352EE0"/>
    <w:rsid w:val="00354C10"/>
    <w:rsid w:val="00360EC5"/>
    <w:rsid w:val="0036395F"/>
    <w:rsid w:val="003642FA"/>
    <w:rsid w:val="00365F06"/>
    <w:rsid w:val="00366E3E"/>
    <w:rsid w:val="003702D0"/>
    <w:rsid w:val="00371F3B"/>
    <w:rsid w:val="003720B7"/>
    <w:rsid w:val="003725CC"/>
    <w:rsid w:val="00372982"/>
    <w:rsid w:val="00375EEF"/>
    <w:rsid w:val="00376F95"/>
    <w:rsid w:val="0038042C"/>
    <w:rsid w:val="00381136"/>
    <w:rsid w:val="003813F9"/>
    <w:rsid w:val="003826B8"/>
    <w:rsid w:val="00382F09"/>
    <w:rsid w:val="00383391"/>
    <w:rsid w:val="003900AF"/>
    <w:rsid w:val="0039037B"/>
    <w:rsid w:val="003903B3"/>
    <w:rsid w:val="0039181D"/>
    <w:rsid w:val="0039348B"/>
    <w:rsid w:val="00393584"/>
    <w:rsid w:val="00397350"/>
    <w:rsid w:val="00397596"/>
    <w:rsid w:val="003A068B"/>
    <w:rsid w:val="003A0E25"/>
    <w:rsid w:val="003A1936"/>
    <w:rsid w:val="003A337C"/>
    <w:rsid w:val="003A44FE"/>
    <w:rsid w:val="003A4783"/>
    <w:rsid w:val="003A5CF2"/>
    <w:rsid w:val="003A6558"/>
    <w:rsid w:val="003A6895"/>
    <w:rsid w:val="003B087B"/>
    <w:rsid w:val="003B0A31"/>
    <w:rsid w:val="003B2831"/>
    <w:rsid w:val="003B2F6A"/>
    <w:rsid w:val="003B7CD5"/>
    <w:rsid w:val="003C1E6F"/>
    <w:rsid w:val="003C4FF1"/>
    <w:rsid w:val="003C6A5A"/>
    <w:rsid w:val="003D05CD"/>
    <w:rsid w:val="003D2670"/>
    <w:rsid w:val="003D2703"/>
    <w:rsid w:val="003D29AA"/>
    <w:rsid w:val="003D4361"/>
    <w:rsid w:val="003D45D8"/>
    <w:rsid w:val="003D467D"/>
    <w:rsid w:val="003D5112"/>
    <w:rsid w:val="003D7E0F"/>
    <w:rsid w:val="003E4952"/>
    <w:rsid w:val="003E587F"/>
    <w:rsid w:val="003E63F0"/>
    <w:rsid w:val="003E728F"/>
    <w:rsid w:val="003E744E"/>
    <w:rsid w:val="003E782B"/>
    <w:rsid w:val="003F0638"/>
    <w:rsid w:val="003F17CD"/>
    <w:rsid w:val="003F2A3E"/>
    <w:rsid w:val="003F6B18"/>
    <w:rsid w:val="003F6ED1"/>
    <w:rsid w:val="00400067"/>
    <w:rsid w:val="00402D38"/>
    <w:rsid w:val="004032D2"/>
    <w:rsid w:val="004044CD"/>
    <w:rsid w:val="00405AAF"/>
    <w:rsid w:val="00405FDB"/>
    <w:rsid w:val="00406223"/>
    <w:rsid w:val="00406525"/>
    <w:rsid w:val="004072DF"/>
    <w:rsid w:val="00407E07"/>
    <w:rsid w:val="00411114"/>
    <w:rsid w:val="00412CE2"/>
    <w:rsid w:val="00414098"/>
    <w:rsid w:val="00414835"/>
    <w:rsid w:val="004165C4"/>
    <w:rsid w:val="00422E20"/>
    <w:rsid w:val="00423119"/>
    <w:rsid w:val="00424539"/>
    <w:rsid w:val="004251AB"/>
    <w:rsid w:val="00425A4A"/>
    <w:rsid w:val="00426CB2"/>
    <w:rsid w:val="004279C9"/>
    <w:rsid w:val="004337C3"/>
    <w:rsid w:val="0043400C"/>
    <w:rsid w:val="004364A8"/>
    <w:rsid w:val="00437530"/>
    <w:rsid w:val="00437681"/>
    <w:rsid w:val="004400EC"/>
    <w:rsid w:val="00442A59"/>
    <w:rsid w:val="004430B2"/>
    <w:rsid w:val="00447FAF"/>
    <w:rsid w:val="00453473"/>
    <w:rsid w:val="00457AB5"/>
    <w:rsid w:val="00460B7B"/>
    <w:rsid w:val="00463F63"/>
    <w:rsid w:val="004656AC"/>
    <w:rsid w:val="00465C27"/>
    <w:rsid w:val="004714BC"/>
    <w:rsid w:val="00473AF4"/>
    <w:rsid w:val="00476978"/>
    <w:rsid w:val="00480006"/>
    <w:rsid w:val="00480BE5"/>
    <w:rsid w:val="00480CA9"/>
    <w:rsid w:val="004820EC"/>
    <w:rsid w:val="00485D8E"/>
    <w:rsid w:val="004868B2"/>
    <w:rsid w:val="00487F3B"/>
    <w:rsid w:val="0049487C"/>
    <w:rsid w:val="00495B6F"/>
    <w:rsid w:val="004A02E2"/>
    <w:rsid w:val="004A0A46"/>
    <w:rsid w:val="004A1D99"/>
    <w:rsid w:val="004A3846"/>
    <w:rsid w:val="004A3FAA"/>
    <w:rsid w:val="004A5D8A"/>
    <w:rsid w:val="004A6296"/>
    <w:rsid w:val="004A6CF8"/>
    <w:rsid w:val="004A6DFB"/>
    <w:rsid w:val="004B101E"/>
    <w:rsid w:val="004B203D"/>
    <w:rsid w:val="004B3652"/>
    <w:rsid w:val="004B6203"/>
    <w:rsid w:val="004C0D74"/>
    <w:rsid w:val="004C1F88"/>
    <w:rsid w:val="004C2FC6"/>
    <w:rsid w:val="004C306B"/>
    <w:rsid w:val="004C3B86"/>
    <w:rsid w:val="004C41CA"/>
    <w:rsid w:val="004C4FB5"/>
    <w:rsid w:val="004C58BF"/>
    <w:rsid w:val="004C6B90"/>
    <w:rsid w:val="004C739B"/>
    <w:rsid w:val="004C7475"/>
    <w:rsid w:val="004C7F9C"/>
    <w:rsid w:val="004D04F3"/>
    <w:rsid w:val="004D1F16"/>
    <w:rsid w:val="004D2473"/>
    <w:rsid w:val="004D722E"/>
    <w:rsid w:val="004E05A5"/>
    <w:rsid w:val="004E1A77"/>
    <w:rsid w:val="004E40A6"/>
    <w:rsid w:val="004E4266"/>
    <w:rsid w:val="004E5676"/>
    <w:rsid w:val="004E5860"/>
    <w:rsid w:val="004E5C0C"/>
    <w:rsid w:val="004E5DE6"/>
    <w:rsid w:val="004E71E1"/>
    <w:rsid w:val="004F0DA6"/>
    <w:rsid w:val="004F23F9"/>
    <w:rsid w:val="004F2A22"/>
    <w:rsid w:val="004F6103"/>
    <w:rsid w:val="005027A7"/>
    <w:rsid w:val="00502CF5"/>
    <w:rsid w:val="00502E0A"/>
    <w:rsid w:val="005031D6"/>
    <w:rsid w:val="00503610"/>
    <w:rsid w:val="00504B56"/>
    <w:rsid w:val="005054CE"/>
    <w:rsid w:val="00507335"/>
    <w:rsid w:val="00511247"/>
    <w:rsid w:val="00511A8D"/>
    <w:rsid w:val="00512246"/>
    <w:rsid w:val="005156AE"/>
    <w:rsid w:val="005218EC"/>
    <w:rsid w:val="0052238D"/>
    <w:rsid w:val="0052406C"/>
    <w:rsid w:val="00526E4B"/>
    <w:rsid w:val="00527F8C"/>
    <w:rsid w:val="0053058F"/>
    <w:rsid w:val="0053276B"/>
    <w:rsid w:val="00534487"/>
    <w:rsid w:val="0053562C"/>
    <w:rsid w:val="00542DB1"/>
    <w:rsid w:val="00543220"/>
    <w:rsid w:val="00543A6C"/>
    <w:rsid w:val="005443F7"/>
    <w:rsid w:val="00544DE9"/>
    <w:rsid w:val="005504F4"/>
    <w:rsid w:val="00550922"/>
    <w:rsid w:val="00551212"/>
    <w:rsid w:val="0055128E"/>
    <w:rsid w:val="00552F47"/>
    <w:rsid w:val="00554011"/>
    <w:rsid w:val="00554972"/>
    <w:rsid w:val="005559B7"/>
    <w:rsid w:val="00555D0E"/>
    <w:rsid w:val="00557EF4"/>
    <w:rsid w:val="00560968"/>
    <w:rsid w:val="005609C7"/>
    <w:rsid w:val="0056152C"/>
    <w:rsid w:val="005617F1"/>
    <w:rsid w:val="00562172"/>
    <w:rsid w:val="00566AD8"/>
    <w:rsid w:val="00570821"/>
    <w:rsid w:val="0057148A"/>
    <w:rsid w:val="00574128"/>
    <w:rsid w:val="00574F21"/>
    <w:rsid w:val="00575775"/>
    <w:rsid w:val="005770FE"/>
    <w:rsid w:val="005806B1"/>
    <w:rsid w:val="00583280"/>
    <w:rsid w:val="00584177"/>
    <w:rsid w:val="00592F9A"/>
    <w:rsid w:val="005955ED"/>
    <w:rsid w:val="005956BA"/>
    <w:rsid w:val="00595C86"/>
    <w:rsid w:val="005964AD"/>
    <w:rsid w:val="00597EC2"/>
    <w:rsid w:val="005A1BB4"/>
    <w:rsid w:val="005A2592"/>
    <w:rsid w:val="005A27DB"/>
    <w:rsid w:val="005A3661"/>
    <w:rsid w:val="005A687B"/>
    <w:rsid w:val="005A7951"/>
    <w:rsid w:val="005A7EFA"/>
    <w:rsid w:val="005B14C1"/>
    <w:rsid w:val="005B2255"/>
    <w:rsid w:val="005B25FD"/>
    <w:rsid w:val="005B362C"/>
    <w:rsid w:val="005B5432"/>
    <w:rsid w:val="005B58EC"/>
    <w:rsid w:val="005B62CD"/>
    <w:rsid w:val="005B63DC"/>
    <w:rsid w:val="005B6BC3"/>
    <w:rsid w:val="005B7367"/>
    <w:rsid w:val="005B7E31"/>
    <w:rsid w:val="005C2B9D"/>
    <w:rsid w:val="005C5474"/>
    <w:rsid w:val="005C6D7B"/>
    <w:rsid w:val="005D2899"/>
    <w:rsid w:val="005D4834"/>
    <w:rsid w:val="005D50F7"/>
    <w:rsid w:val="005E1325"/>
    <w:rsid w:val="005E2A4A"/>
    <w:rsid w:val="005E2B4B"/>
    <w:rsid w:val="005E2C25"/>
    <w:rsid w:val="005E44B5"/>
    <w:rsid w:val="005E4580"/>
    <w:rsid w:val="005E50A6"/>
    <w:rsid w:val="005E625F"/>
    <w:rsid w:val="005F0531"/>
    <w:rsid w:val="005F0758"/>
    <w:rsid w:val="005F1C0D"/>
    <w:rsid w:val="005F3C15"/>
    <w:rsid w:val="005F3E71"/>
    <w:rsid w:val="005F4374"/>
    <w:rsid w:val="005F513F"/>
    <w:rsid w:val="005F51F2"/>
    <w:rsid w:val="005F620A"/>
    <w:rsid w:val="005F68F2"/>
    <w:rsid w:val="005F6FA6"/>
    <w:rsid w:val="005F7FC5"/>
    <w:rsid w:val="0060127D"/>
    <w:rsid w:val="00601EF7"/>
    <w:rsid w:val="00604B58"/>
    <w:rsid w:val="00605A4A"/>
    <w:rsid w:val="00607D96"/>
    <w:rsid w:val="00612FDA"/>
    <w:rsid w:val="006168F4"/>
    <w:rsid w:val="006201B3"/>
    <w:rsid w:val="00620DB6"/>
    <w:rsid w:val="0062137E"/>
    <w:rsid w:val="00621416"/>
    <w:rsid w:val="00621777"/>
    <w:rsid w:val="00621A13"/>
    <w:rsid w:val="00622947"/>
    <w:rsid w:val="00624702"/>
    <w:rsid w:val="00625112"/>
    <w:rsid w:val="00626B0C"/>
    <w:rsid w:val="00632D59"/>
    <w:rsid w:val="00634B38"/>
    <w:rsid w:val="00637AED"/>
    <w:rsid w:val="00637C00"/>
    <w:rsid w:val="00637CFE"/>
    <w:rsid w:val="00640B4C"/>
    <w:rsid w:val="006429DC"/>
    <w:rsid w:val="00642F45"/>
    <w:rsid w:val="006456EA"/>
    <w:rsid w:val="00647152"/>
    <w:rsid w:val="006500DB"/>
    <w:rsid w:val="00651DFD"/>
    <w:rsid w:val="006525B9"/>
    <w:rsid w:val="00653729"/>
    <w:rsid w:val="0065470B"/>
    <w:rsid w:val="00655862"/>
    <w:rsid w:val="00655C45"/>
    <w:rsid w:val="00655DC4"/>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7FF"/>
    <w:rsid w:val="00697B9A"/>
    <w:rsid w:val="006A2880"/>
    <w:rsid w:val="006A2966"/>
    <w:rsid w:val="006A305D"/>
    <w:rsid w:val="006A3AD9"/>
    <w:rsid w:val="006A41CF"/>
    <w:rsid w:val="006A605E"/>
    <w:rsid w:val="006A60C2"/>
    <w:rsid w:val="006A6E97"/>
    <w:rsid w:val="006A73F7"/>
    <w:rsid w:val="006A764F"/>
    <w:rsid w:val="006A7C78"/>
    <w:rsid w:val="006B17E3"/>
    <w:rsid w:val="006B2070"/>
    <w:rsid w:val="006B2851"/>
    <w:rsid w:val="006B2B42"/>
    <w:rsid w:val="006B36BF"/>
    <w:rsid w:val="006B3887"/>
    <w:rsid w:val="006B3FE8"/>
    <w:rsid w:val="006B57B3"/>
    <w:rsid w:val="006B5C09"/>
    <w:rsid w:val="006B6844"/>
    <w:rsid w:val="006C05B0"/>
    <w:rsid w:val="006C1226"/>
    <w:rsid w:val="006C251B"/>
    <w:rsid w:val="006C2D49"/>
    <w:rsid w:val="006C3780"/>
    <w:rsid w:val="006C3857"/>
    <w:rsid w:val="006C3EE5"/>
    <w:rsid w:val="006C5463"/>
    <w:rsid w:val="006C5E0E"/>
    <w:rsid w:val="006C6993"/>
    <w:rsid w:val="006D1329"/>
    <w:rsid w:val="006E0F1E"/>
    <w:rsid w:val="006E1393"/>
    <w:rsid w:val="006E34E6"/>
    <w:rsid w:val="006E5A07"/>
    <w:rsid w:val="006E7D87"/>
    <w:rsid w:val="006F3B1F"/>
    <w:rsid w:val="006F3B6C"/>
    <w:rsid w:val="006F4DC9"/>
    <w:rsid w:val="006F7B81"/>
    <w:rsid w:val="006F7D9C"/>
    <w:rsid w:val="00700748"/>
    <w:rsid w:val="00702183"/>
    <w:rsid w:val="00703173"/>
    <w:rsid w:val="00706A95"/>
    <w:rsid w:val="00707FB4"/>
    <w:rsid w:val="00710400"/>
    <w:rsid w:val="00712D4F"/>
    <w:rsid w:val="00714DBB"/>
    <w:rsid w:val="007160EF"/>
    <w:rsid w:val="007173EC"/>
    <w:rsid w:val="00720669"/>
    <w:rsid w:val="007228DD"/>
    <w:rsid w:val="00723AC1"/>
    <w:rsid w:val="00726E67"/>
    <w:rsid w:val="00732BD0"/>
    <w:rsid w:val="007336CD"/>
    <w:rsid w:val="00733AE0"/>
    <w:rsid w:val="00734C69"/>
    <w:rsid w:val="00734D04"/>
    <w:rsid w:val="0073583A"/>
    <w:rsid w:val="00735F6E"/>
    <w:rsid w:val="007362DE"/>
    <w:rsid w:val="00737203"/>
    <w:rsid w:val="00737DB1"/>
    <w:rsid w:val="00740FBA"/>
    <w:rsid w:val="0074256E"/>
    <w:rsid w:val="00751B62"/>
    <w:rsid w:val="00751D6E"/>
    <w:rsid w:val="00751F0D"/>
    <w:rsid w:val="00752DB8"/>
    <w:rsid w:val="00755762"/>
    <w:rsid w:val="00760497"/>
    <w:rsid w:val="00760EA0"/>
    <w:rsid w:val="00762D04"/>
    <w:rsid w:val="00763FBC"/>
    <w:rsid w:val="00764715"/>
    <w:rsid w:val="0076515E"/>
    <w:rsid w:val="007651A8"/>
    <w:rsid w:val="00765B5E"/>
    <w:rsid w:val="00766788"/>
    <w:rsid w:val="00766B9B"/>
    <w:rsid w:val="00770E6C"/>
    <w:rsid w:val="007716F6"/>
    <w:rsid w:val="0077736D"/>
    <w:rsid w:val="00780161"/>
    <w:rsid w:val="00781DF0"/>
    <w:rsid w:val="00783B18"/>
    <w:rsid w:val="00786970"/>
    <w:rsid w:val="00787BD6"/>
    <w:rsid w:val="00792D96"/>
    <w:rsid w:val="00793A87"/>
    <w:rsid w:val="007948AB"/>
    <w:rsid w:val="00794B2B"/>
    <w:rsid w:val="00794EC2"/>
    <w:rsid w:val="00794F5B"/>
    <w:rsid w:val="0079546A"/>
    <w:rsid w:val="007970DC"/>
    <w:rsid w:val="007978A5"/>
    <w:rsid w:val="007A06EA"/>
    <w:rsid w:val="007A0D2D"/>
    <w:rsid w:val="007A2859"/>
    <w:rsid w:val="007A3677"/>
    <w:rsid w:val="007A3713"/>
    <w:rsid w:val="007A45D7"/>
    <w:rsid w:val="007A5C0E"/>
    <w:rsid w:val="007A69E4"/>
    <w:rsid w:val="007A749C"/>
    <w:rsid w:val="007A79CD"/>
    <w:rsid w:val="007B0C45"/>
    <w:rsid w:val="007B283E"/>
    <w:rsid w:val="007B48FD"/>
    <w:rsid w:val="007B505E"/>
    <w:rsid w:val="007B5858"/>
    <w:rsid w:val="007B6381"/>
    <w:rsid w:val="007C08BD"/>
    <w:rsid w:val="007C1BCB"/>
    <w:rsid w:val="007C2D9C"/>
    <w:rsid w:val="007C3F2F"/>
    <w:rsid w:val="007C64A2"/>
    <w:rsid w:val="007C64EF"/>
    <w:rsid w:val="007D3037"/>
    <w:rsid w:val="007D46F1"/>
    <w:rsid w:val="007D47F8"/>
    <w:rsid w:val="007D504E"/>
    <w:rsid w:val="007D7343"/>
    <w:rsid w:val="007D791A"/>
    <w:rsid w:val="007D7E0C"/>
    <w:rsid w:val="007E465A"/>
    <w:rsid w:val="007E554B"/>
    <w:rsid w:val="007E5FF3"/>
    <w:rsid w:val="007F05AC"/>
    <w:rsid w:val="007F5625"/>
    <w:rsid w:val="007F6478"/>
    <w:rsid w:val="007F6715"/>
    <w:rsid w:val="007F7136"/>
    <w:rsid w:val="007F777F"/>
    <w:rsid w:val="007F7B4A"/>
    <w:rsid w:val="00801944"/>
    <w:rsid w:val="00802190"/>
    <w:rsid w:val="0080754A"/>
    <w:rsid w:val="00810586"/>
    <w:rsid w:val="00810E2F"/>
    <w:rsid w:val="008110F5"/>
    <w:rsid w:val="00813C93"/>
    <w:rsid w:val="00816DDF"/>
    <w:rsid w:val="00817C26"/>
    <w:rsid w:val="00817CFC"/>
    <w:rsid w:val="0082035A"/>
    <w:rsid w:val="0082047B"/>
    <w:rsid w:val="008249E3"/>
    <w:rsid w:val="00830D8D"/>
    <w:rsid w:val="00832453"/>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35FF"/>
    <w:rsid w:val="00854777"/>
    <w:rsid w:val="008559C5"/>
    <w:rsid w:val="00856045"/>
    <w:rsid w:val="00862560"/>
    <w:rsid w:val="0086522F"/>
    <w:rsid w:val="008652FC"/>
    <w:rsid w:val="00867FF1"/>
    <w:rsid w:val="00871BB9"/>
    <w:rsid w:val="008723D2"/>
    <w:rsid w:val="008741E1"/>
    <w:rsid w:val="008750BC"/>
    <w:rsid w:val="00877858"/>
    <w:rsid w:val="00877917"/>
    <w:rsid w:val="00882408"/>
    <w:rsid w:val="00884284"/>
    <w:rsid w:val="008863FD"/>
    <w:rsid w:val="00886423"/>
    <w:rsid w:val="008872B6"/>
    <w:rsid w:val="008901FD"/>
    <w:rsid w:val="00890F6D"/>
    <w:rsid w:val="008931F8"/>
    <w:rsid w:val="00896236"/>
    <w:rsid w:val="008975C4"/>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D798D"/>
    <w:rsid w:val="008E06CB"/>
    <w:rsid w:val="008E119F"/>
    <w:rsid w:val="008E17A3"/>
    <w:rsid w:val="008E17E0"/>
    <w:rsid w:val="008E1DB1"/>
    <w:rsid w:val="008E23CB"/>
    <w:rsid w:val="008E259F"/>
    <w:rsid w:val="008E5F76"/>
    <w:rsid w:val="008E6500"/>
    <w:rsid w:val="008F0EF6"/>
    <w:rsid w:val="008F3484"/>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1B8F"/>
    <w:rsid w:val="00923CF8"/>
    <w:rsid w:val="00925925"/>
    <w:rsid w:val="009269B4"/>
    <w:rsid w:val="009272F9"/>
    <w:rsid w:val="009278E9"/>
    <w:rsid w:val="00933D9F"/>
    <w:rsid w:val="0093589A"/>
    <w:rsid w:val="00940605"/>
    <w:rsid w:val="009409DE"/>
    <w:rsid w:val="0094124A"/>
    <w:rsid w:val="009420E9"/>
    <w:rsid w:val="00943DBB"/>
    <w:rsid w:val="00945060"/>
    <w:rsid w:val="009475EB"/>
    <w:rsid w:val="009512CC"/>
    <w:rsid w:val="00952FC8"/>
    <w:rsid w:val="00954642"/>
    <w:rsid w:val="0095533F"/>
    <w:rsid w:val="009554A0"/>
    <w:rsid w:val="0095597B"/>
    <w:rsid w:val="00957424"/>
    <w:rsid w:val="00957EA9"/>
    <w:rsid w:val="009602CD"/>
    <w:rsid w:val="0096089A"/>
    <w:rsid w:val="00960C2D"/>
    <w:rsid w:val="00960ECC"/>
    <w:rsid w:val="00961274"/>
    <w:rsid w:val="009621D4"/>
    <w:rsid w:val="0096518B"/>
    <w:rsid w:val="0097402C"/>
    <w:rsid w:val="0097524B"/>
    <w:rsid w:val="009757CC"/>
    <w:rsid w:val="0098076F"/>
    <w:rsid w:val="00981780"/>
    <w:rsid w:val="00987057"/>
    <w:rsid w:val="0098783A"/>
    <w:rsid w:val="00990AF0"/>
    <w:rsid w:val="00991121"/>
    <w:rsid w:val="009913F0"/>
    <w:rsid w:val="00991789"/>
    <w:rsid w:val="0099255A"/>
    <w:rsid w:val="0099335F"/>
    <w:rsid w:val="009950C8"/>
    <w:rsid w:val="00996CEA"/>
    <w:rsid w:val="009A0470"/>
    <w:rsid w:val="009A0683"/>
    <w:rsid w:val="009A2D09"/>
    <w:rsid w:val="009A4614"/>
    <w:rsid w:val="009A7102"/>
    <w:rsid w:val="009A733F"/>
    <w:rsid w:val="009B3127"/>
    <w:rsid w:val="009B70E7"/>
    <w:rsid w:val="009B79D2"/>
    <w:rsid w:val="009C1478"/>
    <w:rsid w:val="009C37CB"/>
    <w:rsid w:val="009C4C1A"/>
    <w:rsid w:val="009C5618"/>
    <w:rsid w:val="009C62BF"/>
    <w:rsid w:val="009C754F"/>
    <w:rsid w:val="009D09F8"/>
    <w:rsid w:val="009D2A06"/>
    <w:rsid w:val="009D5B2D"/>
    <w:rsid w:val="009D6FBC"/>
    <w:rsid w:val="009D715F"/>
    <w:rsid w:val="009E44FC"/>
    <w:rsid w:val="009E4B8E"/>
    <w:rsid w:val="009E7BF0"/>
    <w:rsid w:val="009F02D9"/>
    <w:rsid w:val="009F40AE"/>
    <w:rsid w:val="009F48D1"/>
    <w:rsid w:val="00A00F70"/>
    <w:rsid w:val="00A016D8"/>
    <w:rsid w:val="00A04425"/>
    <w:rsid w:val="00A04773"/>
    <w:rsid w:val="00A04ABE"/>
    <w:rsid w:val="00A061F3"/>
    <w:rsid w:val="00A07A19"/>
    <w:rsid w:val="00A10E6A"/>
    <w:rsid w:val="00A10EA2"/>
    <w:rsid w:val="00A1253A"/>
    <w:rsid w:val="00A129B9"/>
    <w:rsid w:val="00A13950"/>
    <w:rsid w:val="00A159FC"/>
    <w:rsid w:val="00A20FB9"/>
    <w:rsid w:val="00A2200A"/>
    <w:rsid w:val="00A22543"/>
    <w:rsid w:val="00A22D18"/>
    <w:rsid w:val="00A23313"/>
    <w:rsid w:val="00A245F1"/>
    <w:rsid w:val="00A24AC5"/>
    <w:rsid w:val="00A25069"/>
    <w:rsid w:val="00A270F6"/>
    <w:rsid w:val="00A273C4"/>
    <w:rsid w:val="00A27C72"/>
    <w:rsid w:val="00A30A8C"/>
    <w:rsid w:val="00A316FD"/>
    <w:rsid w:val="00A317B1"/>
    <w:rsid w:val="00A31F96"/>
    <w:rsid w:val="00A32BDE"/>
    <w:rsid w:val="00A33E09"/>
    <w:rsid w:val="00A343CD"/>
    <w:rsid w:val="00A35243"/>
    <w:rsid w:val="00A352C6"/>
    <w:rsid w:val="00A35928"/>
    <w:rsid w:val="00A35B53"/>
    <w:rsid w:val="00A40970"/>
    <w:rsid w:val="00A4553B"/>
    <w:rsid w:val="00A47872"/>
    <w:rsid w:val="00A50BA3"/>
    <w:rsid w:val="00A52254"/>
    <w:rsid w:val="00A5338F"/>
    <w:rsid w:val="00A54D73"/>
    <w:rsid w:val="00A6143A"/>
    <w:rsid w:val="00A61658"/>
    <w:rsid w:val="00A619D6"/>
    <w:rsid w:val="00A61FFC"/>
    <w:rsid w:val="00A62992"/>
    <w:rsid w:val="00A62EF2"/>
    <w:rsid w:val="00A631B4"/>
    <w:rsid w:val="00A64316"/>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2530"/>
    <w:rsid w:val="00A85195"/>
    <w:rsid w:val="00A86E2C"/>
    <w:rsid w:val="00A8715C"/>
    <w:rsid w:val="00A8728B"/>
    <w:rsid w:val="00A8740D"/>
    <w:rsid w:val="00A9061C"/>
    <w:rsid w:val="00A91CF0"/>
    <w:rsid w:val="00A940B1"/>
    <w:rsid w:val="00A94FDD"/>
    <w:rsid w:val="00AA01A8"/>
    <w:rsid w:val="00AA0487"/>
    <w:rsid w:val="00AA0A06"/>
    <w:rsid w:val="00AA2923"/>
    <w:rsid w:val="00AA5B53"/>
    <w:rsid w:val="00AA68B7"/>
    <w:rsid w:val="00AA6C49"/>
    <w:rsid w:val="00AA7044"/>
    <w:rsid w:val="00AB0987"/>
    <w:rsid w:val="00AB2A6B"/>
    <w:rsid w:val="00AB439B"/>
    <w:rsid w:val="00AB45D6"/>
    <w:rsid w:val="00AB56F7"/>
    <w:rsid w:val="00AC129C"/>
    <w:rsid w:val="00AC20CE"/>
    <w:rsid w:val="00AC2E98"/>
    <w:rsid w:val="00AC39F6"/>
    <w:rsid w:val="00AC4C08"/>
    <w:rsid w:val="00AC5794"/>
    <w:rsid w:val="00AC68EC"/>
    <w:rsid w:val="00AD1199"/>
    <w:rsid w:val="00AD2A01"/>
    <w:rsid w:val="00AD3E85"/>
    <w:rsid w:val="00AD5585"/>
    <w:rsid w:val="00AD5DF6"/>
    <w:rsid w:val="00AD704A"/>
    <w:rsid w:val="00AE2F32"/>
    <w:rsid w:val="00AE5075"/>
    <w:rsid w:val="00AE66AF"/>
    <w:rsid w:val="00AE698E"/>
    <w:rsid w:val="00AE756B"/>
    <w:rsid w:val="00AF1946"/>
    <w:rsid w:val="00AF30ED"/>
    <w:rsid w:val="00AF5B03"/>
    <w:rsid w:val="00AF7177"/>
    <w:rsid w:val="00AF7A0F"/>
    <w:rsid w:val="00B0314E"/>
    <w:rsid w:val="00B03470"/>
    <w:rsid w:val="00B0470B"/>
    <w:rsid w:val="00B0794F"/>
    <w:rsid w:val="00B1198A"/>
    <w:rsid w:val="00B13C8A"/>
    <w:rsid w:val="00B145AB"/>
    <w:rsid w:val="00B14719"/>
    <w:rsid w:val="00B1540B"/>
    <w:rsid w:val="00B16AD2"/>
    <w:rsid w:val="00B16DF7"/>
    <w:rsid w:val="00B16FE6"/>
    <w:rsid w:val="00B173B1"/>
    <w:rsid w:val="00B22D2F"/>
    <w:rsid w:val="00B249B9"/>
    <w:rsid w:val="00B25715"/>
    <w:rsid w:val="00B304B3"/>
    <w:rsid w:val="00B3086D"/>
    <w:rsid w:val="00B30D89"/>
    <w:rsid w:val="00B30DAF"/>
    <w:rsid w:val="00B3165A"/>
    <w:rsid w:val="00B31F22"/>
    <w:rsid w:val="00B32AAF"/>
    <w:rsid w:val="00B3412A"/>
    <w:rsid w:val="00B359A0"/>
    <w:rsid w:val="00B379C6"/>
    <w:rsid w:val="00B404FE"/>
    <w:rsid w:val="00B40D6D"/>
    <w:rsid w:val="00B415D3"/>
    <w:rsid w:val="00B44C4E"/>
    <w:rsid w:val="00B515F1"/>
    <w:rsid w:val="00B52436"/>
    <w:rsid w:val="00B5448D"/>
    <w:rsid w:val="00B546E5"/>
    <w:rsid w:val="00B554F0"/>
    <w:rsid w:val="00B57B95"/>
    <w:rsid w:val="00B60270"/>
    <w:rsid w:val="00B61B72"/>
    <w:rsid w:val="00B61D13"/>
    <w:rsid w:val="00B65D85"/>
    <w:rsid w:val="00B665A3"/>
    <w:rsid w:val="00B70571"/>
    <w:rsid w:val="00B717F6"/>
    <w:rsid w:val="00B71B9B"/>
    <w:rsid w:val="00B722E9"/>
    <w:rsid w:val="00B723F9"/>
    <w:rsid w:val="00B73BEB"/>
    <w:rsid w:val="00B747C8"/>
    <w:rsid w:val="00B74F55"/>
    <w:rsid w:val="00B805FD"/>
    <w:rsid w:val="00B80C6C"/>
    <w:rsid w:val="00B81484"/>
    <w:rsid w:val="00B81C39"/>
    <w:rsid w:val="00B8287E"/>
    <w:rsid w:val="00B82E03"/>
    <w:rsid w:val="00B85474"/>
    <w:rsid w:val="00B876BB"/>
    <w:rsid w:val="00B87AB6"/>
    <w:rsid w:val="00B90354"/>
    <w:rsid w:val="00B90A67"/>
    <w:rsid w:val="00B91A99"/>
    <w:rsid w:val="00B91AF0"/>
    <w:rsid w:val="00B92155"/>
    <w:rsid w:val="00B92B63"/>
    <w:rsid w:val="00BA0A2A"/>
    <w:rsid w:val="00BA16AC"/>
    <w:rsid w:val="00BA240A"/>
    <w:rsid w:val="00BA29F7"/>
    <w:rsid w:val="00BA5708"/>
    <w:rsid w:val="00BA5F89"/>
    <w:rsid w:val="00BA6BF2"/>
    <w:rsid w:val="00BA7ECF"/>
    <w:rsid w:val="00BB0352"/>
    <w:rsid w:val="00BB092F"/>
    <w:rsid w:val="00BB35AF"/>
    <w:rsid w:val="00BB3757"/>
    <w:rsid w:val="00BB4862"/>
    <w:rsid w:val="00BB5C86"/>
    <w:rsid w:val="00BB6B48"/>
    <w:rsid w:val="00BB767E"/>
    <w:rsid w:val="00BC09B3"/>
    <w:rsid w:val="00BC19D4"/>
    <w:rsid w:val="00BC1A08"/>
    <w:rsid w:val="00BC2D0F"/>
    <w:rsid w:val="00BC2EB2"/>
    <w:rsid w:val="00BC32FE"/>
    <w:rsid w:val="00BC414E"/>
    <w:rsid w:val="00BC58B1"/>
    <w:rsid w:val="00BC610A"/>
    <w:rsid w:val="00BC61F4"/>
    <w:rsid w:val="00BD0278"/>
    <w:rsid w:val="00BD5B38"/>
    <w:rsid w:val="00BD62AE"/>
    <w:rsid w:val="00BD6D29"/>
    <w:rsid w:val="00BE05B2"/>
    <w:rsid w:val="00BE0AAF"/>
    <w:rsid w:val="00BE21A2"/>
    <w:rsid w:val="00BE396C"/>
    <w:rsid w:val="00BE4F60"/>
    <w:rsid w:val="00BE6418"/>
    <w:rsid w:val="00BE64DA"/>
    <w:rsid w:val="00BE6501"/>
    <w:rsid w:val="00BE78BC"/>
    <w:rsid w:val="00BF1D44"/>
    <w:rsid w:val="00BF1F08"/>
    <w:rsid w:val="00BF2358"/>
    <w:rsid w:val="00BF288B"/>
    <w:rsid w:val="00BF3A63"/>
    <w:rsid w:val="00BF3C26"/>
    <w:rsid w:val="00BF43D7"/>
    <w:rsid w:val="00BF45AB"/>
    <w:rsid w:val="00BF4BD4"/>
    <w:rsid w:val="00BF595C"/>
    <w:rsid w:val="00BF70B1"/>
    <w:rsid w:val="00C01CC1"/>
    <w:rsid w:val="00C02959"/>
    <w:rsid w:val="00C02DE0"/>
    <w:rsid w:val="00C02EB6"/>
    <w:rsid w:val="00C0420B"/>
    <w:rsid w:val="00C0490B"/>
    <w:rsid w:val="00C056D5"/>
    <w:rsid w:val="00C073E0"/>
    <w:rsid w:val="00C07697"/>
    <w:rsid w:val="00C07BD5"/>
    <w:rsid w:val="00C138F7"/>
    <w:rsid w:val="00C13D6D"/>
    <w:rsid w:val="00C14831"/>
    <w:rsid w:val="00C16313"/>
    <w:rsid w:val="00C16814"/>
    <w:rsid w:val="00C20432"/>
    <w:rsid w:val="00C2056A"/>
    <w:rsid w:val="00C21188"/>
    <w:rsid w:val="00C212B6"/>
    <w:rsid w:val="00C22541"/>
    <w:rsid w:val="00C2265F"/>
    <w:rsid w:val="00C228CB"/>
    <w:rsid w:val="00C23843"/>
    <w:rsid w:val="00C24BFD"/>
    <w:rsid w:val="00C26D4E"/>
    <w:rsid w:val="00C3061E"/>
    <w:rsid w:val="00C30D72"/>
    <w:rsid w:val="00C31C79"/>
    <w:rsid w:val="00C333D0"/>
    <w:rsid w:val="00C3363B"/>
    <w:rsid w:val="00C33CB2"/>
    <w:rsid w:val="00C349A7"/>
    <w:rsid w:val="00C34E2D"/>
    <w:rsid w:val="00C3524B"/>
    <w:rsid w:val="00C35F76"/>
    <w:rsid w:val="00C3644D"/>
    <w:rsid w:val="00C36859"/>
    <w:rsid w:val="00C36FB6"/>
    <w:rsid w:val="00C373D9"/>
    <w:rsid w:val="00C421EE"/>
    <w:rsid w:val="00C44520"/>
    <w:rsid w:val="00C4622D"/>
    <w:rsid w:val="00C46B19"/>
    <w:rsid w:val="00C47D97"/>
    <w:rsid w:val="00C52C62"/>
    <w:rsid w:val="00C5442F"/>
    <w:rsid w:val="00C5450D"/>
    <w:rsid w:val="00C54CE7"/>
    <w:rsid w:val="00C54D2B"/>
    <w:rsid w:val="00C57FDD"/>
    <w:rsid w:val="00C60AA3"/>
    <w:rsid w:val="00C61896"/>
    <w:rsid w:val="00C62407"/>
    <w:rsid w:val="00C644B5"/>
    <w:rsid w:val="00C65C1A"/>
    <w:rsid w:val="00C66413"/>
    <w:rsid w:val="00C6642E"/>
    <w:rsid w:val="00C71246"/>
    <w:rsid w:val="00C735C0"/>
    <w:rsid w:val="00C743BB"/>
    <w:rsid w:val="00C74A27"/>
    <w:rsid w:val="00C75139"/>
    <w:rsid w:val="00C7582C"/>
    <w:rsid w:val="00C75EE5"/>
    <w:rsid w:val="00C7712D"/>
    <w:rsid w:val="00C775EB"/>
    <w:rsid w:val="00C777CE"/>
    <w:rsid w:val="00C77F29"/>
    <w:rsid w:val="00C804D5"/>
    <w:rsid w:val="00C80BD5"/>
    <w:rsid w:val="00C81233"/>
    <w:rsid w:val="00C83F97"/>
    <w:rsid w:val="00C8446C"/>
    <w:rsid w:val="00C84582"/>
    <w:rsid w:val="00C858B8"/>
    <w:rsid w:val="00C86E9C"/>
    <w:rsid w:val="00C904AA"/>
    <w:rsid w:val="00C93EF2"/>
    <w:rsid w:val="00C944B3"/>
    <w:rsid w:val="00C94CAC"/>
    <w:rsid w:val="00C96E76"/>
    <w:rsid w:val="00CA049C"/>
    <w:rsid w:val="00CA0617"/>
    <w:rsid w:val="00CA11BA"/>
    <w:rsid w:val="00CA1A53"/>
    <w:rsid w:val="00CA3149"/>
    <w:rsid w:val="00CA6515"/>
    <w:rsid w:val="00CA697E"/>
    <w:rsid w:val="00CA6FAB"/>
    <w:rsid w:val="00CA773A"/>
    <w:rsid w:val="00CA77E6"/>
    <w:rsid w:val="00CB05DF"/>
    <w:rsid w:val="00CB1287"/>
    <w:rsid w:val="00CB3151"/>
    <w:rsid w:val="00CB330F"/>
    <w:rsid w:val="00CB7DA9"/>
    <w:rsid w:val="00CC02B1"/>
    <w:rsid w:val="00CC124D"/>
    <w:rsid w:val="00CC6B59"/>
    <w:rsid w:val="00CD1910"/>
    <w:rsid w:val="00CD2D69"/>
    <w:rsid w:val="00CD345F"/>
    <w:rsid w:val="00CD3F5C"/>
    <w:rsid w:val="00CD63D9"/>
    <w:rsid w:val="00CD6D8A"/>
    <w:rsid w:val="00CE0045"/>
    <w:rsid w:val="00CE1F64"/>
    <w:rsid w:val="00CE2561"/>
    <w:rsid w:val="00CE3AF1"/>
    <w:rsid w:val="00CE4F2E"/>
    <w:rsid w:val="00CE52B0"/>
    <w:rsid w:val="00CE79BD"/>
    <w:rsid w:val="00CE7E58"/>
    <w:rsid w:val="00CF50BB"/>
    <w:rsid w:val="00CF58DD"/>
    <w:rsid w:val="00D029CB"/>
    <w:rsid w:val="00D0371C"/>
    <w:rsid w:val="00D0609A"/>
    <w:rsid w:val="00D066BA"/>
    <w:rsid w:val="00D06F30"/>
    <w:rsid w:val="00D071AD"/>
    <w:rsid w:val="00D12F97"/>
    <w:rsid w:val="00D13F33"/>
    <w:rsid w:val="00D1513D"/>
    <w:rsid w:val="00D16C19"/>
    <w:rsid w:val="00D17F66"/>
    <w:rsid w:val="00D20587"/>
    <w:rsid w:val="00D21049"/>
    <w:rsid w:val="00D2106D"/>
    <w:rsid w:val="00D21102"/>
    <w:rsid w:val="00D2112F"/>
    <w:rsid w:val="00D2267C"/>
    <w:rsid w:val="00D2459D"/>
    <w:rsid w:val="00D2486F"/>
    <w:rsid w:val="00D24B2C"/>
    <w:rsid w:val="00D24CB1"/>
    <w:rsid w:val="00D257C2"/>
    <w:rsid w:val="00D26BFA"/>
    <w:rsid w:val="00D27042"/>
    <w:rsid w:val="00D3041B"/>
    <w:rsid w:val="00D313B3"/>
    <w:rsid w:val="00D3160E"/>
    <w:rsid w:val="00D318A9"/>
    <w:rsid w:val="00D31AF7"/>
    <w:rsid w:val="00D33927"/>
    <w:rsid w:val="00D34ED3"/>
    <w:rsid w:val="00D356B6"/>
    <w:rsid w:val="00D35D7A"/>
    <w:rsid w:val="00D35D91"/>
    <w:rsid w:val="00D37CC1"/>
    <w:rsid w:val="00D37DE0"/>
    <w:rsid w:val="00D403E8"/>
    <w:rsid w:val="00D4127F"/>
    <w:rsid w:val="00D42211"/>
    <w:rsid w:val="00D42522"/>
    <w:rsid w:val="00D42DEB"/>
    <w:rsid w:val="00D433ED"/>
    <w:rsid w:val="00D44E67"/>
    <w:rsid w:val="00D471A1"/>
    <w:rsid w:val="00D47FAC"/>
    <w:rsid w:val="00D5056E"/>
    <w:rsid w:val="00D52459"/>
    <w:rsid w:val="00D5306E"/>
    <w:rsid w:val="00D55162"/>
    <w:rsid w:val="00D556C0"/>
    <w:rsid w:val="00D55731"/>
    <w:rsid w:val="00D55C76"/>
    <w:rsid w:val="00D62B6F"/>
    <w:rsid w:val="00D63D87"/>
    <w:rsid w:val="00D65954"/>
    <w:rsid w:val="00D65A8D"/>
    <w:rsid w:val="00D65BA1"/>
    <w:rsid w:val="00D662BA"/>
    <w:rsid w:val="00D664BD"/>
    <w:rsid w:val="00D6782D"/>
    <w:rsid w:val="00D67BF4"/>
    <w:rsid w:val="00D70232"/>
    <w:rsid w:val="00D734A6"/>
    <w:rsid w:val="00D73573"/>
    <w:rsid w:val="00D73930"/>
    <w:rsid w:val="00D74BC2"/>
    <w:rsid w:val="00D75043"/>
    <w:rsid w:val="00D750F9"/>
    <w:rsid w:val="00D76A04"/>
    <w:rsid w:val="00D80B82"/>
    <w:rsid w:val="00D8122C"/>
    <w:rsid w:val="00D817C0"/>
    <w:rsid w:val="00D8442A"/>
    <w:rsid w:val="00D856F3"/>
    <w:rsid w:val="00D85A2A"/>
    <w:rsid w:val="00D8678A"/>
    <w:rsid w:val="00D912E2"/>
    <w:rsid w:val="00D93330"/>
    <w:rsid w:val="00D972CF"/>
    <w:rsid w:val="00D97C0D"/>
    <w:rsid w:val="00DA0847"/>
    <w:rsid w:val="00DA2F8F"/>
    <w:rsid w:val="00DB226E"/>
    <w:rsid w:val="00DB2560"/>
    <w:rsid w:val="00DB2E73"/>
    <w:rsid w:val="00DB2F85"/>
    <w:rsid w:val="00DB3399"/>
    <w:rsid w:val="00DB3CFC"/>
    <w:rsid w:val="00DB5555"/>
    <w:rsid w:val="00DB62E0"/>
    <w:rsid w:val="00DB73A7"/>
    <w:rsid w:val="00DC01E9"/>
    <w:rsid w:val="00DC1B19"/>
    <w:rsid w:val="00DC2296"/>
    <w:rsid w:val="00DC2B0D"/>
    <w:rsid w:val="00DC3144"/>
    <w:rsid w:val="00DC3395"/>
    <w:rsid w:val="00DC4DDD"/>
    <w:rsid w:val="00DC5482"/>
    <w:rsid w:val="00DC723D"/>
    <w:rsid w:val="00DD1A58"/>
    <w:rsid w:val="00DD2F2F"/>
    <w:rsid w:val="00DD3197"/>
    <w:rsid w:val="00DD64C4"/>
    <w:rsid w:val="00DD7ABD"/>
    <w:rsid w:val="00DE4EC8"/>
    <w:rsid w:val="00DE5C19"/>
    <w:rsid w:val="00DE71E3"/>
    <w:rsid w:val="00DF0FC7"/>
    <w:rsid w:val="00DF1237"/>
    <w:rsid w:val="00DF13AB"/>
    <w:rsid w:val="00DF230D"/>
    <w:rsid w:val="00DF275F"/>
    <w:rsid w:val="00DF33E1"/>
    <w:rsid w:val="00DF5C12"/>
    <w:rsid w:val="00DF7748"/>
    <w:rsid w:val="00DF7776"/>
    <w:rsid w:val="00E00C8E"/>
    <w:rsid w:val="00E00CFE"/>
    <w:rsid w:val="00E020B0"/>
    <w:rsid w:val="00E02C0E"/>
    <w:rsid w:val="00E038DF"/>
    <w:rsid w:val="00E0484B"/>
    <w:rsid w:val="00E0575E"/>
    <w:rsid w:val="00E05C66"/>
    <w:rsid w:val="00E10DC4"/>
    <w:rsid w:val="00E1121E"/>
    <w:rsid w:val="00E11ADC"/>
    <w:rsid w:val="00E12A47"/>
    <w:rsid w:val="00E1589F"/>
    <w:rsid w:val="00E16C22"/>
    <w:rsid w:val="00E16D6A"/>
    <w:rsid w:val="00E22081"/>
    <w:rsid w:val="00E22942"/>
    <w:rsid w:val="00E23625"/>
    <w:rsid w:val="00E23D46"/>
    <w:rsid w:val="00E2511F"/>
    <w:rsid w:val="00E265F6"/>
    <w:rsid w:val="00E26ED2"/>
    <w:rsid w:val="00E27ED0"/>
    <w:rsid w:val="00E30A83"/>
    <w:rsid w:val="00E33726"/>
    <w:rsid w:val="00E33BAD"/>
    <w:rsid w:val="00E344AB"/>
    <w:rsid w:val="00E3603A"/>
    <w:rsid w:val="00E36806"/>
    <w:rsid w:val="00E36953"/>
    <w:rsid w:val="00E3718B"/>
    <w:rsid w:val="00E40826"/>
    <w:rsid w:val="00E419D9"/>
    <w:rsid w:val="00E43D81"/>
    <w:rsid w:val="00E43E09"/>
    <w:rsid w:val="00E46A96"/>
    <w:rsid w:val="00E47478"/>
    <w:rsid w:val="00E47CA3"/>
    <w:rsid w:val="00E50732"/>
    <w:rsid w:val="00E51FC0"/>
    <w:rsid w:val="00E5275A"/>
    <w:rsid w:val="00E52AE5"/>
    <w:rsid w:val="00E53B0C"/>
    <w:rsid w:val="00E54EDF"/>
    <w:rsid w:val="00E60707"/>
    <w:rsid w:val="00E60AF3"/>
    <w:rsid w:val="00E629AD"/>
    <w:rsid w:val="00E62D27"/>
    <w:rsid w:val="00E64D4B"/>
    <w:rsid w:val="00E652BD"/>
    <w:rsid w:val="00E66328"/>
    <w:rsid w:val="00E673F3"/>
    <w:rsid w:val="00E702E6"/>
    <w:rsid w:val="00E703CE"/>
    <w:rsid w:val="00E708F4"/>
    <w:rsid w:val="00E70E8D"/>
    <w:rsid w:val="00E70EE6"/>
    <w:rsid w:val="00E719D1"/>
    <w:rsid w:val="00E73FBB"/>
    <w:rsid w:val="00E7604F"/>
    <w:rsid w:val="00E763EF"/>
    <w:rsid w:val="00E80409"/>
    <w:rsid w:val="00E80FB6"/>
    <w:rsid w:val="00E8166C"/>
    <w:rsid w:val="00E85025"/>
    <w:rsid w:val="00E85EB5"/>
    <w:rsid w:val="00E87F30"/>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6D76"/>
    <w:rsid w:val="00EA7AD3"/>
    <w:rsid w:val="00EA7D61"/>
    <w:rsid w:val="00EB0895"/>
    <w:rsid w:val="00EB0B35"/>
    <w:rsid w:val="00EB1B94"/>
    <w:rsid w:val="00EB1D42"/>
    <w:rsid w:val="00EB4E41"/>
    <w:rsid w:val="00EC1F38"/>
    <w:rsid w:val="00EC2565"/>
    <w:rsid w:val="00EC4BF2"/>
    <w:rsid w:val="00EC644B"/>
    <w:rsid w:val="00ED09B9"/>
    <w:rsid w:val="00ED399F"/>
    <w:rsid w:val="00ED41D4"/>
    <w:rsid w:val="00ED4BB5"/>
    <w:rsid w:val="00EE0039"/>
    <w:rsid w:val="00EE0A0C"/>
    <w:rsid w:val="00EE1152"/>
    <w:rsid w:val="00EE274A"/>
    <w:rsid w:val="00EE2DF2"/>
    <w:rsid w:val="00EE3926"/>
    <w:rsid w:val="00EE39C3"/>
    <w:rsid w:val="00EE4173"/>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4B85"/>
    <w:rsid w:val="00F054AE"/>
    <w:rsid w:val="00F07605"/>
    <w:rsid w:val="00F07F12"/>
    <w:rsid w:val="00F1003F"/>
    <w:rsid w:val="00F10E44"/>
    <w:rsid w:val="00F135C5"/>
    <w:rsid w:val="00F147C3"/>
    <w:rsid w:val="00F21946"/>
    <w:rsid w:val="00F22CAC"/>
    <w:rsid w:val="00F26681"/>
    <w:rsid w:val="00F271C6"/>
    <w:rsid w:val="00F278A1"/>
    <w:rsid w:val="00F27BC9"/>
    <w:rsid w:val="00F31FCF"/>
    <w:rsid w:val="00F323F6"/>
    <w:rsid w:val="00F34D02"/>
    <w:rsid w:val="00F34F3D"/>
    <w:rsid w:val="00F356B8"/>
    <w:rsid w:val="00F35719"/>
    <w:rsid w:val="00F36F94"/>
    <w:rsid w:val="00F37623"/>
    <w:rsid w:val="00F411B0"/>
    <w:rsid w:val="00F4258F"/>
    <w:rsid w:val="00F4280E"/>
    <w:rsid w:val="00F43FF7"/>
    <w:rsid w:val="00F449F5"/>
    <w:rsid w:val="00F475C8"/>
    <w:rsid w:val="00F505A5"/>
    <w:rsid w:val="00F50A60"/>
    <w:rsid w:val="00F51D4B"/>
    <w:rsid w:val="00F5223B"/>
    <w:rsid w:val="00F52290"/>
    <w:rsid w:val="00F5549D"/>
    <w:rsid w:val="00F557BD"/>
    <w:rsid w:val="00F56A55"/>
    <w:rsid w:val="00F5787E"/>
    <w:rsid w:val="00F5796E"/>
    <w:rsid w:val="00F6015C"/>
    <w:rsid w:val="00F6102F"/>
    <w:rsid w:val="00F61F8E"/>
    <w:rsid w:val="00F63740"/>
    <w:rsid w:val="00F63BAE"/>
    <w:rsid w:val="00F660E9"/>
    <w:rsid w:val="00F67937"/>
    <w:rsid w:val="00F70137"/>
    <w:rsid w:val="00F7233E"/>
    <w:rsid w:val="00F7264D"/>
    <w:rsid w:val="00F76036"/>
    <w:rsid w:val="00F76612"/>
    <w:rsid w:val="00F82636"/>
    <w:rsid w:val="00F82A87"/>
    <w:rsid w:val="00F83DF3"/>
    <w:rsid w:val="00F83EC2"/>
    <w:rsid w:val="00F8448A"/>
    <w:rsid w:val="00F851F9"/>
    <w:rsid w:val="00F86D21"/>
    <w:rsid w:val="00F8752C"/>
    <w:rsid w:val="00F87A10"/>
    <w:rsid w:val="00F90038"/>
    <w:rsid w:val="00F90747"/>
    <w:rsid w:val="00F9165D"/>
    <w:rsid w:val="00F92D85"/>
    <w:rsid w:val="00F94C91"/>
    <w:rsid w:val="00F961D1"/>
    <w:rsid w:val="00F96C5D"/>
    <w:rsid w:val="00F96E45"/>
    <w:rsid w:val="00F96E90"/>
    <w:rsid w:val="00FA168A"/>
    <w:rsid w:val="00FA3C6B"/>
    <w:rsid w:val="00FA4F5B"/>
    <w:rsid w:val="00FA58AF"/>
    <w:rsid w:val="00FA7AF2"/>
    <w:rsid w:val="00FB0F5C"/>
    <w:rsid w:val="00FB1861"/>
    <w:rsid w:val="00FB4334"/>
    <w:rsid w:val="00FB4EB4"/>
    <w:rsid w:val="00FB67AB"/>
    <w:rsid w:val="00FB691E"/>
    <w:rsid w:val="00FC0AF1"/>
    <w:rsid w:val="00FC1AC6"/>
    <w:rsid w:val="00FC3AB3"/>
    <w:rsid w:val="00FC440E"/>
    <w:rsid w:val="00FC6B34"/>
    <w:rsid w:val="00FC6C94"/>
    <w:rsid w:val="00FC6DAF"/>
    <w:rsid w:val="00FC6DB5"/>
    <w:rsid w:val="00FC761A"/>
    <w:rsid w:val="00FD1BE7"/>
    <w:rsid w:val="00FD25F2"/>
    <w:rsid w:val="00FD2B3F"/>
    <w:rsid w:val="00FD4CF6"/>
    <w:rsid w:val="00FD5226"/>
    <w:rsid w:val="00FD55DD"/>
    <w:rsid w:val="00FD67EF"/>
    <w:rsid w:val="00FD6FA2"/>
    <w:rsid w:val="00FD79A1"/>
    <w:rsid w:val="00FD7ABE"/>
    <w:rsid w:val="00FE07CB"/>
    <w:rsid w:val="00FE0C87"/>
    <w:rsid w:val="00FE0EB1"/>
    <w:rsid w:val="00FE1260"/>
    <w:rsid w:val="00FE4615"/>
    <w:rsid w:val="00FE48D7"/>
    <w:rsid w:val="00FF6995"/>
    <w:rsid w:val="00FF6A52"/>
    <w:rsid w:val="00FF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Header">
    <w:name w:val="header"/>
    <w:basedOn w:val="Normal"/>
    <w:link w:val="HeaderChar"/>
    <w:uiPriority w:val="99"/>
    <w:semiHidden/>
    <w:unhideWhenUsed/>
    <w:rsid w:val="004656AC"/>
    <w:pPr>
      <w:tabs>
        <w:tab w:val="center" w:pos="4680"/>
        <w:tab w:val="right" w:pos="9360"/>
      </w:tabs>
    </w:pPr>
  </w:style>
  <w:style w:type="character" w:customStyle="1" w:styleId="HeaderChar">
    <w:name w:val="Header Char"/>
    <w:basedOn w:val="DefaultParagraphFont"/>
    <w:link w:val="Header"/>
    <w:uiPriority w:val="99"/>
    <w:semiHidden/>
    <w:rsid w:val="004656AC"/>
    <w:rPr>
      <w:rFonts w:ascii="CG Times" w:eastAsia="Times New Roman" w:hAnsi="CG Times" w:cs="CG Times"/>
      <w:sz w:val="24"/>
      <w:szCs w:val="24"/>
    </w:rPr>
  </w:style>
  <w:style w:type="paragraph" w:styleId="NoSpacing">
    <w:name w:val="No Spacing"/>
    <w:uiPriority w:val="1"/>
    <w:qFormat/>
    <w:rsid w:val="00120769"/>
    <w:pPr>
      <w:spacing w:line="240" w:lineRule="auto"/>
    </w:pPr>
  </w:style>
  <w:style w:type="paragraph" w:styleId="BodyTextIndent">
    <w:name w:val="Body Text Indent"/>
    <w:basedOn w:val="Normal"/>
    <w:link w:val="BodyTextIndentChar"/>
    <w:rsid w:val="005A687B"/>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5A687B"/>
    <w:rPr>
      <w:rFonts w:ascii="Times New Roman" w:eastAsia="Times New Roman" w:hAnsi="Times New Roman" w:cs="Times New Roman"/>
      <w:sz w:val="26"/>
      <w:szCs w:val="26"/>
    </w:rPr>
  </w:style>
  <w:style w:type="paragraph" w:customStyle="1" w:styleId="Style">
    <w:name w:val="Style"/>
    <w:rsid w:val="003B0A31"/>
    <w:pPr>
      <w:widowControl w:val="0"/>
      <w:autoSpaceDE w:val="0"/>
      <w:autoSpaceDN w:val="0"/>
      <w:adjustRightInd w:val="0"/>
      <w:spacing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Header">
    <w:name w:val="header"/>
    <w:basedOn w:val="Normal"/>
    <w:link w:val="HeaderChar"/>
    <w:uiPriority w:val="99"/>
    <w:semiHidden/>
    <w:unhideWhenUsed/>
    <w:rsid w:val="004656AC"/>
    <w:pPr>
      <w:tabs>
        <w:tab w:val="center" w:pos="4680"/>
        <w:tab w:val="right" w:pos="9360"/>
      </w:tabs>
    </w:pPr>
  </w:style>
  <w:style w:type="character" w:customStyle="1" w:styleId="HeaderChar">
    <w:name w:val="Header Char"/>
    <w:basedOn w:val="DefaultParagraphFont"/>
    <w:link w:val="Header"/>
    <w:uiPriority w:val="99"/>
    <w:semiHidden/>
    <w:rsid w:val="004656AC"/>
    <w:rPr>
      <w:rFonts w:ascii="CG Times" w:eastAsia="Times New Roman" w:hAnsi="CG Times" w:cs="CG Times"/>
      <w:sz w:val="24"/>
      <w:szCs w:val="24"/>
    </w:rPr>
  </w:style>
  <w:style w:type="paragraph" w:styleId="NoSpacing">
    <w:name w:val="No Spacing"/>
    <w:uiPriority w:val="1"/>
    <w:qFormat/>
    <w:rsid w:val="00120769"/>
    <w:pPr>
      <w:spacing w:line="240" w:lineRule="auto"/>
    </w:pPr>
  </w:style>
  <w:style w:type="paragraph" w:styleId="BodyTextIndent">
    <w:name w:val="Body Text Indent"/>
    <w:basedOn w:val="Normal"/>
    <w:link w:val="BodyTextIndentChar"/>
    <w:rsid w:val="005A687B"/>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5A687B"/>
    <w:rPr>
      <w:rFonts w:ascii="Times New Roman" w:eastAsia="Times New Roman" w:hAnsi="Times New Roman" w:cs="Times New Roman"/>
      <w:sz w:val="26"/>
      <w:szCs w:val="26"/>
    </w:rPr>
  </w:style>
  <w:style w:type="paragraph" w:customStyle="1" w:styleId="Style">
    <w:name w:val="Style"/>
    <w:rsid w:val="003B0A31"/>
    <w:pPr>
      <w:widowControl w:val="0"/>
      <w:autoSpaceDE w:val="0"/>
      <w:autoSpaceDN w:val="0"/>
      <w:adjustRightInd w:val="0"/>
      <w:spacing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w@stevenslee.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g@stevenslee.com" TargetMode="External"/><Relationship Id="rId4" Type="http://schemas.openxmlformats.org/officeDocument/2006/relationships/settings" Target="settings.xml"/><Relationship Id="rId9" Type="http://schemas.openxmlformats.org/officeDocument/2006/relationships/hyperlink" Target="mailto:lre@stevensle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933AD-66B6-45D0-8E78-648DB2018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2</cp:revision>
  <cp:lastPrinted>2011-05-24T17:36:00Z</cp:lastPrinted>
  <dcterms:created xsi:type="dcterms:W3CDTF">2014-11-10T13:22:00Z</dcterms:created>
  <dcterms:modified xsi:type="dcterms:W3CDTF">2014-11-10T13:22:00Z</dcterms:modified>
</cp:coreProperties>
</file>