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472F90" w:rsidRDefault="00E3301E" w:rsidP="00E33833">
            <w:pPr>
              <w:tabs>
                <w:tab w:val="left" w:pos="1640"/>
              </w:tabs>
              <w:rPr>
                <w:sz w:val="26"/>
                <w:szCs w:val="26"/>
              </w:rPr>
            </w:pPr>
            <w:r>
              <w:rPr>
                <w:sz w:val="26"/>
                <w:szCs w:val="26"/>
              </w:rPr>
              <w:t>Transportation Solutions, Inc.</w:t>
            </w:r>
            <w:r w:rsidR="0024294A">
              <w:rPr>
                <w:sz w:val="26"/>
                <w:szCs w:val="26"/>
              </w:rPr>
              <w:t xml:space="preserve">   </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Pr="00472F90" w:rsidRDefault="00E33833" w:rsidP="00E3301E">
            <w:pPr>
              <w:ind w:left="-198" w:firstLine="198"/>
              <w:jc w:val="right"/>
              <w:rPr>
                <w:sz w:val="26"/>
                <w:szCs w:val="26"/>
              </w:rPr>
            </w:pPr>
            <w:r>
              <w:rPr>
                <w:sz w:val="26"/>
                <w:szCs w:val="26"/>
              </w:rPr>
              <w:t>C-2014-241</w:t>
            </w:r>
            <w:r w:rsidR="00E3301E">
              <w:rPr>
                <w:sz w:val="26"/>
                <w:szCs w:val="26"/>
              </w:rPr>
              <w:t>0732</w:t>
            </w:r>
            <w:r w:rsidR="0024294A">
              <w:rPr>
                <w:sz w:val="26"/>
                <w:szCs w:val="26"/>
              </w:rPr>
              <w:t xml:space="preserve">  </w:t>
            </w:r>
          </w:p>
        </w:tc>
      </w:tr>
      <w:tr w:rsidR="0024294A" w:rsidRPr="00F514FB" w:rsidTr="00E3301E">
        <w:trPr>
          <w:trHeight w:val="360"/>
        </w:trPr>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Pr="00F514FB" w:rsidRDefault="0024294A" w:rsidP="0024294A">
      <w:pPr>
        <w:rPr>
          <w:sz w:val="26"/>
          <w:szCs w:val="26"/>
        </w:rPr>
      </w:pP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July 2</w:t>
      </w:r>
      <w:r w:rsidR="00E3301E">
        <w:rPr>
          <w:sz w:val="26"/>
        </w:rPr>
        <w:t>3</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47427F">
        <w:rPr>
          <w:sz w:val="26"/>
        </w:rPr>
        <w:t xml:space="preserve"> relief requested therein. </w:t>
      </w:r>
    </w:p>
    <w:p w:rsidR="0024294A" w:rsidRDefault="0024294A" w:rsidP="00385A50">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85A50">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E3301E">
        <w:rPr>
          <w:sz w:val="26"/>
          <w:szCs w:val="26"/>
        </w:rPr>
        <w:t>Transportation Solutions</w:t>
      </w:r>
      <w:r w:rsidR="00E33833" w:rsidRPr="00E33833">
        <w:rPr>
          <w:sz w:val="26"/>
          <w:szCs w:val="26"/>
        </w:rPr>
        <w:t>, Inc.</w:t>
      </w:r>
      <w:r w:rsidR="00C05C61">
        <w:rPr>
          <w:sz w:val="26"/>
          <w:szCs w:val="26"/>
        </w:rPr>
        <w:t xml:space="preserve"> </w:t>
      </w:r>
      <w:r>
        <w:rPr>
          <w:sz w:val="26"/>
          <w:szCs w:val="26"/>
        </w:rPr>
        <w:t xml:space="preserve">(Respondent) was issued a Certificate of Public Convenience (Certificate) on </w:t>
      </w:r>
      <w:r w:rsidR="00E3301E">
        <w:rPr>
          <w:sz w:val="26"/>
          <w:szCs w:val="26"/>
        </w:rPr>
        <w:t>November 18, 2008,</w:t>
      </w:r>
      <w:r>
        <w:rPr>
          <w:sz w:val="26"/>
          <w:szCs w:val="26"/>
        </w:rPr>
        <w:t xml:space="preserve"> at Docket No. </w:t>
      </w:r>
      <w:proofErr w:type="gramStart"/>
      <w:r>
        <w:rPr>
          <w:sz w:val="26"/>
          <w:szCs w:val="26"/>
        </w:rPr>
        <w:t>A-</w:t>
      </w:r>
      <w:r w:rsidR="00E33833">
        <w:rPr>
          <w:sz w:val="26"/>
          <w:szCs w:val="26"/>
        </w:rPr>
        <w:t>0012</w:t>
      </w:r>
      <w:r w:rsidR="00E3301E">
        <w:rPr>
          <w:sz w:val="26"/>
          <w:szCs w:val="26"/>
        </w:rPr>
        <w:t>3482</w:t>
      </w:r>
      <w:r>
        <w:rPr>
          <w:sz w:val="26"/>
          <w:szCs w:val="26"/>
        </w:rPr>
        <w:t xml:space="preserve">, for </w:t>
      </w:r>
      <w:proofErr w:type="spellStart"/>
      <w:r w:rsidR="00E3301E">
        <w:rPr>
          <w:sz w:val="26"/>
          <w:szCs w:val="26"/>
        </w:rPr>
        <w:t>paratransit</w:t>
      </w:r>
      <w:proofErr w:type="spellEnd"/>
      <w:r>
        <w:rPr>
          <w:sz w:val="26"/>
          <w:szCs w:val="26"/>
        </w:rPr>
        <w:t xml:space="preserve"> authority.</w:t>
      </w:r>
      <w:proofErr w:type="gramEnd"/>
      <w:r w:rsidR="004B52FB">
        <w:rPr>
          <w:sz w:val="26"/>
          <w:szCs w:val="26"/>
        </w:rPr>
        <w:t xml:space="preserve">  </w:t>
      </w:r>
      <w:proofErr w:type="gramStart"/>
      <w:r w:rsidR="004B52FB">
        <w:rPr>
          <w:sz w:val="26"/>
          <w:szCs w:val="26"/>
        </w:rPr>
        <w:t>Complaint at 3.</w:t>
      </w:r>
      <w:proofErr w:type="gramEnd"/>
    </w:p>
    <w:p w:rsidR="001D7364" w:rsidRDefault="001D7364" w:rsidP="0024294A">
      <w:pPr>
        <w:tabs>
          <w:tab w:val="left" w:pos="1440"/>
        </w:tabs>
        <w:spacing w:line="360" w:lineRule="auto"/>
        <w:rPr>
          <w:sz w:val="26"/>
          <w:szCs w:val="26"/>
        </w:rPr>
      </w:pPr>
    </w:p>
    <w:p w:rsidR="004B52FB" w:rsidRDefault="001D7364" w:rsidP="001D7364">
      <w:pPr>
        <w:spacing w:line="360" w:lineRule="auto"/>
        <w:ind w:firstLine="1440"/>
        <w:rPr>
          <w:sz w:val="26"/>
          <w:szCs w:val="26"/>
        </w:rPr>
      </w:pPr>
      <w:r>
        <w:rPr>
          <w:sz w:val="26"/>
          <w:szCs w:val="26"/>
        </w:rPr>
        <w:t>On March 10, 2014, I&amp;E filed the above-captioned Complaint.  On March</w:t>
      </w:r>
      <w:r w:rsidR="00385A50">
        <w:rPr>
          <w:sz w:val="26"/>
          <w:szCs w:val="26"/>
        </w:rPr>
        <w:t> </w:t>
      </w:r>
      <w:r>
        <w:rPr>
          <w:sz w:val="26"/>
          <w:szCs w:val="26"/>
        </w:rPr>
        <w:t xml:space="preserve">18, 2014, the Secretary’s Bureau served the Complaint by certified mail on the Respondent at </w:t>
      </w:r>
      <w:r w:rsidR="002B61E7">
        <w:rPr>
          <w:sz w:val="26"/>
          <w:szCs w:val="26"/>
        </w:rPr>
        <w:t xml:space="preserve">address </w:t>
      </w:r>
      <w:r>
        <w:rPr>
          <w:sz w:val="26"/>
          <w:szCs w:val="26"/>
        </w:rPr>
        <w:t xml:space="preserve">P.O. Box 53039, Pittsburgh, Pennsylvania 15219.  </w:t>
      </w:r>
      <w:r w:rsidR="002B61E7">
        <w:rPr>
          <w:sz w:val="26"/>
          <w:szCs w:val="26"/>
        </w:rPr>
        <w:t xml:space="preserve">This address was the last address provided to the Commission.  </w:t>
      </w:r>
      <w:proofErr w:type="gramStart"/>
      <w:r w:rsidR="002B61E7">
        <w:rPr>
          <w:sz w:val="26"/>
          <w:szCs w:val="26"/>
        </w:rPr>
        <w:t>Motion at 1.</w:t>
      </w:r>
      <w:proofErr w:type="gramEnd"/>
      <w:r w:rsidR="002B61E7">
        <w:rPr>
          <w:sz w:val="26"/>
          <w:szCs w:val="26"/>
        </w:rPr>
        <w:t xml:space="preserve">  </w:t>
      </w:r>
      <w:r>
        <w:rPr>
          <w:sz w:val="26"/>
          <w:szCs w:val="26"/>
        </w:rPr>
        <w:t xml:space="preserve">On April 1, 2014, the Complaint was returned to the Commission by the United States Postal Service and was marked as “Return to Sender; Unclaimed; Unable to Forward.”  </w:t>
      </w:r>
      <w:r w:rsidR="002B61E7">
        <w:rPr>
          <w:i/>
          <w:sz w:val="26"/>
          <w:szCs w:val="26"/>
        </w:rPr>
        <w:t>Id.</w:t>
      </w:r>
      <w:r w:rsidR="002B61E7">
        <w:rPr>
          <w:sz w:val="26"/>
          <w:szCs w:val="26"/>
        </w:rPr>
        <w:t xml:space="preserve">  </w:t>
      </w:r>
      <w:r>
        <w:rPr>
          <w:sz w:val="26"/>
          <w:szCs w:val="26"/>
        </w:rPr>
        <w:t>On April 8, 2014, the Complain</w:t>
      </w:r>
      <w:r w:rsidR="002B61E7">
        <w:rPr>
          <w:sz w:val="26"/>
          <w:szCs w:val="26"/>
        </w:rPr>
        <w:t>t was re-served</w:t>
      </w:r>
      <w:r>
        <w:rPr>
          <w:sz w:val="26"/>
          <w:szCs w:val="26"/>
        </w:rPr>
        <w:t xml:space="preserve"> on the Respondent at the same address.  On April 23, 2014, the re-served Complaint was returned to the Commission as undeliverable.  On June</w:t>
      </w:r>
      <w:r w:rsidR="00385A50">
        <w:rPr>
          <w:sz w:val="26"/>
          <w:szCs w:val="26"/>
        </w:rPr>
        <w:t> </w:t>
      </w:r>
      <w:r>
        <w:rPr>
          <w:sz w:val="26"/>
          <w:szCs w:val="26"/>
        </w:rPr>
        <w:t>14,</w:t>
      </w:r>
      <w:r w:rsidR="00385A50">
        <w:rPr>
          <w:sz w:val="26"/>
          <w:szCs w:val="26"/>
        </w:rPr>
        <w:t> </w:t>
      </w:r>
      <w:r>
        <w:rPr>
          <w:sz w:val="26"/>
          <w:szCs w:val="26"/>
        </w:rPr>
        <w:t xml:space="preserve">2014, the Complaint was published in the </w:t>
      </w:r>
      <w:r w:rsidRPr="005C7772">
        <w:rPr>
          <w:i/>
          <w:sz w:val="26"/>
          <w:szCs w:val="26"/>
        </w:rPr>
        <w:t>Pennsylvania Bulletin</w:t>
      </w:r>
      <w:r>
        <w:rPr>
          <w:sz w:val="26"/>
          <w:szCs w:val="26"/>
        </w:rPr>
        <w:t xml:space="preserve"> at 44 </w:t>
      </w:r>
      <w:r w:rsidRPr="005C7772">
        <w:rPr>
          <w:i/>
          <w:sz w:val="26"/>
          <w:szCs w:val="26"/>
        </w:rPr>
        <w:t>Pa</w:t>
      </w:r>
      <w:r w:rsidR="00385A50">
        <w:rPr>
          <w:i/>
          <w:sz w:val="26"/>
          <w:szCs w:val="26"/>
        </w:rPr>
        <w:t>. </w:t>
      </w:r>
      <w:r w:rsidRPr="005C7772">
        <w:rPr>
          <w:i/>
          <w:sz w:val="26"/>
          <w:szCs w:val="26"/>
        </w:rPr>
        <w:t>B</w:t>
      </w:r>
      <w:r>
        <w:rPr>
          <w:sz w:val="26"/>
          <w:szCs w:val="26"/>
        </w:rPr>
        <w:t>.</w:t>
      </w:r>
      <w:r w:rsidR="00385A50">
        <w:rPr>
          <w:sz w:val="26"/>
          <w:szCs w:val="26"/>
        </w:rPr>
        <w:t> </w:t>
      </w:r>
      <w:r w:rsidR="0047427F">
        <w:rPr>
          <w:sz w:val="26"/>
          <w:szCs w:val="26"/>
        </w:rPr>
        <w:t>3667.</w:t>
      </w:r>
    </w:p>
    <w:p w:rsidR="001D7364" w:rsidRDefault="001D7364" w:rsidP="001D7364">
      <w:pPr>
        <w:spacing w:line="360" w:lineRule="auto"/>
        <w:ind w:firstLine="1440"/>
        <w:rPr>
          <w:sz w:val="26"/>
          <w:szCs w:val="26"/>
        </w:rPr>
      </w:pPr>
      <w:r>
        <w:rPr>
          <w:sz w:val="26"/>
          <w:szCs w:val="26"/>
        </w:rPr>
        <w:t xml:space="preserve"> </w:t>
      </w:r>
    </w:p>
    <w:p w:rsidR="004B52FB" w:rsidRDefault="004B52FB" w:rsidP="004B52FB">
      <w:pPr>
        <w:spacing w:line="360" w:lineRule="auto"/>
        <w:ind w:firstLine="1440"/>
        <w:rPr>
          <w:sz w:val="26"/>
          <w:szCs w:val="26"/>
        </w:rPr>
      </w:pPr>
      <w:r>
        <w:rPr>
          <w:sz w:val="26"/>
          <w:szCs w:val="26"/>
        </w:rPr>
        <w:t>In the Complaint, I&amp;E alleged that the Respondent violated Section 510(b)</w:t>
      </w:r>
      <w:r w:rsidR="0047427F">
        <w:rPr>
          <w:sz w:val="26"/>
          <w:szCs w:val="26"/>
        </w:rPr>
        <w:t xml:space="preserve"> o</w:t>
      </w:r>
      <w:r>
        <w:rPr>
          <w:sz w:val="26"/>
          <w:szCs w:val="26"/>
        </w:rPr>
        <w:t xml:space="preserve">f the Public Utility Code (Code), 66 Pa. C.S. § 510(b), by failing to file assessment reports demonstrating its gross intrastate operating revenues for the 2010, 2011 and 2012 calendar years.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Complaint at 4-5.  </w:t>
      </w:r>
    </w:p>
    <w:p w:rsidR="001D7364" w:rsidRDefault="001D7364" w:rsidP="0024294A">
      <w:pPr>
        <w:tabs>
          <w:tab w:val="left" w:pos="1440"/>
        </w:tabs>
        <w:spacing w:line="360" w:lineRule="auto"/>
        <w:rPr>
          <w:sz w:val="26"/>
          <w:szCs w:val="26"/>
        </w:rPr>
      </w:pPr>
    </w:p>
    <w:p w:rsidR="0024294A" w:rsidRDefault="004B52FB" w:rsidP="0024294A">
      <w:pPr>
        <w:spacing w:line="360" w:lineRule="auto"/>
        <w:rPr>
          <w:sz w:val="26"/>
          <w:szCs w:val="26"/>
        </w:rPr>
      </w:pPr>
      <w:r>
        <w:rPr>
          <w:sz w:val="26"/>
          <w:szCs w:val="26"/>
        </w:rPr>
        <w:tab/>
      </w:r>
      <w:r>
        <w:rPr>
          <w:sz w:val="26"/>
          <w:szCs w:val="26"/>
        </w:rPr>
        <w:tab/>
      </w:r>
      <w:r w:rsidR="0024294A">
        <w:rPr>
          <w:sz w:val="26"/>
          <w:szCs w:val="26"/>
        </w:rPr>
        <w:t xml:space="preserve">A Notice was attached to the Complaint and informed the Respondent that it must file an Answer within twenty days of the date of service of the Complaint.  The Notice also informed the Respondent that if it failed to answer the Complaint, I&amp;E would </w:t>
      </w:r>
      <w:r w:rsidR="0024294A">
        <w:rPr>
          <w:sz w:val="26"/>
          <w:szCs w:val="26"/>
        </w:rPr>
        <w:lastRenderedPageBreak/>
        <w:t xml:space="preserve">request that the Commission issue an Order imposing the penalty set forth in the Complaint.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2F13F5">
        <w:rPr>
          <w:sz w:val="26"/>
          <w:szCs w:val="26"/>
        </w:rPr>
        <w:t>3</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385A50">
      <w:pPr>
        <w:keepNext/>
        <w:spacing w:line="360" w:lineRule="auto"/>
        <w:jc w:val="center"/>
        <w:rPr>
          <w:b/>
          <w:sz w:val="26"/>
          <w:szCs w:val="26"/>
        </w:rPr>
      </w:pPr>
      <w:r w:rsidRPr="00882750">
        <w:rPr>
          <w:b/>
          <w:sz w:val="26"/>
          <w:szCs w:val="26"/>
        </w:rPr>
        <w:t>Discussion</w:t>
      </w:r>
    </w:p>
    <w:p w:rsidR="0024294A" w:rsidRDefault="0024294A" w:rsidP="00385A50">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w:t>
        </w:r>
        <w:r w:rsidRPr="00385A50">
          <w:rPr>
            <w:rStyle w:val="Emphasis"/>
            <w:color w:val="000000"/>
            <w:sz w:val="26"/>
            <w:szCs w:val="26"/>
          </w:rPr>
          <w:t xml:space="preserve"> </w:t>
        </w:r>
        <w:r w:rsidRPr="00385A50">
          <w:rPr>
            <w:rStyle w:val="Hyperlink"/>
            <w:color w:val="000000"/>
            <w:sz w:val="26"/>
            <w:szCs w:val="26"/>
            <w:u w:val="none"/>
          </w:rPr>
          <w:t xml:space="preserve">625 A.2d 741 (Pa. </w:t>
        </w:r>
        <w:proofErr w:type="spellStart"/>
        <w:r w:rsidRPr="00385A50">
          <w:rPr>
            <w:rStyle w:val="Hyperlink"/>
            <w:color w:val="000000"/>
            <w:sz w:val="26"/>
            <w:szCs w:val="26"/>
            <w:u w:val="none"/>
          </w:rPr>
          <w:t>Cmwlth</w:t>
        </w:r>
        <w:proofErr w:type="spellEnd"/>
        <w:r w:rsidRPr="00385A50">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Pa. PUC</w:t>
        </w:r>
        <w:r w:rsidRPr="00385A50">
          <w:rPr>
            <w:rStyle w:val="Hyperlink"/>
            <w:color w:val="000000"/>
            <w:sz w:val="26"/>
            <w:szCs w:val="26"/>
            <w:u w:val="none"/>
          </w:rPr>
          <w:t xml:space="preserve">, 485 A.2d 1217 (Pa. </w:t>
        </w:r>
        <w:proofErr w:type="spellStart"/>
        <w:r w:rsidRPr="00385A50">
          <w:rPr>
            <w:rStyle w:val="Hyperlink"/>
            <w:color w:val="000000"/>
            <w:sz w:val="26"/>
            <w:szCs w:val="26"/>
            <w:u w:val="none"/>
          </w:rPr>
          <w:t>Cmwlth</w:t>
        </w:r>
        <w:proofErr w:type="spellEnd"/>
        <w:r w:rsidRPr="00385A50">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w:t>
      </w:r>
      <w:r w:rsidR="00461DEE">
        <w:rPr>
          <w:sz w:val="26"/>
          <w:szCs w:val="26"/>
        </w:rPr>
        <w:t xml:space="preserve">t’s Certificate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47427F">
        <w:rPr>
          <w:sz w:val="26"/>
          <w:szCs w:val="26"/>
        </w:rPr>
        <w:t>.</w:t>
      </w:r>
      <w:proofErr w:type="gramEnd"/>
    </w:p>
    <w:p w:rsidR="0024294A" w:rsidRDefault="0024294A" w:rsidP="0024294A">
      <w:pPr>
        <w:spacing w:line="360" w:lineRule="auto"/>
        <w:ind w:firstLine="1440"/>
        <w:rPr>
          <w:sz w:val="26"/>
          <w:szCs w:val="26"/>
        </w:rPr>
      </w:pPr>
    </w:p>
    <w:p w:rsidR="0024294A" w:rsidRDefault="0024294A" w:rsidP="0047427F">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47427F">
        <w:rPr>
          <w:sz w:val="26"/>
          <w:szCs w:val="26"/>
        </w:rPr>
        <w:t> </w:t>
      </w:r>
      <w:r>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 xml:space="preserve">382 A.2d </w:t>
      </w:r>
      <w:r>
        <w:rPr>
          <w:sz w:val="26"/>
          <w:szCs w:val="26"/>
        </w:rPr>
        <w:lastRenderedPageBreak/>
        <w:t>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385A50">
      <w:pPr>
        <w:keepNext/>
        <w:spacing w:line="360" w:lineRule="auto"/>
        <w:jc w:val="center"/>
        <w:rPr>
          <w:b/>
          <w:sz w:val="26"/>
          <w:szCs w:val="26"/>
        </w:rPr>
      </w:pPr>
      <w:r>
        <w:rPr>
          <w:b/>
          <w:sz w:val="26"/>
          <w:szCs w:val="26"/>
        </w:rPr>
        <w:t>Conclusion</w:t>
      </w:r>
    </w:p>
    <w:p w:rsidR="0024294A" w:rsidRDefault="0024294A" w:rsidP="00385A50">
      <w:pPr>
        <w:keepNext/>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DB0675">
        <w:rPr>
          <w:sz w:val="26"/>
        </w:rPr>
        <w:t>3</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7C5078">
        <w:rPr>
          <w:sz w:val="26"/>
          <w:szCs w:val="26"/>
        </w:rPr>
        <w:t xml:space="preserve"> </w:t>
      </w:r>
      <w:r w:rsidR="00DB0675">
        <w:rPr>
          <w:sz w:val="26"/>
          <w:szCs w:val="26"/>
        </w:rPr>
        <w:t>Transportation Solutions,</w:t>
      </w:r>
      <w:r w:rsidR="007C5078">
        <w:rPr>
          <w:sz w:val="26"/>
          <w:szCs w:val="26"/>
        </w:rPr>
        <w:t xml:space="preserve"> Inc., </w:t>
      </w:r>
      <w:r w:rsidRPr="004C2E32">
        <w:rPr>
          <w:sz w:val="26"/>
        </w:rPr>
        <w:t xml:space="preserve">shall remit </w:t>
      </w:r>
      <w:r w:rsidR="007C5078">
        <w:rPr>
          <w:sz w:val="26"/>
        </w:rPr>
        <w:t>$3,000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BC4F30" w:rsidRDefault="00BC4F30">
      <w:pPr>
        <w:rPr>
          <w:sz w:val="26"/>
        </w:rPr>
      </w:pPr>
    </w:p>
    <w:p w:rsidR="0024294A" w:rsidRPr="004C2E32" w:rsidRDefault="0024294A" w:rsidP="0047427F">
      <w:pPr>
        <w:keepNext/>
        <w:keepLines/>
        <w:ind w:firstLine="1440"/>
        <w:rPr>
          <w:sz w:val="26"/>
        </w:rPr>
      </w:pPr>
      <w:r w:rsidRPr="004C2E32">
        <w:rPr>
          <w:sz w:val="26"/>
        </w:rPr>
        <w:lastRenderedPageBreak/>
        <w:t>Secretary</w:t>
      </w:r>
    </w:p>
    <w:p w:rsidR="0024294A" w:rsidRPr="004C2E32" w:rsidRDefault="0024294A" w:rsidP="0047427F">
      <w:pPr>
        <w:keepNext/>
        <w:keepLines/>
        <w:ind w:firstLine="1440"/>
        <w:rPr>
          <w:sz w:val="26"/>
        </w:rPr>
      </w:pPr>
      <w:r w:rsidRPr="004C2E32">
        <w:rPr>
          <w:sz w:val="26"/>
        </w:rPr>
        <w:t>Pennsylvania Public Utility Commission</w:t>
      </w:r>
    </w:p>
    <w:p w:rsidR="0024294A" w:rsidRPr="004C2E32" w:rsidRDefault="0024294A" w:rsidP="0047427F">
      <w:pPr>
        <w:keepNext/>
        <w:keepLines/>
        <w:ind w:firstLine="1440"/>
        <w:rPr>
          <w:sz w:val="26"/>
        </w:rPr>
      </w:pPr>
      <w:r w:rsidRPr="004C2E32">
        <w:rPr>
          <w:sz w:val="26"/>
        </w:rPr>
        <w:t>P.O. Box 3265</w:t>
      </w:r>
    </w:p>
    <w:p w:rsidR="0024294A" w:rsidRPr="004C2E32" w:rsidRDefault="0024294A" w:rsidP="0047427F">
      <w:pPr>
        <w:keepNext/>
        <w:keepLines/>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That if</w:t>
      </w:r>
      <w:r w:rsidR="007C5078">
        <w:rPr>
          <w:sz w:val="26"/>
          <w:szCs w:val="26"/>
        </w:rPr>
        <w:t xml:space="preserve"> </w:t>
      </w:r>
      <w:r w:rsidR="00DB0675">
        <w:rPr>
          <w:sz w:val="26"/>
          <w:szCs w:val="26"/>
        </w:rPr>
        <w:t>Transportation Solutions,</w:t>
      </w:r>
      <w:r w:rsidR="007C5078">
        <w:rPr>
          <w:sz w:val="26"/>
          <w:szCs w:val="26"/>
        </w:rPr>
        <w:t xml:space="preserve"> Inc</w:t>
      </w:r>
      <w:r w:rsidR="00921EC1">
        <w:rPr>
          <w:sz w:val="26"/>
          <w:szCs w:val="26"/>
        </w:rPr>
        <w:t>.</w:t>
      </w:r>
      <w:r>
        <w:rPr>
          <w:sz w:val="26"/>
          <w:szCs w:val="26"/>
        </w:rPr>
        <w:t xml:space="preserve"> fails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DB0675">
        <w:rPr>
          <w:sz w:val="26"/>
          <w:szCs w:val="26"/>
        </w:rPr>
        <w:t>Transportation Solutions,</w:t>
      </w:r>
      <w:r w:rsidR="007C5078">
        <w:rPr>
          <w:sz w:val="26"/>
          <w:szCs w:val="26"/>
        </w:rPr>
        <w:t xml:space="preserve"> Inc</w:t>
      </w:r>
      <w:r w:rsidR="00921EC1">
        <w:rPr>
          <w:sz w:val="26"/>
          <w:szCs w:val="26"/>
        </w:rPr>
        <w:t>.</w:t>
      </w:r>
      <w:r w:rsidR="007C5078">
        <w:rPr>
          <w:sz w:val="26"/>
          <w:szCs w:val="26"/>
        </w:rPr>
        <w:t xml:space="preserve"> </w:t>
      </w:r>
      <w:r>
        <w:rPr>
          <w:sz w:val="26"/>
          <w:szCs w:val="26"/>
        </w:rPr>
        <w:t>at Docket No.</w:t>
      </w:r>
      <w:r w:rsidRPr="0026347E">
        <w:rPr>
          <w:sz w:val="26"/>
          <w:szCs w:val="26"/>
        </w:rPr>
        <w:t xml:space="preserve"> </w:t>
      </w:r>
      <w:r>
        <w:rPr>
          <w:sz w:val="26"/>
          <w:szCs w:val="26"/>
        </w:rPr>
        <w:t>A-</w:t>
      </w:r>
      <w:r w:rsidR="007C5078">
        <w:rPr>
          <w:sz w:val="26"/>
          <w:szCs w:val="26"/>
        </w:rPr>
        <w:t>0012</w:t>
      </w:r>
      <w:r w:rsidR="00DB0675">
        <w:rPr>
          <w:sz w:val="26"/>
          <w:szCs w:val="26"/>
        </w:rPr>
        <w:t>3482</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24294A" w:rsidRDefault="00DB0675" w:rsidP="0024294A">
      <w:pPr>
        <w:spacing w:line="360" w:lineRule="auto"/>
        <w:ind w:left="2880"/>
        <w:rPr>
          <w:sz w:val="26"/>
        </w:rPr>
      </w:pPr>
      <w:proofErr w:type="gramStart"/>
      <w:r>
        <w:rPr>
          <w:sz w:val="26"/>
          <w:szCs w:val="26"/>
        </w:rPr>
        <w:lastRenderedPageBreak/>
        <w:t xml:space="preserve">Transportation Solutions, </w:t>
      </w:r>
      <w:r w:rsidR="00921EC1">
        <w:rPr>
          <w:sz w:val="26"/>
          <w:szCs w:val="26"/>
        </w:rPr>
        <w:t xml:space="preserve">Inc.’s </w:t>
      </w:r>
      <w:r w:rsidR="0024294A">
        <w:rPr>
          <w:sz w:val="26"/>
        </w:rPr>
        <w:t>vehicle registrations.</w:t>
      </w:r>
      <w:proofErr w:type="gramEnd"/>
      <w:r w:rsidR="0024294A">
        <w:rPr>
          <w:sz w:val="26"/>
        </w:rPr>
        <w:t xml:space="preserve">  </w:t>
      </w:r>
      <w:r>
        <w:rPr>
          <w:sz w:val="26"/>
        </w:rPr>
        <w:t>Transportation Solutions,</w:t>
      </w:r>
      <w:r w:rsidR="00921EC1">
        <w:rPr>
          <w:sz w:val="26"/>
          <w:szCs w:val="26"/>
        </w:rPr>
        <w:t xml:space="preserve"> Inc.</w:t>
      </w:r>
      <w:r w:rsidR="007C5078">
        <w:rPr>
          <w:sz w:val="26"/>
          <w:szCs w:val="26"/>
        </w:rPr>
        <w:t xml:space="preserve"> </w:t>
      </w:r>
      <w:r w:rsidR="0024294A">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C5078" w:rsidRPr="007C5078">
        <w:rPr>
          <w:sz w:val="26"/>
          <w:szCs w:val="26"/>
        </w:rPr>
        <w:t xml:space="preserve"> </w:t>
      </w:r>
      <w:r w:rsidR="00DB0675">
        <w:rPr>
          <w:sz w:val="26"/>
          <w:szCs w:val="26"/>
        </w:rPr>
        <w:t>Transportation Solutions,</w:t>
      </w:r>
      <w:r w:rsidR="00921EC1">
        <w:rPr>
          <w:sz w:val="26"/>
          <w:szCs w:val="26"/>
        </w:rPr>
        <w:t xml:space="preserve"> Inc. </w:t>
      </w:r>
      <w:r>
        <w:rPr>
          <w:sz w:val="26"/>
          <w:szCs w:val="26"/>
        </w:rPr>
        <w:t xml:space="preserve">remits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8E1C18" w:rsidP="0047427F">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4F4FD96E" wp14:editId="45552E52">
            <wp:simplePos x="0" y="0"/>
            <wp:positionH relativeFrom="column">
              <wp:posOffset>3159760</wp:posOffset>
            </wp:positionH>
            <wp:positionV relativeFrom="paragraph">
              <wp:posOffset>136525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7427F">
        <w:rPr>
          <w:b/>
          <w:sz w:val="26"/>
          <w:szCs w:val="26"/>
        </w:rPr>
        <w:tab/>
      </w:r>
      <w:r w:rsidR="0047427F">
        <w:rPr>
          <w:b/>
          <w:sz w:val="26"/>
          <w:szCs w:val="26"/>
        </w:rPr>
        <w:tab/>
      </w:r>
      <w:r w:rsidR="0047427F">
        <w:rPr>
          <w:b/>
          <w:sz w:val="26"/>
          <w:szCs w:val="26"/>
        </w:rPr>
        <w:tab/>
      </w:r>
      <w:r w:rsidR="0047427F">
        <w:rPr>
          <w:b/>
          <w:sz w:val="26"/>
          <w:szCs w:val="26"/>
        </w:rPr>
        <w:tab/>
      </w:r>
      <w:r w:rsidR="0047427F">
        <w:rPr>
          <w:b/>
          <w:sz w:val="26"/>
          <w:szCs w:val="26"/>
        </w:rPr>
        <w:tab/>
      </w:r>
      <w:r w:rsidR="0047427F">
        <w:rPr>
          <w:b/>
          <w:sz w:val="26"/>
          <w:szCs w:val="26"/>
        </w:rPr>
        <w:tab/>
      </w:r>
      <w:r w:rsidR="0047427F">
        <w:rPr>
          <w:b/>
          <w:sz w:val="26"/>
          <w:szCs w:val="26"/>
        </w:rPr>
        <w:tab/>
      </w:r>
      <w:r w:rsidR="0024294A" w:rsidRPr="00027664">
        <w:rPr>
          <w:b/>
          <w:sz w:val="26"/>
          <w:szCs w:val="26"/>
        </w:rPr>
        <w:t>BY THE COMMISSION,</w:t>
      </w:r>
    </w:p>
    <w:p w:rsidR="0024294A" w:rsidRDefault="0024294A" w:rsidP="0047427F">
      <w:pPr>
        <w:rPr>
          <w:sz w:val="26"/>
          <w:szCs w:val="26"/>
        </w:rPr>
      </w:pPr>
    </w:p>
    <w:p w:rsidR="0047427F" w:rsidRDefault="0047427F" w:rsidP="0047427F">
      <w:pPr>
        <w:rPr>
          <w:sz w:val="26"/>
          <w:szCs w:val="26"/>
        </w:rPr>
      </w:pPr>
    </w:p>
    <w:p w:rsidR="0047427F" w:rsidRDefault="0047427F" w:rsidP="0047427F">
      <w:pPr>
        <w:rPr>
          <w:sz w:val="26"/>
          <w:szCs w:val="26"/>
        </w:rPr>
      </w:pPr>
    </w:p>
    <w:p w:rsidR="0024294A" w:rsidRPr="00027664" w:rsidRDefault="0047427F" w:rsidP="0047427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47427F" w:rsidP="0047427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Pr="00027664"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Pr="00027664" w:rsidRDefault="0024294A"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921EC1" w:rsidRPr="00027664" w:rsidRDefault="00921EC1"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8E1C18">
        <w:rPr>
          <w:sz w:val="26"/>
          <w:szCs w:val="26"/>
        </w:rPr>
        <w:t>November 13,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0A" w:rsidRDefault="0082120A">
      <w:r>
        <w:separator/>
      </w:r>
    </w:p>
  </w:endnote>
  <w:endnote w:type="continuationSeparator" w:id="0">
    <w:p w:rsidR="0082120A" w:rsidRDefault="0082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8E1C18">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0A" w:rsidRDefault="0082120A">
      <w:r>
        <w:separator/>
      </w:r>
    </w:p>
  </w:footnote>
  <w:footnote w:type="continuationSeparator" w:id="0">
    <w:p w:rsidR="0082120A" w:rsidRDefault="00821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7E1"/>
    <w:rsid w:val="00032041"/>
    <w:rsid w:val="00034C98"/>
    <w:rsid w:val="00041AA2"/>
    <w:rsid w:val="000420B4"/>
    <w:rsid w:val="00046D85"/>
    <w:rsid w:val="00054ED9"/>
    <w:rsid w:val="00060A63"/>
    <w:rsid w:val="00063B9B"/>
    <w:rsid w:val="00063E2F"/>
    <w:rsid w:val="000645D1"/>
    <w:rsid w:val="00067FB0"/>
    <w:rsid w:val="00070A91"/>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6D62"/>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364"/>
    <w:rsid w:val="001D7AAE"/>
    <w:rsid w:val="001E0158"/>
    <w:rsid w:val="001E27B3"/>
    <w:rsid w:val="001E6A87"/>
    <w:rsid w:val="001F39EA"/>
    <w:rsid w:val="001F4CEB"/>
    <w:rsid w:val="001F56D1"/>
    <w:rsid w:val="001F5ACF"/>
    <w:rsid w:val="001F7F11"/>
    <w:rsid w:val="002066C1"/>
    <w:rsid w:val="00211DE2"/>
    <w:rsid w:val="00211E64"/>
    <w:rsid w:val="002128A0"/>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B61E7"/>
    <w:rsid w:val="002C222B"/>
    <w:rsid w:val="002C2A37"/>
    <w:rsid w:val="002C37CD"/>
    <w:rsid w:val="002C66AB"/>
    <w:rsid w:val="002D4029"/>
    <w:rsid w:val="002D627E"/>
    <w:rsid w:val="002E0829"/>
    <w:rsid w:val="002E4F4B"/>
    <w:rsid w:val="002E538F"/>
    <w:rsid w:val="002F0AA2"/>
    <w:rsid w:val="002F0B8D"/>
    <w:rsid w:val="002F0E99"/>
    <w:rsid w:val="002F13F5"/>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243B"/>
    <w:rsid w:val="00354B9C"/>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A50"/>
    <w:rsid w:val="00385B04"/>
    <w:rsid w:val="00386ED6"/>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DEE"/>
    <w:rsid w:val="00461FB3"/>
    <w:rsid w:val="00464BCC"/>
    <w:rsid w:val="004714E4"/>
    <w:rsid w:val="0047427F"/>
    <w:rsid w:val="0047610D"/>
    <w:rsid w:val="004776EA"/>
    <w:rsid w:val="0048019C"/>
    <w:rsid w:val="00480955"/>
    <w:rsid w:val="00483BA7"/>
    <w:rsid w:val="00493137"/>
    <w:rsid w:val="004A34D6"/>
    <w:rsid w:val="004B27BF"/>
    <w:rsid w:val="004B2FFD"/>
    <w:rsid w:val="004B52FB"/>
    <w:rsid w:val="004B593E"/>
    <w:rsid w:val="004B61EC"/>
    <w:rsid w:val="004C0614"/>
    <w:rsid w:val="004C3850"/>
    <w:rsid w:val="004C6B42"/>
    <w:rsid w:val="004D01F8"/>
    <w:rsid w:val="004D0235"/>
    <w:rsid w:val="004D3A95"/>
    <w:rsid w:val="004D4229"/>
    <w:rsid w:val="004D4D5A"/>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5601"/>
    <w:rsid w:val="005D0CAA"/>
    <w:rsid w:val="005D30F6"/>
    <w:rsid w:val="005D3805"/>
    <w:rsid w:val="005D6814"/>
    <w:rsid w:val="005D7007"/>
    <w:rsid w:val="005E468B"/>
    <w:rsid w:val="005E541E"/>
    <w:rsid w:val="005F2516"/>
    <w:rsid w:val="005F544B"/>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4043"/>
    <w:rsid w:val="00652153"/>
    <w:rsid w:val="00652665"/>
    <w:rsid w:val="00652B51"/>
    <w:rsid w:val="006565FF"/>
    <w:rsid w:val="00656DA0"/>
    <w:rsid w:val="00660A5B"/>
    <w:rsid w:val="00660B39"/>
    <w:rsid w:val="00663A27"/>
    <w:rsid w:val="00666686"/>
    <w:rsid w:val="00670F5C"/>
    <w:rsid w:val="0067114E"/>
    <w:rsid w:val="006742E2"/>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7762"/>
    <w:rsid w:val="00720CD1"/>
    <w:rsid w:val="00722D2F"/>
    <w:rsid w:val="00723ADD"/>
    <w:rsid w:val="00725B64"/>
    <w:rsid w:val="00731F48"/>
    <w:rsid w:val="00733554"/>
    <w:rsid w:val="00735A6D"/>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3F9"/>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120A"/>
    <w:rsid w:val="00825620"/>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4E39"/>
    <w:rsid w:val="00877A41"/>
    <w:rsid w:val="00883213"/>
    <w:rsid w:val="00886AE5"/>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1C18"/>
    <w:rsid w:val="008E362E"/>
    <w:rsid w:val="008E40FB"/>
    <w:rsid w:val="008E4808"/>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1EC1"/>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6C16"/>
    <w:rsid w:val="00AC098E"/>
    <w:rsid w:val="00AC1746"/>
    <w:rsid w:val="00AC1928"/>
    <w:rsid w:val="00AC4D3F"/>
    <w:rsid w:val="00AC6884"/>
    <w:rsid w:val="00AC7DAD"/>
    <w:rsid w:val="00AD05CE"/>
    <w:rsid w:val="00AD1B1D"/>
    <w:rsid w:val="00AE114D"/>
    <w:rsid w:val="00AE3C23"/>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7262"/>
    <w:rsid w:val="00BC4F30"/>
    <w:rsid w:val="00BC4F95"/>
    <w:rsid w:val="00BC6A96"/>
    <w:rsid w:val="00BD295A"/>
    <w:rsid w:val="00BD38B1"/>
    <w:rsid w:val="00BD5934"/>
    <w:rsid w:val="00BE18CB"/>
    <w:rsid w:val="00BF4316"/>
    <w:rsid w:val="00BF4CAA"/>
    <w:rsid w:val="00BF5249"/>
    <w:rsid w:val="00C003E8"/>
    <w:rsid w:val="00C05C61"/>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81902"/>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74DA"/>
    <w:rsid w:val="00D60E7D"/>
    <w:rsid w:val="00D61987"/>
    <w:rsid w:val="00D678E4"/>
    <w:rsid w:val="00D734E5"/>
    <w:rsid w:val="00D8024E"/>
    <w:rsid w:val="00D81127"/>
    <w:rsid w:val="00D844BD"/>
    <w:rsid w:val="00D8676F"/>
    <w:rsid w:val="00D921ED"/>
    <w:rsid w:val="00D942D2"/>
    <w:rsid w:val="00D96FE1"/>
    <w:rsid w:val="00DA3761"/>
    <w:rsid w:val="00DA3C2A"/>
    <w:rsid w:val="00DB0675"/>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01E"/>
    <w:rsid w:val="00E33833"/>
    <w:rsid w:val="00E338DA"/>
    <w:rsid w:val="00E3479C"/>
    <w:rsid w:val="00E355DE"/>
    <w:rsid w:val="00E364E9"/>
    <w:rsid w:val="00E36FC2"/>
    <w:rsid w:val="00E379B5"/>
    <w:rsid w:val="00E400C4"/>
    <w:rsid w:val="00E42E53"/>
    <w:rsid w:val="00E4520F"/>
    <w:rsid w:val="00E45422"/>
    <w:rsid w:val="00E46D9B"/>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28A7"/>
    <w:rsid w:val="00FD5F90"/>
    <w:rsid w:val="00FD7C2A"/>
    <w:rsid w:val="00FE03AF"/>
    <w:rsid w:val="00FE0B3C"/>
    <w:rsid w:val="00FE1768"/>
    <w:rsid w:val="00FE4CC3"/>
    <w:rsid w:val="00FE6368"/>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533C-A78C-47EA-848F-AACF98ED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4</cp:revision>
  <cp:lastPrinted>2014-11-13T13:29:00Z</cp:lastPrinted>
  <dcterms:created xsi:type="dcterms:W3CDTF">2014-10-30T18:33:00Z</dcterms:created>
  <dcterms:modified xsi:type="dcterms:W3CDTF">2014-11-13T13:29:00Z</dcterms:modified>
</cp:coreProperties>
</file>