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E01FD">
        <w:trPr>
          <w:trHeight w:val="990"/>
        </w:trPr>
        <w:tc>
          <w:tcPr>
            <w:tcW w:w="1363" w:type="dxa"/>
          </w:tcPr>
          <w:p w:rsidR="00CE01FD" w:rsidRDefault="003D613B">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CE01FD" w:rsidRDefault="00CE01FD">
            <w:pPr>
              <w:suppressAutoHyphens/>
              <w:spacing w:line="204" w:lineRule="auto"/>
              <w:jc w:val="center"/>
              <w:rPr>
                <w:rFonts w:ascii="Arial" w:hAnsi="Arial"/>
                <w:color w:val="000080"/>
                <w:spacing w:val="-3"/>
                <w:sz w:val="26"/>
              </w:rPr>
            </w:pPr>
          </w:p>
          <w:p w:rsidR="00CE01FD" w:rsidRDefault="00CE01F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E01FD" w:rsidRDefault="00CE01FD">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E01FD" w:rsidRDefault="00CE01F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jc w:val="right"/>
              <w:rPr>
                <w:rFonts w:ascii="Arial" w:hAnsi="Arial"/>
                <w:sz w:val="12"/>
              </w:rPr>
            </w:pPr>
            <w:r>
              <w:rPr>
                <w:rFonts w:ascii="Arial" w:hAnsi="Arial"/>
                <w:b/>
                <w:spacing w:val="-1"/>
                <w:sz w:val="12"/>
              </w:rPr>
              <w:t>IN REPLY PLEASE REFER TO OUR FILE</w:t>
            </w:r>
          </w:p>
        </w:tc>
      </w:tr>
    </w:tbl>
    <w:p w:rsidR="00CE01FD" w:rsidRDefault="00CE01FD">
      <w:pPr>
        <w:rPr>
          <w:sz w:val="24"/>
        </w:rPr>
        <w:sectPr w:rsidR="00CE01FD">
          <w:pgSz w:w="12240" w:h="15840"/>
          <w:pgMar w:top="504" w:right="1440" w:bottom="1440" w:left="1440" w:header="720" w:footer="720" w:gutter="0"/>
          <w:cols w:space="720"/>
        </w:sectPr>
      </w:pPr>
    </w:p>
    <w:p w:rsidR="00C13A42" w:rsidRDefault="00250BE3" w:rsidP="00C13A42">
      <w:pPr>
        <w:jc w:val="center"/>
        <w:rPr>
          <w:b/>
          <w:sz w:val="24"/>
          <w:szCs w:val="24"/>
        </w:rPr>
      </w:pPr>
      <w:r>
        <w:rPr>
          <w:b/>
          <w:sz w:val="24"/>
          <w:szCs w:val="24"/>
        </w:rPr>
        <w:lastRenderedPageBreak/>
        <w:t>December 17, 2014</w:t>
      </w:r>
    </w:p>
    <w:p w:rsidR="00F00F7F" w:rsidRDefault="00130671" w:rsidP="00B95A27">
      <w:pPr>
        <w:jc w:val="right"/>
        <w:rPr>
          <w:sz w:val="21"/>
          <w:szCs w:val="21"/>
        </w:rPr>
      </w:pPr>
      <w:r>
        <w:rPr>
          <w:sz w:val="21"/>
          <w:szCs w:val="21"/>
        </w:rPr>
        <w:t xml:space="preserve">Docket No. </w:t>
      </w:r>
      <w:r w:rsidR="00EC3512">
        <w:rPr>
          <w:sz w:val="21"/>
          <w:szCs w:val="21"/>
        </w:rPr>
        <w:t>P</w:t>
      </w:r>
      <w:r w:rsidR="0043103D">
        <w:rPr>
          <w:sz w:val="21"/>
          <w:szCs w:val="21"/>
        </w:rPr>
        <w:t>-</w:t>
      </w:r>
      <w:r w:rsidR="00EC3512">
        <w:rPr>
          <w:sz w:val="21"/>
          <w:szCs w:val="21"/>
        </w:rPr>
        <w:t>2014-2446292</w:t>
      </w:r>
    </w:p>
    <w:p w:rsidR="00B95A27" w:rsidRDefault="00B95A27" w:rsidP="00B45673">
      <w:pPr>
        <w:rPr>
          <w:sz w:val="21"/>
          <w:szCs w:val="21"/>
        </w:rPr>
      </w:pPr>
    </w:p>
    <w:p w:rsidR="00B95A27" w:rsidRDefault="00B95A27" w:rsidP="00B45673">
      <w:pPr>
        <w:rPr>
          <w:sz w:val="21"/>
          <w:szCs w:val="21"/>
        </w:rPr>
      </w:pPr>
    </w:p>
    <w:p w:rsidR="00B45AC9" w:rsidRDefault="00EC3512" w:rsidP="00B45673">
      <w:pPr>
        <w:rPr>
          <w:sz w:val="21"/>
          <w:szCs w:val="21"/>
        </w:rPr>
      </w:pPr>
      <w:r>
        <w:rPr>
          <w:sz w:val="21"/>
          <w:szCs w:val="21"/>
        </w:rPr>
        <w:t>RICHARD G WEBSTER JR</w:t>
      </w:r>
    </w:p>
    <w:p w:rsidR="00EC3512" w:rsidRDefault="00EC3512" w:rsidP="00B45673">
      <w:pPr>
        <w:rPr>
          <w:sz w:val="21"/>
          <w:szCs w:val="21"/>
        </w:rPr>
      </w:pPr>
      <w:r>
        <w:rPr>
          <w:sz w:val="21"/>
          <w:szCs w:val="21"/>
        </w:rPr>
        <w:t>VP REGULATORY POLICY &amp; STRATEGY</w:t>
      </w:r>
    </w:p>
    <w:p w:rsidR="00EC3512" w:rsidRDefault="00EC3512" w:rsidP="00B45673">
      <w:pPr>
        <w:rPr>
          <w:sz w:val="21"/>
          <w:szCs w:val="21"/>
        </w:rPr>
      </w:pPr>
      <w:r>
        <w:rPr>
          <w:sz w:val="21"/>
          <w:szCs w:val="21"/>
        </w:rPr>
        <w:t>PECO</w:t>
      </w:r>
    </w:p>
    <w:p w:rsidR="00EC3512" w:rsidRDefault="00EC3512" w:rsidP="00B45673">
      <w:pPr>
        <w:rPr>
          <w:sz w:val="21"/>
          <w:szCs w:val="21"/>
        </w:rPr>
      </w:pPr>
      <w:r>
        <w:rPr>
          <w:sz w:val="21"/>
          <w:szCs w:val="21"/>
        </w:rPr>
        <w:t>2301 MARKET STREET S15</w:t>
      </w:r>
    </w:p>
    <w:p w:rsidR="00EC3512" w:rsidRPr="00AB60E6" w:rsidRDefault="00EC3512" w:rsidP="00B45673">
      <w:pPr>
        <w:rPr>
          <w:sz w:val="21"/>
          <w:szCs w:val="21"/>
        </w:rPr>
      </w:pPr>
      <w:r>
        <w:rPr>
          <w:sz w:val="21"/>
          <w:szCs w:val="21"/>
        </w:rPr>
        <w:t>PHILADELPHIA PA  19103</w:t>
      </w:r>
    </w:p>
    <w:p w:rsidR="00B45673" w:rsidRDefault="00B45673" w:rsidP="00B45673">
      <w:pPr>
        <w:rPr>
          <w:sz w:val="21"/>
          <w:szCs w:val="21"/>
        </w:rPr>
      </w:pPr>
    </w:p>
    <w:p w:rsidR="00C13A42" w:rsidRDefault="00C13A42" w:rsidP="00B45673">
      <w:pPr>
        <w:rPr>
          <w:sz w:val="21"/>
          <w:szCs w:val="21"/>
        </w:rPr>
      </w:pPr>
    </w:p>
    <w:p w:rsidR="00C13A42" w:rsidRDefault="00C13A42" w:rsidP="00B45673">
      <w:pPr>
        <w:rPr>
          <w:sz w:val="21"/>
          <w:szCs w:val="21"/>
        </w:rPr>
      </w:pPr>
    </w:p>
    <w:p w:rsidR="00C13A42" w:rsidRDefault="00B45673" w:rsidP="00D16063">
      <w:pPr>
        <w:ind w:left="1080" w:hanging="360"/>
        <w:rPr>
          <w:sz w:val="21"/>
          <w:szCs w:val="21"/>
        </w:rPr>
      </w:pPr>
      <w:r w:rsidRPr="00AB60E6">
        <w:rPr>
          <w:sz w:val="21"/>
          <w:szCs w:val="21"/>
        </w:rPr>
        <w:t>Re</w:t>
      </w:r>
      <w:r w:rsidR="00C13A42">
        <w:rPr>
          <w:sz w:val="21"/>
          <w:szCs w:val="21"/>
        </w:rPr>
        <w:t xml:space="preserve">:  </w:t>
      </w:r>
      <w:r w:rsidR="00EC3512">
        <w:rPr>
          <w:sz w:val="21"/>
          <w:szCs w:val="21"/>
        </w:rPr>
        <w:t>Tariff Compliance Filing – Petition for Temporary Waiver of Regulations Related to the Required Days in a Billing Period</w:t>
      </w:r>
    </w:p>
    <w:p w:rsidR="00130671" w:rsidRPr="00873C66" w:rsidRDefault="00130671" w:rsidP="00D16063">
      <w:pPr>
        <w:ind w:left="1080" w:hanging="360"/>
        <w:rPr>
          <w:sz w:val="21"/>
          <w:szCs w:val="21"/>
        </w:rPr>
      </w:pPr>
      <w:r>
        <w:rPr>
          <w:sz w:val="21"/>
          <w:szCs w:val="21"/>
        </w:rPr>
        <w:t xml:space="preserve">      </w:t>
      </w:r>
    </w:p>
    <w:p w:rsidR="00B45673" w:rsidRPr="00AB60E6" w:rsidRDefault="00B45673" w:rsidP="00B45673">
      <w:pPr>
        <w:rPr>
          <w:sz w:val="21"/>
          <w:szCs w:val="21"/>
        </w:rPr>
      </w:pPr>
      <w:r w:rsidRPr="00AB60E6">
        <w:rPr>
          <w:sz w:val="21"/>
          <w:szCs w:val="21"/>
        </w:rPr>
        <w:t xml:space="preserve">Dear </w:t>
      </w:r>
      <w:r w:rsidR="00EC3512">
        <w:rPr>
          <w:sz w:val="21"/>
          <w:szCs w:val="21"/>
        </w:rPr>
        <w:t>Mr. Webster</w:t>
      </w:r>
      <w:r w:rsidR="006D5846">
        <w:rPr>
          <w:sz w:val="21"/>
          <w:szCs w:val="21"/>
        </w:rPr>
        <w:t>:</w:t>
      </w:r>
    </w:p>
    <w:p w:rsidR="00B45673" w:rsidRPr="00AB60E6" w:rsidRDefault="00B45673" w:rsidP="00B45673">
      <w:pPr>
        <w:rPr>
          <w:sz w:val="21"/>
          <w:szCs w:val="21"/>
        </w:rPr>
      </w:pPr>
    </w:p>
    <w:p w:rsidR="00E8069B" w:rsidRDefault="00B45673" w:rsidP="00DD2FE2">
      <w:pPr>
        <w:rPr>
          <w:sz w:val="21"/>
          <w:szCs w:val="21"/>
        </w:rPr>
      </w:pPr>
      <w:r w:rsidRPr="00AB60E6">
        <w:rPr>
          <w:sz w:val="21"/>
          <w:szCs w:val="21"/>
        </w:rPr>
        <w:tab/>
      </w:r>
      <w:r w:rsidR="00AB60E6" w:rsidRPr="00AB60E6">
        <w:rPr>
          <w:sz w:val="21"/>
          <w:szCs w:val="21"/>
        </w:rPr>
        <w:tab/>
      </w:r>
      <w:r w:rsidR="009527F2">
        <w:rPr>
          <w:sz w:val="21"/>
          <w:szCs w:val="21"/>
        </w:rPr>
        <w:t>By Order entered</w:t>
      </w:r>
      <w:r w:rsidR="00C13A42">
        <w:rPr>
          <w:sz w:val="21"/>
          <w:szCs w:val="21"/>
        </w:rPr>
        <w:t xml:space="preserve"> </w:t>
      </w:r>
      <w:r w:rsidR="00EC3512">
        <w:rPr>
          <w:sz w:val="21"/>
          <w:szCs w:val="21"/>
        </w:rPr>
        <w:t>December 4, 2014</w:t>
      </w:r>
      <w:r w:rsidR="004C741D">
        <w:rPr>
          <w:sz w:val="21"/>
          <w:szCs w:val="21"/>
        </w:rPr>
        <w:t xml:space="preserve">, the Commission </w:t>
      </w:r>
      <w:r w:rsidR="006861B6">
        <w:rPr>
          <w:sz w:val="21"/>
          <w:szCs w:val="21"/>
        </w:rPr>
        <w:t xml:space="preserve">authorized </w:t>
      </w:r>
      <w:r w:rsidR="00EC3512">
        <w:rPr>
          <w:sz w:val="21"/>
          <w:szCs w:val="21"/>
        </w:rPr>
        <w:t>PECO Energy Company</w:t>
      </w:r>
      <w:r w:rsidR="00255B27">
        <w:rPr>
          <w:sz w:val="21"/>
          <w:szCs w:val="21"/>
        </w:rPr>
        <w:t xml:space="preserve"> (C</w:t>
      </w:r>
      <w:r w:rsidR="006861B6">
        <w:rPr>
          <w:sz w:val="21"/>
          <w:szCs w:val="21"/>
        </w:rPr>
        <w:t>ompany)</w:t>
      </w:r>
      <w:r w:rsidR="005E0496">
        <w:rPr>
          <w:sz w:val="21"/>
          <w:szCs w:val="21"/>
        </w:rPr>
        <w:t xml:space="preserve"> </w:t>
      </w:r>
      <w:r w:rsidR="006861B6">
        <w:rPr>
          <w:sz w:val="21"/>
          <w:szCs w:val="21"/>
        </w:rPr>
        <w:t xml:space="preserve">to file </w:t>
      </w:r>
      <w:r w:rsidR="00130671">
        <w:rPr>
          <w:sz w:val="21"/>
          <w:szCs w:val="21"/>
        </w:rPr>
        <w:t xml:space="preserve">tariff </w:t>
      </w:r>
      <w:r w:rsidR="006118D7">
        <w:rPr>
          <w:sz w:val="21"/>
          <w:szCs w:val="21"/>
        </w:rPr>
        <w:t xml:space="preserve">language changes </w:t>
      </w:r>
      <w:r w:rsidR="00EC3512">
        <w:rPr>
          <w:sz w:val="21"/>
          <w:szCs w:val="21"/>
        </w:rPr>
        <w:t>in accordance with the Order</w:t>
      </w:r>
      <w:r w:rsidR="00255B27">
        <w:rPr>
          <w:sz w:val="21"/>
          <w:szCs w:val="21"/>
        </w:rPr>
        <w:t xml:space="preserve"> in the above docketed rate investigation</w:t>
      </w:r>
      <w:r w:rsidR="00A4155F">
        <w:rPr>
          <w:sz w:val="21"/>
          <w:szCs w:val="21"/>
        </w:rPr>
        <w:t xml:space="preserve">.  </w:t>
      </w:r>
      <w:r w:rsidR="006861B6">
        <w:rPr>
          <w:sz w:val="21"/>
          <w:szCs w:val="21"/>
        </w:rPr>
        <w:t xml:space="preserve">On </w:t>
      </w:r>
      <w:r w:rsidR="006118D7">
        <w:rPr>
          <w:sz w:val="21"/>
          <w:szCs w:val="21"/>
        </w:rPr>
        <w:t>December 11, 2014</w:t>
      </w:r>
      <w:r w:rsidR="006861B6">
        <w:rPr>
          <w:sz w:val="21"/>
          <w:szCs w:val="21"/>
        </w:rPr>
        <w:t xml:space="preserve">, the </w:t>
      </w:r>
      <w:r w:rsidR="004F5F75">
        <w:rPr>
          <w:sz w:val="21"/>
          <w:szCs w:val="21"/>
        </w:rPr>
        <w:t>C</w:t>
      </w:r>
      <w:r w:rsidR="006861B6">
        <w:rPr>
          <w:sz w:val="21"/>
          <w:szCs w:val="21"/>
        </w:rPr>
        <w:t>ompany</w:t>
      </w:r>
      <w:r w:rsidR="004F5F75">
        <w:rPr>
          <w:sz w:val="21"/>
          <w:szCs w:val="21"/>
        </w:rPr>
        <w:t xml:space="preserve"> filed Supplement No. </w:t>
      </w:r>
      <w:r w:rsidR="006118D7">
        <w:rPr>
          <w:sz w:val="21"/>
          <w:szCs w:val="21"/>
        </w:rPr>
        <w:t>114</w:t>
      </w:r>
      <w:r w:rsidR="004F5F75">
        <w:rPr>
          <w:sz w:val="21"/>
          <w:szCs w:val="21"/>
        </w:rPr>
        <w:t xml:space="preserve"> to Tariff</w:t>
      </w:r>
      <w:r w:rsidR="005056CA">
        <w:rPr>
          <w:sz w:val="21"/>
          <w:szCs w:val="21"/>
        </w:rPr>
        <w:t xml:space="preserve"> </w:t>
      </w:r>
      <w:r w:rsidR="006118D7">
        <w:rPr>
          <w:sz w:val="21"/>
          <w:szCs w:val="21"/>
        </w:rPr>
        <w:t>Electric-</w:t>
      </w:r>
      <w:r w:rsidR="004F5F75">
        <w:rPr>
          <w:sz w:val="21"/>
          <w:szCs w:val="21"/>
        </w:rPr>
        <w:t>Pa. P.U.C. No.</w:t>
      </w:r>
      <w:r w:rsidR="006118D7">
        <w:rPr>
          <w:sz w:val="21"/>
          <w:szCs w:val="21"/>
        </w:rPr>
        <w:t xml:space="preserve"> 4, Supplement No. 20 to Tariff Electric-Pa. P.U.C. No. 1S, and Supplement No. 11 to Tariff Gas-Pa. P.U.C. No.</w:t>
      </w:r>
      <w:r w:rsidR="009E48A9">
        <w:rPr>
          <w:sz w:val="21"/>
          <w:szCs w:val="21"/>
        </w:rPr>
        <w:t xml:space="preserve"> 1S</w:t>
      </w:r>
      <w:r w:rsidR="004F5F75">
        <w:rPr>
          <w:sz w:val="21"/>
          <w:szCs w:val="21"/>
        </w:rPr>
        <w:t xml:space="preserve"> </w:t>
      </w:r>
      <w:r w:rsidR="00E8069B">
        <w:rPr>
          <w:sz w:val="21"/>
          <w:szCs w:val="21"/>
        </w:rPr>
        <w:t xml:space="preserve">to become effective </w:t>
      </w:r>
      <w:r w:rsidR="009E48A9">
        <w:rPr>
          <w:sz w:val="21"/>
          <w:szCs w:val="21"/>
        </w:rPr>
        <w:t>December 15, 2014</w:t>
      </w:r>
      <w:r w:rsidR="00E8069B">
        <w:rPr>
          <w:sz w:val="21"/>
          <w:szCs w:val="21"/>
        </w:rPr>
        <w:t xml:space="preserve">.  </w:t>
      </w:r>
      <w:r w:rsidR="009E48A9">
        <w:rPr>
          <w:sz w:val="21"/>
          <w:szCs w:val="21"/>
        </w:rPr>
        <w:t>The supplements add wording to the Company’s Electric Service Tariff, Electric Generation Supplier Coordination Tariff, and Natural Gas Supplier Coordination Tariff to allow for rendering of “short period” bills to accommodate accelerated switching.</w:t>
      </w:r>
    </w:p>
    <w:p w:rsidR="00757E90" w:rsidRDefault="00757E90" w:rsidP="00DD2FE2">
      <w:pPr>
        <w:rPr>
          <w:sz w:val="21"/>
          <w:szCs w:val="21"/>
        </w:rPr>
      </w:pPr>
    </w:p>
    <w:p w:rsidR="00A4155F" w:rsidRDefault="00757E90" w:rsidP="00757E90">
      <w:pPr>
        <w:ind w:hanging="1080"/>
        <w:rPr>
          <w:sz w:val="21"/>
          <w:szCs w:val="21"/>
        </w:rPr>
      </w:pPr>
      <w:r>
        <w:rPr>
          <w:sz w:val="21"/>
          <w:szCs w:val="21"/>
        </w:rPr>
        <w:tab/>
      </w:r>
      <w:r>
        <w:rPr>
          <w:sz w:val="21"/>
          <w:szCs w:val="21"/>
        </w:rPr>
        <w:tab/>
      </w:r>
      <w:r>
        <w:rPr>
          <w:sz w:val="21"/>
          <w:szCs w:val="21"/>
        </w:rPr>
        <w:tab/>
      </w:r>
      <w:r w:rsidR="00A4155F">
        <w:rPr>
          <w:sz w:val="21"/>
          <w:szCs w:val="21"/>
        </w:rPr>
        <w:t xml:space="preserve">Commission Staff has reviewed the tariff revisions and found that suspension or further investigation does not appear warranted at this time.  Therefore, in accordance with 52 Pa. Code, </w:t>
      </w:r>
      <w:r w:rsidR="00FD5DD7">
        <w:rPr>
          <w:sz w:val="21"/>
          <w:szCs w:val="21"/>
        </w:rPr>
        <w:t>the supplements are</w:t>
      </w:r>
      <w:r w:rsidR="00A4155F">
        <w:rPr>
          <w:sz w:val="21"/>
          <w:szCs w:val="21"/>
        </w:rPr>
        <w:t xml:space="preserve"> effecti</w:t>
      </w:r>
      <w:r w:rsidR="00FD5DD7">
        <w:rPr>
          <w:sz w:val="21"/>
          <w:szCs w:val="21"/>
        </w:rPr>
        <w:t>ve December 15, 2014 by operation of law</w:t>
      </w:r>
      <w:r w:rsidR="00A4155F">
        <w:rPr>
          <w:sz w:val="21"/>
          <w:szCs w:val="21"/>
        </w:rPr>
        <w:t>.  However, this is without prejudice to any formal complaints timely filed against said tariff revision</w:t>
      </w:r>
      <w:r w:rsidR="00FD5DD7">
        <w:rPr>
          <w:sz w:val="21"/>
          <w:szCs w:val="21"/>
        </w:rPr>
        <w:t>s</w:t>
      </w:r>
      <w:r w:rsidR="00A4155F">
        <w:rPr>
          <w:sz w:val="21"/>
          <w:szCs w:val="21"/>
        </w:rPr>
        <w:t>.</w:t>
      </w:r>
    </w:p>
    <w:p w:rsidR="00A4155F" w:rsidRDefault="00A4155F" w:rsidP="00757E90">
      <w:pPr>
        <w:ind w:hanging="1080"/>
        <w:rPr>
          <w:sz w:val="21"/>
          <w:szCs w:val="21"/>
        </w:rPr>
      </w:pPr>
    </w:p>
    <w:p w:rsidR="00A4155F" w:rsidRDefault="00A4155F" w:rsidP="00757E90">
      <w:pPr>
        <w:ind w:hanging="1080"/>
        <w:rPr>
          <w:sz w:val="21"/>
          <w:szCs w:val="21"/>
        </w:rPr>
      </w:pPr>
      <w:r>
        <w:rPr>
          <w:sz w:val="21"/>
          <w:szCs w:val="21"/>
        </w:rPr>
        <w:tab/>
      </w:r>
      <w:r>
        <w:rPr>
          <w:sz w:val="21"/>
          <w:szCs w:val="21"/>
        </w:rPr>
        <w:tab/>
      </w:r>
      <w:r>
        <w:rPr>
          <w:sz w:val="21"/>
          <w:szCs w:val="21"/>
        </w:rPr>
        <w:tab/>
      </w:r>
      <w:r w:rsidR="009527F2">
        <w:rPr>
          <w:sz w:val="21"/>
          <w:szCs w:val="21"/>
        </w:rPr>
        <w:t xml:space="preserve">If you have any questions in this matter, please contact Marissa Boyle, Bureau of Technical Utility Services, at 717-787-7237 or </w:t>
      </w:r>
      <w:hyperlink r:id="rId10" w:history="1">
        <w:r w:rsidR="009527F2" w:rsidRPr="00374796">
          <w:rPr>
            <w:rStyle w:val="Hyperlink"/>
            <w:sz w:val="21"/>
            <w:szCs w:val="21"/>
          </w:rPr>
          <w:t>maboyle@pa.gov</w:t>
        </w:r>
      </w:hyperlink>
      <w:r w:rsidR="009527F2">
        <w:rPr>
          <w:sz w:val="21"/>
          <w:szCs w:val="21"/>
        </w:rPr>
        <w:t>.</w:t>
      </w:r>
    </w:p>
    <w:p w:rsidR="009527F2" w:rsidRDefault="009527F2" w:rsidP="00757E90">
      <w:pPr>
        <w:ind w:hanging="1080"/>
        <w:rPr>
          <w:sz w:val="21"/>
          <w:szCs w:val="21"/>
        </w:rPr>
      </w:pPr>
    </w:p>
    <w:p w:rsidR="009527F2" w:rsidRDefault="00250BE3" w:rsidP="00757E90">
      <w:pPr>
        <w:ind w:hanging="1080"/>
        <w:rPr>
          <w:sz w:val="21"/>
          <w:szCs w:val="21"/>
        </w:rPr>
      </w:pPr>
      <w:bookmarkStart w:id="0" w:name="_GoBack"/>
      <w:bookmarkEnd w:id="0"/>
      <w:r>
        <w:rPr>
          <w:noProof/>
        </w:rPr>
        <w:drawing>
          <wp:anchor distT="0" distB="0" distL="114300" distR="114300" simplePos="0" relativeHeight="251658240" behindDoc="1" locked="0" layoutInCell="1" allowOverlap="1" wp14:anchorId="7BDD977C" wp14:editId="7F097424">
            <wp:simplePos x="0" y="0"/>
            <wp:positionH relativeFrom="column">
              <wp:posOffset>3173730</wp:posOffset>
            </wp:positionH>
            <wp:positionV relativeFrom="paragraph">
              <wp:posOffset>44450</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DD2FE2" w:rsidRPr="00AB60E6" w:rsidRDefault="00DD2FE2" w:rsidP="00DD2FE2">
      <w:pPr>
        <w:rPr>
          <w:sz w:val="21"/>
          <w:szCs w:val="21"/>
        </w:rPr>
      </w:pPr>
    </w:p>
    <w:p w:rsidR="00DD2FE2" w:rsidRPr="00AB60E6" w:rsidRDefault="00DD2FE2" w:rsidP="00DD2FE2">
      <w:pPr>
        <w:rPr>
          <w:sz w:val="21"/>
          <w:szCs w:val="21"/>
        </w:rPr>
      </w:pP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t>Sincerely</w:t>
      </w:r>
      <w:r w:rsidR="00033DFF">
        <w:rPr>
          <w:sz w:val="21"/>
          <w:szCs w:val="21"/>
        </w:rPr>
        <w:t>,</w:t>
      </w:r>
    </w:p>
    <w:p w:rsidR="00DD2FE2" w:rsidRPr="00AB60E6" w:rsidRDefault="00DD2FE2" w:rsidP="00DD2FE2">
      <w:pPr>
        <w:rPr>
          <w:sz w:val="21"/>
          <w:szCs w:val="21"/>
        </w:rPr>
      </w:pPr>
    </w:p>
    <w:p w:rsidR="00DD2FE2" w:rsidRPr="00AB60E6" w:rsidRDefault="00DD2FE2" w:rsidP="00DD2FE2">
      <w:pPr>
        <w:rPr>
          <w:sz w:val="21"/>
          <w:szCs w:val="21"/>
        </w:rPr>
      </w:pPr>
    </w:p>
    <w:p w:rsidR="00DD2FE2" w:rsidRPr="00AB60E6" w:rsidRDefault="00DD2FE2" w:rsidP="00DD2FE2">
      <w:pPr>
        <w:rPr>
          <w:sz w:val="21"/>
          <w:szCs w:val="21"/>
        </w:rPr>
      </w:pPr>
    </w:p>
    <w:p w:rsidR="00DD2FE2" w:rsidRPr="00AB60E6" w:rsidRDefault="00DD2FE2" w:rsidP="00DD2FE2">
      <w:pPr>
        <w:rPr>
          <w:sz w:val="21"/>
          <w:szCs w:val="21"/>
        </w:rPr>
      </w:pP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005056CA">
        <w:rPr>
          <w:sz w:val="21"/>
          <w:szCs w:val="21"/>
        </w:rPr>
        <w:t>Rosemary Chiavetta</w:t>
      </w:r>
    </w:p>
    <w:p w:rsidR="00DD2FE2" w:rsidRPr="00AB60E6" w:rsidRDefault="00DD2FE2" w:rsidP="00DD2FE2">
      <w:pPr>
        <w:rPr>
          <w:sz w:val="21"/>
          <w:szCs w:val="21"/>
        </w:rPr>
      </w:pP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t>Secretary</w:t>
      </w:r>
    </w:p>
    <w:p w:rsidR="00AB60E6" w:rsidRDefault="00AB60E6" w:rsidP="00DD2FE2">
      <w:pPr>
        <w:rPr>
          <w:sz w:val="21"/>
          <w:szCs w:val="21"/>
        </w:rPr>
      </w:pPr>
    </w:p>
    <w:p w:rsidR="00DD2FE2" w:rsidRPr="00AB60E6" w:rsidRDefault="00DD2FE2" w:rsidP="00D16063">
      <w:pPr>
        <w:ind w:firstLine="720"/>
        <w:rPr>
          <w:sz w:val="21"/>
          <w:szCs w:val="21"/>
        </w:rPr>
      </w:pPr>
      <w:r w:rsidRPr="00AB60E6">
        <w:rPr>
          <w:sz w:val="21"/>
          <w:szCs w:val="21"/>
        </w:rPr>
        <w:tab/>
      </w:r>
    </w:p>
    <w:sectPr w:rsidR="00DD2FE2" w:rsidRPr="00AB60E6" w:rsidSect="00AB60E6">
      <w:type w:val="continuous"/>
      <w:pgSz w:w="12240" w:h="15840"/>
      <w:pgMar w:top="504" w:right="1152" w:bottom="864"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5710" w:rsidRDefault="00625710">
      <w:r>
        <w:separator/>
      </w:r>
    </w:p>
  </w:endnote>
  <w:endnote w:type="continuationSeparator" w:id="0">
    <w:p w:rsidR="00625710" w:rsidRDefault="00625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5710" w:rsidRDefault="00625710">
      <w:r>
        <w:separator/>
      </w:r>
    </w:p>
  </w:footnote>
  <w:footnote w:type="continuationSeparator" w:id="0">
    <w:p w:rsidR="00625710" w:rsidRDefault="006257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1FD"/>
    <w:rsid w:val="00033DFF"/>
    <w:rsid w:val="00071145"/>
    <w:rsid w:val="000832C4"/>
    <w:rsid w:val="000902D5"/>
    <w:rsid w:val="00097C11"/>
    <w:rsid w:val="000B058B"/>
    <w:rsid w:val="000C326E"/>
    <w:rsid w:val="000C6967"/>
    <w:rsid w:val="000D2908"/>
    <w:rsid w:val="000D353A"/>
    <w:rsid w:val="000E7F59"/>
    <w:rsid w:val="000F4747"/>
    <w:rsid w:val="00130671"/>
    <w:rsid w:val="001508ED"/>
    <w:rsid w:val="0017227E"/>
    <w:rsid w:val="001878A7"/>
    <w:rsid w:val="00250BE3"/>
    <w:rsid w:val="00255B27"/>
    <w:rsid w:val="00260FC4"/>
    <w:rsid w:val="002824E7"/>
    <w:rsid w:val="003461CD"/>
    <w:rsid w:val="003D1F83"/>
    <w:rsid w:val="003D45ED"/>
    <w:rsid w:val="003D613B"/>
    <w:rsid w:val="003F15D5"/>
    <w:rsid w:val="00400D28"/>
    <w:rsid w:val="0043103D"/>
    <w:rsid w:val="00480B00"/>
    <w:rsid w:val="004C741D"/>
    <w:rsid w:val="004E42FD"/>
    <w:rsid w:val="004F5F75"/>
    <w:rsid w:val="005056CA"/>
    <w:rsid w:val="00512D8A"/>
    <w:rsid w:val="0056517B"/>
    <w:rsid w:val="005C7262"/>
    <w:rsid w:val="005E0496"/>
    <w:rsid w:val="005F0888"/>
    <w:rsid w:val="00610700"/>
    <w:rsid w:val="006118D7"/>
    <w:rsid w:val="00612FDC"/>
    <w:rsid w:val="00625710"/>
    <w:rsid w:val="0064012A"/>
    <w:rsid w:val="00652F4C"/>
    <w:rsid w:val="006861B6"/>
    <w:rsid w:val="006B2538"/>
    <w:rsid w:val="006D3506"/>
    <w:rsid w:val="006D3801"/>
    <w:rsid w:val="006D5846"/>
    <w:rsid w:val="006E681C"/>
    <w:rsid w:val="00727946"/>
    <w:rsid w:val="00735B63"/>
    <w:rsid w:val="00744865"/>
    <w:rsid w:val="00757E90"/>
    <w:rsid w:val="007C2FEA"/>
    <w:rsid w:val="00826337"/>
    <w:rsid w:val="00873C66"/>
    <w:rsid w:val="008A4C7A"/>
    <w:rsid w:val="008C4062"/>
    <w:rsid w:val="008D31D7"/>
    <w:rsid w:val="00920579"/>
    <w:rsid w:val="00926F9A"/>
    <w:rsid w:val="00946C8F"/>
    <w:rsid w:val="009527F2"/>
    <w:rsid w:val="00953D93"/>
    <w:rsid w:val="009963A1"/>
    <w:rsid w:val="009D51DE"/>
    <w:rsid w:val="009E0384"/>
    <w:rsid w:val="009E48A9"/>
    <w:rsid w:val="00A338C4"/>
    <w:rsid w:val="00A4155F"/>
    <w:rsid w:val="00A51995"/>
    <w:rsid w:val="00AB60E6"/>
    <w:rsid w:val="00AC103C"/>
    <w:rsid w:val="00AC6EFD"/>
    <w:rsid w:val="00AE41F7"/>
    <w:rsid w:val="00B014FE"/>
    <w:rsid w:val="00B12AA0"/>
    <w:rsid w:val="00B224B4"/>
    <w:rsid w:val="00B32263"/>
    <w:rsid w:val="00B45673"/>
    <w:rsid w:val="00B45AC9"/>
    <w:rsid w:val="00B646A4"/>
    <w:rsid w:val="00B731A6"/>
    <w:rsid w:val="00B7409A"/>
    <w:rsid w:val="00B86822"/>
    <w:rsid w:val="00B93058"/>
    <w:rsid w:val="00B95A27"/>
    <w:rsid w:val="00BB78EB"/>
    <w:rsid w:val="00BF6C18"/>
    <w:rsid w:val="00C04F4E"/>
    <w:rsid w:val="00C10E1B"/>
    <w:rsid w:val="00C13A42"/>
    <w:rsid w:val="00CD6821"/>
    <w:rsid w:val="00CE01FD"/>
    <w:rsid w:val="00D10508"/>
    <w:rsid w:val="00D16063"/>
    <w:rsid w:val="00D24FA2"/>
    <w:rsid w:val="00D678BC"/>
    <w:rsid w:val="00DA08E9"/>
    <w:rsid w:val="00DB7619"/>
    <w:rsid w:val="00DD2FE2"/>
    <w:rsid w:val="00DF3361"/>
    <w:rsid w:val="00E079DB"/>
    <w:rsid w:val="00E127CA"/>
    <w:rsid w:val="00E20E7B"/>
    <w:rsid w:val="00E372DE"/>
    <w:rsid w:val="00E605A0"/>
    <w:rsid w:val="00E8069B"/>
    <w:rsid w:val="00EC3512"/>
    <w:rsid w:val="00F00F7F"/>
    <w:rsid w:val="00F2123C"/>
    <w:rsid w:val="00F22423"/>
    <w:rsid w:val="00F24BE1"/>
    <w:rsid w:val="00F4231E"/>
    <w:rsid w:val="00F70CBC"/>
    <w:rsid w:val="00F76505"/>
    <w:rsid w:val="00FB12EB"/>
    <w:rsid w:val="00FD5DD7"/>
    <w:rsid w:val="00FF461F"/>
    <w:rsid w:val="00FF6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mailto:maboyle@pa.gov"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658BC1-1259-4698-BBDC-970E21119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265</Words>
  <Characters>1512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MCDONALD</dc:creator>
  <cp:lastModifiedBy>Hinds, Margaret</cp:lastModifiedBy>
  <cp:revision>3</cp:revision>
  <cp:lastPrinted>2014-12-17T14:26:00Z</cp:lastPrinted>
  <dcterms:created xsi:type="dcterms:W3CDTF">2014-12-16T18:03:00Z</dcterms:created>
  <dcterms:modified xsi:type="dcterms:W3CDTF">2014-12-17T14:26:00Z</dcterms:modified>
</cp:coreProperties>
</file>