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FA8" w:rsidRPr="00FA6483" w:rsidRDefault="00EC7FA8" w:rsidP="00EC7FA8">
      <w:pPr>
        <w:jc w:val="center"/>
        <w:rPr>
          <w:b/>
          <w:sz w:val="24"/>
          <w:szCs w:val="24"/>
        </w:rPr>
      </w:pPr>
      <w:r w:rsidRPr="00FA6483">
        <w:rPr>
          <w:b/>
          <w:sz w:val="24"/>
          <w:szCs w:val="24"/>
        </w:rPr>
        <w:t>BEFORE THE</w:t>
      </w:r>
    </w:p>
    <w:p w:rsidR="00EC7FA8" w:rsidRPr="00FA6483" w:rsidRDefault="00EC7FA8" w:rsidP="00EC7FA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C7FA8" w:rsidRPr="00FA6483" w:rsidRDefault="00EC7FA8" w:rsidP="00EC7FA8">
      <w:pPr>
        <w:jc w:val="center"/>
        <w:rPr>
          <w:b/>
          <w:sz w:val="24"/>
          <w:szCs w:val="24"/>
        </w:rPr>
      </w:pPr>
    </w:p>
    <w:p w:rsidR="00EC7FA8" w:rsidRPr="00FA6483" w:rsidRDefault="00EC7FA8" w:rsidP="00EC7FA8">
      <w:pPr>
        <w:jc w:val="center"/>
        <w:rPr>
          <w:b/>
          <w:sz w:val="24"/>
          <w:szCs w:val="24"/>
        </w:rPr>
      </w:pPr>
    </w:p>
    <w:p w:rsidR="00EC7FA8" w:rsidRDefault="00EC7FA8" w:rsidP="00EC7FA8">
      <w:pPr>
        <w:jc w:val="center"/>
        <w:rPr>
          <w:b/>
        </w:rPr>
      </w:pPr>
    </w:p>
    <w:p w:rsidR="00EC7FA8" w:rsidRPr="00FA6483" w:rsidRDefault="000C0646" w:rsidP="00EC7FA8">
      <w:pPr>
        <w:rPr>
          <w:sz w:val="24"/>
          <w:szCs w:val="24"/>
        </w:rPr>
      </w:pPr>
      <w:r>
        <w:rPr>
          <w:sz w:val="24"/>
          <w:szCs w:val="24"/>
        </w:rPr>
        <w:t>Kelly M. Evans</w:t>
      </w:r>
      <w:r w:rsidR="00EC7FA8">
        <w:rPr>
          <w:sz w:val="24"/>
          <w:szCs w:val="24"/>
        </w:rPr>
        <w:tab/>
      </w:r>
      <w:r w:rsidR="00EC7FA8">
        <w:rPr>
          <w:sz w:val="24"/>
          <w:szCs w:val="24"/>
        </w:rPr>
        <w:tab/>
      </w:r>
      <w:r w:rsidR="00EC7FA8">
        <w:rPr>
          <w:sz w:val="24"/>
          <w:szCs w:val="24"/>
        </w:rPr>
        <w:tab/>
      </w:r>
      <w:r w:rsidR="00EC7FA8">
        <w:rPr>
          <w:sz w:val="24"/>
          <w:szCs w:val="24"/>
        </w:rPr>
        <w:tab/>
      </w:r>
      <w:r w:rsidR="00EC7FA8">
        <w:rPr>
          <w:sz w:val="24"/>
          <w:szCs w:val="24"/>
        </w:rPr>
        <w:tab/>
        <w:t>:</w:t>
      </w:r>
    </w:p>
    <w:p w:rsidR="00EC7FA8" w:rsidRPr="00FA6483" w:rsidRDefault="00EC7FA8" w:rsidP="00EC7FA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C7FA8" w:rsidRPr="00FA6483" w:rsidRDefault="00EC7FA8" w:rsidP="00EC7FA8">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0C0646">
        <w:rPr>
          <w:sz w:val="24"/>
          <w:szCs w:val="24"/>
        </w:rPr>
        <w:t>F-2014-2443191</w:t>
      </w:r>
    </w:p>
    <w:p w:rsidR="00EC7FA8" w:rsidRPr="00FA6483" w:rsidRDefault="00EC7FA8" w:rsidP="00EC7FA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C7FA8" w:rsidRPr="00FA6483" w:rsidRDefault="00EC7FA8" w:rsidP="00EC7FA8">
      <w:pPr>
        <w:rPr>
          <w:sz w:val="24"/>
          <w:szCs w:val="24"/>
        </w:rPr>
      </w:pPr>
      <w:r>
        <w:rPr>
          <w:sz w:val="24"/>
          <w:szCs w:val="24"/>
        </w:rPr>
        <w:t>P</w:t>
      </w:r>
      <w:r w:rsidR="000C0646">
        <w:rPr>
          <w:sz w:val="24"/>
          <w:szCs w:val="24"/>
        </w:rPr>
        <w:t>ECO Energy Company</w:t>
      </w:r>
      <w:r w:rsidR="000C0646">
        <w:rPr>
          <w:sz w:val="24"/>
          <w:szCs w:val="24"/>
        </w:rPr>
        <w:tab/>
      </w:r>
      <w:r w:rsidR="000C0646">
        <w:rPr>
          <w:sz w:val="24"/>
          <w:szCs w:val="24"/>
        </w:rPr>
        <w:tab/>
      </w:r>
      <w:r>
        <w:rPr>
          <w:sz w:val="24"/>
          <w:szCs w:val="24"/>
        </w:rPr>
        <w:tab/>
      </w:r>
      <w:r>
        <w:rPr>
          <w:sz w:val="24"/>
          <w:szCs w:val="24"/>
        </w:rPr>
        <w:tab/>
      </w:r>
      <w:r w:rsidRPr="00FA6483">
        <w:rPr>
          <w:sz w:val="24"/>
          <w:szCs w:val="24"/>
        </w:rPr>
        <w:t>:</w:t>
      </w:r>
    </w:p>
    <w:p w:rsidR="00EC7FA8" w:rsidRDefault="00EC7FA8" w:rsidP="00EC7FA8"/>
    <w:p w:rsidR="00EC7FA8" w:rsidRDefault="00EC7FA8" w:rsidP="00EC7FA8"/>
    <w:p w:rsidR="00EC7FA8" w:rsidRDefault="00EC7FA8" w:rsidP="00EC7FA8"/>
    <w:p w:rsidR="00EC7FA8" w:rsidRPr="00857A66" w:rsidRDefault="00EC7FA8" w:rsidP="00EC7FA8">
      <w:pPr>
        <w:jc w:val="center"/>
        <w:rPr>
          <w:b/>
          <w:sz w:val="24"/>
          <w:szCs w:val="24"/>
          <w:u w:val="single"/>
        </w:rPr>
      </w:pPr>
      <w:r w:rsidRPr="00857A66">
        <w:rPr>
          <w:b/>
          <w:sz w:val="24"/>
          <w:szCs w:val="24"/>
          <w:u w:val="single"/>
        </w:rPr>
        <w:t>INITIAL DECISION</w:t>
      </w:r>
    </w:p>
    <w:p w:rsidR="00EC7FA8" w:rsidRDefault="00EC7FA8" w:rsidP="00EC7FA8">
      <w:pPr>
        <w:jc w:val="center"/>
        <w:rPr>
          <w:b/>
          <w:sz w:val="24"/>
          <w:szCs w:val="24"/>
          <w:u w:val="single"/>
        </w:rPr>
      </w:pPr>
    </w:p>
    <w:p w:rsidR="00EC7FA8" w:rsidRPr="00857A66" w:rsidRDefault="00EC7FA8" w:rsidP="00EC7FA8">
      <w:pPr>
        <w:jc w:val="center"/>
        <w:rPr>
          <w:b/>
          <w:sz w:val="24"/>
          <w:szCs w:val="24"/>
          <w:u w:val="single"/>
        </w:rPr>
      </w:pPr>
    </w:p>
    <w:p w:rsidR="00EC7FA8" w:rsidRPr="00857A66" w:rsidRDefault="00EC7FA8" w:rsidP="00EC7FA8">
      <w:pPr>
        <w:jc w:val="center"/>
        <w:rPr>
          <w:sz w:val="24"/>
          <w:szCs w:val="24"/>
        </w:rPr>
      </w:pPr>
      <w:r w:rsidRPr="00857A66">
        <w:rPr>
          <w:sz w:val="24"/>
          <w:szCs w:val="24"/>
        </w:rPr>
        <w:t xml:space="preserve">Before </w:t>
      </w:r>
    </w:p>
    <w:p w:rsidR="00EC7FA8" w:rsidRPr="00857A66" w:rsidRDefault="00EC7FA8" w:rsidP="00EC7FA8">
      <w:pPr>
        <w:jc w:val="center"/>
        <w:rPr>
          <w:sz w:val="24"/>
          <w:szCs w:val="24"/>
        </w:rPr>
      </w:pPr>
      <w:r w:rsidRPr="00857A66">
        <w:rPr>
          <w:sz w:val="24"/>
          <w:szCs w:val="24"/>
        </w:rPr>
        <w:t>Susan D. Colwell</w:t>
      </w:r>
    </w:p>
    <w:p w:rsidR="00EC7FA8" w:rsidRPr="00857A66" w:rsidRDefault="00EC7FA8" w:rsidP="00EC7FA8">
      <w:pPr>
        <w:jc w:val="center"/>
        <w:rPr>
          <w:sz w:val="24"/>
          <w:szCs w:val="24"/>
        </w:rPr>
      </w:pPr>
      <w:r w:rsidRPr="00857A66">
        <w:rPr>
          <w:sz w:val="24"/>
          <w:szCs w:val="24"/>
        </w:rPr>
        <w:t>Administrative Law Judge</w:t>
      </w:r>
    </w:p>
    <w:p w:rsidR="00EC7FA8" w:rsidRPr="00857A66" w:rsidRDefault="00EC7FA8" w:rsidP="00EC7FA8">
      <w:pPr>
        <w:jc w:val="center"/>
        <w:rPr>
          <w:sz w:val="24"/>
          <w:szCs w:val="24"/>
        </w:rPr>
      </w:pPr>
    </w:p>
    <w:p w:rsidR="00EC7FA8" w:rsidRPr="00857A66" w:rsidRDefault="00EC7FA8" w:rsidP="00EC7FA8">
      <w:pPr>
        <w:jc w:val="center"/>
        <w:rPr>
          <w:sz w:val="24"/>
          <w:szCs w:val="24"/>
        </w:rPr>
      </w:pPr>
    </w:p>
    <w:p w:rsidR="00EC7FA8" w:rsidRDefault="00EC7FA8" w:rsidP="00EC7FA8">
      <w:pPr>
        <w:jc w:val="center"/>
        <w:rPr>
          <w:sz w:val="24"/>
          <w:szCs w:val="24"/>
          <w:u w:val="single"/>
        </w:rPr>
      </w:pPr>
      <w:r>
        <w:rPr>
          <w:sz w:val="24"/>
          <w:szCs w:val="24"/>
          <w:u w:val="single"/>
        </w:rPr>
        <w:t>HISTORY OF THE PROCEEDING</w:t>
      </w:r>
    </w:p>
    <w:p w:rsidR="00EC7FA8" w:rsidRDefault="00EC7FA8" w:rsidP="00EC7FA8">
      <w:pPr>
        <w:jc w:val="center"/>
        <w:rPr>
          <w:sz w:val="24"/>
          <w:szCs w:val="24"/>
          <w:u w:val="single"/>
        </w:rPr>
      </w:pPr>
    </w:p>
    <w:p w:rsidR="00EC7FA8" w:rsidRDefault="00EC7FA8" w:rsidP="00EC7FA8">
      <w:pPr>
        <w:jc w:val="center"/>
        <w:rPr>
          <w:sz w:val="24"/>
          <w:szCs w:val="24"/>
          <w:u w:val="single"/>
        </w:rPr>
      </w:pPr>
    </w:p>
    <w:p w:rsidR="00EC7FA8" w:rsidRDefault="00EC7FA8" w:rsidP="00EC7FA8">
      <w:pPr>
        <w:spacing w:line="360" w:lineRule="auto"/>
        <w:rPr>
          <w:sz w:val="24"/>
          <w:szCs w:val="24"/>
        </w:rPr>
      </w:pPr>
      <w:r>
        <w:rPr>
          <w:sz w:val="24"/>
          <w:szCs w:val="24"/>
        </w:rPr>
        <w:tab/>
      </w:r>
      <w:r>
        <w:rPr>
          <w:sz w:val="24"/>
          <w:szCs w:val="24"/>
        </w:rPr>
        <w:tab/>
        <w:t>The purpose of this Initial Decision is to dismiss a formal complaint for the failure of the complainant to appear and prosecute it.</w:t>
      </w:r>
    </w:p>
    <w:p w:rsidR="00EC7FA8" w:rsidRDefault="00EC7FA8" w:rsidP="00EC7FA8">
      <w:pPr>
        <w:spacing w:line="360" w:lineRule="auto"/>
        <w:rPr>
          <w:sz w:val="24"/>
          <w:szCs w:val="24"/>
        </w:rPr>
      </w:pPr>
    </w:p>
    <w:p w:rsidR="00EC7FA8" w:rsidRDefault="00EC7FA8" w:rsidP="00EC7FA8">
      <w:pPr>
        <w:spacing w:line="360" w:lineRule="auto"/>
        <w:rPr>
          <w:sz w:val="24"/>
          <w:szCs w:val="24"/>
        </w:rPr>
      </w:pPr>
      <w:r>
        <w:rPr>
          <w:sz w:val="24"/>
          <w:szCs w:val="24"/>
        </w:rPr>
        <w:tab/>
      </w:r>
      <w:r>
        <w:rPr>
          <w:sz w:val="24"/>
          <w:szCs w:val="24"/>
        </w:rPr>
        <w:tab/>
        <w:t>On September</w:t>
      </w:r>
      <w:r w:rsidRPr="00EC7FA8">
        <w:rPr>
          <w:sz w:val="24"/>
          <w:szCs w:val="24"/>
        </w:rPr>
        <w:t xml:space="preserve"> 4, 2014, </w:t>
      </w:r>
      <w:r>
        <w:rPr>
          <w:sz w:val="24"/>
          <w:szCs w:val="24"/>
        </w:rPr>
        <w:t>Kelly M. Evans (Complainant) filed a formal Complaint against PECO Energy Company (PECO or Respondent or Company)</w:t>
      </w:r>
      <w:r w:rsidRPr="00EC7FA8">
        <w:rPr>
          <w:sz w:val="24"/>
          <w:szCs w:val="24"/>
        </w:rPr>
        <w:t xml:space="preserve"> seeking a way to pay down her electric bill.  </w:t>
      </w:r>
    </w:p>
    <w:p w:rsidR="00EC7FA8" w:rsidRDefault="00EC7FA8" w:rsidP="00EC7FA8">
      <w:pPr>
        <w:spacing w:line="360" w:lineRule="auto"/>
        <w:rPr>
          <w:sz w:val="24"/>
          <w:szCs w:val="24"/>
        </w:rPr>
      </w:pPr>
    </w:p>
    <w:p w:rsidR="00EC7FA8" w:rsidRDefault="00EC7FA8" w:rsidP="00EC7FA8">
      <w:pPr>
        <w:spacing w:line="360" w:lineRule="auto"/>
        <w:rPr>
          <w:sz w:val="24"/>
          <w:szCs w:val="24"/>
        </w:rPr>
      </w:pPr>
      <w:r>
        <w:rPr>
          <w:sz w:val="24"/>
          <w:szCs w:val="24"/>
        </w:rPr>
        <w:tab/>
      </w:r>
      <w:r>
        <w:rPr>
          <w:sz w:val="24"/>
          <w:szCs w:val="24"/>
        </w:rPr>
        <w:tab/>
        <w:t>The formal Complaint was served electronically by the Commission's Secretary.</w:t>
      </w:r>
      <w:r>
        <w:rPr>
          <w:rStyle w:val="FootnoteReference"/>
          <w:sz w:val="24"/>
          <w:szCs w:val="24"/>
        </w:rPr>
        <w:footnoteReference w:id="1"/>
      </w:r>
      <w:r>
        <w:rPr>
          <w:sz w:val="24"/>
          <w:szCs w:val="24"/>
        </w:rPr>
        <w:t xml:space="preserve">  </w:t>
      </w:r>
    </w:p>
    <w:p w:rsidR="00EC7FA8" w:rsidRDefault="00EC7FA8" w:rsidP="00EC7FA8">
      <w:pPr>
        <w:spacing w:line="360" w:lineRule="auto"/>
        <w:rPr>
          <w:sz w:val="24"/>
          <w:szCs w:val="24"/>
        </w:rPr>
      </w:pPr>
    </w:p>
    <w:p w:rsidR="00EC7FA8" w:rsidRDefault="00EC7FA8" w:rsidP="00EC7FA8">
      <w:pPr>
        <w:spacing w:line="360" w:lineRule="auto"/>
        <w:rPr>
          <w:sz w:val="24"/>
          <w:szCs w:val="24"/>
        </w:rPr>
      </w:pPr>
      <w:r>
        <w:rPr>
          <w:sz w:val="24"/>
          <w:szCs w:val="24"/>
        </w:rPr>
        <w:tab/>
      </w:r>
      <w:r>
        <w:rPr>
          <w:sz w:val="24"/>
          <w:szCs w:val="24"/>
        </w:rPr>
        <w:tab/>
        <w:t xml:space="preserve">On </w:t>
      </w:r>
      <w:r w:rsidR="00BD5B99">
        <w:rPr>
          <w:sz w:val="24"/>
          <w:szCs w:val="24"/>
        </w:rPr>
        <w:t>October 1, 2014, PECO fi</w:t>
      </w:r>
      <w:r w:rsidRPr="00EC7FA8">
        <w:rPr>
          <w:sz w:val="24"/>
          <w:szCs w:val="24"/>
        </w:rPr>
        <w:t xml:space="preserve">led its Answer and New Matter stating that Complainant was enrolled in PECO's </w:t>
      </w:r>
      <w:r w:rsidR="000C0646">
        <w:rPr>
          <w:sz w:val="24"/>
          <w:szCs w:val="24"/>
        </w:rPr>
        <w:t>customer assistance (</w:t>
      </w:r>
      <w:r w:rsidRPr="00EC7FA8">
        <w:rPr>
          <w:sz w:val="24"/>
          <w:szCs w:val="24"/>
        </w:rPr>
        <w:t>CAP</w:t>
      </w:r>
      <w:r w:rsidR="000C0646">
        <w:rPr>
          <w:sz w:val="24"/>
          <w:szCs w:val="24"/>
        </w:rPr>
        <w:t>)</w:t>
      </w:r>
      <w:r w:rsidRPr="00EC7FA8">
        <w:rPr>
          <w:sz w:val="24"/>
          <w:szCs w:val="24"/>
        </w:rPr>
        <w:t xml:space="preserve"> program on November 8, 2008 under Tier D, and re-certified November 29, 2009 under Tier D.  On July 10, 2013, she re-</w:t>
      </w:r>
      <w:r w:rsidRPr="00EC7FA8">
        <w:rPr>
          <w:sz w:val="24"/>
          <w:szCs w:val="24"/>
        </w:rPr>
        <w:lastRenderedPageBreak/>
        <w:t xml:space="preserve">enrolled under Tier E1, and her CAP rate changed to Tier D1 on August 5, 2013.  She is a current </w:t>
      </w:r>
      <w:r w:rsidR="00DC7597">
        <w:rPr>
          <w:sz w:val="24"/>
          <w:szCs w:val="24"/>
        </w:rPr>
        <w:t xml:space="preserve">CAP </w:t>
      </w:r>
      <w:r w:rsidRPr="00EC7FA8">
        <w:rPr>
          <w:sz w:val="24"/>
          <w:szCs w:val="24"/>
        </w:rPr>
        <w:t>customer and her entire arrears of $1,913.40 is CAP arrears.</w:t>
      </w:r>
      <w:r w:rsidR="00BD5B99">
        <w:rPr>
          <w:sz w:val="24"/>
          <w:szCs w:val="24"/>
        </w:rPr>
        <w:t xml:space="preserve">  Further, this Complaint is an appeal from a BCS informal matter </w:t>
      </w:r>
      <w:r w:rsidRPr="00EC7FA8">
        <w:rPr>
          <w:sz w:val="24"/>
          <w:szCs w:val="24"/>
        </w:rPr>
        <w:t xml:space="preserve">filed March 25, 2014, issued July 22, 2014, which did not grant a payment agreement because the arrearage is CAP.  New matter reiterates </w:t>
      </w:r>
      <w:r w:rsidR="00BD5B99">
        <w:rPr>
          <w:sz w:val="24"/>
          <w:szCs w:val="24"/>
        </w:rPr>
        <w:t>Complainant's</w:t>
      </w:r>
      <w:r w:rsidRPr="00EC7FA8">
        <w:rPr>
          <w:sz w:val="24"/>
          <w:szCs w:val="24"/>
        </w:rPr>
        <w:t xml:space="preserve"> CAP history and avers that the law does not allow a PAR on a CAP arrearage.  </w:t>
      </w:r>
    </w:p>
    <w:p w:rsidR="00BD5B99" w:rsidRDefault="00BD5B99" w:rsidP="00EC7FA8">
      <w:pPr>
        <w:spacing w:line="360" w:lineRule="auto"/>
        <w:rPr>
          <w:sz w:val="24"/>
          <w:szCs w:val="24"/>
        </w:rPr>
      </w:pPr>
    </w:p>
    <w:p w:rsidR="00EC7FA8" w:rsidRDefault="00BD5B99" w:rsidP="00EC7FA8">
      <w:pPr>
        <w:spacing w:line="360" w:lineRule="auto"/>
        <w:rPr>
          <w:sz w:val="24"/>
          <w:szCs w:val="24"/>
        </w:rPr>
      </w:pPr>
      <w:r>
        <w:rPr>
          <w:sz w:val="24"/>
          <w:szCs w:val="24"/>
        </w:rPr>
        <w:tab/>
      </w:r>
      <w:r>
        <w:rPr>
          <w:sz w:val="24"/>
          <w:szCs w:val="24"/>
        </w:rPr>
        <w:tab/>
      </w:r>
      <w:r w:rsidR="00EC7FA8" w:rsidRPr="00EC7FA8">
        <w:rPr>
          <w:sz w:val="24"/>
          <w:szCs w:val="24"/>
        </w:rPr>
        <w:t xml:space="preserve">A telephone hearing notice was issued on November 5, 2014 setting the hearing for </w:t>
      </w:r>
      <w:r w:rsidR="005D4C7D">
        <w:rPr>
          <w:sz w:val="24"/>
          <w:szCs w:val="24"/>
        </w:rPr>
        <w:t>December 8, 2014</w:t>
      </w:r>
      <w:r w:rsidR="00EC7FA8" w:rsidRPr="00EC7FA8">
        <w:rPr>
          <w:sz w:val="24"/>
          <w:szCs w:val="24"/>
        </w:rPr>
        <w:t xml:space="preserve">.  My prehearing order was issued on November 6, 2014.  Neither was returned as undeliverable.  </w:t>
      </w:r>
    </w:p>
    <w:p w:rsidR="00BD5B99" w:rsidRPr="00EC7FA8" w:rsidRDefault="00BD5B99" w:rsidP="00EC7FA8">
      <w:pPr>
        <w:spacing w:line="360" w:lineRule="auto"/>
        <w:rPr>
          <w:sz w:val="24"/>
          <w:szCs w:val="24"/>
        </w:rPr>
      </w:pPr>
    </w:p>
    <w:p w:rsidR="00EC7FA8" w:rsidRDefault="00EC7FA8" w:rsidP="00EC7FA8">
      <w:pPr>
        <w:spacing w:line="360" w:lineRule="auto"/>
        <w:rPr>
          <w:sz w:val="24"/>
          <w:szCs w:val="24"/>
        </w:rPr>
      </w:pPr>
      <w:r>
        <w:rPr>
          <w:sz w:val="24"/>
          <w:szCs w:val="24"/>
        </w:rPr>
        <w:tab/>
      </w:r>
      <w:r>
        <w:rPr>
          <w:sz w:val="24"/>
          <w:szCs w:val="24"/>
        </w:rPr>
        <w:tab/>
        <w:t xml:space="preserve">On the day scheduled, the hearing was convened at 10:00 a.m.  Respondent was represented by </w:t>
      </w:r>
      <w:r w:rsidR="00BD5B99">
        <w:rPr>
          <w:sz w:val="24"/>
          <w:szCs w:val="24"/>
        </w:rPr>
        <w:t>Shawane Lee</w:t>
      </w:r>
      <w:r>
        <w:rPr>
          <w:sz w:val="24"/>
          <w:szCs w:val="24"/>
        </w:rPr>
        <w:t>, Esq., who had submitted proposed exhibits in advance and had a sponsoring witness ready to participate.  Telephone calls to the number provided on the Complaint were placed at 10:00 a.m. and 10:1</w:t>
      </w:r>
      <w:r w:rsidR="00BD5B99">
        <w:rPr>
          <w:sz w:val="24"/>
          <w:szCs w:val="24"/>
        </w:rPr>
        <w:t>5</w:t>
      </w:r>
      <w:r>
        <w:rPr>
          <w:sz w:val="24"/>
          <w:szCs w:val="24"/>
        </w:rPr>
        <w:t xml:space="preserve"> a.m., but </w:t>
      </w:r>
      <w:r w:rsidR="00BD5B99">
        <w:rPr>
          <w:sz w:val="24"/>
          <w:szCs w:val="24"/>
        </w:rPr>
        <w:t>the call went to an answering machine both time</w:t>
      </w:r>
      <w:r w:rsidR="000C0646">
        <w:rPr>
          <w:sz w:val="24"/>
          <w:szCs w:val="24"/>
        </w:rPr>
        <w:t>s</w:t>
      </w:r>
      <w:r w:rsidR="00BD5B99">
        <w:rPr>
          <w:sz w:val="24"/>
          <w:szCs w:val="24"/>
        </w:rPr>
        <w:t>.</w:t>
      </w:r>
    </w:p>
    <w:p w:rsidR="00EC7FA8" w:rsidRDefault="00EC7FA8" w:rsidP="00EC7FA8">
      <w:pPr>
        <w:spacing w:line="360" w:lineRule="auto"/>
        <w:rPr>
          <w:sz w:val="24"/>
          <w:szCs w:val="24"/>
        </w:rPr>
      </w:pPr>
    </w:p>
    <w:p w:rsidR="00EC7FA8" w:rsidRDefault="00EC7FA8" w:rsidP="00EC7FA8">
      <w:pPr>
        <w:spacing w:line="360" w:lineRule="auto"/>
        <w:rPr>
          <w:sz w:val="24"/>
          <w:szCs w:val="24"/>
        </w:rPr>
      </w:pPr>
      <w:r>
        <w:rPr>
          <w:sz w:val="24"/>
          <w:szCs w:val="24"/>
        </w:rPr>
        <w:tab/>
      </w:r>
      <w:r>
        <w:rPr>
          <w:sz w:val="24"/>
          <w:szCs w:val="24"/>
        </w:rPr>
        <w:tab/>
        <w:t>The hearing was convened without the Complainant, and the Respondent moved to dismiss the Complaint for failure to prosecute.  The hearing was completed and the record closed at the end of the hearing.  A transcript was created.</w:t>
      </w:r>
    </w:p>
    <w:p w:rsidR="00EC7FA8" w:rsidRDefault="00EC7FA8" w:rsidP="00EC7FA8">
      <w:pPr>
        <w:spacing w:line="360" w:lineRule="auto"/>
        <w:rPr>
          <w:sz w:val="24"/>
          <w:szCs w:val="24"/>
        </w:rPr>
      </w:pPr>
    </w:p>
    <w:p w:rsidR="00EC7FA8" w:rsidRDefault="00EC7FA8" w:rsidP="00EC7FA8">
      <w:pPr>
        <w:spacing w:line="360" w:lineRule="auto"/>
        <w:rPr>
          <w:sz w:val="24"/>
          <w:szCs w:val="24"/>
        </w:rPr>
      </w:pPr>
      <w:r>
        <w:rPr>
          <w:sz w:val="24"/>
          <w:szCs w:val="24"/>
        </w:rPr>
        <w:tab/>
      </w:r>
      <w:r>
        <w:rPr>
          <w:sz w:val="24"/>
          <w:szCs w:val="24"/>
        </w:rPr>
        <w:tab/>
        <w:t>The matter is now ripe for disposition.</w:t>
      </w:r>
    </w:p>
    <w:p w:rsidR="00EC7FA8" w:rsidRDefault="00EC7FA8" w:rsidP="00EC7FA8">
      <w:pPr>
        <w:spacing w:line="360" w:lineRule="auto"/>
        <w:jc w:val="center"/>
        <w:rPr>
          <w:sz w:val="24"/>
          <w:szCs w:val="24"/>
          <w:u w:val="single"/>
        </w:rPr>
      </w:pPr>
    </w:p>
    <w:p w:rsidR="00EC7FA8" w:rsidRDefault="00EC7FA8" w:rsidP="00EC7FA8">
      <w:pPr>
        <w:spacing w:line="360" w:lineRule="auto"/>
        <w:jc w:val="center"/>
        <w:rPr>
          <w:sz w:val="24"/>
          <w:szCs w:val="24"/>
        </w:rPr>
      </w:pPr>
      <w:r w:rsidRPr="00A4442C">
        <w:rPr>
          <w:sz w:val="24"/>
          <w:szCs w:val="24"/>
          <w:u w:val="single"/>
        </w:rPr>
        <w:t>FINDINGS OF FACT</w:t>
      </w:r>
    </w:p>
    <w:p w:rsidR="00EC7FA8" w:rsidRDefault="00EC7FA8" w:rsidP="00EC7FA8">
      <w:pPr>
        <w:spacing w:line="360" w:lineRule="auto"/>
        <w:jc w:val="center"/>
        <w:rPr>
          <w:sz w:val="24"/>
          <w:szCs w:val="24"/>
        </w:rPr>
      </w:pPr>
    </w:p>
    <w:p w:rsidR="00EC7FA8" w:rsidRDefault="00EC7FA8" w:rsidP="00EC7FA8">
      <w:pPr>
        <w:spacing w:line="360" w:lineRule="auto"/>
        <w:rPr>
          <w:sz w:val="24"/>
          <w:szCs w:val="24"/>
        </w:rPr>
      </w:pPr>
      <w:r>
        <w:rPr>
          <w:sz w:val="24"/>
          <w:szCs w:val="24"/>
        </w:rPr>
        <w:tab/>
      </w:r>
      <w:r>
        <w:rPr>
          <w:sz w:val="24"/>
          <w:szCs w:val="24"/>
        </w:rPr>
        <w:tab/>
        <w:t>1.</w:t>
      </w:r>
      <w:r>
        <w:rPr>
          <w:sz w:val="24"/>
          <w:szCs w:val="24"/>
        </w:rPr>
        <w:tab/>
        <w:t xml:space="preserve">Complainant is </w:t>
      </w:r>
      <w:r w:rsidR="00BD5B99">
        <w:rPr>
          <w:sz w:val="24"/>
          <w:szCs w:val="24"/>
        </w:rPr>
        <w:t>Kelly M. Evans, 918 Mill Road 1</w:t>
      </w:r>
      <w:r w:rsidR="00BD5B99" w:rsidRPr="00BD5B99">
        <w:rPr>
          <w:sz w:val="24"/>
          <w:szCs w:val="24"/>
          <w:vertAlign w:val="superscript"/>
        </w:rPr>
        <w:t>st</w:t>
      </w:r>
      <w:r w:rsidR="00BD5B99">
        <w:rPr>
          <w:sz w:val="24"/>
          <w:szCs w:val="24"/>
        </w:rPr>
        <w:t xml:space="preserve"> Floor, Bensalem</w:t>
      </w:r>
      <w:r>
        <w:rPr>
          <w:sz w:val="24"/>
          <w:szCs w:val="24"/>
        </w:rPr>
        <w:t xml:space="preserve"> PA 1</w:t>
      </w:r>
      <w:r w:rsidR="00BD5B99">
        <w:rPr>
          <w:sz w:val="24"/>
          <w:szCs w:val="24"/>
        </w:rPr>
        <w:t>9020</w:t>
      </w:r>
      <w:r>
        <w:rPr>
          <w:sz w:val="24"/>
          <w:szCs w:val="24"/>
        </w:rPr>
        <w:t>.</w:t>
      </w:r>
    </w:p>
    <w:p w:rsidR="00EC7FA8" w:rsidRDefault="00EC7FA8" w:rsidP="00EC7FA8">
      <w:pPr>
        <w:spacing w:line="360" w:lineRule="auto"/>
        <w:rPr>
          <w:sz w:val="24"/>
          <w:szCs w:val="24"/>
        </w:rPr>
      </w:pPr>
    </w:p>
    <w:p w:rsidR="00EC7FA8" w:rsidRDefault="00EC7FA8" w:rsidP="00EC7FA8">
      <w:pPr>
        <w:spacing w:line="360" w:lineRule="auto"/>
        <w:rPr>
          <w:sz w:val="24"/>
          <w:szCs w:val="24"/>
        </w:rPr>
      </w:pPr>
      <w:r>
        <w:rPr>
          <w:sz w:val="24"/>
          <w:szCs w:val="24"/>
        </w:rPr>
        <w:tab/>
      </w:r>
      <w:r>
        <w:rPr>
          <w:sz w:val="24"/>
          <w:szCs w:val="24"/>
        </w:rPr>
        <w:tab/>
        <w:t>2.</w:t>
      </w:r>
      <w:r>
        <w:rPr>
          <w:sz w:val="24"/>
          <w:szCs w:val="24"/>
        </w:rPr>
        <w:tab/>
        <w:t xml:space="preserve">Respondent is </w:t>
      </w:r>
      <w:r w:rsidR="00BD5B99">
        <w:rPr>
          <w:sz w:val="24"/>
          <w:szCs w:val="24"/>
        </w:rPr>
        <w:t>PECO Energy Company</w:t>
      </w:r>
      <w:r>
        <w:rPr>
          <w:sz w:val="24"/>
          <w:szCs w:val="24"/>
        </w:rPr>
        <w:t xml:space="preserve">, a jurisdictional public utility providing residential electric service in the Commonwealth.  </w:t>
      </w:r>
    </w:p>
    <w:p w:rsidR="00EC7FA8" w:rsidRDefault="00EC7FA8" w:rsidP="00EC7FA8">
      <w:pPr>
        <w:spacing w:line="360" w:lineRule="auto"/>
        <w:rPr>
          <w:sz w:val="24"/>
          <w:szCs w:val="24"/>
        </w:rPr>
      </w:pPr>
    </w:p>
    <w:p w:rsidR="00EC7FA8" w:rsidRDefault="00EC7FA8" w:rsidP="00EC7FA8">
      <w:pPr>
        <w:spacing w:line="360" w:lineRule="auto"/>
        <w:rPr>
          <w:sz w:val="24"/>
          <w:szCs w:val="24"/>
        </w:rPr>
      </w:pPr>
      <w:r>
        <w:rPr>
          <w:sz w:val="24"/>
          <w:szCs w:val="24"/>
        </w:rPr>
        <w:tab/>
      </w:r>
      <w:r>
        <w:rPr>
          <w:sz w:val="24"/>
          <w:szCs w:val="24"/>
        </w:rPr>
        <w:tab/>
        <w:t>3.</w:t>
      </w:r>
      <w:r>
        <w:rPr>
          <w:sz w:val="24"/>
          <w:szCs w:val="24"/>
        </w:rPr>
        <w:tab/>
        <w:t xml:space="preserve">On </w:t>
      </w:r>
      <w:r w:rsidR="001B2BF1">
        <w:rPr>
          <w:sz w:val="24"/>
          <w:szCs w:val="24"/>
        </w:rPr>
        <w:t>November 5</w:t>
      </w:r>
      <w:r>
        <w:rPr>
          <w:sz w:val="24"/>
          <w:szCs w:val="24"/>
        </w:rPr>
        <w:t xml:space="preserve">, 2014, a telephonic hearing notice was issued which scheduled the initial telephonic hearing for </w:t>
      </w:r>
      <w:r w:rsidR="00BD5B99">
        <w:rPr>
          <w:sz w:val="24"/>
          <w:szCs w:val="24"/>
        </w:rPr>
        <w:t>Mon</w:t>
      </w:r>
      <w:r>
        <w:rPr>
          <w:sz w:val="24"/>
          <w:szCs w:val="24"/>
        </w:rPr>
        <w:t xml:space="preserve">day, December </w:t>
      </w:r>
      <w:r w:rsidR="00BD5B99">
        <w:rPr>
          <w:sz w:val="24"/>
          <w:szCs w:val="24"/>
        </w:rPr>
        <w:t>8</w:t>
      </w:r>
      <w:r>
        <w:rPr>
          <w:sz w:val="24"/>
          <w:szCs w:val="24"/>
        </w:rPr>
        <w:t xml:space="preserve">, 2014.  </w:t>
      </w:r>
    </w:p>
    <w:p w:rsidR="00EC7FA8" w:rsidRDefault="00EC7FA8" w:rsidP="00EC7FA8">
      <w:pPr>
        <w:spacing w:line="360" w:lineRule="auto"/>
        <w:rPr>
          <w:sz w:val="24"/>
          <w:szCs w:val="24"/>
        </w:rPr>
      </w:pPr>
    </w:p>
    <w:p w:rsidR="00EC7FA8" w:rsidRDefault="00EC7FA8" w:rsidP="00EC7FA8">
      <w:pPr>
        <w:spacing w:line="360" w:lineRule="auto"/>
        <w:rPr>
          <w:sz w:val="24"/>
          <w:szCs w:val="24"/>
        </w:rPr>
      </w:pPr>
      <w:r>
        <w:rPr>
          <w:sz w:val="24"/>
          <w:szCs w:val="24"/>
        </w:rPr>
        <w:tab/>
      </w:r>
      <w:r>
        <w:rPr>
          <w:sz w:val="24"/>
          <w:szCs w:val="24"/>
        </w:rPr>
        <w:tab/>
        <w:t>4.</w:t>
      </w:r>
      <w:r>
        <w:rPr>
          <w:sz w:val="24"/>
          <w:szCs w:val="24"/>
        </w:rPr>
        <w:tab/>
        <w:t xml:space="preserve">On </w:t>
      </w:r>
      <w:r w:rsidR="00BD5B99">
        <w:rPr>
          <w:sz w:val="24"/>
          <w:szCs w:val="24"/>
        </w:rPr>
        <w:t>November 6</w:t>
      </w:r>
      <w:r>
        <w:rPr>
          <w:sz w:val="24"/>
          <w:szCs w:val="24"/>
        </w:rPr>
        <w:t>, 2014, I issued a prehearing order which set forth some of the requirements for a formal hearing before the Commission.</w:t>
      </w:r>
    </w:p>
    <w:p w:rsidR="00EC7FA8" w:rsidRDefault="00EC7FA8" w:rsidP="00EC7FA8">
      <w:pPr>
        <w:spacing w:line="360" w:lineRule="auto"/>
        <w:rPr>
          <w:sz w:val="24"/>
          <w:szCs w:val="24"/>
        </w:rPr>
      </w:pPr>
    </w:p>
    <w:p w:rsidR="00EC7FA8" w:rsidRDefault="00EC7FA8" w:rsidP="00EC7FA8">
      <w:pPr>
        <w:spacing w:line="360" w:lineRule="auto"/>
        <w:rPr>
          <w:sz w:val="24"/>
          <w:szCs w:val="24"/>
        </w:rPr>
      </w:pPr>
      <w:r>
        <w:rPr>
          <w:sz w:val="24"/>
          <w:szCs w:val="24"/>
        </w:rPr>
        <w:tab/>
      </w:r>
      <w:r>
        <w:rPr>
          <w:sz w:val="24"/>
          <w:szCs w:val="24"/>
        </w:rPr>
        <w:tab/>
        <w:t>5.</w:t>
      </w:r>
      <w:r>
        <w:rPr>
          <w:sz w:val="24"/>
          <w:szCs w:val="24"/>
        </w:rPr>
        <w:tab/>
        <w:t>Both the hearing notice and the prehearing order informed the parties that failure to participate in the hearing could result in the loss of the case.</w:t>
      </w:r>
    </w:p>
    <w:p w:rsidR="00EC7FA8" w:rsidRDefault="00EC7FA8" w:rsidP="00EC7FA8">
      <w:pPr>
        <w:spacing w:line="360" w:lineRule="auto"/>
        <w:rPr>
          <w:sz w:val="24"/>
          <w:szCs w:val="24"/>
        </w:rPr>
      </w:pPr>
    </w:p>
    <w:p w:rsidR="00EC7FA8" w:rsidRDefault="00EC7FA8" w:rsidP="00EC7FA8">
      <w:pPr>
        <w:spacing w:line="360" w:lineRule="auto"/>
        <w:rPr>
          <w:sz w:val="24"/>
          <w:szCs w:val="24"/>
        </w:rPr>
      </w:pPr>
      <w:r>
        <w:rPr>
          <w:sz w:val="24"/>
          <w:szCs w:val="24"/>
        </w:rPr>
        <w:tab/>
      </w:r>
      <w:r>
        <w:rPr>
          <w:sz w:val="24"/>
          <w:szCs w:val="24"/>
        </w:rPr>
        <w:tab/>
        <w:t>6.</w:t>
      </w:r>
      <w:r>
        <w:rPr>
          <w:sz w:val="24"/>
          <w:szCs w:val="24"/>
        </w:rPr>
        <w:tab/>
        <w:t xml:space="preserve">On December </w:t>
      </w:r>
      <w:r w:rsidR="00BD5B99">
        <w:rPr>
          <w:sz w:val="24"/>
          <w:szCs w:val="24"/>
        </w:rPr>
        <w:t>8</w:t>
      </w:r>
      <w:r>
        <w:rPr>
          <w:sz w:val="24"/>
          <w:szCs w:val="24"/>
        </w:rPr>
        <w:t>, 2014, the hearing was convened at 10:</w:t>
      </w:r>
      <w:r w:rsidR="00BD5B99">
        <w:rPr>
          <w:sz w:val="24"/>
          <w:szCs w:val="24"/>
        </w:rPr>
        <w:t>15</w:t>
      </w:r>
      <w:r>
        <w:rPr>
          <w:sz w:val="24"/>
          <w:szCs w:val="24"/>
        </w:rPr>
        <w:t xml:space="preserve"> a.m. </w:t>
      </w:r>
    </w:p>
    <w:p w:rsidR="00EC7FA8" w:rsidRDefault="00EC7FA8" w:rsidP="00EC7FA8">
      <w:pPr>
        <w:spacing w:line="360" w:lineRule="auto"/>
        <w:rPr>
          <w:sz w:val="24"/>
          <w:szCs w:val="24"/>
        </w:rPr>
      </w:pPr>
    </w:p>
    <w:p w:rsidR="00EC7FA8" w:rsidRDefault="00EC7FA8" w:rsidP="00EC7FA8">
      <w:pPr>
        <w:spacing w:line="360" w:lineRule="auto"/>
        <w:rPr>
          <w:sz w:val="24"/>
          <w:szCs w:val="24"/>
        </w:rPr>
      </w:pPr>
      <w:r>
        <w:rPr>
          <w:sz w:val="24"/>
          <w:szCs w:val="24"/>
        </w:rPr>
        <w:tab/>
      </w:r>
      <w:r>
        <w:rPr>
          <w:sz w:val="24"/>
          <w:szCs w:val="24"/>
        </w:rPr>
        <w:tab/>
        <w:t>7.</w:t>
      </w:r>
      <w:r>
        <w:rPr>
          <w:sz w:val="24"/>
          <w:szCs w:val="24"/>
        </w:rPr>
        <w:tab/>
        <w:t xml:space="preserve">Respondent was represented by counsel and had submitted </w:t>
      </w:r>
      <w:r w:rsidR="00BD5B99">
        <w:rPr>
          <w:sz w:val="24"/>
          <w:szCs w:val="24"/>
        </w:rPr>
        <w:t>ten</w:t>
      </w:r>
      <w:r>
        <w:rPr>
          <w:sz w:val="24"/>
          <w:szCs w:val="24"/>
        </w:rPr>
        <w:t xml:space="preserve"> proposed exhibits and had a sponsoring witness ready to participate.  </w:t>
      </w:r>
    </w:p>
    <w:p w:rsidR="00EC7FA8" w:rsidRDefault="00EC7FA8" w:rsidP="00EC7FA8">
      <w:pPr>
        <w:spacing w:line="360" w:lineRule="auto"/>
        <w:rPr>
          <w:sz w:val="24"/>
          <w:szCs w:val="24"/>
        </w:rPr>
      </w:pPr>
    </w:p>
    <w:p w:rsidR="00EC7FA8" w:rsidRDefault="00EC7FA8" w:rsidP="00EC7FA8">
      <w:pPr>
        <w:spacing w:line="360" w:lineRule="auto"/>
        <w:rPr>
          <w:sz w:val="24"/>
          <w:szCs w:val="24"/>
        </w:rPr>
      </w:pPr>
      <w:r>
        <w:rPr>
          <w:sz w:val="24"/>
          <w:szCs w:val="24"/>
        </w:rPr>
        <w:tab/>
      </w:r>
      <w:r>
        <w:rPr>
          <w:sz w:val="24"/>
          <w:szCs w:val="24"/>
        </w:rPr>
        <w:tab/>
        <w:t>8.</w:t>
      </w:r>
      <w:r>
        <w:rPr>
          <w:sz w:val="24"/>
          <w:szCs w:val="24"/>
        </w:rPr>
        <w:tab/>
        <w:t>Telephone calls to the number provided on the Complaint were placed at 10:00 a.m. and 10:1</w:t>
      </w:r>
      <w:r w:rsidR="000C0646">
        <w:rPr>
          <w:sz w:val="24"/>
          <w:szCs w:val="24"/>
        </w:rPr>
        <w:t xml:space="preserve">5 </w:t>
      </w:r>
      <w:r>
        <w:rPr>
          <w:sz w:val="24"/>
          <w:szCs w:val="24"/>
        </w:rPr>
        <w:t xml:space="preserve">a.m.  </w:t>
      </w:r>
    </w:p>
    <w:p w:rsidR="00EC7FA8" w:rsidRDefault="00EC7FA8" w:rsidP="00EC7FA8">
      <w:pPr>
        <w:spacing w:line="360" w:lineRule="auto"/>
        <w:rPr>
          <w:sz w:val="24"/>
          <w:szCs w:val="24"/>
        </w:rPr>
      </w:pPr>
    </w:p>
    <w:p w:rsidR="00EC7FA8" w:rsidRDefault="00EC7FA8" w:rsidP="00EC7FA8">
      <w:pPr>
        <w:spacing w:line="360" w:lineRule="auto"/>
        <w:rPr>
          <w:sz w:val="24"/>
          <w:szCs w:val="24"/>
        </w:rPr>
      </w:pPr>
      <w:r>
        <w:rPr>
          <w:sz w:val="24"/>
          <w:szCs w:val="24"/>
        </w:rPr>
        <w:tab/>
      </w:r>
      <w:r>
        <w:rPr>
          <w:sz w:val="24"/>
          <w:szCs w:val="24"/>
        </w:rPr>
        <w:tab/>
        <w:t>9.</w:t>
      </w:r>
      <w:r>
        <w:rPr>
          <w:sz w:val="24"/>
          <w:szCs w:val="24"/>
        </w:rPr>
        <w:tab/>
        <w:t>No one answered the telephone at Complainant's number</w:t>
      </w:r>
      <w:r w:rsidR="000C0646">
        <w:rPr>
          <w:sz w:val="24"/>
          <w:szCs w:val="24"/>
        </w:rPr>
        <w:t xml:space="preserve"> and the call went to an answering machine</w:t>
      </w:r>
      <w:r>
        <w:rPr>
          <w:sz w:val="24"/>
          <w:szCs w:val="24"/>
        </w:rPr>
        <w:t xml:space="preserve">. </w:t>
      </w:r>
    </w:p>
    <w:p w:rsidR="00BD5B99" w:rsidRDefault="00BD5B99" w:rsidP="00EC7FA8">
      <w:pPr>
        <w:spacing w:line="360" w:lineRule="auto"/>
        <w:rPr>
          <w:sz w:val="24"/>
          <w:szCs w:val="24"/>
        </w:rPr>
      </w:pPr>
    </w:p>
    <w:p w:rsidR="00BD5B99" w:rsidRDefault="00BD5B99" w:rsidP="00EC7FA8">
      <w:pPr>
        <w:spacing w:line="360" w:lineRule="auto"/>
        <w:rPr>
          <w:sz w:val="24"/>
          <w:szCs w:val="24"/>
        </w:rPr>
      </w:pPr>
      <w:r>
        <w:rPr>
          <w:sz w:val="24"/>
          <w:szCs w:val="24"/>
        </w:rPr>
        <w:tab/>
      </w:r>
      <w:r>
        <w:rPr>
          <w:sz w:val="24"/>
          <w:szCs w:val="24"/>
        </w:rPr>
        <w:tab/>
        <w:t>10.</w:t>
      </w:r>
      <w:r>
        <w:rPr>
          <w:sz w:val="24"/>
          <w:szCs w:val="24"/>
        </w:rPr>
        <w:tab/>
        <w:t>The telephone answering machine recording stated, "Hi, this is Kelly." The recordings apologized for not being able to answer the phone and directed that the caller leave a message and have a Merry Christmas.</w:t>
      </w:r>
    </w:p>
    <w:p w:rsidR="000C0646" w:rsidRDefault="000C0646" w:rsidP="00EC7FA8">
      <w:pPr>
        <w:spacing w:line="360" w:lineRule="auto"/>
        <w:rPr>
          <w:sz w:val="24"/>
          <w:szCs w:val="24"/>
        </w:rPr>
      </w:pPr>
    </w:p>
    <w:p w:rsidR="000C0646" w:rsidRDefault="000C0646" w:rsidP="00EC7FA8">
      <w:pPr>
        <w:spacing w:line="360" w:lineRule="auto"/>
        <w:rPr>
          <w:sz w:val="24"/>
          <w:szCs w:val="24"/>
        </w:rPr>
      </w:pPr>
      <w:r>
        <w:rPr>
          <w:sz w:val="24"/>
          <w:szCs w:val="24"/>
        </w:rPr>
        <w:tab/>
      </w:r>
      <w:r>
        <w:rPr>
          <w:sz w:val="24"/>
          <w:szCs w:val="24"/>
        </w:rPr>
        <w:tab/>
        <w:t>11.</w:t>
      </w:r>
      <w:r>
        <w:rPr>
          <w:sz w:val="24"/>
          <w:szCs w:val="24"/>
        </w:rPr>
        <w:tab/>
        <w:t>No communication was received by the Office of Administrative Law Judge regarding rescheduling this hearing.</w:t>
      </w:r>
    </w:p>
    <w:p w:rsidR="000C0646" w:rsidRDefault="000C0646" w:rsidP="00EC7FA8">
      <w:pPr>
        <w:spacing w:line="360" w:lineRule="auto"/>
        <w:rPr>
          <w:sz w:val="24"/>
          <w:szCs w:val="24"/>
        </w:rPr>
      </w:pPr>
    </w:p>
    <w:p w:rsidR="000C0646" w:rsidRDefault="000C0646" w:rsidP="00EC7FA8">
      <w:pPr>
        <w:spacing w:line="360" w:lineRule="auto"/>
        <w:rPr>
          <w:sz w:val="24"/>
          <w:szCs w:val="24"/>
        </w:rPr>
      </w:pPr>
      <w:r>
        <w:rPr>
          <w:sz w:val="24"/>
          <w:szCs w:val="24"/>
        </w:rPr>
        <w:tab/>
      </w:r>
      <w:r>
        <w:rPr>
          <w:sz w:val="24"/>
          <w:szCs w:val="24"/>
        </w:rPr>
        <w:tab/>
        <w:t>12.</w:t>
      </w:r>
      <w:r>
        <w:rPr>
          <w:sz w:val="24"/>
          <w:szCs w:val="24"/>
        </w:rPr>
        <w:tab/>
        <w:t>The Commission record does not contain a request to reschedule this hearing.</w:t>
      </w:r>
    </w:p>
    <w:p w:rsidR="000C0646" w:rsidRDefault="000C0646" w:rsidP="00EC7FA8">
      <w:pPr>
        <w:spacing w:line="360" w:lineRule="auto"/>
        <w:rPr>
          <w:sz w:val="24"/>
          <w:szCs w:val="24"/>
        </w:rPr>
      </w:pPr>
    </w:p>
    <w:p w:rsidR="000C0646" w:rsidRDefault="000C0646" w:rsidP="00EC7FA8">
      <w:pPr>
        <w:spacing w:line="360" w:lineRule="auto"/>
        <w:rPr>
          <w:sz w:val="24"/>
          <w:szCs w:val="24"/>
        </w:rPr>
      </w:pPr>
    </w:p>
    <w:p w:rsidR="00EC7FA8" w:rsidRPr="002D763D" w:rsidRDefault="00EC7FA8" w:rsidP="00EC7FA8">
      <w:pPr>
        <w:spacing w:line="360" w:lineRule="auto"/>
        <w:jc w:val="center"/>
        <w:rPr>
          <w:sz w:val="24"/>
          <w:szCs w:val="24"/>
          <w:u w:val="single"/>
        </w:rPr>
      </w:pPr>
      <w:r w:rsidRPr="002D763D">
        <w:rPr>
          <w:sz w:val="24"/>
          <w:szCs w:val="24"/>
          <w:u w:val="single"/>
        </w:rPr>
        <w:t>DISCUSSION</w:t>
      </w:r>
    </w:p>
    <w:p w:rsidR="00EC7FA8" w:rsidRDefault="00EC7FA8" w:rsidP="00EC7FA8">
      <w:pPr>
        <w:spacing w:line="360" w:lineRule="auto"/>
        <w:jc w:val="center"/>
        <w:rPr>
          <w:sz w:val="24"/>
          <w:szCs w:val="24"/>
          <w:u w:val="single"/>
        </w:rPr>
      </w:pPr>
    </w:p>
    <w:p w:rsidR="00EC7FA8" w:rsidRPr="005E4A24" w:rsidRDefault="00EC7FA8" w:rsidP="00EC7FA8">
      <w:pPr>
        <w:spacing w:line="360" w:lineRule="auto"/>
        <w:rPr>
          <w:sz w:val="24"/>
          <w:szCs w:val="24"/>
        </w:rPr>
      </w:pPr>
      <w:r>
        <w:rPr>
          <w:sz w:val="24"/>
          <w:szCs w:val="24"/>
        </w:rPr>
        <w:tab/>
      </w:r>
      <w:r>
        <w:rPr>
          <w:sz w:val="24"/>
          <w:szCs w:val="24"/>
        </w:rPr>
        <w:tab/>
        <w:t>The Complainant failed to answer the telephone at 10:00 a.m. and at 10:1</w:t>
      </w:r>
      <w:r w:rsidR="000C0646">
        <w:rPr>
          <w:sz w:val="24"/>
          <w:szCs w:val="24"/>
        </w:rPr>
        <w:t>5</w:t>
      </w:r>
      <w:r>
        <w:rPr>
          <w:sz w:val="24"/>
          <w:szCs w:val="24"/>
        </w:rPr>
        <w:t xml:space="preserve"> a.m. on December </w:t>
      </w:r>
      <w:r w:rsidR="000C0646">
        <w:rPr>
          <w:sz w:val="24"/>
          <w:szCs w:val="24"/>
        </w:rPr>
        <w:t>8</w:t>
      </w:r>
      <w:r>
        <w:rPr>
          <w:sz w:val="24"/>
          <w:szCs w:val="24"/>
        </w:rPr>
        <w:t>, 2014.  Respondent moved to dismiss the Complaint for failure to prosecute it.</w:t>
      </w:r>
    </w:p>
    <w:p w:rsidR="00EC7FA8" w:rsidRPr="002D763D" w:rsidRDefault="00EC7FA8" w:rsidP="00EC7FA8">
      <w:pPr>
        <w:spacing w:line="360" w:lineRule="auto"/>
        <w:jc w:val="center"/>
        <w:rPr>
          <w:sz w:val="24"/>
          <w:szCs w:val="24"/>
          <w:u w:val="single"/>
        </w:rPr>
      </w:pPr>
    </w:p>
    <w:p w:rsidR="00EC7FA8" w:rsidRPr="002D763D" w:rsidRDefault="00EC7FA8" w:rsidP="00EC7FA8">
      <w:pPr>
        <w:spacing w:line="360" w:lineRule="auto"/>
        <w:rPr>
          <w:sz w:val="24"/>
          <w:szCs w:val="24"/>
        </w:rPr>
      </w:pPr>
      <w:r w:rsidRPr="002D763D">
        <w:rPr>
          <w:sz w:val="24"/>
          <w:szCs w:val="24"/>
        </w:rPr>
        <w:tab/>
      </w:r>
      <w:r w:rsidRPr="002D763D">
        <w:rPr>
          <w:sz w:val="24"/>
          <w:szCs w:val="24"/>
        </w:rPr>
        <w:tab/>
        <w:t xml:space="preserve">As the proponent of a rule or order in any Commission proceeding, Complainant </w:t>
      </w:r>
      <w:r>
        <w:rPr>
          <w:sz w:val="24"/>
          <w:szCs w:val="24"/>
        </w:rPr>
        <w:t>has the burden of proof, 66 Pa.</w:t>
      </w:r>
      <w:r w:rsidRPr="002D763D">
        <w:rPr>
          <w:sz w:val="24"/>
          <w:szCs w:val="24"/>
        </w:rPr>
        <w:t xml:space="preserve">C.S. § 332, and therefore, the Complainant must prove </w:t>
      </w:r>
      <w:r>
        <w:rPr>
          <w:sz w:val="24"/>
          <w:szCs w:val="24"/>
        </w:rPr>
        <w:t>her</w:t>
      </w:r>
      <w:r w:rsidRPr="002D763D">
        <w:rPr>
          <w:sz w:val="24"/>
          <w:szCs w:val="24"/>
        </w:rPr>
        <w:t xml:space="preserve"> case by a preponderance of the evidence, or evidence which is more convincing than the evidence presented by the other parties.  </w:t>
      </w:r>
      <w:r w:rsidRPr="002D763D">
        <w:rPr>
          <w:i/>
          <w:sz w:val="24"/>
          <w:szCs w:val="24"/>
        </w:rPr>
        <w:t>Se-Ling Hosiery v. Margulies</w:t>
      </w:r>
      <w:r w:rsidRPr="002D763D">
        <w:rPr>
          <w:sz w:val="24"/>
          <w:szCs w:val="24"/>
        </w:rPr>
        <w:t xml:space="preserve">, 364 Pa. 45, 70 A.3d 854 (1950); </w:t>
      </w:r>
      <w:r w:rsidRPr="002D763D">
        <w:rPr>
          <w:i/>
          <w:sz w:val="24"/>
          <w:szCs w:val="24"/>
        </w:rPr>
        <w:t>Samuel J. Lansberry, Inc. v. Pa. Pub. Util. Comm’n</w:t>
      </w:r>
      <w:r w:rsidRPr="002D763D">
        <w:rPr>
          <w:sz w:val="24"/>
          <w:szCs w:val="24"/>
        </w:rPr>
        <w:t>, 578 A.2d 600 (Pa.Cmwlth. 1990).</w:t>
      </w:r>
    </w:p>
    <w:p w:rsidR="00EC7FA8" w:rsidRPr="002D763D" w:rsidRDefault="00EC7FA8" w:rsidP="00EC7FA8">
      <w:pPr>
        <w:spacing w:line="360" w:lineRule="auto"/>
        <w:contextualSpacing/>
        <w:rPr>
          <w:sz w:val="24"/>
          <w:szCs w:val="24"/>
        </w:rPr>
      </w:pPr>
    </w:p>
    <w:p w:rsidR="00EC7FA8" w:rsidRPr="002D763D" w:rsidRDefault="00EC7FA8" w:rsidP="00EC7FA8">
      <w:pPr>
        <w:spacing w:line="360" w:lineRule="auto"/>
        <w:contextualSpacing/>
        <w:rPr>
          <w:sz w:val="24"/>
          <w:szCs w:val="24"/>
        </w:rPr>
      </w:pPr>
      <w:r w:rsidRPr="002D763D">
        <w:rPr>
          <w:sz w:val="24"/>
          <w:szCs w:val="24"/>
        </w:rPr>
        <w:tab/>
      </w:r>
      <w:r w:rsidRPr="002D763D">
        <w:rPr>
          <w:sz w:val="24"/>
          <w:szCs w:val="24"/>
        </w:rPr>
        <w:tab/>
        <w:t xml:space="preserve">Additionally, any finding of fact necessary to support an adjudication of the Commission must be based upon substantial evidence, which is such relevant evidence as a reasonable mind might accept as adequate to support a conclusion.  </w:t>
      </w:r>
      <w:r w:rsidRPr="002D763D">
        <w:rPr>
          <w:i/>
          <w:sz w:val="24"/>
          <w:szCs w:val="24"/>
        </w:rPr>
        <w:t>Mill v. Comm., Pa. Pub. Util. Comm’n</w:t>
      </w:r>
      <w:r w:rsidRPr="002D763D">
        <w:rPr>
          <w:sz w:val="24"/>
          <w:szCs w:val="24"/>
        </w:rPr>
        <w:t xml:space="preserve">, 447 A.2d 1100 (Pa.Cmwlth. Ct.1982); </w:t>
      </w:r>
      <w:r w:rsidRPr="002D763D">
        <w:rPr>
          <w:i/>
          <w:sz w:val="24"/>
          <w:szCs w:val="24"/>
        </w:rPr>
        <w:t>Edan Transportation Corp. v. Pa. Pub. Util. Comm’n,</w:t>
      </w:r>
      <w:r w:rsidRPr="002D763D">
        <w:rPr>
          <w:sz w:val="24"/>
          <w:szCs w:val="24"/>
        </w:rPr>
        <w:t xml:space="preserve"> 623 A.2d 6 (Pa.</w:t>
      </w:r>
      <w:r>
        <w:rPr>
          <w:sz w:val="24"/>
          <w:szCs w:val="24"/>
        </w:rPr>
        <w:t>Cmwlth. Ct.1993); 2 Pa.</w:t>
      </w:r>
      <w:r w:rsidRPr="002D763D">
        <w:rPr>
          <w:sz w:val="24"/>
          <w:szCs w:val="24"/>
        </w:rPr>
        <w:t xml:space="preserve">C.S. § 704.  More is required than a mere trace of evidence or a suspicion of the existence of a fact sought to be established.  </w:t>
      </w:r>
      <w:r w:rsidRPr="002D763D">
        <w:rPr>
          <w:i/>
          <w:sz w:val="24"/>
          <w:szCs w:val="24"/>
        </w:rPr>
        <w:t xml:space="preserve">Norfolk &amp; Western Ry. </w:t>
      </w:r>
      <w:r>
        <w:rPr>
          <w:i/>
          <w:sz w:val="24"/>
          <w:szCs w:val="24"/>
        </w:rPr>
        <w:t>v</w:t>
      </w:r>
      <w:r w:rsidRPr="002D763D">
        <w:rPr>
          <w:i/>
          <w:sz w:val="24"/>
          <w:szCs w:val="24"/>
        </w:rPr>
        <w:t xml:space="preserve">. Pa. Pub. Util. Comm’n, </w:t>
      </w:r>
      <w:r w:rsidRPr="002D763D">
        <w:rPr>
          <w:sz w:val="24"/>
          <w:szCs w:val="24"/>
        </w:rPr>
        <w:t xml:space="preserve">489 Pa. 109, 413 A.2d 1037 (1980); </w:t>
      </w:r>
      <w:r w:rsidRPr="002D763D">
        <w:rPr>
          <w:i/>
          <w:sz w:val="24"/>
          <w:szCs w:val="24"/>
        </w:rPr>
        <w:t>Erie Resistor Corp. v. Unemployment Com. Bd. Of Review</w:t>
      </w:r>
      <w:r w:rsidRPr="002D763D">
        <w:rPr>
          <w:sz w:val="24"/>
          <w:szCs w:val="24"/>
        </w:rPr>
        <w:t xml:space="preserve">, 166 A.2d 96 (Pa.Super. Ct.1960); </w:t>
      </w:r>
      <w:r w:rsidRPr="002D763D">
        <w:rPr>
          <w:i/>
          <w:sz w:val="24"/>
          <w:szCs w:val="24"/>
        </w:rPr>
        <w:t xml:space="preserve">Murphy v. Comm., Dept. of Public Welfare, White Haven Center, </w:t>
      </w:r>
      <w:r w:rsidRPr="002D763D">
        <w:rPr>
          <w:sz w:val="24"/>
          <w:szCs w:val="24"/>
        </w:rPr>
        <w:t>480 A.2d 382 (Pa.Cmwlth. Ct.1984).</w:t>
      </w:r>
    </w:p>
    <w:p w:rsidR="00EC7FA8" w:rsidRPr="002D763D" w:rsidRDefault="00EC7FA8" w:rsidP="00EC7FA8">
      <w:pPr>
        <w:spacing w:line="360" w:lineRule="auto"/>
        <w:contextualSpacing/>
        <w:rPr>
          <w:spacing w:val="-3"/>
          <w:sz w:val="24"/>
          <w:szCs w:val="24"/>
        </w:rPr>
      </w:pPr>
    </w:p>
    <w:p w:rsidR="00EC7FA8" w:rsidRPr="002D763D" w:rsidRDefault="00EC7FA8" w:rsidP="00EC7FA8">
      <w:pPr>
        <w:spacing w:line="360" w:lineRule="auto"/>
        <w:rPr>
          <w:sz w:val="24"/>
          <w:szCs w:val="24"/>
        </w:rPr>
      </w:pPr>
      <w:r w:rsidRPr="002D763D">
        <w:rPr>
          <w:sz w:val="24"/>
          <w:szCs w:val="24"/>
        </w:rPr>
        <w:tab/>
      </w:r>
      <w:r w:rsidRPr="002D763D">
        <w:rPr>
          <w:sz w:val="24"/>
          <w:szCs w:val="24"/>
        </w:rPr>
        <w:tab/>
        <w:t xml:space="preserve">The Commission is required to provide due process to the parties appearing before them.  This requirement is satisfied when the parties are afforded notice and the opportunity to appear and be heard. </w:t>
      </w:r>
      <w:r>
        <w:rPr>
          <w:sz w:val="24"/>
          <w:szCs w:val="24"/>
        </w:rPr>
        <w:t xml:space="preserve"> </w:t>
      </w:r>
      <w:r w:rsidRPr="002D763D">
        <w:rPr>
          <w:i/>
          <w:sz w:val="24"/>
          <w:szCs w:val="24"/>
        </w:rPr>
        <w:t>Schneider v. Pa. Pub. Util. Comm’n</w:t>
      </w:r>
      <w:r w:rsidRPr="002D763D">
        <w:rPr>
          <w:sz w:val="24"/>
          <w:szCs w:val="24"/>
        </w:rPr>
        <w:t xml:space="preserve">, 479 A.2d 10 (Pa. Cmwlth.1984).  Notice mailed to a party’s last known address and not returned by the post office is presumed to have been received.  </w:t>
      </w:r>
      <w:r w:rsidRPr="002D763D">
        <w:rPr>
          <w:i/>
          <w:sz w:val="24"/>
          <w:szCs w:val="24"/>
        </w:rPr>
        <w:t>Chartiers Industrial and Commercial Development Authority v. Allegheny County Board of Property Assessment Appeals and Review</w:t>
      </w:r>
      <w:r w:rsidRPr="002D763D">
        <w:rPr>
          <w:sz w:val="24"/>
          <w:szCs w:val="24"/>
        </w:rPr>
        <w:t xml:space="preserve">, 645 A.2d 944 (Pa. Cmwlth.1994), </w:t>
      </w:r>
      <w:r w:rsidRPr="002D763D">
        <w:rPr>
          <w:i/>
          <w:sz w:val="24"/>
          <w:szCs w:val="24"/>
        </w:rPr>
        <w:t>appeal denied</w:t>
      </w:r>
      <w:r w:rsidRPr="002D763D">
        <w:rPr>
          <w:sz w:val="24"/>
          <w:szCs w:val="24"/>
        </w:rPr>
        <w:t xml:space="preserve"> 539 Pa. 696, 653 A.2d 1234 (1994).</w:t>
      </w:r>
    </w:p>
    <w:p w:rsidR="00EC7FA8" w:rsidRPr="002D763D" w:rsidRDefault="00EC7FA8" w:rsidP="00EC7FA8">
      <w:pPr>
        <w:spacing w:line="360" w:lineRule="auto"/>
        <w:rPr>
          <w:sz w:val="24"/>
          <w:szCs w:val="24"/>
        </w:rPr>
      </w:pPr>
    </w:p>
    <w:p w:rsidR="00EC7FA8" w:rsidRPr="002D763D" w:rsidRDefault="00EC7FA8" w:rsidP="00EC7FA8">
      <w:pPr>
        <w:spacing w:line="360" w:lineRule="auto"/>
        <w:rPr>
          <w:sz w:val="24"/>
          <w:szCs w:val="24"/>
        </w:rPr>
      </w:pPr>
      <w:r w:rsidRPr="002D763D">
        <w:rPr>
          <w:sz w:val="24"/>
          <w:szCs w:val="24"/>
        </w:rPr>
        <w:tab/>
      </w:r>
      <w:r w:rsidRPr="002D763D">
        <w:rPr>
          <w:sz w:val="24"/>
          <w:szCs w:val="24"/>
        </w:rPr>
        <w:tab/>
        <w:t>The Hearing Notice and the Prehearing Order were sent to the address provided by the Complainant.  N</w:t>
      </w:r>
      <w:r>
        <w:rPr>
          <w:sz w:val="24"/>
          <w:szCs w:val="24"/>
        </w:rPr>
        <w:t>either</w:t>
      </w:r>
      <w:r w:rsidRPr="002D763D">
        <w:rPr>
          <w:sz w:val="24"/>
          <w:szCs w:val="24"/>
        </w:rPr>
        <w:t xml:space="preserve"> was returned as undeliverable.  Therefore, Complainant is deemed to have received these documents and had sufficient notice of the day, date and time of the scheduled hearing.  Once notice of a hearing and the opportunity to be heard has been provided, it is the responsibility of the parties to appear and participate in the hearing.  </w:t>
      </w:r>
      <w:r w:rsidRPr="002D763D">
        <w:rPr>
          <w:i/>
          <w:sz w:val="24"/>
          <w:szCs w:val="24"/>
        </w:rPr>
        <w:t>Sentner v. Bell Tel. Co. of PA</w:t>
      </w:r>
      <w:r w:rsidRPr="002D763D">
        <w:rPr>
          <w:sz w:val="24"/>
          <w:szCs w:val="24"/>
        </w:rPr>
        <w:t>, Opinion and Order entered October 25, 2003 at PUC Docket No. F-00161106.</w:t>
      </w:r>
    </w:p>
    <w:p w:rsidR="00EC7FA8" w:rsidRPr="002D763D" w:rsidRDefault="00EC7FA8" w:rsidP="00EC7FA8">
      <w:pPr>
        <w:spacing w:line="360" w:lineRule="auto"/>
        <w:rPr>
          <w:sz w:val="24"/>
          <w:szCs w:val="24"/>
        </w:rPr>
      </w:pPr>
    </w:p>
    <w:p w:rsidR="00EC7FA8" w:rsidRDefault="00EC7FA8" w:rsidP="00EC7FA8">
      <w:pPr>
        <w:spacing w:line="360" w:lineRule="auto"/>
        <w:rPr>
          <w:sz w:val="24"/>
          <w:szCs w:val="24"/>
        </w:rPr>
      </w:pPr>
      <w:r w:rsidRPr="002D763D">
        <w:rPr>
          <w:sz w:val="24"/>
          <w:szCs w:val="24"/>
        </w:rPr>
        <w:tab/>
      </w:r>
      <w:r w:rsidRPr="002D763D">
        <w:rPr>
          <w:sz w:val="24"/>
          <w:szCs w:val="24"/>
        </w:rPr>
        <w:tab/>
      </w:r>
      <w:r>
        <w:rPr>
          <w:sz w:val="24"/>
          <w:szCs w:val="24"/>
        </w:rPr>
        <w:t>Both</w:t>
      </w:r>
      <w:r w:rsidRPr="002D763D">
        <w:rPr>
          <w:sz w:val="24"/>
          <w:szCs w:val="24"/>
        </w:rPr>
        <w:t xml:space="preserve"> the Hearing Notice and the Prehearing Order warned the parties that failure to participate could result in the dismissal of the case.  </w:t>
      </w:r>
      <w:r>
        <w:rPr>
          <w:sz w:val="24"/>
          <w:szCs w:val="24"/>
        </w:rPr>
        <w:t xml:space="preserve">No communication was received by the presiding officer or the Office of Administrative Law Judge, and therefore, the absence of the Complainant is unexcused.  </w:t>
      </w:r>
    </w:p>
    <w:p w:rsidR="00EC7FA8" w:rsidRDefault="00EC7FA8" w:rsidP="00EC7FA8">
      <w:pPr>
        <w:spacing w:line="360" w:lineRule="auto"/>
        <w:rPr>
          <w:sz w:val="24"/>
          <w:szCs w:val="24"/>
        </w:rPr>
      </w:pPr>
    </w:p>
    <w:p w:rsidR="00EC7FA8" w:rsidRPr="002D763D" w:rsidRDefault="00EC7FA8" w:rsidP="00EC7FA8">
      <w:pPr>
        <w:spacing w:line="360" w:lineRule="auto"/>
        <w:rPr>
          <w:sz w:val="24"/>
          <w:szCs w:val="24"/>
        </w:rPr>
      </w:pPr>
      <w:r>
        <w:rPr>
          <w:sz w:val="24"/>
          <w:szCs w:val="24"/>
        </w:rPr>
        <w:tab/>
      </w:r>
      <w:r>
        <w:rPr>
          <w:sz w:val="24"/>
          <w:szCs w:val="24"/>
        </w:rPr>
        <w:tab/>
        <w:t>Accordingly, Complainant has failed to sustain her burden of proving her case, and the Complaint is dismissed.</w:t>
      </w:r>
    </w:p>
    <w:p w:rsidR="000C0646" w:rsidRDefault="000C0646" w:rsidP="00EC7FA8">
      <w:pPr>
        <w:spacing w:line="360" w:lineRule="auto"/>
        <w:jc w:val="center"/>
        <w:rPr>
          <w:sz w:val="24"/>
          <w:szCs w:val="24"/>
          <w:u w:val="single"/>
        </w:rPr>
      </w:pPr>
    </w:p>
    <w:p w:rsidR="00EC7FA8" w:rsidRPr="002D763D" w:rsidRDefault="00EC7FA8" w:rsidP="00EC7FA8">
      <w:pPr>
        <w:spacing w:line="360" w:lineRule="auto"/>
        <w:jc w:val="center"/>
        <w:rPr>
          <w:sz w:val="24"/>
          <w:szCs w:val="24"/>
          <w:u w:val="single"/>
        </w:rPr>
      </w:pPr>
      <w:r w:rsidRPr="002D763D">
        <w:rPr>
          <w:sz w:val="24"/>
          <w:szCs w:val="24"/>
          <w:u w:val="single"/>
        </w:rPr>
        <w:t>CONCLUSIONS OF LAW</w:t>
      </w:r>
    </w:p>
    <w:p w:rsidR="00EC7FA8" w:rsidRPr="002D763D" w:rsidRDefault="00EC7FA8" w:rsidP="00EC7FA8">
      <w:pPr>
        <w:spacing w:line="360" w:lineRule="auto"/>
        <w:jc w:val="center"/>
        <w:rPr>
          <w:sz w:val="24"/>
          <w:szCs w:val="24"/>
          <w:u w:val="single"/>
        </w:rPr>
      </w:pPr>
    </w:p>
    <w:p w:rsidR="00EC7FA8" w:rsidRPr="002D763D" w:rsidRDefault="00EC7FA8" w:rsidP="00EC7FA8">
      <w:pPr>
        <w:spacing w:line="360" w:lineRule="auto"/>
        <w:rPr>
          <w:sz w:val="24"/>
          <w:szCs w:val="24"/>
        </w:rPr>
      </w:pPr>
      <w:r w:rsidRPr="002D763D">
        <w:rPr>
          <w:sz w:val="24"/>
          <w:szCs w:val="24"/>
        </w:rPr>
        <w:tab/>
      </w:r>
      <w:r w:rsidRPr="002D763D">
        <w:rPr>
          <w:sz w:val="24"/>
          <w:szCs w:val="24"/>
        </w:rPr>
        <w:tab/>
        <w:t>1.</w:t>
      </w:r>
      <w:r w:rsidRPr="002D763D">
        <w:rPr>
          <w:sz w:val="24"/>
          <w:szCs w:val="24"/>
        </w:rPr>
        <w:tab/>
        <w:t>The Commission has jurisdiction over the parties and the subject matter of this proceeding.  66 Pa.C.S. § 701.</w:t>
      </w:r>
    </w:p>
    <w:p w:rsidR="00EC7FA8" w:rsidRPr="002D763D" w:rsidRDefault="00EC7FA8" w:rsidP="00EC7FA8">
      <w:pPr>
        <w:spacing w:line="360" w:lineRule="auto"/>
        <w:rPr>
          <w:sz w:val="24"/>
          <w:szCs w:val="24"/>
        </w:rPr>
      </w:pPr>
    </w:p>
    <w:p w:rsidR="00EC7FA8" w:rsidRPr="002D763D" w:rsidRDefault="00EC7FA8" w:rsidP="00EC7FA8">
      <w:pPr>
        <w:spacing w:line="360" w:lineRule="auto"/>
        <w:rPr>
          <w:sz w:val="24"/>
          <w:szCs w:val="24"/>
        </w:rPr>
      </w:pPr>
      <w:r w:rsidRPr="002D763D">
        <w:rPr>
          <w:sz w:val="24"/>
          <w:szCs w:val="24"/>
        </w:rPr>
        <w:tab/>
      </w:r>
      <w:r w:rsidRPr="002D763D">
        <w:rPr>
          <w:sz w:val="24"/>
          <w:szCs w:val="24"/>
        </w:rPr>
        <w:tab/>
        <w:t>2.</w:t>
      </w:r>
      <w:r w:rsidRPr="002D763D">
        <w:rPr>
          <w:sz w:val="24"/>
          <w:szCs w:val="24"/>
        </w:rPr>
        <w:tab/>
        <w:t xml:space="preserve">Notice mailed to a party’s last known address and not returned by the post office is presumed to have been received.  </w:t>
      </w:r>
      <w:r w:rsidRPr="002D763D">
        <w:rPr>
          <w:i/>
          <w:sz w:val="24"/>
          <w:szCs w:val="24"/>
        </w:rPr>
        <w:t>Chartiers Industrial and Commercial Development Authority v. Allegheny County Board of Property Assessment Appeals and Review</w:t>
      </w:r>
      <w:r w:rsidRPr="002D763D">
        <w:rPr>
          <w:sz w:val="24"/>
          <w:szCs w:val="24"/>
        </w:rPr>
        <w:t xml:space="preserve">, 645 A.2d 944 (Pa.Cmwlth.1994), </w:t>
      </w:r>
      <w:r w:rsidRPr="002D763D">
        <w:rPr>
          <w:i/>
          <w:sz w:val="24"/>
          <w:szCs w:val="24"/>
        </w:rPr>
        <w:t>appeal denied</w:t>
      </w:r>
      <w:r w:rsidRPr="002D763D">
        <w:rPr>
          <w:sz w:val="24"/>
          <w:szCs w:val="24"/>
        </w:rPr>
        <w:t xml:space="preserve"> 539 Pa. 696, 653 A.2d 1234 (1994).</w:t>
      </w:r>
    </w:p>
    <w:p w:rsidR="00EC7FA8" w:rsidRPr="002D763D" w:rsidRDefault="00EC7FA8" w:rsidP="00EC7FA8">
      <w:pPr>
        <w:spacing w:line="360" w:lineRule="auto"/>
        <w:rPr>
          <w:sz w:val="24"/>
          <w:szCs w:val="24"/>
        </w:rPr>
      </w:pPr>
    </w:p>
    <w:p w:rsidR="00EC7FA8" w:rsidRPr="002D763D" w:rsidRDefault="00EC7FA8" w:rsidP="00EC7FA8">
      <w:pPr>
        <w:spacing w:line="360" w:lineRule="auto"/>
        <w:rPr>
          <w:sz w:val="24"/>
          <w:szCs w:val="24"/>
        </w:rPr>
      </w:pPr>
      <w:r w:rsidRPr="002D763D">
        <w:rPr>
          <w:sz w:val="24"/>
          <w:szCs w:val="24"/>
        </w:rPr>
        <w:tab/>
      </w:r>
      <w:r w:rsidRPr="002D763D">
        <w:rPr>
          <w:sz w:val="24"/>
          <w:szCs w:val="24"/>
        </w:rPr>
        <w:tab/>
        <w:t>3.</w:t>
      </w:r>
      <w:r w:rsidRPr="002D763D">
        <w:rPr>
          <w:sz w:val="24"/>
          <w:szCs w:val="24"/>
        </w:rPr>
        <w:tab/>
        <w:t>As the party seeking affirmative relief from the Commission, Complainant bears the burden of proof.  66 Pa.C.S. § 332(a).</w:t>
      </w:r>
    </w:p>
    <w:p w:rsidR="00EC7FA8" w:rsidRPr="002D763D" w:rsidRDefault="00EC7FA8" w:rsidP="00EC7FA8">
      <w:pPr>
        <w:spacing w:line="360" w:lineRule="auto"/>
        <w:rPr>
          <w:sz w:val="24"/>
          <w:szCs w:val="24"/>
        </w:rPr>
      </w:pPr>
    </w:p>
    <w:p w:rsidR="00EC7FA8" w:rsidRDefault="00EC7FA8" w:rsidP="00EC7FA8">
      <w:pPr>
        <w:spacing w:line="360" w:lineRule="auto"/>
        <w:rPr>
          <w:sz w:val="24"/>
          <w:szCs w:val="24"/>
        </w:rPr>
      </w:pPr>
      <w:r w:rsidRPr="002D763D">
        <w:rPr>
          <w:sz w:val="24"/>
          <w:szCs w:val="24"/>
        </w:rPr>
        <w:tab/>
      </w:r>
      <w:r w:rsidRPr="002D763D">
        <w:rPr>
          <w:sz w:val="24"/>
          <w:szCs w:val="24"/>
        </w:rPr>
        <w:tab/>
        <w:t>4.</w:t>
      </w:r>
      <w:r w:rsidRPr="002D763D">
        <w:rPr>
          <w:sz w:val="24"/>
          <w:szCs w:val="24"/>
        </w:rPr>
        <w:tab/>
        <w:t xml:space="preserve">Due process is provided when the parties are afforded notice and the opportunity to appear and be heard.  </w:t>
      </w:r>
      <w:r w:rsidRPr="002D763D">
        <w:rPr>
          <w:i/>
          <w:sz w:val="24"/>
          <w:szCs w:val="24"/>
        </w:rPr>
        <w:t xml:space="preserve">Schneider v. Pa. Pub. </w:t>
      </w:r>
      <w:proofErr w:type="gramStart"/>
      <w:r w:rsidRPr="002D763D">
        <w:rPr>
          <w:i/>
          <w:sz w:val="24"/>
          <w:szCs w:val="24"/>
        </w:rPr>
        <w:t>Util. Comm’n</w:t>
      </w:r>
      <w:r w:rsidRPr="002D763D">
        <w:rPr>
          <w:sz w:val="24"/>
          <w:szCs w:val="24"/>
        </w:rPr>
        <w:t>, 479 A.2d 10 (Pa. Cmwlth. 1984).</w:t>
      </w:r>
      <w:proofErr w:type="gramEnd"/>
    </w:p>
    <w:p w:rsidR="001B2BF1" w:rsidRPr="002D763D" w:rsidRDefault="001B2BF1" w:rsidP="00EC7FA8">
      <w:pPr>
        <w:spacing w:line="360" w:lineRule="auto"/>
        <w:rPr>
          <w:sz w:val="24"/>
          <w:szCs w:val="24"/>
        </w:rPr>
      </w:pPr>
    </w:p>
    <w:p w:rsidR="00EC7FA8" w:rsidRPr="002D763D" w:rsidRDefault="00EC7FA8" w:rsidP="00EC7FA8">
      <w:pPr>
        <w:spacing w:line="360" w:lineRule="auto"/>
        <w:rPr>
          <w:sz w:val="24"/>
          <w:szCs w:val="24"/>
        </w:rPr>
      </w:pPr>
      <w:r w:rsidRPr="002D763D">
        <w:rPr>
          <w:sz w:val="24"/>
          <w:szCs w:val="24"/>
        </w:rPr>
        <w:tab/>
      </w:r>
      <w:r w:rsidRPr="002D763D">
        <w:rPr>
          <w:sz w:val="24"/>
          <w:szCs w:val="24"/>
        </w:rPr>
        <w:tab/>
        <w:t>5.</w:t>
      </w:r>
      <w:r w:rsidRPr="002D763D">
        <w:rPr>
          <w:sz w:val="24"/>
          <w:szCs w:val="24"/>
        </w:rPr>
        <w:tab/>
        <w:t>By h</w:t>
      </w:r>
      <w:r>
        <w:rPr>
          <w:sz w:val="24"/>
          <w:szCs w:val="24"/>
        </w:rPr>
        <w:t>er</w:t>
      </w:r>
      <w:r w:rsidRPr="002D763D">
        <w:rPr>
          <w:sz w:val="24"/>
          <w:szCs w:val="24"/>
        </w:rPr>
        <w:t xml:space="preserve"> unexcused failure to appear, Complainant has failed to carry h</w:t>
      </w:r>
      <w:r>
        <w:rPr>
          <w:sz w:val="24"/>
          <w:szCs w:val="24"/>
        </w:rPr>
        <w:t>er</w:t>
      </w:r>
      <w:r w:rsidRPr="002D763D">
        <w:rPr>
          <w:sz w:val="24"/>
          <w:szCs w:val="24"/>
        </w:rPr>
        <w:t xml:space="preserve"> burden of proof.</w:t>
      </w:r>
    </w:p>
    <w:p w:rsidR="00EC7FA8" w:rsidRDefault="00EC7FA8" w:rsidP="00EC7FA8">
      <w:pPr>
        <w:spacing w:line="360" w:lineRule="auto"/>
        <w:jc w:val="center"/>
        <w:rPr>
          <w:sz w:val="24"/>
          <w:szCs w:val="24"/>
        </w:rPr>
      </w:pPr>
    </w:p>
    <w:p w:rsidR="00EC7FA8" w:rsidRPr="002D763D" w:rsidRDefault="00EC7FA8" w:rsidP="00EC7FA8">
      <w:pPr>
        <w:spacing w:line="360" w:lineRule="auto"/>
        <w:jc w:val="center"/>
        <w:rPr>
          <w:sz w:val="24"/>
          <w:szCs w:val="24"/>
          <w:u w:val="single"/>
        </w:rPr>
      </w:pPr>
      <w:r w:rsidRPr="002D763D">
        <w:rPr>
          <w:sz w:val="24"/>
          <w:szCs w:val="24"/>
          <w:u w:val="single"/>
        </w:rPr>
        <w:t>ORDER</w:t>
      </w:r>
    </w:p>
    <w:p w:rsidR="00EC7FA8" w:rsidRPr="002D763D" w:rsidRDefault="00EC7FA8" w:rsidP="00EC7FA8">
      <w:pPr>
        <w:spacing w:line="360" w:lineRule="auto"/>
        <w:jc w:val="center"/>
        <w:rPr>
          <w:b/>
          <w:sz w:val="24"/>
          <w:szCs w:val="24"/>
        </w:rPr>
      </w:pPr>
    </w:p>
    <w:p w:rsidR="00EC7FA8" w:rsidRPr="002D763D" w:rsidRDefault="00EC7FA8" w:rsidP="00EC7FA8">
      <w:pPr>
        <w:spacing w:line="360" w:lineRule="auto"/>
        <w:jc w:val="center"/>
        <w:rPr>
          <w:b/>
          <w:sz w:val="24"/>
          <w:szCs w:val="24"/>
        </w:rPr>
      </w:pPr>
    </w:p>
    <w:p w:rsidR="00EC7FA8" w:rsidRPr="002D763D" w:rsidRDefault="00EC7FA8" w:rsidP="00EC7FA8">
      <w:pPr>
        <w:spacing w:line="360" w:lineRule="auto"/>
        <w:rPr>
          <w:sz w:val="24"/>
          <w:szCs w:val="24"/>
        </w:rPr>
      </w:pPr>
      <w:r w:rsidRPr="002D763D">
        <w:rPr>
          <w:sz w:val="24"/>
          <w:szCs w:val="24"/>
        </w:rPr>
        <w:tab/>
      </w:r>
      <w:r w:rsidRPr="002D763D">
        <w:rPr>
          <w:sz w:val="24"/>
          <w:szCs w:val="24"/>
        </w:rPr>
        <w:tab/>
        <w:t>THEREFORE,</w:t>
      </w:r>
    </w:p>
    <w:p w:rsidR="00EC7FA8" w:rsidRPr="002D763D" w:rsidRDefault="00EC7FA8" w:rsidP="00EC7FA8">
      <w:pPr>
        <w:spacing w:line="360" w:lineRule="auto"/>
        <w:rPr>
          <w:sz w:val="24"/>
          <w:szCs w:val="24"/>
        </w:rPr>
      </w:pPr>
    </w:p>
    <w:p w:rsidR="00EC7FA8" w:rsidRPr="002D763D" w:rsidRDefault="00EC7FA8" w:rsidP="00EC7FA8">
      <w:pPr>
        <w:spacing w:line="360" w:lineRule="auto"/>
        <w:rPr>
          <w:sz w:val="24"/>
          <w:szCs w:val="24"/>
        </w:rPr>
      </w:pPr>
      <w:r w:rsidRPr="002D763D">
        <w:rPr>
          <w:sz w:val="24"/>
          <w:szCs w:val="24"/>
        </w:rPr>
        <w:tab/>
      </w:r>
      <w:r w:rsidRPr="002D763D">
        <w:rPr>
          <w:sz w:val="24"/>
          <w:szCs w:val="24"/>
        </w:rPr>
        <w:tab/>
        <w:t>IT IS ORDERED:</w:t>
      </w:r>
    </w:p>
    <w:p w:rsidR="00EC7FA8" w:rsidRPr="002D763D" w:rsidRDefault="00EC7FA8" w:rsidP="00EC7FA8">
      <w:pPr>
        <w:spacing w:line="360" w:lineRule="auto"/>
        <w:rPr>
          <w:sz w:val="24"/>
          <w:szCs w:val="24"/>
        </w:rPr>
      </w:pPr>
    </w:p>
    <w:p w:rsidR="00EC7FA8" w:rsidRPr="002D763D" w:rsidRDefault="00EC7FA8" w:rsidP="00EC7FA8">
      <w:pPr>
        <w:spacing w:line="360" w:lineRule="auto"/>
        <w:rPr>
          <w:sz w:val="24"/>
          <w:szCs w:val="24"/>
        </w:rPr>
      </w:pPr>
      <w:r w:rsidRPr="002D763D">
        <w:rPr>
          <w:sz w:val="24"/>
          <w:szCs w:val="24"/>
        </w:rPr>
        <w:tab/>
      </w:r>
      <w:r w:rsidRPr="002D763D">
        <w:rPr>
          <w:sz w:val="24"/>
          <w:szCs w:val="24"/>
        </w:rPr>
        <w:tab/>
        <w:t>1.</w:t>
      </w:r>
      <w:r w:rsidRPr="002D763D">
        <w:rPr>
          <w:sz w:val="24"/>
          <w:szCs w:val="24"/>
        </w:rPr>
        <w:tab/>
        <w:t xml:space="preserve">That the motion of </w:t>
      </w:r>
      <w:r w:rsidR="000C0646">
        <w:rPr>
          <w:sz w:val="24"/>
          <w:szCs w:val="24"/>
        </w:rPr>
        <w:t>PECO Energy Company</w:t>
      </w:r>
      <w:r w:rsidRPr="002D763D">
        <w:rPr>
          <w:sz w:val="24"/>
          <w:szCs w:val="24"/>
        </w:rPr>
        <w:t xml:space="preserve"> to dismiss the Complaint of </w:t>
      </w:r>
      <w:r w:rsidR="000C0646">
        <w:rPr>
          <w:sz w:val="24"/>
          <w:szCs w:val="24"/>
        </w:rPr>
        <w:t>Kelly M. Evans</w:t>
      </w:r>
      <w:r>
        <w:rPr>
          <w:sz w:val="24"/>
          <w:szCs w:val="24"/>
        </w:rPr>
        <w:t>, filed at</w:t>
      </w:r>
      <w:r w:rsidR="000C0646">
        <w:rPr>
          <w:sz w:val="24"/>
          <w:szCs w:val="24"/>
        </w:rPr>
        <w:t xml:space="preserve"> F</w:t>
      </w:r>
      <w:r>
        <w:rPr>
          <w:sz w:val="24"/>
          <w:szCs w:val="24"/>
        </w:rPr>
        <w:t>-2014-244</w:t>
      </w:r>
      <w:r w:rsidR="000C0646">
        <w:rPr>
          <w:sz w:val="24"/>
          <w:szCs w:val="24"/>
        </w:rPr>
        <w:t>3191</w:t>
      </w:r>
      <w:r>
        <w:rPr>
          <w:sz w:val="24"/>
          <w:szCs w:val="24"/>
        </w:rPr>
        <w:t>,</w:t>
      </w:r>
      <w:r w:rsidRPr="002D763D">
        <w:rPr>
          <w:sz w:val="24"/>
          <w:szCs w:val="24"/>
        </w:rPr>
        <w:t xml:space="preserve"> is granted.</w:t>
      </w:r>
    </w:p>
    <w:p w:rsidR="00EC7FA8" w:rsidRPr="002D763D" w:rsidRDefault="00EC7FA8" w:rsidP="00EC7FA8">
      <w:pPr>
        <w:spacing w:line="360" w:lineRule="auto"/>
        <w:rPr>
          <w:sz w:val="24"/>
          <w:szCs w:val="24"/>
        </w:rPr>
      </w:pPr>
    </w:p>
    <w:p w:rsidR="00EC7FA8" w:rsidRPr="002D763D" w:rsidRDefault="00EC7FA8" w:rsidP="00EC7FA8">
      <w:pPr>
        <w:spacing w:line="360" w:lineRule="auto"/>
        <w:rPr>
          <w:sz w:val="24"/>
          <w:szCs w:val="24"/>
        </w:rPr>
      </w:pPr>
      <w:r w:rsidRPr="002D763D">
        <w:rPr>
          <w:sz w:val="24"/>
          <w:szCs w:val="24"/>
        </w:rPr>
        <w:tab/>
      </w:r>
      <w:r w:rsidRPr="002D763D">
        <w:rPr>
          <w:sz w:val="24"/>
          <w:szCs w:val="24"/>
        </w:rPr>
        <w:tab/>
        <w:t>2.</w:t>
      </w:r>
      <w:r w:rsidRPr="002D763D">
        <w:rPr>
          <w:sz w:val="24"/>
          <w:szCs w:val="24"/>
        </w:rPr>
        <w:tab/>
        <w:t xml:space="preserve">That the Formal Complaint filed by </w:t>
      </w:r>
      <w:r w:rsidR="000C0646">
        <w:rPr>
          <w:sz w:val="24"/>
          <w:szCs w:val="24"/>
        </w:rPr>
        <w:t>Kelly M. Evans</w:t>
      </w:r>
      <w:r>
        <w:rPr>
          <w:sz w:val="24"/>
          <w:szCs w:val="24"/>
        </w:rPr>
        <w:t xml:space="preserve"> against P</w:t>
      </w:r>
      <w:r w:rsidR="000C0646">
        <w:rPr>
          <w:sz w:val="24"/>
          <w:szCs w:val="24"/>
        </w:rPr>
        <w:t>ECO Energy Company</w:t>
      </w:r>
      <w:r w:rsidRPr="002D763D">
        <w:rPr>
          <w:sz w:val="24"/>
          <w:szCs w:val="24"/>
        </w:rPr>
        <w:t xml:space="preserve"> at PUC Docket No. </w:t>
      </w:r>
      <w:r w:rsidR="001B2BF1">
        <w:rPr>
          <w:sz w:val="24"/>
          <w:szCs w:val="24"/>
        </w:rPr>
        <w:t>F</w:t>
      </w:r>
      <w:r w:rsidRPr="002D763D">
        <w:rPr>
          <w:sz w:val="24"/>
          <w:szCs w:val="24"/>
        </w:rPr>
        <w:t>-201</w:t>
      </w:r>
      <w:r>
        <w:rPr>
          <w:sz w:val="24"/>
          <w:szCs w:val="24"/>
        </w:rPr>
        <w:t>4</w:t>
      </w:r>
      <w:r w:rsidRPr="002D763D">
        <w:rPr>
          <w:sz w:val="24"/>
          <w:szCs w:val="24"/>
        </w:rPr>
        <w:t>-</w:t>
      </w:r>
      <w:r>
        <w:rPr>
          <w:sz w:val="24"/>
          <w:szCs w:val="24"/>
        </w:rPr>
        <w:t>244</w:t>
      </w:r>
      <w:r w:rsidR="000C0646">
        <w:rPr>
          <w:sz w:val="24"/>
          <w:szCs w:val="24"/>
        </w:rPr>
        <w:t>3191</w:t>
      </w:r>
      <w:r w:rsidRPr="002D763D">
        <w:rPr>
          <w:sz w:val="24"/>
          <w:szCs w:val="24"/>
        </w:rPr>
        <w:t xml:space="preserve"> is dismissed with prejudice.</w:t>
      </w:r>
    </w:p>
    <w:p w:rsidR="00EC7FA8" w:rsidRPr="002D763D" w:rsidRDefault="00EC7FA8" w:rsidP="00EC7FA8">
      <w:pPr>
        <w:spacing w:line="360" w:lineRule="auto"/>
        <w:rPr>
          <w:sz w:val="24"/>
          <w:szCs w:val="24"/>
        </w:rPr>
      </w:pPr>
    </w:p>
    <w:p w:rsidR="00EC7FA8" w:rsidRPr="002D763D" w:rsidRDefault="00EC7FA8" w:rsidP="00EC7FA8">
      <w:pPr>
        <w:spacing w:line="360" w:lineRule="auto"/>
        <w:rPr>
          <w:sz w:val="24"/>
          <w:szCs w:val="24"/>
        </w:rPr>
      </w:pPr>
      <w:r w:rsidRPr="002D763D">
        <w:rPr>
          <w:sz w:val="24"/>
          <w:szCs w:val="24"/>
        </w:rPr>
        <w:tab/>
      </w:r>
      <w:r w:rsidRPr="002D763D">
        <w:rPr>
          <w:sz w:val="24"/>
          <w:szCs w:val="24"/>
        </w:rPr>
        <w:tab/>
        <w:t>3.</w:t>
      </w:r>
      <w:r w:rsidRPr="002D763D">
        <w:rPr>
          <w:sz w:val="24"/>
          <w:szCs w:val="24"/>
        </w:rPr>
        <w:tab/>
        <w:t>That the Secretary mark this docket closed.</w:t>
      </w:r>
    </w:p>
    <w:p w:rsidR="00EC7FA8" w:rsidRPr="002D763D" w:rsidRDefault="00EC7FA8" w:rsidP="00EC7FA8">
      <w:pPr>
        <w:spacing w:line="360" w:lineRule="auto"/>
        <w:rPr>
          <w:sz w:val="24"/>
          <w:szCs w:val="24"/>
        </w:rPr>
      </w:pPr>
    </w:p>
    <w:p w:rsidR="00EC7FA8" w:rsidRPr="002D763D" w:rsidRDefault="00EC7FA8" w:rsidP="00EC7FA8">
      <w:pPr>
        <w:spacing w:line="360" w:lineRule="auto"/>
        <w:rPr>
          <w:sz w:val="24"/>
          <w:szCs w:val="24"/>
        </w:rPr>
      </w:pPr>
    </w:p>
    <w:p w:rsidR="00EC7FA8" w:rsidRPr="009A6EAC" w:rsidRDefault="00EC7FA8" w:rsidP="00EC7FA8">
      <w:pPr>
        <w:rPr>
          <w:sz w:val="24"/>
          <w:szCs w:val="24"/>
          <w:u w:val="single"/>
        </w:rPr>
      </w:pPr>
      <w:r w:rsidRPr="002D763D">
        <w:rPr>
          <w:sz w:val="24"/>
          <w:szCs w:val="24"/>
        </w:rPr>
        <w:t>Dated:</w:t>
      </w:r>
      <w:r w:rsidRPr="002D763D">
        <w:rPr>
          <w:sz w:val="24"/>
          <w:szCs w:val="24"/>
        </w:rPr>
        <w:tab/>
      </w:r>
      <w:r>
        <w:rPr>
          <w:sz w:val="24"/>
          <w:szCs w:val="24"/>
          <w:u w:val="single"/>
        </w:rPr>
        <w:t xml:space="preserve">December </w:t>
      </w:r>
      <w:r w:rsidR="000C0646">
        <w:rPr>
          <w:sz w:val="24"/>
          <w:szCs w:val="24"/>
          <w:u w:val="single"/>
        </w:rPr>
        <w:t>8</w:t>
      </w:r>
      <w:r>
        <w:rPr>
          <w:sz w:val="24"/>
          <w:szCs w:val="24"/>
          <w:u w:val="single"/>
        </w:rPr>
        <w:t>,</w:t>
      </w:r>
      <w:r w:rsidRPr="002D763D">
        <w:rPr>
          <w:sz w:val="24"/>
          <w:szCs w:val="24"/>
          <w:u w:val="single"/>
        </w:rPr>
        <w:t xml:space="preserve"> 2014</w:t>
      </w:r>
      <w:r w:rsidRPr="002D763D">
        <w:rPr>
          <w:sz w:val="24"/>
          <w:szCs w:val="24"/>
        </w:rPr>
        <w:tab/>
      </w:r>
      <w:r w:rsidRPr="002D763D">
        <w:rPr>
          <w:sz w:val="24"/>
          <w:szCs w:val="24"/>
        </w:rPr>
        <w:tab/>
      </w:r>
      <w:r w:rsidRPr="002D763D">
        <w:rPr>
          <w:sz w:val="24"/>
          <w:szCs w:val="24"/>
        </w:rPr>
        <w:tab/>
      </w:r>
      <w:r w:rsidR="009A6EAC">
        <w:rPr>
          <w:sz w:val="24"/>
          <w:szCs w:val="24"/>
          <w:u w:val="single"/>
        </w:rPr>
        <w:tab/>
        <w:t>/s/</w:t>
      </w:r>
      <w:r w:rsidR="009A6EAC">
        <w:rPr>
          <w:sz w:val="24"/>
          <w:szCs w:val="24"/>
          <w:u w:val="single"/>
        </w:rPr>
        <w:tab/>
      </w:r>
      <w:r w:rsidR="009A6EAC">
        <w:rPr>
          <w:sz w:val="24"/>
          <w:szCs w:val="24"/>
          <w:u w:val="single"/>
        </w:rPr>
        <w:tab/>
      </w:r>
      <w:r w:rsidR="009A6EAC">
        <w:rPr>
          <w:sz w:val="24"/>
          <w:szCs w:val="24"/>
          <w:u w:val="single"/>
        </w:rPr>
        <w:tab/>
      </w:r>
      <w:r w:rsidR="009A6EAC">
        <w:rPr>
          <w:sz w:val="24"/>
          <w:szCs w:val="24"/>
          <w:u w:val="single"/>
        </w:rPr>
        <w:tab/>
      </w:r>
      <w:r w:rsidR="009A6EAC">
        <w:rPr>
          <w:sz w:val="24"/>
          <w:szCs w:val="24"/>
          <w:u w:val="single"/>
        </w:rPr>
        <w:tab/>
      </w:r>
      <w:r w:rsidR="009A6EAC">
        <w:rPr>
          <w:sz w:val="24"/>
          <w:szCs w:val="24"/>
          <w:u w:val="single"/>
        </w:rPr>
        <w:tab/>
      </w:r>
    </w:p>
    <w:p w:rsidR="00EC7FA8" w:rsidRPr="002D763D" w:rsidRDefault="00EC7FA8" w:rsidP="00EC7FA8">
      <w:pPr>
        <w:rPr>
          <w:sz w:val="24"/>
          <w:szCs w:val="24"/>
        </w:rPr>
      </w:pP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t>Susan D. Colwell</w:t>
      </w:r>
    </w:p>
    <w:p w:rsidR="00EC7FA8" w:rsidRPr="002D763D" w:rsidRDefault="00EC7FA8" w:rsidP="00EC7FA8">
      <w:pPr>
        <w:rPr>
          <w:sz w:val="24"/>
          <w:szCs w:val="24"/>
        </w:rPr>
      </w:pP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r>
      <w:r w:rsidRPr="002D763D">
        <w:rPr>
          <w:sz w:val="24"/>
          <w:szCs w:val="24"/>
        </w:rPr>
        <w:tab/>
        <w:t>Administrative Law Judge</w:t>
      </w:r>
      <w:r w:rsidRPr="002D763D">
        <w:rPr>
          <w:sz w:val="24"/>
          <w:szCs w:val="24"/>
        </w:rPr>
        <w:tab/>
      </w:r>
      <w:r w:rsidRPr="002D763D">
        <w:rPr>
          <w:sz w:val="24"/>
          <w:szCs w:val="24"/>
        </w:rPr>
        <w:tab/>
      </w:r>
    </w:p>
    <w:p w:rsidR="00EC7FA8" w:rsidRPr="002D763D" w:rsidRDefault="00EC7FA8" w:rsidP="00EC7FA8">
      <w:pPr>
        <w:spacing w:line="360" w:lineRule="auto"/>
        <w:rPr>
          <w:sz w:val="24"/>
          <w:szCs w:val="24"/>
        </w:rPr>
      </w:pPr>
    </w:p>
    <w:p w:rsidR="00EC7FA8" w:rsidRPr="002D763D" w:rsidRDefault="00EC7FA8" w:rsidP="00EC7FA8">
      <w:pPr>
        <w:spacing w:line="360" w:lineRule="auto"/>
        <w:contextualSpacing/>
        <w:rPr>
          <w:sz w:val="24"/>
          <w:szCs w:val="24"/>
        </w:rPr>
      </w:pPr>
    </w:p>
    <w:p w:rsidR="00EC7FA8" w:rsidRPr="002D763D" w:rsidRDefault="00EC7FA8" w:rsidP="00EC7FA8">
      <w:pPr>
        <w:spacing w:line="360" w:lineRule="auto"/>
        <w:contextualSpacing/>
        <w:rPr>
          <w:sz w:val="24"/>
          <w:szCs w:val="24"/>
        </w:rPr>
      </w:pPr>
    </w:p>
    <w:p w:rsidR="00EC7FA8" w:rsidRDefault="00EC7FA8" w:rsidP="00EC7FA8">
      <w:pPr>
        <w:spacing w:line="360" w:lineRule="auto"/>
        <w:rPr>
          <w:sz w:val="24"/>
          <w:szCs w:val="24"/>
        </w:rPr>
      </w:pPr>
    </w:p>
    <w:p w:rsidR="00EC7FA8" w:rsidRDefault="00EC7FA8" w:rsidP="00EC7FA8"/>
    <w:p w:rsidR="00C04960" w:rsidRDefault="00C04960" w:rsidP="00EC7FA8"/>
    <w:sectPr w:rsidR="00C04960" w:rsidSect="00FF64C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98A" w:rsidRDefault="0056598A" w:rsidP="00EC7FA8">
      <w:r>
        <w:separator/>
      </w:r>
    </w:p>
  </w:endnote>
  <w:endnote w:type="continuationSeparator" w:id="0">
    <w:p w:rsidR="0056598A" w:rsidRDefault="0056598A" w:rsidP="00EC7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455979"/>
      <w:docPartObj>
        <w:docPartGallery w:val="Page Numbers (Bottom of Page)"/>
        <w:docPartUnique/>
      </w:docPartObj>
    </w:sdtPr>
    <w:sdtEndPr>
      <w:rPr>
        <w:noProof/>
        <w:sz w:val="20"/>
        <w:szCs w:val="20"/>
      </w:rPr>
    </w:sdtEndPr>
    <w:sdtContent>
      <w:p w:rsidR="00471FB0" w:rsidRPr="00471FB0" w:rsidRDefault="00471FB0">
        <w:pPr>
          <w:pStyle w:val="Footer"/>
          <w:jc w:val="center"/>
          <w:rPr>
            <w:sz w:val="20"/>
            <w:szCs w:val="20"/>
          </w:rPr>
        </w:pPr>
        <w:r w:rsidRPr="00471FB0">
          <w:rPr>
            <w:sz w:val="20"/>
            <w:szCs w:val="20"/>
          </w:rPr>
          <w:fldChar w:fldCharType="begin"/>
        </w:r>
        <w:r w:rsidRPr="00471FB0">
          <w:rPr>
            <w:sz w:val="20"/>
            <w:szCs w:val="20"/>
          </w:rPr>
          <w:instrText xml:space="preserve"> PAGE   \* MERGEFORMAT </w:instrText>
        </w:r>
        <w:r w:rsidRPr="00471FB0">
          <w:rPr>
            <w:sz w:val="20"/>
            <w:szCs w:val="20"/>
          </w:rPr>
          <w:fldChar w:fldCharType="separate"/>
        </w:r>
        <w:r w:rsidR="001B2BF1">
          <w:rPr>
            <w:noProof/>
            <w:sz w:val="20"/>
            <w:szCs w:val="20"/>
          </w:rPr>
          <w:t>2</w:t>
        </w:r>
        <w:r w:rsidRPr="00471FB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98A" w:rsidRDefault="0056598A" w:rsidP="00EC7FA8">
      <w:r>
        <w:separator/>
      </w:r>
    </w:p>
  </w:footnote>
  <w:footnote w:type="continuationSeparator" w:id="0">
    <w:p w:rsidR="0056598A" w:rsidRDefault="0056598A" w:rsidP="00EC7FA8">
      <w:r>
        <w:continuationSeparator/>
      </w:r>
    </w:p>
  </w:footnote>
  <w:footnote w:id="1">
    <w:p w:rsidR="00EC7FA8" w:rsidRPr="00EC7FA8" w:rsidRDefault="00EC7FA8" w:rsidP="00EC7FA8">
      <w:pPr>
        <w:rPr>
          <w:sz w:val="20"/>
          <w:szCs w:val="20"/>
        </w:rPr>
      </w:pPr>
      <w:r w:rsidRPr="00EC7FA8">
        <w:rPr>
          <w:rStyle w:val="FootnoteReference"/>
          <w:sz w:val="20"/>
          <w:szCs w:val="20"/>
        </w:rPr>
        <w:footnoteRef/>
      </w:r>
      <w:r w:rsidRPr="00EC7FA8">
        <w:rPr>
          <w:sz w:val="20"/>
          <w:szCs w:val="20"/>
        </w:rPr>
        <w:t xml:space="preserve"> PECO has signed a waiver of the Section 702 requirements for service of formal complaints, 66 Pa.C.S. </w:t>
      </w:r>
      <w:r w:rsidR="000C0646">
        <w:rPr>
          <w:sz w:val="20"/>
          <w:szCs w:val="20"/>
        </w:rPr>
        <w:t>§</w:t>
      </w:r>
      <w:r w:rsidRPr="00EC7FA8">
        <w:rPr>
          <w:sz w:val="20"/>
          <w:szCs w:val="20"/>
        </w:rPr>
        <w:t xml:space="preserve"> 702, and has agreed to</w:t>
      </w:r>
      <w:r w:rsidR="000C0646">
        <w:rPr>
          <w:sz w:val="20"/>
          <w:szCs w:val="20"/>
        </w:rPr>
        <w:t xml:space="preserve"> accept</w:t>
      </w:r>
      <w:r w:rsidRPr="00EC7FA8">
        <w:rPr>
          <w:sz w:val="20"/>
          <w:szCs w:val="20"/>
        </w:rPr>
        <w:t xml:space="preserve"> electronic service instead under the Commission’s Waiver of 702 program.  </w:t>
      </w:r>
      <w:r w:rsidR="000C0646">
        <w:rPr>
          <w:sz w:val="20"/>
          <w:szCs w:val="20"/>
        </w:rPr>
        <w:t xml:space="preserve">The audit history in the Commission's electronic document handling system indicates that </w:t>
      </w:r>
      <w:r>
        <w:rPr>
          <w:sz w:val="20"/>
          <w:szCs w:val="20"/>
        </w:rPr>
        <w:t>PECO</w:t>
      </w:r>
      <w:r w:rsidR="000C0646">
        <w:rPr>
          <w:sz w:val="20"/>
          <w:szCs w:val="20"/>
        </w:rPr>
        <w:t xml:space="preserve"> </w:t>
      </w:r>
      <w:r>
        <w:rPr>
          <w:sz w:val="20"/>
          <w:szCs w:val="20"/>
        </w:rPr>
        <w:t xml:space="preserve">was served on September 18, 2014.  </w:t>
      </w:r>
    </w:p>
    <w:p w:rsidR="00EC7FA8" w:rsidRDefault="00EC7FA8">
      <w:pPr>
        <w:pStyle w:val="FootnoteText"/>
      </w:pP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FA8"/>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0646"/>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BF1"/>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1612"/>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1FB0"/>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598A"/>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4C7D"/>
    <w:rsid w:val="005D4EF6"/>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0226"/>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A6EAC"/>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5B99"/>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76B"/>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C7597"/>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C7FA8"/>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396E"/>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FA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7FA8"/>
    <w:pPr>
      <w:tabs>
        <w:tab w:val="center" w:pos="4680"/>
        <w:tab w:val="right" w:pos="9360"/>
      </w:tabs>
    </w:pPr>
  </w:style>
  <w:style w:type="character" w:customStyle="1" w:styleId="FooterChar">
    <w:name w:val="Footer Char"/>
    <w:basedOn w:val="DefaultParagraphFont"/>
    <w:link w:val="Footer"/>
    <w:uiPriority w:val="99"/>
    <w:rsid w:val="00EC7FA8"/>
    <w:rPr>
      <w:rFonts w:eastAsia="Times New Roman"/>
      <w:sz w:val="26"/>
      <w:szCs w:val="26"/>
    </w:rPr>
  </w:style>
  <w:style w:type="paragraph" w:styleId="FootnoteText">
    <w:name w:val="footnote text"/>
    <w:basedOn w:val="Normal"/>
    <w:link w:val="FootnoteTextChar"/>
    <w:uiPriority w:val="99"/>
    <w:semiHidden/>
    <w:unhideWhenUsed/>
    <w:rsid w:val="00EC7FA8"/>
    <w:rPr>
      <w:sz w:val="20"/>
      <w:szCs w:val="20"/>
    </w:rPr>
  </w:style>
  <w:style w:type="character" w:customStyle="1" w:styleId="FootnoteTextChar">
    <w:name w:val="Footnote Text Char"/>
    <w:basedOn w:val="DefaultParagraphFont"/>
    <w:link w:val="FootnoteText"/>
    <w:uiPriority w:val="99"/>
    <w:semiHidden/>
    <w:rsid w:val="00EC7FA8"/>
    <w:rPr>
      <w:rFonts w:eastAsia="Times New Roman"/>
      <w:sz w:val="20"/>
      <w:szCs w:val="20"/>
    </w:rPr>
  </w:style>
  <w:style w:type="character" w:styleId="FootnoteReference">
    <w:name w:val="footnote reference"/>
    <w:basedOn w:val="DefaultParagraphFont"/>
    <w:uiPriority w:val="99"/>
    <w:semiHidden/>
    <w:unhideWhenUsed/>
    <w:rsid w:val="00EC7FA8"/>
    <w:rPr>
      <w:vertAlign w:val="superscript"/>
    </w:rPr>
  </w:style>
  <w:style w:type="paragraph" w:styleId="Header">
    <w:name w:val="header"/>
    <w:basedOn w:val="Normal"/>
    <w:link w:val="HeaderChar"/>
    <w:uiPriority w:val="99"/>
    <w:unhideWhenUsed/>
    <w:rsid w:val="000C0646"/>
    <w:pPr>
      <w:tabs>
        <w:tab w:val="center" w:pos="4680"/>
        <w:tab w:val="right" w:pos="9360"/>
      </w:tabs>
    </w:pPr>
  </w:style>
  <w:style w:type="character" w:customStyle="1" w:styleId="HeaderChar">
    <w:name w:val="Header Char"/>
    <w:basedOn w:val="DefaultParagraphFont"/>
    <w:link w:val="Header"/>
    <w:uiPriority w:val="99"/>
    <w:rsid w:val="000C0646"/>
    <w:rPr>
      <w:rFonts w:eastAsia="Times New Roman"/>
      <w:sz w:val="26"/>
      <w:szCs w:val="26"/>
    </w:rPr>
  </w:style>
  <w:style w:type="paragraph" w:styleId="BalloonText">
    <w:name w:val="Balloon Text"/>
    <w:basedOn w:val="Normal"/>
    <w:link w:val="BalloonTextChar"/>
    <w:uiPriority w:val="99"/>
    <w:semiHidden/>
    <w:unhideWhenUsed/>
    <w:rsid w:val="005D4C7D"/>
    <w:rPr>
      <w:rFonts w:ascii="Tahoma" w:hAnsi="Tahoma" w:cs="Tahoma"/>
      <w:sz w:val="16"/>
      <w:szCs w:val="16"/>
    </w:rPr>
  </w:style>
  <w:style w:type="character" w:customStyle="1" w:styleId="BalloonTextChar">
    <w:name w:val="Balloon Text Char"/>
    <w:basedOn w:val="DefaultParagraphFont"/>
    <w:link w:val="BalloonText"/>
    <w:uiPriority w:val="99"/>
    <w:semiHidden/>
    <w:rsid w:val="005D4C7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FA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7FA8"/>
    <w:pPr>
      <w:tabs>
        <w:tab w:val="center" w:pos="4680"/>
        <w:tab w:val="right" w:pos="9360"/>
      </w:tabs>
    </w:pPr>
  </w:style>
  <w:style w:type="character" w:customStyle="1" w:styleId="FooterChar">
    <w:name w:val="Footer Char"/>
    <w:basedOn w:val="DefaultParagraphFont"/>
    <w:link w:val="Footer"/>
    <w:uiPriority w:val="99"/>
    <w:rsid w:val="00EC7FA8"/>
    <w:rPr>
      <w:rFonts w:eastAsia="Times New Roman"/>
      <w:sz w:val="26"/>
      <w:szCs w:val="26"/>
    </w:rPr>
  </w:style>
  <w:style w:type="paragraph" w:styleId="FootnoteText">
    <w:name w:val="footnote text"/>
    <w:basedOn w:val="Normal"/>
    <w:link w:val="FootnoteTextChar"/>
    <w:uiPriority w:val="99"/>
    <w:semiHidden/>
    <w:unhideWhenUsed/>
    <w:rsid w:val="00EC7FA8"/>
    <w:rPr>
      <w:sz w:val="20"/>
      <w:szCs w:val="20"/>
    </w:rPr>
  </w:style>
  <w:style w:type="character" w:customStyle="1" w:styleId="FootnoteTextChar">
    <w:name w:val="Footnote Text Char"/>
    <w:basedOn w:val="DefaultParagraphFont"/>
    <w:link w:val="FootnoteText"/>
    <w:uiPriority w:val="99"/>
    <w:semiHidden/>
    <w:rsid w:val="00EC7FA8"/>
    <w:rPr>
      <w:rFonts w:eastAsia="Times New Roman"/>
      <w:sz w:val="20"/>
      <w:szCs w:val="20"/>
    </w:rPr>
  </w:style>
  <w:style w:type="character" w:styleId="FootnoteReference">
    <w:name w:val="footnote reference"/>
    <w:basedOn w:val="DefaultParagraphFont"/>
    <w:uiPriority w:val="99"/>
    <w:semiHidden/>
    <w:unhideWhenUsed/>
    <w:rsid w:val="00EC7FA8"/>
    <w:rPr>
      <w:vertAlign w:val="superscript"/>
    </w:rPr>
  </w:style>
  <w:style w:type="paragraph" w:styleId="Header">
    <w:name w:val="header"/>
    <w:basedOn w:val="Normal"/>
    <w:link w:val="HeaderChar"/>
    <w:uiPriority w:val="99"/>
    <w:unhideWhenUsed/>
    <w:rsid w:val="000C0646"/>
    <w:pPr>
      <w:tabs>
        <w:tab w:val="center" w:pos="4680"/>
        <w:tab w:val="right" w:pos="9360"/>
      </w:tabs>
    </w:pPr>
  </w:style>
  <w:style w:type="character" w:customStyle="1" w:styleId="HeaderChar">
    <w:name w:val="Header Char"/>
    <w:basedOn w:val="DefaultParagraphFont"/>
    <w:link w:val="Header"/>
    <w:uiPriority w:val="99"/>
    <w:rsid w:val="000C0646"/>
    <w:rPr>
      <w:rFonts w:eastAsia="Times New Roman"/>
      <w:sz w:val="26"/>
      <w:szCs w:val="26"/>
    </w:rPr>
  </w:style>
  <w:style w:type="paragraph" w:styleId="BalloonText">
    <w:name w:val="Balloon Text"/>
    <w:basedOn w:val="Normal"/>
    <w:link w:val="BalloonTextChar"/>
    <w:uiPriority w:val="99"/>
    <w:semiHidden/>
    <w:unhideWhenUsed/>
    <w:rsid w:val="005D4C7D"/>
    <w:rPr>
      <w:rFonts w:ascii="Tahoma" w:hAnsi="Tahoma" w:cs="Tahoma"/>
      <w:sz w:val="16"/>
      <w:szCs w:val="16"/>
    </w:rPr>
  </w:style>
  <w:style w:type="character" w:customStyle="1" w:styleId="BalloonTextChar">
    <w:name w:val="Balloon Text Char"/>
    <w:basedOn w:val="DefaultParagraphFont"/>
    <w:link w:val="BalloonText"/>
    <w:uiPriority w:val="99"/>
    <w:semiHidden/>
    <w:rsid w:val="005D4C7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73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23095-6FC2-4D16-A8E5-D83EB923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2014-12-15T20:47:00Z</cp:lastPrinted>
  <dcterms:created xsi:type="dcterms:W3CDTF">2014-12-15T20:47:00Z</dcterms:created>
  <dcterms:modified xsi:type="dcterms:W3CDTF">2014-12-22T18:44:00Z</dcterms:modified>
</cp:coreProperties>
</file>