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66C5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66C5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66C5C">
        <w:rPr>
          <w:rFonts w:ascii="Times New Roman" w:hAnsi="Times New Roman"/>
          <w:b/>
          <w:spacing w:val="-3"/>
          <w:szCs w:val="24"/>
        </w:rPr>
        <w:fldChar w:fldCharType="begin"/>
      </w:r>
      <w:r w:rsidRPr="00666C5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66C5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66C5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66C5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66C5C" w:rsidRPr="00666C5C" w:rsidRDefault="00141506" w:rsidP="00666C5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66C5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66C5C" w:rsidRDefault="00666C5C" w:rsidP="00666C5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66C5C" w:rsidRDefault="00666C5C" w:rsidP="00666C5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66C5C" w:rsidRPr="00666C5C" w:rsidRDefault="00666C5C" w:rsidP="00666C5C">
      <w:pPr>
        <w:autoSpaceDE w:val="0"/>
        <w:autoSpaceDN w:val="0"/>
        <w:jc w:val="both"/>
        <w:rPr>
          <w:rFonts w:ascii="Times New Roman" w:hAnsi="Times New Roman"/>
          <w:szCs w:val="24"/>
        </w:rPr>
      </w:pPr>
      <w:r w:rsidRPr="00666C5C">
        <w:rPr>
          <w:rFonts w:ascii="Times New Roman" w:hAnsi="Times New Roman"/>
          <w:szCs w:val="24"/>
        </w:rPr>
        <w:t>Joseph Rebitz</w:t>
      </w:r>
      <w:r w:rsidRPr="00666C5C">
        <w:rPr>
          <w:rFonts w:ascii="Times New Roman" w:hAnsi="Times New Roman"/>
          <w:szCs w:val="24"/>
        </w:rPr>
        <w:tab/>
        <w:t xml:space="preserve"> </w:t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  <w:t>:</w:t>
      </w:r>
    </w:p>
    <w:p w:rsidR="00666C5C" w:rsidRPr="00666C5C" w:rsidRDefault="00666C5C" w:rsidP="00666C5C">
      <w:pPr>
        <w:autoSpaceDE w:val="0"/>
        <w:autoSpaceDN w:val="0"/>
        <w:jc w:val="both"/>
        <w:rPr>
          <w:rFonts w:ascii="Times New Roman" w:hAnsi="Times New Roman"/>
          <w:szCs w:val="24"/>
        </w:rPr>
      </w:pP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  <w:t>:</w:t>
      </w:r>
    </w:p>
    <w:p w:rsidR="00666C5C" w:rsidRPr="00666C5C" w:rsidRDefault="00666C5C" w:rsidP="00666C5C">
      <w:pPr>
        <w:autoSpaceDE w:val="0"/>
        <w:autoSpaceDN w:val="0"/>
        <w:jc w:val="both"/>
        <w:rPr>
          <w:rFonts w:ascii="Times New Roman" w:hAnsi="Times New Roman"/>
          <w:szCs w:val="24"/>
        </w:rPr>
      </w:pPr>
      <w:r w:rsidRPr="00666C5C">
        <w:rPr>
          <w:rFonts w:ascii="Times New Roman" w:hAnsi="Times New Roman"/>
          <w:szCs w:val="24"/>
        </w:rPr>
        <w:t xml:space="preserve">      v.</w:t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  <w:t>:</w:t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  <w:t>C-2014-2444250</w:t>
      </w:r>
    </w:p>
    <w:p w:rsidR="00666C5C" w:rsidRPr="00666C5C" w:rsidRDefault="00666C5C" w:rsidP="00666C5C">
      <w:pPr>
        <w:autoSpaceDE w:val="0"/>
        <w:autoSpaceDN w:val="0"/>
        <w:jc w:val="both"/>
        <w:rPr>
          <w:rFonts w:ascii="Times New Roman" w:hAnsi="Times New Roman"/>
          <w:szCs w:val="24"/>
        </w:rPr>
      </w:pP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  <w:t>:</w:t>
      </w:r>
    </w:p>
    <w:p w:rsidR="00666C5C" w:rsidRDefault="00666C5C" w:rsidP="00666C5C">
      <w:pPr>
        <w:autoSpaceDE w:val="0"/>
        <w:autoSpaceDN w:val="0"/>
        <w:jc w:val="both"/>
        <w:rPr>
          <w:rFonts w:ascii="Times New Roman" w:hAnsi="Times New Roman"/>
          <w:szCs w:val="24"/>
        </w:rPr>
      </w:pPr>
      <w:r w:rsidRPr="00666C5C">
        <w:rPr>
          <w:rFonts w:ascii="Times New Roman" w:hAnsi="Times New Roman"/>
          <w:szCs w:val="24"/>
        </w:rPr>
        <w:t>PECO Energy Company</w:t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  <w:t>:</w:t>
      </w:r>
    </w:p>
    <w:p w:rsidR="00666C5C" w:rsidRPr="00666C5C" w:rsidRDefault="00666C5C" w:rsidP="00666C5C">
      <w:pPr>
        <w:autoSpaceDE w:val="0"/>
        <w:autoSpaceDN w:val="0"/>
        <w:jc w:val="both"/>
        <w:rPr>
          <w:rFonts w:ascii="Times New Roman" w:hAnsi="Times New Roman"/>
          <w:szCs w:val="24"/>
        </w:rPr>
      </w:pPr>
    </w:p>
    <w:p w:rsidR="00666C5C" w:rsidRPr="00666C5C" w:rsidRDefault="00666C5C" w:rsidP="00666C5C">
      <w:pPr>
        <w:autoSpaceDE w:val="0"/>
        <w:autoSpaceDN w:val="0"/>
        <w:jc w:val="both"/>
        <w:rPr>
          <w:rFonts w:ascii="Times New Roman" w:hAnsi="Times New Roman"/>
          <w:szCs w:val="24"/>
        </w:rPr>
      </w:pPr>
      <w:r w:rsidRPr="00666C5C">
        <w:rPr>
          <w:rFonts w:ascii="Times New Roman" w:hAnsi="Times New Roman"/>
          <w:szCs w:val="24"/>
        </w:rPr>
        <w:t>Joseph Rebitz</w:t>
      </w:r>
      <w:r w:rsidRPr="00666C5C">
        <w:rPr>
          <w:rFonts w:ascii="Times New Roman" w:hAnsi="Times New Roman"/>
          <w:szCs w:val="24"/>
        </w:rPr>
        <w:tab/>
        <w:t xml:space="preserve"> </w:t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  <w:t>:</w:t>
      </w:r>
    </w:p>
    <w:p w:rsidR="00666C5C" w:rsidRPr="00666C5C" w:rsidRDefault="00666C5C" w:rsidP="00666C5C">
      <w:pPr>
        <w:autoSpaceDE w:val="0"/>
        <w:autoSpaceDN w:val="0"/>
        <w:jc w:val="both"/>
        <w:rPr>
          <w:rFonts w:ascii="Times New Roman" w:hAnsi="Times New Roman"/>
          <w:szCs w:val="24"/>
        </w:rPr>
      </w:pP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  <w:t>:</w:t>
      </w:r>
    </w:p>
    <w:p w:rsidR="00666C5C" w:rsidRPr="00666C5C" w:rsidRDefault="00666C5C" w:rsidP="00666C5C">
      <w:pPr>
        <w:autoSpaceDE w:val="0"/>
        <w:autoSpaceDN w:val="0"/>
        <w:jc w:val="both"/>
        <w:rPr>
          <w:rFonts w:ascii="Times New Roman" w:hAnsi="Times New Roman"/>
          <w:szCs w:val="24"/>
        </w:rPr>
      </w:pPr>
      <w:r w:rsidRPr="00666C5C">
        <w:rPr>
          <w:rFonts w:ascii="Times New Roman" w:hAnsi="Times New Roman"/>
          <w:szCs w:val="24"/>
        </w:rPr>
        <w:t xml:space="preserve">      v.</w:t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  <w:t>:</w:t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  <w:t>F-2014-2445738</w:t>
      </w:r>
    </w:p>
    <w:p w:rsidR="00666C5C" w:rsidRPr="00666C5C" w:rsidRDefault="00666C5C" w:rsidP="00666C5C">
      <w:pPr>
        <w:autoSpaceDE w:val="0"/>
        <w:autoSpaceDN w:val="0"/>
        <w:jc w:val="both"/>
        <w:rPr>
          <w:rFonts w:ascii="Times New Roman" w:hAnsi="Times New Roman"/>
          <w:szCs w:val="24"/>
        </w:rPr>
      </w:pP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  <w:t>:</w:t>
      </w:r>
    </w:p>
    <w:p w:rsidR="00666C5C" w:rsidRPr="00666C5C" w:rsidRDefault="00666C5C" w:rsidP="00666C5C">
      <w:pPr>
        <w:autoSpaceDE w:val="0"/>
        <w:autoSpaceDN w:val="0"/>
        <w:jc w:val="both"/>
        <w:rPr>
          <w:rFonts w:ascii="Times New Roman" w:hAnsi="Times New Roman"/>
          <w:szCs w:val="24"/>
        </w:rPr>
      </w:pPr>
      <w:r w:rsidRPr="00666C5C">
        <w:rPr>
          <w:rFonts w:ascii="Times New Roman" w:hAnsi="Times New Roman"/>
          <w:szCs w:val="24"/>
        </w:rPr>
        <w:t>PECO Energy Company</w:t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  <w:t>:</w:t>
      </w:r>
    </w:p>
    <w:p w:rsidR="00666C5C" w:rsidRDefault="00666C5C" w:rsidP="00666C5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66C5C" w:rsidRPr="00666C5C" w:rsidRDefault="00666C5C" w:rsidP="00666C5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66C5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666C5C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66C5C">
        <w:rPr>
          <w:rFonts w:ascii="Times New Roman" w:hAnsi="Times New Roman"/>
          <w:spacing w:val="-3"/>
          <w:szCs w:val="24"/>
        </w:rPr>
        <w:t>November 25,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66C5C" w:rsidRPr="00666C5C" w:rsidRDefault="00666C5C" w:rsidP="00666C5C">
      <w:pPr>
        <w:autoSpaceDE w:val="0"/>
        <w:autoSpaceDN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>1.</w:t>
      </w:r>
      <w:r w:rsidRPr="00666C5C">
        <w:rPr>
          <w:rFonts w:ascii="Times New Roman" w:hAnsi="Times New Roman"/>
          <w:szCs w:val="24"/>
        </w:rPr>
        <w:tab/>
        <w:t>That the motion for judgment on the pleadings filed by PECO Energy Company at Docket Nos. C-2014-2444250 and F-2014-2445738 is granted.</w:t>
      </w:r>
    </w:p>
    <w:p w:rsidR="00666C5C" w:rsidRPr="00666C5C" w:rsidRDefault="00666C5C" w:rsidP="00666C5C">
      <w:pPr>
        <w:autoSpaceDE w:val="0"/>
        <w:autoSpaceDN w:val="0"/>
        <w:jc w:val="both"/>
        <w:rPr>
          <w:rFonts w:ascii="Times New Roman" w:hAnsi="Times New Roman"/>
          <w:szCs w:val="24"/>
        </w:rPr>
      </w:pPr>
    </w:p>
    <w:p w:rsidR="00666C5C" w:rsidRPr="00666C5C" w:rsidRDefault="00666C5C" w:rsidP="00666C5C">
      <w:pPr>
        <w:autoSpaceDE w:val="0"/>
        <w:autoSpaceDN w:val="0"/>
        <w:jc w:val="both"/>
        <w:rPr>
          <w:rFonts w:ascii="Times New Roman" w:hAnsi="Times New Roman"/>
          <w:szCs w:val="24"/>
        </w:rPr>
      </w:pP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  <w:t>2.</w:t>
      </w:r>
      <w:r w:rsidRPr="00666C5C">
        <w:rPr>
          <w:rFonts w:ascii="Times New Roman" w:hAnsi="Times New Roman"/>
          <w:szCs w:val="24"/>
        </w:rPr>
        <w:tab/>
        <w:t>That the complaints of Joseph Rebitz at Docket Nos. C-2014-2444250 and F-2014-2445738 against PECO Energy Company are dismissed.</w:t>
      </w:r>
    </w:p>
    <w:p w:rsidR="00666C5C" w:rsidRPr="00666C5C" w:rsidRDefault="00666C5C" w:rsidP="00666C5C">
      <w:pPr>
        <w:autoSpaceDE w:val="0"/>
        <w:autoSpaceDN w:val="0"/>
        <w:jc w:val="both"/>
        <w:rPr>
          <w:rFonts w:ascii="Times New Roman" w:hAnsi="Times New Roman"/>
          <w:szCs w:val="24"/>
        </w:rPr>
      </w:pPr>
    </w:p>
    <w:p w:rsidR="00666C5C" w:rsidRPr="00666C5C" w:rsidRDefault="00666C5C" w:rsidP="00666C5C">
      <w:pPr>
        <w:autoSpaceDE w:val="0"/>
        <w:autoSpaceDN w:val="0"/>
        <w:jc w:val="both"/>
        <w:rPr>
          <w:rFonts w:ascii="Times New Roman" w:hAnsi="Times New Roman"/>
          <w:szCs w:val="24"/>
        </w:rPr>
      </w:pPr>
      <w:r w:rsidRPr="00666C5C">
        <w:rPr>
          <w:rFonts w:ascii="Times New Roman" w:hAnsi="Times New Roman"/>
          <w:szCs w:val="24"/>
        </w:rPr>
        <w:tab/>
      </w:r>
      <w:r w:rsidRPr="00666C5C">
        <w:rPr>
          <w:rFonts w:ascii="Times New Roman" w:hAnsi="Times New Roman"/>
          <w:szCs w:val="24"/>
        </w:rPr>
        <w:tab/>
        <w:t>3.</w:t>
      </w:r>
      <w:r w:rsidRPr="00666C5C">
        <w:rPr>
          <w:rFonts w:ascii="Times New Roman" w:hAnsi="Times New Roman"/>
          <w:szCs w:val="24"/>
        </w:rPr>
        <w:tab/>
        <w:t>That the cases at Docket Nos. C-2014-2444250 and F-2014-2445738 are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AE1F9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CA8A6AA" wp14:editId="3D0E7C48">
            <wp:simplePos x="0" y="0"/>
            <wp:positionH relativeFrom="column">
              <wp:posOffset>3067050</wp:posOffset>
            </wp:positionH>
            <wp:positionV relativeFrom="paragraph">
              <wp:posOffset>166370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E1F92">
        <w:rPr>
          <w:rFonts w:ascii="Times New Roman" w:hAnsi="Times New Roman"/>
          <w:spacing w:val="-3"/>
          <w:szCs w:val="24"/>
        </w:rPr>
        <w:t>January 15, 2015</w:t>
      </w:r>
    </w:p>
    <w:sectPr w:rsidR="00141506" w:rsidRPr="00FB6879" w:rsidSect="00666C5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3A6" w:rsidRDefault="005C73A6">
      <w:pPr>
        <w:spacing w:line="20" w:lineRule="exact"/>
      </w:pPr>
    </w:p>
  </w:endnote>
  <w:endnote w:type="continuationSeparator" w:id="0">
    <w:p w:rsidR="005C73A6" w:rsidRDefault="005C73A6">
      <w:r>
        <w:t xml:space="preserve"> </w:t>
      </w:r>
    </w:p>
  </w:endnote>
  <w:endnote w:type="continuationNotice" w:id="1">
    <w:p w:rsidR="005C73A6" w:rsidRDefault="005C73A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3A6" w:rsidRDefault="005C73A6">
      <w:r>
        <w:separator/>
      </w:r>
    </w:p>
  </w:footnote>
  <w:footnote w:type="continuationSeparator" w:id="0">
    <w:p w:rsidR="005C73A6" w:rsidRDefault="005C7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C73A6"/>
    <w:rsid w:val="005E5B67"/>
    <w:rsid w:val="005F3D0B"/>
    <w:rsid w:val="00603A23"/>
    <w:rsid w:val="006117E4"/>
    <w:rsid w:val="0064446E"/>
    <w:rsid w:val="00666C5C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E1F92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2C33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2015-01-15T15:33:00Z</cp:lastPrinted>
  <dcterms:created xsi:type="dcterms:W3CDTF">2010-09-08T19:30:00Z</dcterms:created>
  <dcterms:modified xsi:type="dcterms:W3CDTF">2015-01-15T15:36:00Z</dcterms:modified>
</cp:coreProperties>
</file>