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A56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6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56E1">
        <w:rPr>
          <w:rFonts w:ascii="Times New Roman" w:hAnsi="Times New Roman"/>
          <w:b/>
          <w:spacing w:val="-3"/>
          <w:szCs w:val="24"/>
        </w:rPr>
        <w:fldChar w:fldCharType="begin"/>
      </w:r>
      <w:r w:rsidRPr="009A56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56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56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6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A56E1" w:rsidRPr="009A56E1" w:rsidRDefault="00141506" w:rsidP="009A56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6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A56E1" w:rsidRDefault="009A56E1" w:rsidP="009A5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6E1" w:rsidRDefault="009A56E1" w:rsidP="009A5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6E1" w:rsidRDefault="009A56E1" w:rsidP="009A5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6E1" w:rsidRPr="009A56E1" w:rsidRDefault="009A56E1" w:rsidP="009A56E1">
      <w:pPr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>Tiffany Wise</w:t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:</w:t>
      </w:r>
      <w:r w:rsidRPr="009A56E1">
        <w:rPr>
          <w:rFonts w:ascii="Times New Roman" w:hAnsi="Times New Roman"/>
          <w:szCs w:val="24"/>
        </w:rPr>
        <w:tab/>
      </w:r>
    </w:p>
    <w:p w:rsidR="009A56E1" w:rsidRPr="009A56E1" w:rsidRDefault="009A56E1" w:rsidP="009A56E1">
      <w:pPr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:</w:t>
      </w:r>
    </w:p>
    <w:p w:rsidR="009A56E1" w:rsidRPr="009A56E1" w:rsidRDefault="009A56E1" w:rsidP="009A56E1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>:</w:t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C-2014-2422271</w:t>
      </w:r>
    </w:p>
    <w:p w:rsidR="009A56E1" w:rsidRPr="009A56E1" w:rsidRDefault="009A56E1" w:rsidP="009A56E1">
      <w:pPr>
        <w:ind w:left="5040"/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>:</w:t>
      </w:r>
    </w:p>
    <w:p w:rsidR="009A56E1" w:rsidRPr="009A56E1" w:rsidRDefault="009A56E1" w:rsidP="009A56E1">
      <w:pPr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>Philadelphia Gas Works</w:t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 xml:space="preserve"> </w:t>
      </w: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:</w:t>
      </w:r>
    </w:p>
    <w:p w:rsidR="009A56E1" w:rsidRDefault="009A56E1" w:rsidP="009A5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A56E1" w:rsidRDefault="009A56E1" w:rsidP="009A5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A56E1" w:rsidRPr="009A56E1" w:rsidRDefault="009A56E1" w:rsidP="009A5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A56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9A56E1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56E1">
        <w:rPr>
          <w:rFonts w:ascii="Times New Roman" w:hAnsi="Times New Roman"/>
          <w:spacing w:val="-3"/>
          <w:szCs w:val="24"/>
        </w:rPr>
        <w:t>November 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56E1" w:rsidRPr="009A56E1" w:rsidRDefault="009A56E1" w:rsidP="009A56E1">
      <w:pPr>
        <w:jc w:val="both"/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>1.</w:t>
      </w:r>
      <w:r w:rsidRPr="009A56E1">
        <w:rPr>
          <w:rFonts w:ascii="Times New Roman" w:hAnsi="Times New Roman"/>
          <w:szCs w:val="24"/>
        </w:rPr>
        <w:tab/>
        <w:t xml:space="preserve">That the formal complaint filed by Tiffany Wise at Docket No. C-2014-2422271, against Philadelphia Gas Works, is dismissed.  </w:t>
      </w:r>
    </w:p>
    <w:p w:rsidR="009A56E1" w:rsidRPr="009A56E1" w:rsidRDefault="009A56E1" w:rsidP="009A56E1">
      <w:pPr>
        <w:jc w:val="both"/>
        <w:rPr>
          <w:rFonts w:ascii="Times New Roman" w:hAnsi="Times New Roman"/>
          <w:szCs w:val="24"/>
        </w:rPr>
      </w:pPr>
    </w:p>
    <w:p w:rsidR="009A56E1" w:rsidRPr="009A56E1" w:rsidRDefault="009A56E1" w:rsidP="009A56E1">
      <w:pPr>
        <w:jc w:val="both"/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2.</w:t>
      </w:r>
      <w:r w:rsidRPr="009A56E1">
        <w:rPr>
          <w:rFonts w:ascii="Times New Roman" w:hAnsi="Times New Roman"/>
          <w:szCs w:val="24"/>
        </w:rPr>
        <w:tab/>
        <w:t>That the oral motions of Philadelphia Gas Works for judgment on the pleadings or for summary judgment made at the initial hearing on July 23, 2014, are denied.</w:t>
      </w:r>
    </w:p>
    <w:p w:rsidR="009A56E1" w:rsidRPr="009A56E1" w:rsidRDefault="009A56E1" w:rsidP="009A56E1">
      <w:pPr>
        <w:jc w:val="both"/>
        <w:rPr>
          <w:rFonts w:ascii="Times New Roman" w:hAnsi="Times New Roman"/>
          <w:szCs w:val="24"/>
        </w:rPr>
      </w:pPr>
    </w:p>
    <w:p w:rsidR="009A56E1" w:rsidRPr="009A56E1" w:rsidRDefault="009A56E1" w:rsidP="009A56E1">
      <w:pPr>
        <w:jc w:val="both"/>
        <w:rPr>
          <w:rFonts w:ascii="Times New Roman" w:hAnsi="Times New Roman"/>
          <w:szCs w:val="24"/>
        </w:rPr>
      </w:pPr>
      <w:r w:rsidRPr="009A56E1">
        <w:rPr>
          <w:rFonts w:ascii="Times New Roman" w:hAnsi="Times New Roman"/>
          <w:szCs w:val="24"/>
        </w:rPr>
        <w:tab/>
      </w:r>
      <w:r w:rsidRPr="009A56E1">
        <w:rPr>
          <w:rFonts w:ascii="Times New Roman" w:hAnsi="Times New Roman"/>
          <w:szCs w:val="24"/>
        </w:rPr>
        <w:tab/>
        <w:t>3.</w:t>
      </w:r>
      <w:r w:rsidRPr="009A56E1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9A56E1">
        <w:rPr>
          <w:rFonts w:ascii="Times New Roman" w:hAnsi="Times New Roman"/>
          <w:szCs w:val="24"/>
        </w:rPr>
        <w:t>mark</w:t>
      </w:r>
      <w:proofErr w:type="gramEnd"/>
      <w:r w:rsidRPr="009A56E1">
        <w:rPr>
          <w:rFonts w:ascii="Times New Roman" w:hAnsi="Times New Roman"/>
          <w:szCs w:val="24"/>
        </w:rPr>
        <w:t xml:space="preserve"> this docket closed.</w:t>
      </w:r>
    </w:p>
    <w:p w:rsidR="00A47CC7" w:rsidRPr="00441A14" w:rsidRDefault="00C224DB" w:rsidP="009A5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2D497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2D222CF" wp14:editId="728E30B8">
            <wp:simplePos x="0" y="0"/>
            <wp:positionH relativeFrom="column">
              <wp:posOffset>2891055</wp:posOffset>
            </wp:positionH>
            <wp:positionV relativeFrom="paragraph">
              <wp:posOffset>101166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4978">
        <w:rPr>
          <w:rFonts w:ascii="Times New Roman" w:hAnsi="Times New Roman"/>
          <w:spacing w:val="-3"/>
          <w:szCs w:val="24"/>
        </w:rPr>
        <w:t>January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72" w:rsidRDefault="007F0372">
      <w:pPr>
        <w:spacing w:line="20" w:lineRule="exact"/>
      </w:pPr>
    </w:p>
  </w:endnote>
  <w:endnote w:type="continuationSeparator" w:id="0">
    <w:p w:rsidR="007F0372" w:rsidRDefault="007F0372">
      <w:r>
        <w:t xml:space="preserve"> </w:t>
      </w:r>
    </w:p>
  </w:endnote>
  <w:endnote w:type="continuationNotice" w:id="1">
    <w:p w:rsidR="007F0372" w:rsidRDefault="007F03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72" w:rsidRDefault="007F0372">
      <w:r>
        <w:separator/>
      </w:r>
    </w:p>
  </w:footnote>
  <w:footnote w:type="continuationSeparator" w:id="0">
    <w:p w:rsidR="007F0372" w:rsidRDefault="007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497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0372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56E1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0F87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2015-01-15T15:48:00Z</cp:lastPrinted>
  <dcterms:created xsi:type="dcterms:W3CDTF">2010-09-08T19:30:00Z</dcterms:created>
  <dcterms:modified xsi:type="dcterms:W3CDTF">2015-01-15T15:50:00Z</dcterms:modified>
</cp:coreProperties>
</file>