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E38" w:rsidRPr="00702A0E" w:rsidRDefault="002D4E38" w:rsidP="002D4E38">
      <w:pPr>
        <w:tabs>
          <w:tab w:val="left" w:pos="-1440"/>
          <w:tab w:val="left" w:pos="-720"/>
          <w:tab w:val="left" w:pos="180"/>
          <w:tab w:val="left" w:pos="432"/>
          <w:tab w:val="left" w:pos="576"/>
          <w:tab w:val="left" w:pos="1440"/>
          <w:tab w:val="left" w:pos="2086"/>
          <w:tab w:val="left" w:pos="2880"/>
        </w:tabs>
        <w:suppressAutoHyphens/>
        <w:ind w:left="-540"/>
        <w:jc w:val="center"/>
        <w:rPr>
          <w:rFonts w:ascii="Times New Roman" w:hAnsi="Times New Roman"/>
          <w:b/>
          <w:kern w:val="1"/>
          <w:sz w:val="26"/>
          <w:szCs w:val="26"/>
        </w:rPr>
      </w:pPr>
      <w:r w:rsidRPr="00702A0E">
        <w:rPr>
          <w:rFonts w:ascii="Times New Roman" w:hAnsi="Times New Roman"/>
          <w:b/>
          <w:kern w:val="1"/>
          <w:sz w:val="26"/>
          <w:szCs w:val="26"/>
        </w:rPr>
        <w:t>PENNSYLVANIA</w:t>
      </w:r>
    </w:p>
    <w:p w:rsidR="002D4E38" w:rsidRPr="00702A0E" w:rsidRDefault="002D4E38" w:rsidP="002D4E38">
      <w:pPr>
        <w:tabs>
          <w:tab w:val="left" w:pos="-1440"/>
          <w:tab w:val="left" w:pos="-720"/>
          <w:tab w:val="left" w:pos="432"/>
          <w:tab w:val="left" w:pos="576"/>
          <w:tab w:val="left" w:pos="1440"/>
          <w:tab w:val="left" w:pos="2086"/>
          <w:tab w:val="left" w:pos="2880"/>
        </w:tabs>
        <w:suppressAutoHyphens/>
        <w:ind w:left="-540"/>
        <w:jc w:val="center"/>
        <w:rPr>
          <w:rFonts w:ascii="Times New Roman" w:hAnsi="Times New Roman"/>
          <w:b/>
          <w:kern w:val="1"/>
          <w:sz w:val="26"/>
          <w:szCs w:val="26"/>
        </w:rPr>
      </w:pPr>
      <w:r w:rsidRPr="00702A0E">
        <w:rPr>
          <w:rFonts w:ascii="Times New Roman" w:hAnsi="Times New Roman"/>
          <w:b/>
          <w:kern w:val="1"/>
          <w:sz w:val="26"/>
          <w:szCs w:val="26"/>
        </w:rPr>
        <w:t>PUBLIC UTILITY COMMISSION</w:t>
      </w:r>
    </w:p>
    <w:p w:rsidR="002D4E38" w:rsidRPr="00702A0E" w:rsidRDefault="002D4E38" w:rsidP="002D4E38">
      <w:pPr>
        <w:tabs>
          <w:tab w:val="left" w:pos="-1440"/>
          <w:tab w:val="left" w:pos="-720"/>
          <w:tab w:val="left" w:pos="-360"/>
          <w:tab w:val="left" w:pos="432"/>
          <w:tab w:val="left" w:pos="576"/>
          <w:tab w:val="left" w:pos="1440"/>
          <w:tab w:val="left" w:pos="2086"/>
          <w:tab w:val="left" w:pos="2880"/>
        </w:tabs>
        <w:suppressAutoHyphens/>
        <w:ind w:left="-540"/>
        <w:jc w:val="center"/>
        <w:rPr>
          <w:rFonts w:ascii="Times New Roman" w:hAnsi="Times New Roman"/>
          <w:b/>
          <w:kern w:val="1"/>
          <w:sz w:val="26"/>
          <w:szCs w:val="26"/>
        </w:rPr>
      </w:pPr>
      <w:r w:rsidRPr="00702A0E">
        <w:rPr>
          <w:rFonts w:ascii="Times New Roman" w:hAnsi="Times New Roman"/>
          <w:b/>
          <w:kern w:val="1"/>
          <w:sz w:val="26"/>
          <w:szCs w:val="26"/>
        </w:rPr>
        <w:t>Harrisburg, PA. 17105-3265</w:t>
      </w:r>
    </w:p>
    <w:p w:rsidR="002D4E38" w:rsidRPr="00702A0E" w:rsidRDefault="002D4E38" w:rsidP="002D4E38">
      <w:pPr>
        <w:tabs>
          <w:tab w:val="left" w:pos="-1440"/>
          <w:tab w:val="left" w:pos="-720"/>
          <w:tab w:val="left" w:pos="0"/>
          <w:tab w:val="left" w:pos="432"/>
          <w:tab w:val="left" w:pos="576"/>
          <w:tab w:val="left" w:pos="1440"/>
          <w:tab w:val="left" w:pos="2086"/>
          <w:tab w:val="left" w:pos="2880"/>
        </w:tabs>
        <w:suppressAutoHyphens/>
        <w:rPr>
          <w:rFonts w:ascii="Times New Roman" w:hAnsi="Times New Roman"/>
          <w:kern w:val="1"/>
          <w:sz w:val="26"/>
          <w:szCs w:val="26"/>
        </w:rPr>
      </w:pPr>
    </w:p>
    <w:p w:rsidR="002D4E38" w:rsidRPr="00702A0E" w:rsidRDefault="002D4E38" w:rsidP="002D4E38">
      <w:pPr>
        <w:tabs>
          <w:tab w:val="left" w:pos="-1440"/>
          <w:tab w:val="left" w:pos="-720"/>
          <w:tab w:val="left" w:pos="0"/>
          <w:tab w:val="left" w:pos="432"/>
          <w:tab w:val="left" w:pos="576"/>
          <w:tab w:val="left" w:pos="1440"/>
          <w:tab w:val="left" w:pos="2086"/>
          <w:tab w:val="left" w:pos="2880"/>
        </w:tabs>
        <w:suppressAutoHyphens/>
        <w:rPr>
          <w:rFonts w:ascii="Times New Roman" w:hAnsi="Times New Roman"/>
          <w:kern w:val="1"/>
          <w:sz w:val="26"/>
          <w:szCs w:val="26"/>
        </w:rPr>
      </w:pPr>
    </w:p>
    <w:p w:rsidR="002D4E38" w:rsidRPr="00702A0E" w:rsidRDefault="002D4E38" w:rsidP="00EC0BBF">
      <w:pPr>
        <w:tabs>
          <w:tab w:val="left" w:pos="-1440"/>
          <w:tab w:val="left" w:pos="-720"/>
          <w:tab w:val="left" w:pos="-360"/>
          <w:tab w:val="left" w:pos="432"/>
          <w:tab w:val="left" w:pos="576"/>
          <w:tab w:val="left" w:pos="1440"/>
          <w:tab w:val="left" w:pos="2086"/>
          <w:tab w:val="left" w:pos="2880"/>
        </w:tabs>
        <w:suppressAutoHyphens/>
        <w:ind w:left="-360" w:right="-360"/>
        <w:rPr>
          <w:rFonts w:ascii="Times New Roman" w:hAnsi="Times New Roman"/>
          <w:kern w:val="1"/>
          <w:sz w:val="26"/>
          <w:szCs w:val="26"/>
        </w:rPr>
      </w:pPr>
      <w:r w:rsidRPr="00702A0E">
        <w:rPr>
          <w:rFonts w:ascii="Times New Roman" w:hAnsi="Times New Roman"/>
          <w:kern w:val="1"/>
          <w:sz w:val="26"/>
          <w:szCs w:val="26"/>
        </w:rPr>
        <w:tab/>
      </w:r>
      <w:r w:rsidRPr="00702A0E">
        <w:rPr>
          <w:rFonts w:ascii="Times New Roman" w:hAnsi="Times New Roman"/>
          <w:kern w:val="1"/>
          <w:sz w:val="26"/>
          <w:szCs w:val="26"/>
        </w:rPr>
        <w:tab/>
      </w:r>
      <w:r w:rsidRPr="00702A0E">
        <w:rPr>
          <w:rFonts w:ascii="Times New Roman" w:hAnsi="Times New Roman"/>
          <w:kern w:val="1"/>
          <w:sz w:val="26"/>
          <w:szCs w:val="26"/>
        </w:rPr>
        <w:tab/>
      </w:r>
      <w:r w:rsidRPr="00702A0E">
        <w:rPr>
          <w:rFonts w:ascii="Times New Roman" w:hAnsi="Times New Roman"/>
          <w:kern w:val="1"/>
          <w:sz w:val="26"/>
          <w:szCs w:val="26"/>
        </w:rPr>
        <w:tab/>
      </w:r>
      <w:r w:rsidRPr="00702A0E">
        <w:rPr>
          <w:rFonts w:ascii="Times New Roman" w:hAnsi="Times New Roman"/>
          <w:kern w:val="1"/>
          <w:sz w:val="26"/>
          <w:szCs w:val="26"/>
        </w:rPr>
        <w:tab/>
      </w:r>
      <w:r w:rsidRPr="00702A0E">
        <w:rPr>
          <w:rFonts w:ascii="Times New Roman" w:hAnsi="Times New Roman"/>
          <w:kern w:val="1"/>
          <w:sz w:val="26"/>
          <w:szCs w:val="26"/>
        </w:rPr>
        <w:tab/>
      </w:r>
      <w:r w:rsidRPr="00702A0E">
        <w:rPr>
          <w:rFonts w:ascii="Times New Roman" w:hAnsi="Times New Roman"/>
          <w:kern w:val="1"/>
          <w:sz w:val="26"/>
          <w:szCs w:val="26"/>
        </w:rPr>
        <w:tab/>
        <w:t>Public Meeting held</w:t>
      </w:r>
      <w:r w:rsidR="00F37FFD">
        <w:rPr>
          <w:rFonts w:ascii="Times New Roman" w:hAnsi="Times New Roman"/>
          <w:kern w:val="1"/>
          <w:sz w:val="26"/>
          <w:szCs w:val="26"/>
        </w:rPr>
        <w:t xml:space="preserve"> </w:t>
      </w:r>
      <w:r w:rsidR="00E97DBF">
        <w:rPr>
          <w:rFonts w:ascii="Times New Roman" w:hAnsi="Times New Roman"/>
          <w:kern w:val="1"/>
          <w:sz w:val="26"/>
          <w:szCs w:val="26"/>
        </w:rPr>
        <w:t>January 15, 2015</w:t>
      </w:r>
    </w:p>
    <w:p w:rsidR="002D4E38" w:rsidRPr="00702A0E" w:rsidRDefault="002D4E38" w:rsidP="00EC0BBF">
      <w:pPr>
        <w:tabs>
          <w:tab w:val="left" w:pos="-1440"/>
          <w:tab w:val="left" w:pos="-720"/>
          <w:tab w:val="left" w:pos="-360"/>
          <w:tab w:val="left" w:pos="432"/>
          <w:tab w:val="left" w:pos="576"/>
          <w:tab w:val="left" w:pos="1440"/>
          <w:tab w:val="left" w:pos="2086"/>
          <w:tab w:val="left" w:pos="2880"/>
        </w:tabs>
        <w:suppressAutoHyphens/>
        <w:ind w:left="-360" w:right="-360"/>
        <w:rPr>
          <w:rFonts w:ascii="Times New Roman" w:hAnsi="Times New Roman"/>
          <w:kern w:val="1"/>
          <w:sz w:val="26"/>
          <w:szCs w:val="26"/>
        </w:rPr>
      </w:pPr>
    </w:p>
    <w:p w:rsidR="002D4E38" w:rsidRPr="00702A0E" w:rsidRDefault="002D4E38" w:rsidP="00EC0BBF">
      <w:pPr>
        <w:tabs>
          <w:tab w:val="left" w:pos="-1440"/>
          <w:tab w:val="left" w:pos="-720"/>
          <w:tab w:val="left" w:pos="-360"/>
          <w:tab w:val="left" w:pos="432"/>
          <w:tab w:val="left" w:pos="576"/>
          <w:tab w:val="left" w:pos="1440"/>
          <w:tab w:val="left" w:pos="2086"/>
          <w:tab w:val="left" w:pos="2880"/>
        </w:tabs>
        <w:suppressAutoHyphens/>
        <w:ind w:left="-360" w:right="-360"/>
        <w:rPr>
          <w:rFonts w:ascii="Times New Roman" w:hAnsi="Times New Roman"/>
          <w:kern w:val="1"/>
          <w:sz w:val="26"/>
          <w:szCs w:val="26"/>
        </w:rPr>
      </w:pPr>
      <w:r w:rsidRPr="000448B1">
        <w:rPr>
          <w:rFonts w:ascii="Times New Roman" w:hAnsi="Times New Roman"/>
          <w:kern w:val="26"/>
          <w:sz w:val="26"/>
          <w:szCs w:val="26"/>
        </w:rPr>
        <w:t>Commissioners</w:t>
      </w:r>
      <w:r w:rsidRPr="00702A0E">
        <w:rPr>
          <w:rFonts w:ascii="Times New Roman" w:hAnsi="Times New Roman"/>
          <w:kern w:val="1"/>
          <w:sz w:val="26"/>
          <w:szCs w:val="26"/>
        </w:rPr>
        <w:t xml:space="preserve"> Present:</w:t>
      </w:r>
    </w:p>
    <w:p w:rsidR="00AE369D" w:rsidRDefault="00AE369D" w:rsidP="00EC0BBF">
      <w:pPr>
        <w:tabs>
          <w:tab w:val="left" w:pos="-360"/>
        </w:tabs>
        <w:ind w:left="-360" w:right="-360"/>
        <w:rPr>
          <w:rFonts w:ascii="Times New Roman" w:hAnsi="Times New Roman"/>
          <w:sz w:val="26"/>
        </w:rPr>
      </w:pPr>
    </w:p>
    <w:p w:rsidR="000448B1" w:rsidRPr="000448B1" w:rsidRDefault="0072614E" w:rsidP="00EC0BBF">
      <w:pPr>
        <w:tabs>
          <w:tab w:val="left" w:pos="-360"/>
        </w:tabs>
        <w:ind w:left="-360" w:right="-360"/>
        <w:rPr>
          <w:rFonts w:ascii="Times New Roman" w:hAnsi="Times New Roman"/>
          <w:sz w:val="26"/>
        </w:rPr>
      </w:pPr>
      <w:r w:rsidRPr="000448B1">
        <w:rPr>
          <w:rFonts w:ascii="Times New Roman" w:hAnsi="Times New Roman"/>
          <w:sz w:val="26"/>
        </w:rPr>
        <w:t>Robert F. Powelson</w:t>
      </w:r>
      <w:r w:rsidR="000448B1" w:rsidRPr="000448B1">
        <w:rPr>
          <w:rFonts w:ascii="Times New Roman" w:hAnsi="Times New Roman"/>
          <w:sz w:val="26"/>
        </w:rPr>
        <w:t>, Chairman</w:t>
      </w:r>
    </w:p>
    <w:p w:rsidR="000448B1" w:rsidRDefault="0072614E" w:rsidP="00EC0BBF">
      <w:pPr>
        <w:tabs>
          <w:tab w:val="left" w:pos="-360"/>
        </w:tabs>
        <w:ind w:left="-360" w:right="-360"/>
        <w:rPr>
          <w:rFonts w:ascii="Times New Roman" w:hAnsi="Times New Roman"/>
          <w:sz w:val="26"/>
        </w:rPr>
      </w:pPr>
      <w:r>
        <w:rPr>
          <w:rFonts w:ascii="Times New Roman" w:hAnsi="Times New Roman"/>
          <w:sz w:val="26"/>
        </w:rPr>
        <w:t>John F. Coleman</w:t>
      </w:r>
      <w:r w:rsidR="000448B1" w:rsidRPr="000448B1">
        <w:rPr>
          <w:rFonts w:ascii="Times New Roman" w:hAnsi="Times New Roman"/>
          <w:sz w:val="26"/>
        </w:rPr>
        <w:t>,</w:t>
      </w:r>
      <w:r w:rsidR="00B053D7">
        <w:rPr>
          <w:rFonts w:ascii="Times New Roman" w:hAnsi="Times New Roman"/>
          <w:sz w:val="26"/>
        </w:rPr>
        <w:t xml:space="preserve"> Jr.,</w:t>
      </w:r>
      <w:r w:rsidR="000448B1" w:rsidRPr="000448B1">
        <w:rPr>
          <w:rFonts w:ascii="Times New Roman" w:hAnsi="Times New Roman"/>
          <w:sz w:val="26"/>
        </w:rPr>
        <w:t xml:space="preserve"> Vice Chairman</w:t>
      </w:r>
    </w:p>
    <w:p w:rsidR="000448B1" w:rsidRDefault="0072614E" w:rsidP="00EC0BBF">
      <w:pPr>
        <w:tabs>
          <w:tab w:val="left" w:pos="-360"/>
        </w:tabs>
        <w:ind w:left="-360" w:right="-360"/>
        <w:rPr>
          <w:rFonts w:ascii="Times New Roman" w:hAnsi="Times New Roman"/>
          <w:sz w:val="26"/>
        </w:rPr>
      </w:pPr>
      <w:r w:rsidRPr="000448B1">
        <w:rPr>
          <w:rFonts w:ascii="Times New Roman" w:hAnsi="Times New Roman"/>
          <w:sz w:val="26"/>
        </w:rPr>
        <w:t xml:space="preserve">James H. </w:t>
      </w:r>
      <w:proofErr w:type="spellStart"/>
      <w:r w:rsidRPr="000448B1">
        <w:rPr>
          <w:rFonts w:ascii="Times New Roman" w:hAnsi="Times New Roman"/>
          <w:sz w:val="26"/>
        </w:rPr>
        <w:t>Cawley</w:t>
      </w:r>
      <w:proofErr w:type="spellEnd"/>
    </w:p>
    <w:p w:rsidR="00134991" w:rsidRDefault="004D7566" w:rsidP="00EC0BBF">
      <w:pPr>
        <w:tabs>
          <w:tab w:val="left" w:pos="-360"/>
        </w:tabs>
        <w:ind w:left="-360" w:right="-360"/>
        <w:rPr>
          <w:rFonts w:ascii="Times New Roman" w:hAnsi="Times New Roman"/>
          <w:sz w:val="26"/>
        </w:rPr>
      </w:pPr>
      <w:r>
        <w:rPr>
          <w:rFonts w:ascii="Times New Roman" w:hAnsi="Times New Roman"/>
          <w:sz w:val="26"/>
        </w:rPr>
        <w:t xml:space="preserve">Pamela A. </w:t>
      </w:r>
      <w:proofErr w:type="spellStart"/>
      <w:r>
        <w:rPr>
          <w:rFonts w:ascii="Times New Roman" w:hAnsi="Times New Roman"/>
          <w:sz w:val="26"/>
        </w:rPr>
        <w:t>Witmer</w:t>
      </w:r>
      <w:proofErr w:type="spellEnd"/>
    </w:p>
    <w:p w:rsidR="00B053D7" w:rsidRPr="000448B1" w:rsidRDefault="004D7566" w:rsidP="00EC0BBF">
      <w:pPr>
        <w:tabs>
          <w:tab w:val="left" w:pos="-360"/>
        </w:tabs>
        <w:ind w:left="-360" w:right="-360"/>
        <w:rPr>
          <w:rFonts w:ascii="Times New Roman" w:hAnsi="Times New Roman"/>
          <w:sz w:val="26"/>
        </w:rPr>
      </w:pPr>
      <w:r>
        <w:rPr>
          <w:rFonts w:ascii="Times New Roman" w:hAnsi="Times New Roman"/>
          <w:sz w:val="26"/>
        </w:rPr>
        <w:t>Gladys M. Brown</w:t>
      </w:r>
    </w:p>
    <w:p w:rsidR="002D4E38" w:rsidRPr="000448B1" w:rsidRDefault="002D4E38" w:rsidP="00EC0BBF">
      <w:pPr>
        <w:tabs>
          <w:tab w:val="left" w:pos="-360"/>
        </w:tabs>
        <w:ind w:left="-360" w:right="-360"/>
      </w:pPr>
    </w:p>
    <w:p w:rsidR="00373660" w:rsidRDefault="00373660" w:rsidP="00EC0BBF">
      <w:pPr>
        <w:tabs>
          <w:tab w:val="left" w:pos="-360"/>
        </w:tabs>
        <w:ind w:left="-360" w:right="-360"/>
      </w:pPr>
    </w:p>
    <w:p w:rsidR="00BB32D4" w:rsidRDefault="003770CF" w:rsidP="00EC0BBF">
      <w:pPr>
        <w:tabs>
          <w:tab w:val="left" w:pos="-360"/>
        </w:tabs>
        <w:ind w:left="-360" w:right="-360"/>
        <w:rPr>
          <w:rFonts w:ascii="Times New Roman" w:hAnsi="Times New Roman"/>
          <w:sz w:val="26"/>
          <w:szCs w:val="26"/>
        </w:rPr>
      </w:pPr>
      <w:r w:rsidRPr="003770CF">
        <w:rPr>
          <w:rFonts w:ascii="Times New Roman" w:hAnsi="Times New Roman"/>
          <w:sz w:val="26"/>
          <w:szCs w:val="26"/>
        </w:rPr>
        <w:t xml:space="preserve">Petition of </w:t>
      </w:r>
      <w:proofErr w:type="gramStart"/>
      <w:r w:rsidR="00257D86">
        <w:rPr>
          <w:rFonts w:ascii="Times New Roman" w:hAnsi="Times New Roman"/>
          <w:sz w:val="26"/>
          <w:szCs w:val="26"/>
        </w:rPr>
        <w:t>T</w:t>
      </w:r>
      <w:r w:rsidRPr="003770CF">
        <w:rPr>
          <w:rFonts w:ascii="Times New Roman" w:hAnsi="Times New Roman"/>
          <w:sz w:val="26"/>
          <w:szCs w:val="26"/>
        </w:rPr>
        <w:t>he</w:t>
      </w:r>
      <w:proofErr w:type="gramEnd"/>
      <w:r w:rsidRPr="003770CF">
        <w:rPr>
          <w:rFonts w:ascii="Times New Roman" w:hAnsi="Times New Roman"/>
          <w:sz w:val="26"/>
          <w:szCs w:val="26"/>
        </w:rPr>
        <w:t xml:space="preserve"> </w:t>
      </w:r>
      <w:r w:rsidR="00257D86">
        <w:rPr>
          <w:rFonts w:ascii="Times New Roman" w:hAnsi="Times New Roman"/>
          <w:sz w:val="26"/>
          <w:szCs w:val="26"/>
        </w:rPr>
        <w:t>Reinvestment Fund For a</w:t>
      </w:r>
      <w:r w:rsidR="00257D86">
        <w:rPr>
          <w:rFonts w:ascii="Times New Roman" w:hAnsi="Times New Roman"/>
          <w:sz w:val="26"/>
          <w:szCs w:val="26"/>
        </w:rPr>
        <w:tab/>
      </w:r>
      <w:r w:rsidR="00257D86">
        <w:rPr>
          <w:rFonts w:ascii="Times New Roman" w:hAnsi="Times New Roman"/>
          <w:sz w:val="26"/>
          <w:szCs w:val="26"/>
        </w:rPr>
        <w:tab/>
      </w:r>
      <w:r>
        <w:rPr>
          <w:rFonts w:ascii="Times New Roman" w:hAnsi="Times New Roman"/>
          <w:sz w:val="26"/>
          <w:szCs w:val="26"/>
        </w:rPr>
        <w:tab/>
      </w:r>
      <w:r w:rsidR="00257D86">
        <w:rPr>
          <w:rFonts w:ascii="Times New Roman" w:hAnsi="Times New Roman"/>
          <w:sz w:val="26"/>
          <w:szCs w:val="26"/>
        </w:rPr>
        <w:t xml:space="preserve">      </w:t>
      </w:r>
      <w:r w:rsidR="002E0335">
        <w:rPr>
          <w:rFonts w:ascii="Times New Roman" w:hAnsi="Times New Roman"/>
          <w:sz w:val="26"/>
          <w:szCs w:val="26"/>
        </w:rPr>
        <w:t>M-00031715F0002</w:t>
      </w:r>
    </w:p>
    <w:p w:rsidR="00257D86" w:rsidRDefault="002F28FB" w:rsidP="00EC0BBF">
      <w:pPr>
        <w:tabs>
          <w:tab w:val="left" w:pos="-360"/>
        </w:tabs>
        <w:ind w:left="-360" w:right="-360"/>
        <w:rPr>
          <w:rFonts w:ascii="Times New Roman" w:hAnsi="Times New Roman"/>
          <w:sz w:val="26"/>
          <w:szCs w:val="26"/>
        </w:rPr>
      </w:pPr>
      <w:r>
        <w:rPr>
          <w:rFonts w:ascii="Times New Roman" w:hAnsi="Times New Roman"/>
          <w:sz w:val="26"/>
          <w:szCs w:val="26"/>
        </w:rPr>
        <w:t>C</w:t>
      </w:r>
      <w:r w:rsidR="00E676C0">
        <w:rPr>
          <w:rFonts w:ascii="Times New Roman" w:hAnsi="Times New Roman"/>
          <w:sz w:val="26"/>
          <w:szCs w:val="26"/>
        </w:rPr>
        <w:t xml:space="preserve">hange </w:t>
      </w:r>
      <w:r>
        <w:rPr>
          <w:rFonts w:ascii="Times New Roman" w:hAnsi="Times New Roman"/>
          <w:sz w:val="26"/>
          <w:szCs w:val="26"/>
        </w:rPr>
        <w:t xml:space="preserve">to </w:t>
      </w:r>
      <w:r w:rsidR="00E676C0">
        <w:rPr>
          <w:rFonts w:ascii="Times New Roman" w:hAnsi="Times New Roman"/>
          <w:sz w:val="26"/>
          <w:szCs w:val="26"/>
        </w:rPr>
        <w:t>the</w:t>
      </w:r>
      <w:r w:rsidR="00407452">
        <w:rPr>
          <w:rFonts w:ascii="Times New Roman" w:hAnsi="Times New Roman"/>
          <w:sz w:val="26"/>
          <w:szCs w:val="26"/>
        </w:rPr>
        <w:t xml:space="preserve"> </w:t>
      </w:r>
      <w:r>
        <w:rPr>
          <w:rFonts w:ascii="Times New Roman" w:hAnsi="Times New Roman"/>
          <w:sz w:val="26"/>
          <w:szCs w:val="26"/>
        </w:rPr>
        <w:t>A</w:t>
      </w:r>
      <w:r w:rsidR="00407452">
        <w:rPr>
          <w:rFonts w:ascii="Times New Roman" w:hAnsi="Times New Roman"/>
          <w:sz w:val="26"/>
          <w:szCs w:val="26"/>
        </w:rPr>
        <w:t xml:space="preserve">udit </w:t>
      </w:r>
      <w:r>
        <w:rPr>
          <w:rFonts w:ascii="Times New Roman" w:hAnsi="Times New Roman"/>
          <w:sz w:val="26"/>
          <w:szCs w:val="26"/>
        </w:rPr>
        <w:t>P</w:t>
      </w:r>
      <w:r w:rsidR="00407452">
        <w:rPr>
          <w:rFonts w:ascii="Times New Roman" w:hAnsi="Times New Roman"/>
          <w:sz w:val="26"/>
          <w:szCs w:val="26"/>
        </w:rPr>
        <w:t>rovisions of the</w:t>
      </w:r>
      <w:r w:rsidR="00E676C0">
        <w:rPr>
          <w:rFonts w:ascii="Times New Roman" w:hAnsi="Times New Roman"/>
          <w:sz w:val="26"/>
          <w:szCs w:val="26"/>
        </w:rPr>
        <w:t xml:space="preserve"> </w:t>
      </w:r>
      <w:r w:rsidR="00257D86">
        <w:rPr>
          <w:rFonts w:ascii="Times New Roman" w:hAnsi="Times New Roman"/>
          <w:sz w:val="26"/>
          <w:szCs w:val="26"/>
        </w:rPr>
        <w:t>Sustainable</w:t>
      </w:r>
    </w:p>
    <w:p w:rsidR="002D4E38" w:rsidRDefault="00257D86" w:rsidP="00EC0BBF">
      <w:pPr>
        <w:tabs>
          <w:tab w:val="left" w:pos="-360"/>
        </w:tabs>
        <w:ind w:left="-360" w:right="-360"/>
        <w:rPr>
          <w:rFonts w:ascii="Times New Roman" w:hAnsi="Times New Roman"/>
          <w:sz w:val="26"/>
          <w:szCs w:val="26"/>
        </w:rPr>
      </w:pPr>
      <w:r>
        <w:rPr>
          <w:rFonts w:ascii="Times New Roman" w:hAnsi="Times New Roman"/>
          <w:sz w:val="26"/>
          <w:szCs w:val="26"/>
        </w:rPr>
        <w:t xml:space="preserve">Development Fund </w:t>
      </w:r>
      <w:r w:rsidR="002F28FB">
        <w:rPr>
          <w:rFonts w:ascii="Times New Roman" w:hAnsi="Times New Roman"/>
          <w:sz w:val="26"/>
          <w:szCs w:val="26"/>
        </w:rPr>
        <w:t>B</w:t>
      </w:r>
      <w:r w:rsidR="00E676C0">
        <w:rPr>
          <w:rFonts w:ascii="Times New Roman" w:hAnsi="Times New Roman"/>
          <w:sz w:val="26"/>
          <w:szCs w:val="26"/>
        </w:rPr>
        <w:t xml:space="preserve">ylaws </w:t>
      </w:r>
    </w:p>
    <w:p w:rsidR="002D4E38" w:rsidRDefault="002D4E38" w:rsidP="00EC0BBF">
      <w:pPr>
        <w:tabs>
          <w:tab w:val="left" w:pos="-360"/>
        </w:tabs>
        <w:ind w:left="-360" w:right="-360"/>
        <w:rPr>
          <w:rFonts w:ascii="Times New Roman" w:hAnsi="Times New Roman"/>
          <w:sz w:val="26"/>
          <w:szCs w:val="26"/>
        </w:rPr>
      </w:pPr>
    </w:p>
    <w:p w:rsidR="00E80488" w:rsidRDefault="00E80488" w:rsidP="00EC0BBF">
      <w:pPr>
        <w:tabs>
          <w:tab w:val="left" w:pos="-360"/>
        </w:tabs>
        <w:ind w:left="-360" w:right="-360"/>
        <w:rPr>
          <w:rFonts w:ascii="Times New Roman" w:hAnsi="Times New Roman"/>
          <w:sz w:val="26"/>
          <w:szCs w:val="26"/>
        </w:rPr>
      </w:pPr>
    </w:p>
    <w:p w:rsidR="002D4E38" w:rsidRPr="00702A0E" w:rsidRDefault="002D4E38" w:rsidP="00EC0BBF">
      <w:pPr>
        <w:tabs>
          <w:tab w:val="left" w:pos="-1440"/>
          <w:tab w:val="left" w:pos="-720"/>
          <w:tab w:val="left" w:pos="-360"/>
          <w:tab w:val="left" w:pos="432"/>
          <w:tab w:val="left" w:pos="576"/>
          <w:tab w:val="left" w:pos="1440"/>
          <w:tab w:val="left" w:pos="2086"/>
          <w:tab w:val="left" w:pos="2880"/>
        </w:tabs>
        <w:suppressAutoHyphens/>
        <w:spacing w:line="480" w:lineRule="auto"/>
        <w:ind w:left="-360" w:right="-360"/>
        <w:jc w:val="center"/>
        <w:rPr>
          <w:rFonts w:ascii="Times New Roman" w:hAnsi="Times New Roman"/>
          <w:b/>
          <w:kern w:val="1"/>
          <w:sz w:val="26"/>
          <w:szCs w:val="26"/>
        </w:rPr>
      </w:pPr>
      <w:r w:rsidRPr="00702A0E">
        <w:rPr>
          <w:rFonts w:ascii="Times New Roman" w:hAnsi="Times New Roman"/>
          <w:b/>
          <w:kern w:val="1"/>
          <w:sz w:val="26"/>
          <w:szCs w:val="26"/>
        </w:rPr>
        <w:t>ORDER</w:t>
      </w:r>
    </w:p>
    <w:p w:rsidR="002D4E38" w:rsidRDefault="002D4E38" w:rsidP="00EC0BBF">
      <w:pPr>
        <w:tabs>
          <w:tab w:val="left" w:pos="-360"/>
        </w:tabs>
        <w:ind w:left="-360" w:right="-360"/>
        <w:rPr>
          <w:rFonts w:ascii="Times New Roman" w:hAnsi="Times New Roman"/>
          <w:b/>
          <w:kern w:val="1"/>
          <w:sz w:val="26"/>
          <w:szCs w:val="26"/>
        </w:rPr>
      </w:pPr>
      <w:r w:rsidRPr="00702A0E">
        <w:rPr>
          <w:rFonts w:ascii="Times New Roman" w:hAnsi="Times New Roman"/>
          <w:b/>
          <w:kern w:val="1"/>
          <w:sz w:val="26"/>
          <w:szCs w:val="26"/>
        </w:rPr>
        <w:t>BY THE COMMISSION:</w:t>
      </w:r>
      <w:r w:rsidRPr="00702A0E">
        <w:rPr>
          <w:rFonts w:ascii="Times New Roman" w:hAnsi="Times New Roman"/>
          <w:b/>
          <w:kern w:val="1"/>
          <w:sz w:val="26"/>
          <w:szCs w:val="26"/>
        </w:rPr>
        <w:tab/>
      </w:r>
    </w:p>
    <w:p w:rsidR="009D76F2" w:rsidRDefault="009D76F2" w:rsidP="00EC0BBF">
      <w:pPr>
        <w:tabs>
          <w:tab w:val="left" w:pos="-360"/>
        </w:tabs>
        <w:ind w:left="-360" w:right="-360"/>
        <w:rPr>
          <w:rFonts w:ascii="Times New Roman" w:hAnsi="Times New Roman"/>
          <w:b/>
          <w:kern w:val="1"/>
          <w:sz w:val="26"/>
          <w:szCs w:val="26"/>
        </w:rPr>
      </w:pPr>
    </w:p>
    <w:p w:rsidR="001C6BE6" w:rsidRDefault="001C6BE6" w:rsidP="00EC0BBF">
      <w:pPr>
        <w:tabs>
          <w:tab w:val="left" w:pos="-360"/>
        </w:tabs>
        <w:ind w:left="-360" w:right="-360"/>
        <w:rPr>
          <w:rFonts w:ascii="Times New Roman" w:hAnsi="Times New Roman"/>
          <w:b/>
          <w:kern w:val="1"/>
          <w:sz w:val="26"/>
          <w:szCs w:val="26"/>
        </w:rPr>
      </w:pPr>
    </w:p>
    <w:p w:rsidR="00450812" w:rsidRDefault="009D76F2" w:rsidP="00EC0BBF">
      <w:pPr>
        <w:tabs>
          <w:tab w:val="left" w:pos="0"/>
        </w:tabs>
        <w:spacing w:line="360" w:lineRule="auto"/>
        <w:ind w:right="-360" w:firstLine="1440"/>
        <w:rPr>
          <w:rFonts w:ascii="Times New Roman" w:hAnsi="Times New Roman"/>
          <w:kern w:val="1"/>
          <w:sz w:val="26"/>
          <w:szCs w:val="26"/>
        </w:rPr>
      </w:pPr>
      <w:r>
        <w:rPr>
          <w:rFonts w:ascii="Times New Roman" w:hAnsi="Times New Roman"/>
          <w:kern w:val="1"/>
          <w:sz w:val="26"/>
          <w:szCs w:val="26"/>
        </w:rPr>
        <w:t>O</w:t>
      </w:r>
      <w:r w:rsidR="00AE369D" w:rsidRPr="00AE369D">
        <w:rPr>
          <w:rFonts w:ascii="Times New Roman" w:hAnsi="Times New Roman"/>
          <w:kern w:val="1"/>
          <w:sz w:val="26"/>
          <w:szCs w:val="26"/>
        </w:rPr>
        <w:t>n October 22, 2014</w:t>
      </w:r>
      <w:r>
        <w:rPr>
          <w:rFonts w:ascii="Times New Roman" w:hAnsi="Times New Roman"/>
          <w:kern w:val="1"/>
          <w:sz w:val="26"/>
          <w:szCs w:val="26"/>
        </w:rPr>
        <w:t>, T</w:t>
      </w:r>
      <w:r w:rsidR="00AE369D" w:rsidRPr="00AE369D">
        <w:rPr>
          <w:rFonts w:ascii="Times New Roman" w:hAnsi="Times New Roman"/>
          <w:kern w:val="1"/>
          <w:sz w:val="26"/>
          <w:szCs w:val="26"/>
        </w:rPr>
        <w:t>he</w:t>
      </w:r>
      <w:r>
        <w:rPr>
          <w:rFonts w:ascii="Times New Roman" w:hAnsi="Times New Roman"/>
          <w:kern w:val="1"/>
          <w:sz w:val="26"/>
          <w:szCs w:val="26"/>
        </w:rPr>
        <w:t xml:space="preserve"> Reinvestment Fund (“TRF”) filed a Petition on behalf of the</w:t>
      </w:r>
      <w:r w:rsidR="00AE369D" w:rsidRPr="00AE369D">
        <w:rPr>
          <w:rFonts w:ascii="Times New Roman" w:hAnsi="Times New Roman"/>
          <w:kern w:val="1"/>
          <w:sz w:val="26"/>
          <w:szCs w:val="26"/>
        </w:rPr>
        <w:t xml:space="preserve"> Sustainable Development Fund</w:t>
      </w:r>
      <w:r w:rsidR="004D7566">
        <w:rPr>
          <w:rFonts w:ascii="Times New Roman" w:hAnsi="Times New Roman"/>
          <w:kern w:val="1"/>
          <w:sz w:val="26"/>
          <w:szCs w:val="26"/>
        </w:rPr>
        <w:t xml:space="preserve"> for the PECO Service Territory (</w:t>
      </w:r>
      <w:r w:rsidR="00AE369D" w:rsidRPr="00AE369D">
        <w:rPr>
          <w:rFonts w:ascii="Times New Roman" w:hAnsi="Times New Roman"/>
          <w:kern w:val="1"/>
          <w:sz w:val="26"/>
          <w:szCs w:val="26"/>
        </w:rPr>
        <w:t xml:space="preserve">“SDF”).  </w:t>
      </w:r>
      <w:r w:rsidR="004B549D">
        <w:rPr>
          <w:rFonts w:ascii="Times New Roman" w:hAnsi="Times New Roman"/>
          <w:kern w:val="1"/>
          <w:sz w:val="26"/>
          <w:szCs w:val="26"/>
        </w:rPr>
        <w:t>T</w:t>
      </w:r>
      <w:r w:rsidR="00AE369D" w:rsidRPr="00AE369D">
        <w:rPr>
          <w:rFonts w:ascii="Times New Roman" w:hAnsi="Times New Roman"/>
          <w:kern w:val="1"/>
          <w:sz w:val="26"/>
          <w:szCs w:val="26"/>
        </w:rPr>
        <w:t xml:space="preserve">he SDF Board of Directors </w:t>
      </w:r>
      <w:r w:rsidR="004B549D">
        <w:rPr>
          <w:rFonts w:ascii="Times New Roman" w:hAnsi="Times New Roman"/>
          <w:kern w:val="1"/>
          <w:sz w:val="26"/>
          <w:szCs w:val="26"/>
        </w:rPr>
        <w:t>and TRF, manager of the SDF</w:t>
      </w:r>
      <w:r>
        <w:rPr>
          <w:rFonts w:ascii="Times New Roman" w:hAnsi="Times New Roman"/>
          <w:kern w:val="1"/>
          <w:sz w:val="26"/>
          <w:szCs w:val="26"/>
        </w:rPr>
        <w:t>,</w:t>
      </w:r>
      <w:r w:rsidR="004B549D">
        <w:rPr>
          <w:rFonts w:ascii="Times New Roman" w:hAnsi="Times New Roman"/>
          <w:kern w:val="1"/>
          <w:sz w:val="26"/>
          <w:szCs w:val="26"/>
        </w:rPr>
        <w:t xml:space="preserve"> </w:t>
      </w:r>
      <w:r w:rsidR="00AE369D" w:rsidRPr="00AE369D">
        <w:rPr>
          <w:rFonts w:ascii="Times New Roman" w:hAnsi="Times New Roman"/>
          <w:kern w:val="1"/>
          <w:sz w:val="26"/>
          <w:szCs w:val="26"/>
        </w:rPr>
        <w:t>seek Commission approval for an amendment to the financial audit provisions of the SDF bylaws that were approved by the Commission in an Order entered December 17, 1999 (Docket No. R-00973953) and amended by an Order entered December 16, 2004 (Docket No.M-00031715F0002).</w:t>
      </w:r>
    </w:p>
    <w:p w:rsidR="001806FB" w:rsidRDefault="001806FB" w:rsidP="00EC0BBF">
      <w:pPr>
        <w:tabs>
          <w:tab w:val="left" w:pos="-360"/>
        </w:tabs>
        <w:spacing w:line="360" w:lineRule="auto"/>
        <w:ind w:left="-360" w:right="-360" w:firstLine="720"/>
        <w:rPr>
          <w:rFonts w:ascii="Times New Roman" w:hAnsi="Times New Roman"/>
          <w:kern w:val="1"/>
          <w:sz w:val="26"/>
          <w:szCs w:val="26"/>
        </w:rPr>
      </w:pPr>
    </w:p>
    <w:p w:rsidR="00731193" w:rsidRDefault="00731193" w:rsidP="00EC0BBF">
      <w:pPr>
        <w:spacing w:line="360" w:lineRule="auto"/>
        <w:ind w:right="-360" w:firstLine="1440"/>
        <w:rPr>
          <w:rFonts w:ascii="Times New Roman" w:hAnsi="Times New Roman"/>
          <w:sz w:val="26"/>
          <w:szCs w:val="26"/>
        </w:rPr>
      </w:pPr>
      <w:r>
        <w:rPr>
          <w:rFonts w:ascii="Times New Roman" w:hAnsi="Times New Roman"/>
          <w:sz w:val="26"/>
          <w:szCs w:val="26"/>
        </w:rPr>
        <w:t>A</w:t>
      </w:r>
      <w:r w:rsidR="008C33E4">
        <w:rPr>
          <w:rFonts w:ascii="Times New Roman" w:hAnsi="Times New Roman"/>
          <w:sz w:val="26"/>
          <w:szCs w:val="26"/>
        </w:rPr>
        <w:t xml:space="preserve"> resolution</w:t>
      </w:r>
      <w:r w:rsidR="007A4519">
        <w:rPr>
          <w:rFonts w:ascii="Times New Roman" w:hAnsi="Times New Roman"/>
          <w:sz w:val="26"/>
          <w:szCs w:val="26"/>
        </w:rPr>
        <w:t xml:space="preserve"> requesting </w:t>
      </w:r>
      <w:r>
        <w:rPr>
          <w:rFonts w:ascii="Times New Roman" w:hAnsi="Times New Roman"/>
          <w:sz w:val="26"/>
          <w:szCs w:val="26"/>
        </w:rPr>
        <w:t xml:space="preserve">that </w:t>
      </w:r>
      <w:r w:rsidR="007A4519">
        <w:rPr>
          <w:rFonts w:ascii="Times New Roman" w:hAnsi="Times New Roman"/>
          <w:sz w:val="26"/>
          <w:szCs w:val="26"/>
        </w:rPr>
        <w:t>TRF file the</w:t>
      </w:r>
      <w:r w:rsidR="007014A0">
        <w:rPr>
          <w:rFonts w:ascii="Times New Roman" w:hAnsi="Times New Roman"/>
          <w:sz w:val="26"/>
          <w:szCs w:val="26"/>
        </w:rPr>
        <w:t xml:space="preserve"> </w:t>
      </w:r>
      <w:r w:rsidR="00AF4D06">
        <w:rPr>
          <w:rFonts w:ascii="Times New Roman" w:hAnsi="Times New Roman"/>
          <w:sz w:val="26"/>
          <w:szCs w:val="26"/>
        </w:rPr>
        <w:t>Petition</w:t>
      </w:r>
      <w:r w:rsidR="007A4519">
        <w:rPr>
          <w:rFonts w:ascii="Times New Roman" w:hAnsi="Times New Roman"/>
          <w:sz w:val="26"/>
          <w:szCs w:val="26"/>
        </w:rPr>
        <w:t xml:space="preserve"> </w:t>
      </w:r>
      <w:r w:rsidR="00AF4D06">
        <w:rPr>
          <w:rFonts w:ascii="Times New Roman" w:hAnsi="Times New Roman"/>
          <w:sz w:val="26"/>
          <w:szCs w:val="26"/>
        </w:rPr>
        <w:t>was</w:t>
      </w:r>
      <w:r w:rsidR="008C33E4">
        <w:rPr>
          <w:rFonts w:ascii="Times New Roman" w:hAnsi="Times New Roman"/>
          <w:sz w:val="26"/>
          <w:szCs w:val="26"/>
        </w:rPr>
        <w:t xml:space="preserve"> approved by the SDF Board of Directors </w:t>
      </w:r>
      <w:r>
        <w:rPr>
          <w:rFonts w:ascii="Times New Roman" w:hAnsi="Times New Roman"/>
          <w:sz w:val="26"/>
          <w:szCs w:val="26"/>
        </w:rPr>
        <w:t xml:space="preserve">on </w:t>
      </w:r>
      <w:r w:rsidR="008C33E4">
        <w:rPr>
          <w:rFonts w:ascii="Times New Roman" w:hAnsi="Times New Roman"/>
          <w:sz w:val="26"/>
          <w:szCs w:val="26"/>
        </w:rPr>
        <w:t>October 16, 2014</w:t>
      </w:r>
      <w:r w:rsidR="00AF4D06">
        <w:rPr>
          <w:rFonts w:ascii="Times New Roman" w:hAnsi="Times New Roman"/>
          <w:sz w:val="26"/>
          <w:szCs w:val="26"/>
        </w:rPr>
        <w:t xml:space="preserve">.  </w:t>
      </w:r>
    </w:p>
    <w:p w:rsidR="00731193" w:rsidRDefault="00731193" w:rsidP="00EC0BBF">
      <w:pPr>
        <w:spacing w:line="360" w:lineRule="auto"/>
        <w:ind w:right="-360" w:firstLine="1440"/>
        <w:rPr>
          <w:rFonts w:ascii="Times New Roman" w:hAnsi="Times New Roman"/>
          <w:sz w:val="26"/>
          <w:szCs w:val="26"/>
        </w:rPr>
      </w:pPr>
    </w:p>
    <w:p w:rsidR="00A45310" w:rsidRDefault="00A552A6" w:rsidP="00EC0BBF">
      <w:pPr>
        <w:spacing w:line="360" w:lineRule="auto"/>
        <w:ind w:right="-360" w:firstLine="1440"/>
        <w:rPr>
          <w:rFonts w:ascii="Times New Roman" w:hAnsi="Times New Roman"/>
          <w:sz w:val="26"/>
          <w:szCs w:val="26"/>
        </w:rPr>
      </w:pPr>
      <w:r>
        <w:rPr>
          <w:rFonts w:ascii="Times New Roman" w:hAnsi="Times New Roman"/>
          <w:sz w:val="26"/>
          <w:szCs w:val="26"/>
        </w:rPr>
        <w:lastRenderedPageBreak/>
        <w:t xml:space="preserve">The Petition seeks to amend the SDF bylaws </w:t>
      </w:r>
      <w:r w:rsidR="00731193">
        <w:rPr>
          <w:rFonts w:ascii="Times New Roman" w:hAnsi="Times New Roman"/>
          <w:sz w:val="26"/>
          <w:szCs w:val="26"/>
        </w:rPr>
        <w:t xml:space="preserve">by </w:t>
      </w:r>
      <w:r w:rsidR="00DE72D9">
        <w:rPr>
          <w:rFonts w:ascii="Times New Roman" w:hAnsi="Times New Roman"/>
          <w:sz w:val="26"/>
          <w:szCs w:val="26"/>
        </w:rPr>
        <w:t>replac</w:t>
      </w:r>
      <w:r w:rsidR="002C79D6">
        <w:rPr>
          <w:rFonts w:ascii="Times New Roman" w:hAnsi="Times New Roman"/>
          <w:sz w:val="26"/>
          <w:szCs w:val="26"/>
        </w:rPr>
        <w:t>ing</w:t>
      </w:r>
      <w:r w:rsidR="00DE72D9">
        <w:rPr>
          <w:rFonts w:ascii="Times New Roman" w:hAnsi="Times New Roman"/>
          <w:sz w:val="26"/>
          <w:szCs w:val="26"/>
        </w:rPr>
        <w:t xml:space="preserve"> the stand-alone audit provision</w:t>
      </w:r>
      <w:r w:rsidR="002C79D6">
        <w:rPr>
          <w:rFonts w:ascii="Times New Roman" w:hAnsi="Times New Roman"/>
          <w:sz w:val="26"/>
          <w:szCs w:val="26"/>
        </w:rPr>
        <w:t xml:space="preserve"> </w:t>
      </w:r>
      <w:r w:rsidR="00731193">
        <w:rPr>
          <w:rFonts w:ascii="Times New Roman" w:hAnsi="Times New Roman"/>
          <w:sz w:val="26"/>
          <w:szCs w:val="26"/>
        </w:rPr>
        <w:t>and</w:t>
      </w:r>
      <w:r w:rsidR="002C79D6">
        <w:rPr>
          <w:rFonts w:ascii="Times New Roman" w:hAnsi="Times New Roman"/>
          <w:sz w:val="26"/>
          <w:szCs w:val="26"/>
        </w:rPr>
        <w:t xml:space="preserve"> allowing TRF to submit </w:t>
      </w:r>
      <w:r w:rsidR="00A45310">
        <w:rPr>
          <w:rFonts w:ascii="Times New Roman" w:hAnsi="Times New Roman"/>
          <w:sz w:val="26"/>
          <w:szCs w:val="26"/>
        </w:rPr>
        <w:t>the TRF annual financial audit with the SDF financials reported separately within the TRF financial audit.</w:t>
      </w:r>
      <w:r w:rsidR="00DE72D9">
        <w:rPr>
          <w:rFonts w:ascii="Times New Roman" w:hAnsi="Times New Roman"/>
          <w:sz w:val="26"/>
          <w:szCs w:val="26"/>
        </w:rPr>
        <w:t xml:space="preserve">  </w:t>
      </w:r>
    </w:p>
    <w:p w:rsidR="004A6F70" w:rsidRDefault="004A6F70" w:rsidP="00EC0BBF">
      <w:pPr>
        <w:tabs>
          <w:tab w:val="left" w:pos="-360"/>
        </w:tabs>
        <w:spacing w:line="360" w:lineRule="auto"/>
        <w:ind w:left="-360" w:right="-360"/>
        <w:rPr>
          <w:rFonts w:ascii="Times New Roman" w:hAnsi="Times New Roman"/>
          <w:sz w:val="26"/>
          <w:szCs w:val="26"/>
        </w:rPr>
      </w:pPr>
    </w:p>
    <w:p w:rsidR="00731193" w:rsidRDefault="00EE533E" w:rsidP="00EC0BBF">
      <w:pPr>
        <w:tabs>
          <w:tab w:val="left" w:pos="0"/>
        </w:tabs>
        <w:spacing w:line="360" w:lineRule="auto"/>
        <w:ind w:right="-360" w:firstLine="1440"/>
        <w:rPr>
          <w:rFonts w:ascii="Times New Roman" w:hAnsi="Times New Roman"/>
          <w:sz w:val="26"/>
          <w:szCs w:val="26"/>
        </w:rPr>
      </w:pPr>
      <w:r>
        <w:rPr>
          <w:rFonts w:ascii="Times New Roman" w:hAnsi="Times New Roman"/>
          <w:sz w:val="26"/>
          <w:szCs w:val="26"/>
        </w:rPr>
        <w:t xml:space="preserve">Within the resolution, </w:t>
      </w:r>
      <w:r w:rsidR="00E667A8">
        <w:rPr>
          <w:rFonts w:ascii="Times New Roman" w:hAnsi="Times New Roman"/>
          <w:sz w:val="26"/>
          <w:szCs w:val="26"/>
        </w:rPr>
        <w:t xml:space="preserve">the </w:t>
      </w:r>
      <w:r>
        <w:rPr>
          <w:rFonts w:ascii="Times New Roman" w:hAnsi="Times New Roman"/>
          <w:sz w:val="26"/>
          <w:szCs w:val="26"/>
        </w:rPr>
        <w:t>SDF</w:t>
      </w:r>
      <w:r w:rsidR="00E667A8">
        <w:rPr>
          <w:rFonts w:ascii="Times New Roman" w:hAnsi="Times New Roman"/>
          <w:sz w:val="26"/>
          <w:szCs w:val="26"/>
        </w:rPr>
        <w:t xml:space="preserve"> Board </w:t>
      </w:r>
      <w:r>
        <w:rPr>
          <w:rFonts w:ascii="Times New Roman" w:hAnsi="Times New Roman"/>
          <w:sz w:val="26"/>
          <w:szCs w:val="26"/>
        </w:rPr>
        <w:t>notes</w:t>
      </w:r>
      <w:r w:rsidR="00C51B29">
        <w:rPr>
          <w:rFonts w:ascii="Times New Roman" w:hAnsi="Times New Roman"/>
          <w:sz w:val="26"/>
          <w:szCs w:val="26"/>
        </w:rPr>
        <w:t>:</w:t>
      </w:r>
      <w:r>
        <w:rPr>
          <w:rFonts w:ascii="Times New Roman" w:hAnsi="Times New Roman"/>
          <w:sz w:val="26"/>
          <w:szCs w:val="26"/>
        </w:rPr>
        <w:t xml:space="preserve"> </w:t>
      </w:r>
      <w:r w:rsidR="004D7566">
        <w:rPr>
          <w:rFonts w:ascii="Times New Roman" w:hAnsi="Times New Roman"/>
          <w:sz w:val="26"/>
          <w:szCs w:val="26"/>
        </w:rPr>
        <w:t>(1</w:t>
      </w:r>
      <w:r w:rsidR="004B549D">
        <w:rPr>
          <w:rFonts w:ascii="Times New Roman" w:hAnsi="Times New Roman"/>
          <w:sz w:val="26"/>
          <w:szCs w:val="26"/>
        </w:rPr>
        <w:t xml:space="preserve">) </w:t>
      </w:r>
      <w:r>
        <w:rPr>
          <w:rFonts w:ascii="Times New Roman" w:hAnsi="Times New Roman"/>
          <w:sz w:val="26"/>
          <w:szCs w:val="26"/>
        </w:rPr>
        <w:t>t</w:t>
      </w:r>
      <w:r w:rsidR="00AF4D06">
        <w:rPr>
          <w:rFonts w:ascii="Times New Roman" w:hAnsi="Times New Roman"/>
          <w:sz w:val="26"/>
          <w:szCs w:val="26"/>
        </w:rPr>
        <w:t xml:space="preserve">he </w:t>
      </w:r>
      <w:r w:rsidR="00D53D5A">
        <w:rPr>
          <w:rFonts w:ascii="Times New Roman" w:hAnsi="Times New Roman"/>
          <w:sz w:val="26"/>
          <w:szCs w:val="26"/>
        </w:rPr>
        <w:t xml:space="preserve">audit provision of the SDF bylaws </w:t>
      </w:r>
      <w:r w:rsidR="00684441">
        <w:rPr>
          <w:rFonts w:ascii="Times New Roman" w:hAnsi="Times New Roman"/>
          <w:sz w:val="26"/>
          <w:szCs w:val="26"/>
        </w:rPr>
        <w:t>require</w:t>
      </w:r>
      <w:r w:rsidR="00386B35">
        <w:rPr>
          <w:rFonts w:ascii="Times New Roman" w:hAnsi="Times New Roman"/>
          <w:sz w:val="26"/>
          <w:szCs w:val="26"/>
        </w:rPr>
        <w:t>s</w:t>
      </w:r>
      <w:r w:rsidR="00684441">
        <w:rPr>
          <w:rFonts w:ascii="Times New Roman" w:hAnsi="Times New Roman"/>
          <w:sz w:val="26"/>
          <w:szCs w:val="26"/>
        </w:rPr>
        <w:t xml:space="preserve"> TRF to provide a stand-alone financial audit of </w:t>
      </w:r>
      <w:r w:rsidR="00731193">
        <w:rPr>
          <w:rFonts w:ascii="Times New Roman" w:hAnsi="Times New Roman"/>
          <w:sz w:val="26"/>
          <w:szCs w:val="26"/>
        </w:rPr>
        <w:t xml:space="preserve">the </w:t>
      </w:r>
      <w:r w:rsidR="00684441">
        <w:rPr>
          <w:rFonts w:ascii="Times New Roman" w:hAnsi="Times New Roman"/>
          <w:sz w:val="26"/>
          <w:szCs w:val="26"/>
        </w:rPr>
        <w:t xml:space="preserve">SDF at </w:t>
      </w:r>
      <w:r w:rsidR="004414EA">
        <w:rPr>
          <w:rFonts w:ascii="Times New Roman" w:hAnsi="Times New Roman"/>
          <w:sz w:val="26"/>
          <w:szCs w:val="26"/>
        </w:rPr>
        <w:t>a cost of approx</w:t>
      </w:r>
      <w:r w:rsidR="005B454C">
        <w:rPr>
          <w:rFonts w:ascii="Times New Roman" w:hAnsi="Times New Roman"/>
          <w:sz w:val="26"/>
          <w:szCs w:val="26"/>
        </w:rPr>
        <w:t>imately</w:t>
      </w:r>
      <w:r>
        <w:rPr>
          <w:rFonts w:ascii="Times New Roman" w:hAnsi="Times New Roman"/>
          <w:sz w:val="26"/>
          <w:szCs w:val="26"/>
        </w:rPr>
        <w:t xml:space="preserve"> $ 15,000 per year; </w:t>
      </w:r>
      <w:r w:rsidR="004D7566">
        <w:rPr>
          <w:rFonts w:ascii="Times New Roman" w:hAnsi="Times New Roman"/>
          <w:sz w:val="26"/>
          <w:szCs w:val="26"/>
        </w:rPr>
        <w:t>(2</w:t>
      </w:r>
      <w:r w:rsidR="004B549D">
        <w:rPr>
          <w:rFonts w:ascii="Times New Roman" w:hAnsi="Times New Roman"/>
          <w:sz w:val="26"/>
          <w:szCs w:val="26"/>
        </w:rPr>
        <w:t>)</w:t>
      </w:r>
      <w:r w:rsidR="005B232A">
        <w:rPr>
          <w:rFonts w:ascii="Times New Roman" w:hAnsi="Times New Roman"/>
          <w:sz w:val="26"/>
          <w:szCs w:val="26"/>
        </w:rPr>
        <w:t xml:space="preserve"> </w:t>
      </w:r>
      <w:r>
        <w:rPr>
          <w:rFonts w:ascii="Times New Roman" w:hAnsi="Times New Roman"/>
          <w:sz w:val="26"/>
          <w:szCs w:val="26"/>
        </w:rPr>
        <w:t xml:space="preserve">TRF has submitted </w:t>
      </w:r>
      <w:r w:rsidR="00F256AE">
        <w:rPr>
          <w:rFonts w:ascii="Times New Roman" w:hAnsi="Times New Roman"/>
          <w:sz w:val="26"/>
          <w:szCs w:val="26"/>
        </w:rPr>
        <w:t>fifteen SDF financial audits</w:t>
      </w:r>
      <w:r w:rsidR="00994FA8">
        <w:rPr>
          <w:rFonts w:ascii="Times New Roman" w:hAnsi="Times New Roman"/>
          <w:sz w:val="26"/>
          <w:szCs w:val="26"/>
        </w:rPr>
        <w:t>,</w:t>
      </w:r>
      <w:r w:rsidR="00F256AE">
        <w:rPr>
          <w:rFonts w:ascii="Times New Roman" w:hAnsi="Times New Roman"/>
          <w:sz w:val="26"/>
          <w:szCs w:val="26"/>
        </w:rPr>
        <w:t xml:space="preserve"> each having an unqualified opinion; </w:t>
      </w:r>
      <w:r w:rsidR="00994FA8">
        <w:rPr>
          <w:rFonts w:ascii="Times New Roman" w:hAnsi="Times New Roman"/>
          <w:sz w:val="26"/>
          <w:szCs w:val="26"/>
        </w:rPr>
        <w:t>and</w:t>
      </w:r>
      <w:r w:rsidR="004D7566">
        <w:rPr>
          <w:rFonts w:ascii="Times New Roman" w:hAnsi="Times New Roman"/>
          <w:sz w:val="26"/>
          <w:szCs w:val="26"/>
        </w:rPr>
        <w:t xml:space="preserve"> (3</w:t>
      </w:r>
      <w:r w:rsidR="004B549D">
        <w:rPr>
          <w:rFonts w:ascii="Times New Roman" w:hAnsi="Times New Roman"/>
          <w:sz w:val="26"/>
          <w:szCs w:val="26"/>
        </w:rPr>
        <w:t>)</w:t>
      </w:r>
      <w:r w:rsidR="00994FA8">
        <w:rPr>
          <w:rFonts w:ascii="Times New Roman" w:hAnsi="Times New Roman"/>
          <w:sz w:val="26"/>
          <w:szCs w:val="26"/>
        </w:rPr>
        <w:t xml:space="preserve"> two sustainable energy funds similar to </w:t>
      </w:r>
      <w:r w:rsidR="00956D35">
        <w:rPr>
          <w:rFonts w:ascii="Times New Roman" w:hAnsi="Times New Roman"/>
          <w:sz w:val="26"/>
          <w:szCs w:val="26"/>
        </w:rPr>
        <w:t xml:space="preserve">SDF do not submit </w:t>
      </w:r>
      <w:r w:rsidR="00C51B29">
        <w:rPr>
          <w:rFonts w:ascii="Times New Roman" w:hAnsi="Times New Roman"/>
          <w:sz w:val="26"/>
          <w:szCs w:val="26"/>
        </w:rPr>
        <w:t xml:space="preserve">a </w:t>
      </w:r>
      <w:r w:rsidR="00956D35">
        <w:rPr>
          <w:rFonts w:ascii="Times New Roman" w:hAnsi="Times New Roman"/>
          <w:sz w:val="26"/>
          <w:szCs w:val="26"/>
        </w:rPr>
        <w:t>stand-alone financial audit</w:t>
      </w:r>
      <w:r w:rsidR="004B549D">
        <w:rPr>
          <w:rFonts w:ascii="Times New Roman" w:hAnsi="Times New Roman"/>
          <w:sz w:val="26"/>
          <w:szCs w:val="26"/>
        </w:rPr>
        <w:t>,</w:t>
      </w:r>
      <w:r w:rsidR="00C51B29">
        <w:rPr>
          <w:rFonts w:ascii="Times New Roman" w:hAnsi="Times New Roman"/>
          <w:sz w:val="26"/>
          <w:szCs w:val="26"/>
        </w:rPr>
        <w:t xml:space="preserve"> but rather submit </w:t>
      </w:r>
      <w:r w:rsidR="009010D4">
        <w:rPr>
          <w:rFonts w:ascii="Times New Roman" w:hAnsi="Times New Roman"/>
          <w:sz w:val="26"/>
          <w:szCs w:val="26"/>
        </w:rPr>
        <w:t>an audit of their parent organization that includes financials of the sustainable energy funds</w:t>
      </w:r>
      <w:r w:rsidR="00956D35">
        <w:rPr>
          <w:rFonts w:ascii="Times New Roman" w:hAnsi="Times New Roman"/>
          <w:sz w:val="26"/>
          <w:szCs w:val="26"/>
        </w:rPr>
        <w:t>.</w:t>
      </w:r>
    </w:p>
    <w:p w:rsidR="00731193" w:rsidRDefault="00731193" w:rsidP="00EC0BBF">
      <w:pPr>
        <w:tabs>
          <w:tab w:val="left" w:pos="0"/>
        </w:tabs>
        <w:spacing w:line="360" w:lineRule="auto"/>
        <w:ind w:right="-360" w:firstLine="1440"/>
        <w:rPr>
          <w:rFonts w:ascii="Times New Roman" w:hAnsi="Times New Roman"/>
          <w:sz w:val="26"/>
          <w:szCs w:val="26"/>
        </w:rPr>
      </w:pPr>
    </w:p>
    <w:p w:rsidR="00283427" w:rsidRDefault="00731193" w:rsidP="00EC0BBF">
      <w:pPr>
        <w:tabs>
          <w:tab w:val="left" w:pos="0"/>
        </w:tabs>
        <w:spacing w:line="360" w:lineRule="auto"/>
        <w:ind w:right="-360" w:firstLine="1440"/>
        <w:rPr>
          <w:rFonts w:ascii="Times New Roman" w:hAnsi="Times New Roman"/>
          <w:sz w:val="26"/>
          <w:szCs w:val="26"/>
        </w:rPr>
      </w:pPr>
      <w:r>
        <w:rPr>
          <w:rFonts w:ascii="Times New Roman" w:hAnsi="Times New Roman"/>
          <w:sz w:val="26"/>
          <w:szCs w:val="26"/>
        </w:rPr>
        <w:t>Thus, t</w:t>
      </w:r>
      <w:r w:rsidR="00171A09">
        <w:rPr>
          <w:rFonts w:ascii="Times New Roman" w:hAnsi="Times New Roman"/>
          <w:sz w:val="26"/>
          <w:szCs w:val="26"/>
        </w:rPr>
        <w:t xml:space="preserve">he </w:t>
      </w:r>
      <w:r w:rsidR="00386B35">
        <w:rPr>
          <w:rFonts w:ascii="Times New Roman" w:hAnsi="Times New Roman"/>
          <w:sz w:val="26"/>
          <w:szCs w:val="26"/>
        </w:rPr>
        <w:t xml:space="preserve">SDF Board </w:t>
      </w:r>
      <w:r w:rsidR="00C17A77">
        <w:rPr>
          <w:rFonts w:ascii="Times New Roman" w:hAnsi="Times New Roman"/>
          <w:sz w:val="26"/>
          <w:szCs w:val="26"/>
        </w:rPr>
        <w:t>believes that the provision for a stand-alone audit is un</w:t>
      </w:r>
      <w:r w:rsidR="00707E52">
        <w:rPr>
          <w:rFonts w:ascii="Times New Roman" w:hAnsi="Times New Roman"/>
          <w:sz w:val="26"/>
          <w:szCs w:val="26"/>
        </w:rPr>
        <w:t>necessary and the public’</w:t>
      </w:r>
      <w:r w:rsidR="0039382B">
        <w:rPr>
          <w:rFonts w:ascii="Times New Roman" w:hAnsi="Times New Roman"/>
          <w:sz w:val="26"/>
          <w:szCs w:val="26"/>
        </w:rPr>
        <w:t xml:space="preserve">s need for financial </w:t>
      </w:r>
      <w:r w:rsidR="00F77B8F">
        <w:rPr>
          <w:rFonts w:ascii="Times New Roman" w:hAnsi="Times New Roman"/>
          <w:sz w:val="26"/>
          <w:szCs w:val="26"/>
        </w:rPr>
        <w:t>accountability can be satisfied</w:t>
      </w:r>
      <w:r>
        <w:rPr>
          <w:rFonts w:ascii="Times New Roman" w:hAnsi="Times New Roman"/>
          <w:sz w:val="26"/>
          <w:szCs w:val="26"/>
        </w:rPr>
        <w:t xml:space="preserve"> by</w:t>
      </w:r>
      <w:r w:rsidR="00F77B8F">
        <w:rPr>
          <w:rFonts w:ascii="Times New Roman" w:hAnsi="Times New Roman"/>
          <w:sz w:val="26"/>
          <w:szCs w:val="26"/>
        </w:rPr>
        <w:t xml:space="preserve"> </w:t>
      </w:r>
      <w:r w:rsidR="00C97921">
        <w:rPr>
          <w:rFonts w:ascii="Times New Roman" w:hAnsi="Times New Roman"/>
          <w:sz w:val="26"/>
          <w:szCs w:val="26"/>
        </w:rPr>
        <w:t xml:space="preserve">reporting </w:t>
      </w:r>
      <w:r w:rsidR="00F77B8F">
        <w:rPr>
          <w:rFonts w:ascii="Times New Roman" w:hAnsi="Times New Roman"/>
          <w:sz w:val="26"/>
          <w:szCs w:val="26"/>
        </w:rPr>
        <w:t>the SDF</w:t>
      </w:r>
      <w:r w:rsidR="00C97921">
        <w:rPr>
          <w:rFonts w:ascii="Times New Roman" w:hAnsi="Times New Roman"/>
          <w:sz w:val="26"/>
          <w:szCs w:val="26"/>
        </w:rPr>
        <w:t>’s financials withi</w:t>
      </w:r>
      <w:r w:rsidR="00CA1730">
        <w:rPr>
          <w:rFonts w:ascii="Times New Roman" w:hAnsi="Times New Roman"/>
          <w:sz w:val="26"/>
          <w:szCs w:val="26"/>
        </w:rPr>
        <w:t>n</w:t>
      </w:r>
      <w:r w:rsidR="00B30851">
        <w:rPr>
          <w:rFonts w:ascii="Times New Roman" w:hAnsi="Times New Roman"/>
          <w:sz w:val="26"/>
          <w:szCs w:val="26"/>
        </w:rPr>
        <w:t xml:space="preserve"> the financial aud</w:t>
      </w:r>
      <w:r w:rsidR="009D76F2">
        <w:rPr>
          <w:rFonts w:ascii="Times New Roman" w:hAnsi="Times New Roman"/>
          <w:sz w:val="26"/>
          <w:szCs w:val="26"/>
        </w:rPr>
        <w:t>it of TRF at a reduced cost</w:t>
      </w:r>
      <w:r w:rsidR="00283427">
        <w:rPr>
          <w:rFonts w:ascii="Times New Roman" w:hAnsi="Times New Roman"/>
          <w:sz w:val="26"/>
          <w:szCs w:val="26"/>
        </w:rPr>
        <w:t xml:space="preserve">.  </w:t>
      </w:r>
    </w:p>
    <w:p w:rsidR="00283427" w:rsidRDefault="00283427" w:rsidP="00EC0BBF">
      <w:pPr>
        <w:tabs>
          <w:tab w:val="left" w:pos="0"/>
        </w:tabs>
        <w:spacing w:line="360" w:lineRule="auto"/>
        <w:ind w:right="-360" w:firstLine="1440"/>
        <w:rPr>
          <w:rFonts w:ascii="Times New Roman" w:hAnsi="Times New Roman"/>
          <w:sz w:val="26"/>
          <w:szCs w:val="26"/>
        </w:rPr>
      </w:pPr>
    </w:p>
    <w:p w:rsidR="00BA3BD9" w:rsidRPr="00640914" w:rsidRDefault="00283427" w:rsidP="00660AD8">
      <w:pPr>
        <w:tabs>
          <w:tab w:val="left" w:pos="0"/>
        </w:tabs>
        <w:spacing w:line="360" w:lineRule="auto"/>
        <w:ind w:right="-360" w:firstLine="1440"/>
        <w:rPr>
          <w:rFonts w:ascii="Times New Roman" w:hAnsi="Times New Roman"/>
          <w:sz w:val="26"/>
          <w:szCs w:val="26"/>
        </w:rPr>
      </w:pPr>
      <w:r w:rsidRPr="00283427">
        <w:rPr>
          <w:rFonts w:ascii="Times New Roman" w:hAnsi="Times New Roman"/>
          <w:sz w:val="26"/>
          <w:szCs w:val="26"/>
        </w:rPr>
        <w:t xml:space="preserve">Based on consideration of the arguments presented by the SDF Board in their Resolution, the Commission finds that proposed change is in the public interest by maintaining financial accountability at a reduced cost.  The by-laws, </w:t>
      </w:r>
      <w:r>
        <w:rPr>
          <w:rFonts w:ascii="Times New Roman" w:hAnsi="Times New Roman"/>
          <w:sz w:val="26"/>
          <w:szCs w:val="26"/>
        </w:rPr>
        <w:t>as amended are thereby approved</w:t>
      </w:r>
      <w:r w:rsidR="009D76F2">
        <w:rPr>
          <w:rFonts w:ascii="Times New Roman" w:hAnsi="Times New Roman"/>
          <w:sz w:val="26"/>
          <w:szCs w:val="26"/>
        </w:rPr>
        <w:t xml:space="preserve">; </w:t>
      </w:r>
      <w:r w:rsidR="00BA3BD9" w:rsidRPr="00640914">
        <w:rPr>
          <w:rFonts w:ascii="Times New Roman" w:hAnsi="Times New Roman"/>
          <w:b/>
          <w:sz w:val="26"/>
          <w:szCs w:val="26"/>
        </w:rPr>
        <w:t>THEREFORE</w:t>
      </w:r>
      <w:r w:rsidR="00BA3BD9" w:rsidRPr="00640914">
        <w:rPr>
          <w:rFonts w:ascii="Times New Roman" w:hAnsi="Times New Roman"/>
          <w:sz w:val="26"/>
          <w:szCs w:val="26"/>
        </w:rPr>
        <w:t xml:space="preserve">, </w:t>
      </w:r>
    </w:p>
    <w:p w:rsidR="00BA3BD9" w:rsidRPr="00640914" w:rsidRDefault="00BA3BD9" w:rsidP="00EC0BBF">
      <w:pPr>
        <w:tabs>
          <w:tab w:val="left" w:pos="-360"/>
        </w:tabs>
        <w:spacing w:line="360" w:lineRule="auto"/>
        <w:ind w:left="-360" w:right="-360"/>
        <w:rPr>
          <w:rFonts w:ascii="Times New Roman" w:hAnsi="Times New Roman"/>
          <w:sz w:val="26"/>
          <w:szCs w:val="26"/>
        </w:rPr>
      </w:pPr>
    </w:p>
    <w:p w:rsidR="00BA3BD9" w:rsidRDefault="00BA3BD9" w:rsidP="00EC0BBF">
      <w:pPr>
        <w:tabs>
          <w:tab w:val="left" w:pos="-360"/>
        </w:tabs>
        <w:spacing w:line="360" w:lineRule="auto"/>
        <w:ind w:left="-360" w:right="-360" w:firstLine="720"/>
        <w:rPr>
          <w:rFonts w:ascii="Times New Roman" w:hAnsi="Times New Roman"/>
          <w:b/>
          <w:sz w:val="26"/>
          <w:szCs w:val="26"/>
        </w:rPr>
      </w:pPr>
      <w:r w:rsidRPr="00640914">
        <w:rPr>
          <w:rFonts w:ascii="Times New Roman" w:hAnsi="Times New Roman"/>
          <w:b/>
          <w:sz w:val="26"/>
          <w:szCs w:val="26"/>
        </w:rPr>
        <w:t>IT IS ORDERED:</w:t>
      </w:r>
    </w:p>
    <w:p w:rsidR="00BA3BD9" w:rsidRDefault="00BA3BD9" w:rsidP="00EC0BBF">
      <w:pPr>
        <w:tabs>
          <w:tab w:val="left" w:pos="-360"/>
        </w:tabs>
        <w:spacing w:line="360" w:lineRule="auto"/>
        <w:ind w:left="-360" w:right="-360"/>
        <w:rPr>
          <w:rFonts w:ascii="Times New Roman" w:hAnsi="Times New Roman"/>
          <w:b/>
          <w:sz w:val="26"/>
          <w:szCs w:val="26"/>
        </w:rPr>
      </w:pPr>
    </w:p>
    <w:p w:rsidR="009739D7" w:rsidRDefault="009739D7" w:rsidP="00EC0BBF">
      <w:pPr>
        <w:numPr>
          <w:ilvl w:val="0"/>
          <w:numId w:val="3"/>
        </w:numPr>
        <w:tabs>
          <w:tab w:val="left" w:pos="0"/>
        </w:tabs>
        <w:spacing w:line="360" w:lineRule="auto"/>
        <w:ind w:left="0" w:right="-360" w:firstLine="1440"/>
        <w:rPr>
          <w:rFonts w:ascii="Times New Roman" w:hAnsi="Times New Roman"/>
          <w:sz w:val="26"/>
          <w:szCs w:val="26"/>
        </w:rPr>
      </w:pPr>
      <w:r w:rsidRPr="009739D7">
        <w:rPr>
          <w:rFonts w:ascii="Times New Roman" w:hAnsi="Times New Roman"/>
          <w:sz w:val="26"/>
          <w:szCs w:val="26"/>
        </w:rPr>
        <w:t xml:space="preserve">That the Petition of </w:t>
      </w:r>
      <w:r w:rsidR="00731193">
        <w:rPr>
          <w:rFonts w:ascii="Times New Roman" w:hAnsi="Times New Roman"/>
          <w:sz w:val="26"/>
          <w:szCs w:val="26"/>
        </w:rPr>
        <w:t xml:space="preserve">The Reinvestment Fund on behalf of the </w:t>
      </w:r>
      <w:r w:rsidR="004B549D">
        <w:rPr>
          <w:rFonts w:ascii="Times New Roman" w:hAnsi="Times New Roman"/>
          <w:sz w:val="26"/>
          <w:szCs w:val="26"/>
        </w:rPr>
        <w:t>Sustainable Development</w:t>
      </w:r>
      <w:r w:rsidRPr="009739D7">
        <w:rPr>
          <w:rFonts w:ascii="Times New Roman" w:hAnsi="Times New Roman"/>
          <w:sz w:val="26"/>
          <w:szCs w:val="26"/>
        </w:rPr>
        <w:t xml:space="preserve"> Fund is approved.</w:t>
      </w:r>
    </w:p>
    <w:p w:rsidR="00731193" w:rsidRPr="009739D7" w:rsidRDefault="00731193" w:rsidP="00731193">
      <w:pPr>
        <w:tabs>
          <w:tab w:val="left" w:pos="0"/>
        </w:tabs>
        <w:spacing w:line="360" w:lineRule="auto"/>
        <w:ind w:right="-360"/>
        <w:rPr>
          <w:rFonts w:ascii="Times New Roman" w:hAnsi="Times New Roman"/>
          <w:sz w:val="26"/>
          <w:szCs w:val="26"/>
        </w:rPr>
      </w:pPr>
    </w:p>
    <w:p w:rsidR="009739D7" w:rsidRPr="009739D7" w:rsidRDefault="009739D7" w:rsidP="00EC0BBF">
      <w:pPr>
        <w:numPr>
          <w:ilvl w:val="0"/>
          <w:numId w:val="3"/>
        </w:numPr>
        <w:tabs>
          <w:tab w:val="left" w:pos="0"/>
        </w:tabs>
        <w:spacing w:line="360" w:lineRule="auto"/>
        <w:ind w:left="0" w:right="-360" w:firstLine="1440"/>
        <w:rPr>
          <w:rFonts w:ascii="Times New Roman" w:hAnsi="Times New Roman"/>
          <w:sz w:val="26"/>
          <w:szCs w:val="26"/>
        </w:rPr>
      </w:pPr>
      <w:r w:rsidRPr="009739D7">
        <w:rPr>
          <w:rFonts w:ascii="Times New Roman" w:hAnsi="Times New Roman"/>
          <w:sz w:val="26"/>
          <w:szCs w:val="26"/>
        </w:rPr>
        <w:t xml:space="preserve">That the Bylaws of the Sustainable Development Fund approved by the Commission </w:t>
      </w:r>
      <w:r w:rsidR="00731193">
        <w:rPr>
          <w:rFonts w:ascii="Times New Roman" w:hAnsi="Times New Roman"/>
          <w:sz w:val="26"/>
          <w:szCs w:val="26"/>
        </w:rPr>
        <w:t>by</w:t>
      </w:r>
      <w:r w:rsidRPr="009739D7">
        <w:rPr>
          <w:rFonts w:ascii="Times New Roman" w:hAnsi="Times New Roman"/>
          <w:sz w:val="26"/>
          <w:szCs w:val="26"/>
        </w:rPr>
        <w:t xml:space="preserve"> Order entered December 17, 1999 (Docket No. R-00973953) and amended by Order entered December 16, 2004 (Docket No. M-00031715F0002) </w:t>
      </w:r>
      <w:r w:rsidRPr="009739D7">
        <w:rPr>
          <w:rFonts w:ascii="Times New Roman" w:hAnsi="Times New Roman"/>
          <w:sz w:val="26"/>
          <w:szCs w:val="26"/>
        </w:rPr>
        <w:lastRenderedPageBreak/>
        <w:t xml:space="preserve">are </w:t>
      </w:r>
      <w:r w:rsidR="00731193">
        <w:rPr>
          <w:rFonts w:ascii="Times New Roman" w:hAnsi="Times New Roman"/>
          <w:sz w:val="26"/>
          <w:szCs w:val="26"/>
        </w:rPr>
        <w:t xml:space="preserve">again </w:t>
      </w:r>
      <w:r w:rsidRPr="009739D7">
        <w:rPr>
          <w:rFonts w:ascii="Times New Roman" w:hAnsi="Times New Roman"/>
          <w:sz w:val="26"/>
          <w:szCs w:val="26"/>
        </w:rPr>
        <w:t>amended by deleting the audit section of the bylaws, Section V.C</w:t>
      </w:r>
      <w:r w:rsidR="004D7566">
        <w:rPr>
          <w:rFonts w:ascii="Times New Roman" w:hAnsi="Times New Roman"/>
          <w:sz w:val="26"/>
          <w:szCs w:val="26"/>
        </w:rPr>
        <w:t>.</w:t>
      </w:r>
      <w:r w:rsidRPr="009739D7">
        <w:rPr>
          <w:rFonts w:ascii="Times New Roman" w:hAnsi="Times New Roman"/>
          <w:sz w:val="26"/>
          <w:szCs w:val="26"/>
        </w:rPr>
        <w:t>, and replacing it with the following:</w:t>
      </w:r>
    </w:p>
    <w:p w:rsidR="00731193" w:rsidRDefault="009739D7" w:rsidP="00660AD8">
      <w:pPr>
        <w:tabs>
          <w:tab w:val="left" w:pos="-360"/>
        </w:tabs>
        <w:spacing w:line="360" w:lineRule="auto"/>
        <w:ind w:left="-360" w:right="-360"/>
        <w:rPr>
          <w:rFonts w:ascii="Times New Roman" w:hAnsi="Times New Roman"/>
          <w:sz w:val="26"/>
          <w:szCs w:val="26"/>
        </w:rPr>
      </w:pPr>
      <w:r w:rsidRPr="009739D7">
        <w:rPr>
          <w:rFonts w:ascii="Times New Roman" w:hAnsi="Times New Roman"/>
          <w:sz w:val="26"/>
          <w:szCs w:val="26"/>
        </w:rPr>
        <w:tab/>
      </w:r>
      <w:r w:rsidRPr="009739D7">
        <w:rPr>
          <w:rFonts w:ascii="Times New Roman" w:hAnsi="Times New Roman"/>
          <w:sz w:val="26"/>
          <w:szCs w:val="26"/>
        </w:rPr>
        <w:tab/>
      </w:r>
    </w:p>
    <w:p w:rsidR="009739D7" w:rsidRPr="009739D7" w:rsidRDefault="00731193" w:rsidP="00EC0BBF">
      <w:pPr>
        <w:tabs>
          <w:tab w:val="left" w:pos="-360"/>
        </w:tabs>
        <w:spacing w:line="360" w:lineRule="auto"/>
        <w:ind w:left="-360" w:right="-360" w:firstLine="720"/>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w:t>
      </w:r>
      <w:r w:rsidR="009739D7" w:rsidRPr="009739D7">
        <w:rPr>
          <w:rFonts w:ascii="Times New Roman" w:hAnsi="Times New Roman"/>
          <w:sz w:val="26"/>
          <w:szCs w:val="26"/>
        </w:rPr>
        <w:t>C</w:t>
      </w:r>
      <w:proofErr w:type="gramStart"/>
      <w:r w:rsidR="009739D7" w:rsidRPr="009739D7">
        <w:rPr>
          <w:rFonts w:ascii="Times New Roman" w:hAnsi="Times New Roman"/>
          <w:sz w:val="26"/>
          <w:szCs w:val="26"/>
        </w:rPr>
        <w:t>.  Audit</w:t>
      </w:r>
      <w:proofErr w:type="gramEnd"/>
    </w:p>
    <w:p w:rsidR="009739D7" w:rsidRDefault="00731193" w:rsidP="00731193">
      <w:pPr>
        <w:tabs>
          <w:tab w:val="left" w:pos="2160"/>
          <w:tab w:val="left" w:pos="9360"/>
        </w:tabs>
        <w:spacing w:line="360" w:lineRule="auto"/>
        <w:ind w:left="2160" w:right="-360"/>
        <w:rPr>
          <w:rFonts w:ascii="Times New Roman" w:hAnsi="Times New Roman"/>
          <w:sz w:val="26"/>
          <w:szCs w:val="26"/>
        </w:rPr>
      </w:pPr>
      <w:r>
        <w:rPr>
          <w:rFonts w:ascii="Times New Roman" w:hAnsi="Times New Roman"/>
          <w:sz w:val="26"/>
          <w:szCs w:val="26"/>
        </w:rPr>
        <w:t>T</w:t>
      </w:r>
      <w:r w:rsidR="009739D7" w:rsidRPr="009739D7">
        <w:rPr>
          <w:rFonts w:ascii="Times New Roman" w:hAnsi="Times New Roman"/>
          <w:sz w:val="26"/>
          <w:szCs w:val="26"/>
        </w:rPr>
        <w:t>he Reinvestment Fund shall obtain the services of an independent auditor to perform an annual audit on all Fund operations.  This audit may be conducted as part of The Reinvestment Fund audit, provided the Fund’s finances are reported separately within the audit.  This audit shall be a public document and shall be shared with the members of the Board and the Commission.</w:t>
      </w:r>
      <w:r>
        <w:rPr>
          <w:rFonts w:ascii="Times New Roman" w:hAnsi="Times New Roman"/>
          <w:sz w:val="26"/>
          <w:szCs w:val="26"/>
        </w:rPr>
        <w:t>”</w:t>
      </w:r>
    </w:p>
    <w:p w:rsidR="009D76F2" w:rsidRDefault="009D76F2" w:rsidP="00EC0BBF">
      <w:pPr>
        <w:tabs>
          <w:tab w:val="left" w:pos="-360"/>
        </w:tabs>
        <w:spacing w:line="360" w:lineRule="auto"/>
        <w:ind w:left="-360" w:right="-360"/>
        <w:rPr>
          <w:rFonts w:ascii="Times New Roman" w:hAnsi="Times New Roman"/>
          <w:sz w:val="26"/>
          <w:szCs w:val="26"/>
        </w:rPr>
      </w:pPr>
    </w:p>
    <w:p w:rsidR="009D76F2" w:rsidRPr="009D76F2" w:rsidRDefault="009D76F2" w:rsidP="00EC0BBF">
      <w:pPr>
        <w:pStyle w:val="ListParagraph"/>
        <w:numPr>
          <w:ilvl w:val="0"/>
          <w:numId w:val="3"/>
        </w:numPr>
        <w:tabs>
          <w:tab w:val="left" w:pos="0"/>
        </w:tabs>
        <w:spacing w:line="360" w:lineRule="auto"/>
        <w:ind w:left="0" w:right="-360" w:firstLine="1440"/>
        <w:rPr>
          <w:rFonts w:ascii="Times New Roman" w:hAnsi="Times New Roman"/>
          <w:sz w:val="26"/>
          <w:szCs w:val="26"/>
        </w:rPr>
      </w:pPr>
      <w:r w:rsidRPr="009D76F2">
        <w:rPr>
          <w:rFonts w:ascii="Times New Roman" w:hAnsi="Times New Roman"/>
          <w:sz w:val="26"/>
          <w:szCs w:val="26"/>
        </w:rPr>
        <w:t xml:space="preserve">That this proceeding at Docket No. </w:t>
      </w:r>
      <w:r w:rsidR="00C422F5">
        <w:rPr>
          <w:rFonts w:ascii="Times New Roman" w:hAnsi="Times New Roman"/>
          <w:sz w:val="26"/>
          <w:szCs w:val="26"/>
        </w:rPr>
        <w:t>M-0031715F0002</w:t>
      </w:r>
      <w:r w:rsidRPr="009D76F2">
        <w:rPr>
          <w:rFonts w:ascii="Times New Roman" w:hAnsi="Times New Roman"/>
          <w:sz w:val="26"/>
          <w:szCs w:val="26"/>
        </w:rPr>
        <w:t xml:space="preserve"> </w:t>
      </w:r>
      <w:proofErr w:type="gramStart"/>
      <w:r w:rsidRPr="009D76F2">
        <w:rPr>
          <w:rFonts w:ascii="Times New Roman" w:hAnsi="Times New Roman"/>
          <w:sz w:val="26"/>
          <w:szCs w:val="26"/>
        </w:rPr>
        <w:t>be</w:t>
      </w:r>
      <w:proofErr w:type="gramEnd"/>
      <w:r w:rsidRPr="009D76F2">
        <w:rPr>
          <w:rFonts w:ascii="Times New Roman" w:hAnsi="Times New Roman"/>
          <w:sz w:val="26"/>
          <w:szCs w:val="26"/>
        </w:rPr>
        <w:t xml:space="preserve"> closed.</w:t>
      </w:r>
    </w:p>
    <w:p w:rsidR="00BA3BD9" w:rsidRDefault="00BA3BD9" w:rsidP="00EC0BBF">
      <w:pPr>
        <w:tabs>
          <w:tab w:val="left" w:pos="-360"/>
        </w:tabs>
        <w:spacing w:line="360" w:lineRule="auto"/>
        <w:ind w:left="-360" w:right="-360"/>
        <w:rPr>
          <w:rFonts w:ascii="Times New Roman" w:hAnsi="Times New Roman"/>
          <w:sz w:val="26"/>
          <w:szCs w:val="26"/>
        </w:rPr>
      </w:pPr>
    </w:p>
    <w:p w:rsidR="00731193" w:rsidRPr="00BA3BD9" w:rsidRDefault="00731193" w:rsidP="00EC0BBF">
      <w:pPr>
        <w:tabs>
          <w:tab w:val="left" w:pos="-360"/>
        </w:tabs>
        <w:spacing w:line="360" w:lineRule="auto"/>
        <w:ind w:left="-360" w:right="-360"/>
        <w:rPr>
          <w:rFonts w:ascii="Times New Roman" w:hAnsi="Times New Roman"/>
          <w:sz w:val="26"/>
          <w:szCs w:val="26"/>
        </w:rPr>
      </w:pPr>
    </w:p>
    <w:p w:rsidR="00BA3BD9" w:rsidRPr="00640914" w:rsidRDefault="00C30369" w:rsidP="00731193">
      <w:pPr>
        <w:tabs>
          <w:tab w:val="left" w:pos="0"/>
        </w:tabs>
        <w:spacing w:line="360" w:lineRule="auto"/>
        <w:ind w:right="-360" w:firstLine="2880"/>
        <w:jc w:val="center"/>
        <w:rPr>
          <w:rFonts w:ascii="Times New Roman" w:hAnsi="Times New Roman"/>
          <w:sz w:val="26"/>
          <w:szCs w:val="26"/>
        </w:rPr>
      </w:pPr>
      <w:bookmarkStart w:id="0" w:name="_GoBack"/>
      <w:r>
        <w:rPr>
          <w:noProof/>
        </w:rPr>
        <w:drawing>
          <wp:anchor distT="0" distB="0" distL="114300" distR="114300" simplePos="0" relativeHeight="251659264" behindDoc="1" locked="0" layoutInCell="1" allowOverlap="1" wp14:anchorId="0809A458" wp14:editId="74F26921">
            <wp:simplePos x="0" y="0"/>
            <wp:positionH relativeFrom="column">
              <wp:posOffset>2693670</wp:posOffset>
            </wp:positionH>
            <wp:positionV relativeFrom="paragraph">
              <wp:posOffset>24765</wp:posOffset>
            </wp:positionV>
            <wp:extent cx="2200275" cy="838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r w:rsidR="00BA3BD9" w:rsidRPr="0079182D">
        <w:rPr>
          <w:rFonts w:ascii="Times New Roman" w:hAnsi="Times New Roman"/>
          <w:b/>
          <w:sz w:val="26"/>
          <w:szCs w:val="26"/>
        </w:rPr>
        <w:t>BY THE COMMISSION</w:t>
      </w:r>
      <w:r w:rsidR="00BA3BD9" w:rsidRPr="00640914">
        <w:rPr>
          <w:rFonts w:ascii="Times New Roman" w:hAnsi="Times New Roman"/>
          <w:sz w:val="26"/>
          <w:szCs w:val="26"/>
        </w:rPr>
        <w:t>,</w:t>
      </w:r>
    </w:p>
    <w:p w:rsidR="00BA3BD9" w:rsidRPr="00640914" w:rsidRDefault="00BA3BD9" w:rsidP="00EC0BBF">
      <w:pPr>
        <w:tabs>
          <w:tab w:val="left" w:pos="-360"/>
        </w:tabs>
        <w:spacing w:line="360" w:lineRule="auto"/>
        <w:ind w:left="-360" w:right="-360"/>
        <w:jc w:val="center"/>
        <w:rPr>
          <w:rFonts w:ascii="Times New Roman" w:hAnsi="Times New Roman"/>
          <w:sz w:val="26"/>
          <w:szCs w:val="26"/>
        </w:rPr>
      </w:pPr>
    </w:p>
    <w:p w:rsidR="00BA3BD9" w:rsidRDefault="00BA3BD9" w:rsidP="00EC0BBF">
      <w:pPr>
        <w:tabs>
          <w:tab w:val="left" w:pos="-360"/>
        </w:tabs>
        <w:ind w:left="-360" w:right="-360"/>
        <w:rPr>
          <w:rFonts w:ascii="Times New Roman" w:hAnsi="Times New Roman"/>
          <w:sz w:val="26"/>
          <w:szCs w:val="26"/>
        </w:rPr>
      </w:pPr>
      <w:r w:rsidRPr="00640914">
        <w:rPr>
          <w:rFonts w:ascii="Times New Roman" w:hAnsi="Times New Roman"/>
          <w:sz w:val="26"/>
          <w:szCs w:val="26"/>
        </w:rPr>
        <w:t xml:space="preserve">                         </w:t>
      </w:r>
      <w:r>
        <w:rPr>
          <w:rFonts w:ascii="Times New Roman" w:hAnsi="Times New Roman"/>
          <w:sz w:val="26"/>
          <w:szCs w:val="26"/>
        </w:rPr>
        <w:t xml:space="preserve">                              </w:t>
      </w:r>
    </w:p>
    <w:p w:rsidR="00BA3BD9" w:rsidRPr="00640914" w:rsidRDefault="00BA3BD9" w:rsidP="00731193">
      <w:pPr>
        <w:tabs>
          <w:tab w:val="left" w:pos="0"/>
        </w:tabs>
        <w:ind w:right="-360" w:firstLine="2880"/>
        <w:rPr>
          <w:rFonts w:ascii="Times New Roman" w:hAnsi="Times New Roman"/>
          <w:sz w:val="26"/>
          <w:szCs w:val="26"/>
        </w:rPr>
      </w:pPr>
      <w:r>
        <w:rPr>
          <w:rFonts w:ascii="Times New Roman" w:hAnsi="Times New Roman"/>
          <w:sz w:val="26"/>
          <w:szCs w:val="26"/>
        </w:rPr>
        <w:t xml:space="preserve">      </w:t>
      </w:r>
      <w:r w:rsidR="00731193">
        <w:rPr>
          <w:rFonts w:ascii="Times New Roman" w:hAnsi="Times New Roman"/>
          <w:sz w:val="26"/>
          <w:szCs w:val="26"/>
        </w:rPr>
        <w:tab/>
      </w:r>
      <w:r w:rsidR="00731193">
        <w:rPr>
          <w:rFonts w:ascii="Times New Roman" w:hAnsi="Times New Roman"/>
          <w:sz w:val="26"/>
          <w:szCs w:val="26"/>
        </w:rPr>
        <w:tab/>
      </w:r>
      <w:r>
        <w:rPr>
          <w:rFonts w:ascii="Times New Roman" w:hAnsi="Times New Roman"/>
          <w:sz w:val="26"/>
          <w:szCs w:val="26"/>
        </w:rPr>
        <w:t xml:space="preserve"> </w:t>
      </w:r>
      <w:r w:rsidR="00731193">
        <w:rPr>
          <w:rFonts w:ascii="Times New Roman" w:hAnsi="Times New Roman"/>
          <w:sz w:val="26"/>
          <w:szCs w:val="26"/>
        </w:rPr>
        <w:t xml:space="preserve">   </w:t>
      </w:r>
      <w:r w:rsidR="00BF18C0">
        <w:rPr>
          <w:rFonts w:ascii="Times New Roman" w:hAnsi="Times New Roman"/>
          <w:sz w:val="26"/>
          <w:szCs w:val="26"/>
        </w:rPr>
        <w:t>Rosemary Chiavetta</w:t>
      </w:r>
      <w:r w:rsidRPr="00640914">
        <w:rPr>
          <w:rFonts w:ascii="Times New Roman" w:hAnsi="Times New Roman"/>
          <w:sz w:val="26"/>
          <w:szCs w:val="26"/>
        </w:rPr>
        <w:t>,</w:t>
      </w:r>
    </w:p>
    <w:p w:rsidR="00BA3BD9" w:rsidRPr="00640914" w:rsidRDefault="00BA3BD9" w:rsidP="00EC0BBF">
      <w:pPr>
        <w:tabs>
          <w:tab w:val="left" w:pos="-360"/>
        </w:tabs>
        <w:ind w:left="-360" w:right="-360"/>
        <w:rPr>
          <w:rFonts w:ascii="Times New Roman" w:hAnsi="Times New Roman"/>
          <w:sz w:val="26"/>
          <w:szCs w:val="26"/>
        </w:rPr>
      </w:pPr>
      <w:r w:rsidRPr="00640914">
        <w:rPr>
          <w:rFonts w:ascii="Times New Roman" w:hAnsi="Times New Roman"/>
          <w:sz w:val="26"/>
          <w:szCs w:val="26"/>
        </w:rPr>
        <w:t xml:space="preserve">                         </w:t>
      </w:r>
      <w:r>
        <w:rPr>
          <w:rFonts w:ascii="Times New Roman" w:hAnsi="Times New Roman"/>
          <w:sz w:val="26"/>
          <w:szCs w:val="26"/>
        </w:rPr>
        <w:t xml:space="preserve">                          </w:t>
      </w:r>
      <w:r w:rsidR="00731193">
        <w:rPr>
          <w:rFonts w:ascii="Times New Roman" w:hAnsi="Times New Roman"/>
          <w:sz w:val="26"/>
          <w:szCs w:val="26"/>
        </w:rPr>
        <w:tab/>
      </w:r>
      <w:r w:rsidR="00731193">
        <w:rPr>
          <w:rFonts w:ascii="Times New Roman" w:hAnsi="Times New Roman"/>
          <w:sz w:val="26"/>
          <w:szCs w:val="26"/>
        </w:rPr>
        <w:tab/>
        <w:t xml:space="preserve">    </w:t>
      </w:r>
      <w:r w:rsidRPr="00640914">
        <w:rPr>
          <w:rFonts w:ascii="Times New Roman" w:hAnsi="Times New Roman"/>
          <w:sz w:val="26"/>
          <w:szCs w:val="26"/>
        </w:rPr>
        <w:t>Secretary</w:t>
      </w:r>
    </w:p>
    <w:p w:rsidR="00BA3BD9" w:rsidRPr="00640914" w:rsidRDefault="00BA3BD9" w:rsidP="00EC0BBF">
      <w:pPr>
        <w:tabs>
          <w:tab w:val="left" w:pos="-360"/>
        </w:tabs>
        <w:spacing w:line="360" w:lineRule="auto"/>
        <w:ind w:left="-360" w:right="-360"/>
        <w:rPr>
          <w:rFonts w:ascii="Times New Roman" w:hAnsi="Times New Roman"/>
          <w:sz w:val="26"/>
          <w:szCs w:val="26"/>
        </w:rPr>
      </w:pPr>
    </w:p>
    <w:p w:rsidR="00BA3BD9" w:rsidRPr="00640914" w:rsidRDefault="00BA3BD9" w:rsidP="00EC0BBF">
      <w:pPr>
        <w:tabs>
          <w:tab w:val="left" w:pos="-360"/>
        </w:tabs>
        <w:spacing w:line="360" w:lineRule="auto"/>
        <w:ind w:left="-360" w:right="-360"/>
        <w:rPr>
          <w:rFonts w:ascii="Times New Roman" w:hAnsi="Times New Roman"/>
          <w:sz w:val="26"/>
          <w:szCs w:val="26"/>
        </w:rPr>
      </w:pPr>
      <w:r w:rsidRPr="00640914">
        <w:rPr>
          <w:rFonts w:ascii="Times New Roman" w:hAnsi="Times New Roman"/>
          <w:sz w:val="26"/>
          <w:szCs w:val="26"/>
        </w:rPr>
        <w:t>(SEAL)</w:t>
      </w:r>
    </w:p>
    <w:p w:rsidR="00BA3BD9" w:rsidRPr="00640914" w:rsidRDefault="00BA3BD9" w:rsidP="00EC0BBF">
      <w:pPr>
        <w:tabs>
          <w:tab w:val="left" w:pos="-360"/>
        </w:tabs>
        <w:spacing w:line="360" w:lineRule="auto"/>
        <w:ind w:left="-360" w:right="-360"/>
        <w:rPr>
          <w:rFonts w:ascii="Times New Roman" w:hAnsi="Times New Roman"/>
          <w:sz w:val="26"/>
          <w:szCs w:val="26"/>
        </w:rPr>
      </w:pPr>
      <w:r w:rsidRPr="00640914">
        <w:rPr>
          <w:rFonts w:ascii="Times New Roman" w:hAnsi="Times New Roman"/>
          <w:sz w:val="26"/>
          <w:szCs w:val="26"/>
        </w:rPr>
        <w:t xml:space="preserve">ORDER ADOPTED:  </w:t>
      </w:r>
      <w:r w:rsidR="004E4817">
        <w:rPr>
          <w:rFonts w:ascii="Times New Roman" w:hAnsi="Times New Roman"/>
          <w:sz w:val="26"/>
          <w:szCs w:val="26"/>
        </w:rPr>
        <w:t>January 15, 2014</w:t>
      </w:r>
    </w:p>
    <w:p w:rsidR="00BA3BD9" w:rsidRPr="00BA3BD9" w:rsidRDefault="00BA3BD9" w:rsidP="00EC0BBF">
      <w:pPr>
        <w:tabs>
          <w:tab w:val="left" w:pos="-360"/>
        </w:tabs>
        <w:spacing w:line="360" w:lineRule="auto"/>
        <w:ind w:left="-360" w:right="-360"/>
        <w:rPr>
          <w:rFonts w:ascii="Times New Roman" w:hAnsi="Times New Roman"/>
          <w:sz w:val="26"/>
          <w:szCs w:val="26"/>
        </w:rPr>
      </w:pPr>
      <w:r w:rsidRPr="00640914">
        <w:rPr>
          <w:rFonts w:ascii="Times New Roman" w:hAnsi="Times New Roman"/>
          <w:sz w:val="26"/>
          <w:szCs w:val="26"/>
        </w:rPr>
        <w:t xml:space="preserve">ORDER ENTERED:  </w:t>
      </w:r>
      <w:r w:rsidR="00C30369">
        <w:rPr>
          <w:rFonts w:ascii="Times New Roman" w:hAnsi="Times New Roman"/>
          <w:sz w:val="26"/>
          <w:szCs w:val="26"/>
        </w:rPr>
        <w:t>January 15, 2015</w:t>
      </w:r>
      <w:r w:rsidRPr="005F288C">
        <w:rPr>
          <w:rFonts w:ascii="Times New Roman" w:hAnsi="Times New Roman"/>
          <w:b/>
          <w:kern w:val="1"/>
          <w:sz w:val="26"/>
          <w:szCs w:val="26"/>
        </w:rPr>
        <w:tab/>
      </w:r>
      <w:r w:rsidRPr="00702A0E">
        <w:rPr>
          <w:rFonts w:ascii="Times New Roman" w:hAnsi="Times New Roman"/>
          <w:b/>
          <w:kern w:val="1"/>
          <w:sz w:val="26"/>
          <w:szCs w:val="26"/>
        </w:rPr>
        <w:tab/>
      </w:r>
    </w:p>
    <w:p w:rsidR="00450812" w:rsidRDefault="00450812" w:rsidP="00EC0BBF">
      <w:pPr>
        <w:tabs>
          <w:tab w:val="left" w:pos="-360"/>
        </w:tabs>
        <w:spacing w:line="360" w:lineRule="auto"/>
        <w:ind w:left="-360" w:right="-360"/>
        <w:rPr>
          <w:rFonts w:ascii="Times New Roman" w:hAnsi="Times New Roman"/>
          <w:sz w:val="26"/>
          <w:szCs w:val="26"/>
        </w:rPr>
      </w:pPr>
      <w:r>
        <w:rPr>
          <w:rFonts w:ascii="Times New Roman" w:hAnsi="Times New Roman"/>
          <w:sz w:val="26"/>
          <w:szCs w:val="26"/>
        </w:rPr>
        <w:tab/>
      </w:r>
    </w:p>
    <w:p w:rsidR="000068F0" w:rsidRDefault="000068F0" w:rsidP="00EC0BBF">
      <w:pPr>
        <w:tabs>
          <w:tab w:val="left" w:pos="-360"/>
        </w:tabs>
        <w:spacing w:line="360" w:lineRule="auto"/>
        <w:ind w:left="-360" w:right="-360"/>
        <w:rPr>
          <w:rFonts w:ascii="Times New Roman" w:hAnsi="Times New Roman"/>
          <w:sz w:val="26"/>
          <w:szCs w:val="26"/>
        </w:rPr>
      </w:pPr>
    </w:p>
    <w:p w:rsidR="00CF7DD4" w:rsidRPr="001C6BE6" w:rsidRDefault="000068F0" w:rsidP="00EC0BBF">
      <w:pPr>
        <w:tabs>
          <w:tab w:val="left" w:pos="-360"/>
        </w:tabs>
        <w:spacing w:line="360" w:lineRule="auto"/>
        <w:ind w:left="-360" w:right="-360"/>
      </w:pPr>
      <w:r>
        <w:rPr>
          <w:rFonts w:ascii="Times New Roman" w:hAnsi="Times New Roman"/>
          <w:sz w:val="26"/>
          <w:szCs w:val="26"/>
        </w:rPr>
        <w:tab/>
      </w:r>
    </w:p>
    <w:sectPr w:rsidR="00CF7DD4" w:rsidRPr="001C6BE6" w:rsidSect="008F2282">
      <w:footerReference w:type="default" r:id="rId9"/>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E34" w:rsidRDefault="00E53E34">
      <w:r>
        <w:separator/>
      </w:r>
    </w:p>
  </w:endnote>
  <w:endnote w:type="continuationSeparator" w:id="0">
    <w:p w:rsidR="00E53E34" w:rsidRDefault="00E53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282" w:rsidRPr="008F2282" w:rsidRDefault="008F2282">
    <w:pPr>
      <w:pStyle w:val="Footer"/>
      <w:rPr>
        <w:rFonts w:ascii="Times New Roman" w:hAnsi="Times New Roman"/>
      </w:rPr>
    </w:pPr>
    <w:r>
      <w:tab/>
    </w:r>
    <w:r w:rsidRPr="008F2282">
      <w:rPr>
        <w:rStyle w:val="PageNumber"/>
        <w:rFonts w:ascii="Times New Roman" w:hAnsi="Times New Roman"/>
      </w:rPr>
      <w:fldChar w:fldCharType="begin"/>
    </w:r>
    <w:r w:rsidRPr="008F2282">
      <w:rPr>
        <w:rStyle w:val="PageNumber"/>
        <w:rFonts w:ascii="Times New Roman" w:hAnsi="Times New Roman"/>
      </w:rPr>
      <w:instrText xml:space="preserve"> PAGE </w:instrText>
    </w:r>
    <w:r w:rsidRPr="008F2282">
      <w:rPr>
        <w:rStyle w:val="PageNumber"/>
        <w:rFonts w:ascii="Times New Roman" w:hAnsi="Times New Roman"/>
      </w:rPr>
      <w:fldChar w:fldCharType="separate"/>
    </w:r>
    <w:r w:rsidR="00C30369">
      <w:rPr>
        <w:rStyle w:val="PageNumber"/>
        <w:rFonts w:ascii="Times New Roman" w:hAnsi="Times New Roman"/>
        <w:noProof/>
      </w:rPr>
      <w:t>3</w:t>
    </w:r>
    <w:r w:rsidRPr="008F2282">
      <w:rPr>
        <w:rStyle w:val="PageNumbe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E34" w:rsidRDefault="00E53E34">
      <w:r>
        <w:separator/>
      </w:r>
    </w:p>
  </w:footnote>
  <w:footnote w:type="continuationSeparator" w:id="0">
    <w:p w:rsidR="00E53E34" w:rsidRDefault="00E53E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F2045"/>
    <w:multiLevelType w:val="hybridMultilevel"/>
    <w:tmpl w:val="508EAE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34E7FE6"/>
    <w:multiLevelType w:val="hybridMultilevel"/>
    <w:tmpl w:val="2AD44B54"/>
    <w:lvl w:ilvl="0" w:tplc="694C148C">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59F30D45"/>
    <w:multiLevelType w:val="hybridMultilevel"/>
    <w:tmpl w:val="A418CE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D4E38"/>
    <w:rsid w:val="00001429"/>
    <w:rsid w:val="000029F9"/>
    <w:rsid w:val="0000558C"/>
    <w:rsid w:val="000068F0"/>
    <w:rsid w:val="00010A21"/>
    <w:rsid w:val="00010A84"/>
    <w:rsid w:val="00010EBF"/>
    <w:rsid w:val="000136E2"/>
    <w:rsid w:val="00015A74"/>
    <w:rsid w:val="00021302"/>
    <w:rsid w:val="00022F22"/>
    <w:rsid w:val="00026E5F"/>
    <w:rsid w:val="00026EF1"/>
    <w:rsid w:val="00027422"/>
    <w:rsid w:val="00027F81"/>
    <w:rsid w:val="00035715"/>
    <w:rsid w:val="00040FBD"/>
    <w:rsid w:val="00042FC7"/>
    <w:rsid w:val="000448B1"/>
    <w:rsid w:val="000512C3"/>
    <w:rsid w:val="00052CF5"/>
    <w:rsid w:val="000533C7"/>
    <w:rsid w:val="0005475B"/>
    <w:rsid w:val="00060518"/>
    <w:rsid w:val="00060D1C"/>
    <w:rsid w:val="00062BE4"/>
    <w:rsid w:val="000646A4"/>
    <w:rsid w:val="000712CF"/>
    <w:rsid w:val="00081E11"/>
    <w:rsid w:val="000822B5"/>
    <w:rsid w:val="000841D1"/>
    <w:rsid w:val="0008626C"/>
    <w:rsid w:val="000972A4"/>
    <w:rsid w:val="00097D43"/>
    <w:rsid w:val="000A3D5E"/>
    <w:rsid w:val="000A407B"/>
    <w:rsid w:val="000A46F6"/>
    <w:rsid w:val="000A5E79"/>
    <w:rsid w:val="000A7B14"/>
    <w:rsid w:val="000B0127"/>
    <w:rsid w:val="000B0A6C"/>
    <w:rsid w:val="000B1F1B"/>
    <w:rsid w:val="000B5FCF"/>
    <w:rsid w:val="000B6ED4"/>
    <w:rsid w:val="000B7F0D"/>
    <w:rsid w:val="000C1720"/>
    <w:rsid w:val="000C17CE"/>
    <w:rsid w:val="000C5CE0"/>
    <w:rsid w:val="000D20EE"/>
    <w:rsid w:val="000D60D5"/>
    <w:rsid w:val="000E4096"/>
    <w:rsid w:val="000E5372"/>
    <w:rsid w:val="000E673A"/>
    <w:rsid w:val="000F0317"/>
    <w:rsid w:val="000F1C23"/>
    <w:rsid w:val="000F5214"/>
    <w:rsid w:val="0010002A"/>
    <w:rsid w:val="00102CED"/>
    <w:rsid w:val="001034EB"/>
    <w:rsid w:val="001041F1"/>
    <w:rsid w:val="00106399"/>
    <w:rsid w:val="0011111B"/>
    <w:rsid w:val="001228B3"/>
    <w:rsid w:val="0012400A"/>
    <w:rsid w:val="001262B8"/>
    <w:rsid w:val="0013029E"/>
    <w:rsid w:val="00132DAD"/>
    <w:rsid w:val="00134991"/>
    <w:rsid w:val="001468D6"/>
    <w:rsid w:val="0014770C"/>
    <w:rsid w:val="00150B0C"/>
    <w:rsid w:val="00150CCA"/>
    <w:rsid w:val="00151897"/>
    <w:rsid w:val="001525A9"/>
    <w:rsid w:val="00155974"/>
    <w:rsid w:val="00155C4D"/>
    <w:rsid w:val="001560DB"/>
    <w:rsid w:val="001561C2"/>
    <w:rsid w:val="00161B67"/>
    <w:rsid w:val="00163635"/>
    <w:rsid w:val="00165080"/>
    <w:rsid w:val="00167F10"/>
    <w:rsid w:val="00170181"/>
    <w:rsid w:val="00171A09"/>
    <w:rsid w:val="001720A8"/>
    <w:rsid w:val="00176A79"/>
    <w:rsid w:val="001806FB"/>
    <w:rsid w:val="00187ED4"/>
    <w:rsid w:val="001937D7"/>
    <w:rsid w:val="00194AE0"/>
    <w:rsid w:val="001A154B"/>
    <w:rsid w:val="001A3793"/>
    <w:rsid w:val="001A4D72"/>
    <w:rsid w:val="001A64F5"/>
    <w:rsid w:val="001A6F21"/>
    <w:rsid w:val="001B1860"/>
    <w:rsid w:val="001B4373"/>
    <w:rsid w:val="001B7E73"/>
    <w:rsid w:val="001C3B27"/>
    <w:rsid w:val="001C57A7"/>
    <w:rsid w:val="001C6BE6"/>
    <w:rsid w:val="001C721C"/>
    <w:rsid w:val="001C78C4"/>
    <w:rsid w:val="001D19B9"/>
    <w:rsid w:val="001D31EF"/>
    <w:rsid w:val="001D4F96"/>
    <w:rsid w:val="001D63F5"/>
    <w:rsid w:val="001E1023"/>
    <w:rsid w:val="001E4897"/>
    <w:rsid w:val="001F4870"/>
    <w:rsid w:val="001F6A32"/>
    <w:rsid w:val="001F7001"/>
    <w:rsid w:val="00207B4A"/>
    <w:rsid w:val="00213A6E"/>
    <w:rsid w:val="00216A2B"/>
    <w:rsid w:val="0021748D"/>
    <w:rsid w:val="00220096"/>
    <w:rsid w:val="0022340E"/>
    <w:rsid w:val="00224182"/>
    <w:rsid w:val="00227709"/>
    <w:rsid w:val="00227FBE"/>
    <w:rsid w:val="00231B46"/>
    <w:rsid w:val="00234A82"/>
    <w:rsid w:val="00235B7D"/>
    <w:rsid w:val="00240C91"/>
    <w:rsid w:val="00242168"/>
    <w:rsid w:val="00242727"/>
    <w:rsid w:val="00245170"/>
    <w:rsid w:val="002452AE"/>
    <w:rsid w:val="002457FF"/>
    <w:rsid w:val="00251C1C"/>
    <w:rsid w:val="00254A41"/>
    <w:rsid w:val="00254EEC"/>
    <w:rsid w:val="00254F9D"/>
    <w:rsid w:val="00257D86"/>
    <w:rsid w:val="00260202"/>
    <w:rsid w:val="00262C2A"/>
    <w:rsid w:val="00262FB1"/>
    <w:rsid w:val="00263EEA"/>
    <w:rsid w:val="002662AC"/>
    <w:rsid w:val="00272184"/>
    <w:rsid w:val="0027742A"/>
    <w:rsid w:val="0028072B"/>
    <w:rsid w:val="00281C98"/>
    <w:rsid w:val="00282471"/>
    <w:rsid w:val="00283427"/>
    <w:rsid w:val="00287457"/>
    <w:rsid w:val="00291C3F"/>
    <w:rsid w:val="0029302F"/>
    <w:rsid w:val="00293BBD"/>
    <w:rsid w:val="00295655"/>
    <w:rsid w:val="00296E53"/>
    <w:rsid w:val="00297280"/>
    <w:rsid w:val="002A0594"/>
    <w:rsid w:val="002A3D88"/>
    <w:rsid w:val="002A4872"/>
    <w:rsid w:val="002A79F6"/>
    <w:rsid w:val="002B0692"/>
    <w:rsid w:val="002B1D01"/>
    <w:rsid w:val="002B313D"/>
    <w:rsid w:val="002B3F19"/>
    <w:rsid w:val="002C2C35"/>
    <w:rsid w:val="002C4C71"/>
    <w:rsid w:val="002C5D49"/>
    <w:rsid w:val="002C79D6"/>
    <w:rsid w:val="002D28B9"/>
    <w:rsid w:val="002D4E38"/>
    <w:rsid w:val="002D5E6F"/>
    <w:rsid w:val="002E0335"/>
    <w:rsid w:val="002E16E4"/>
    <w:rsid w:val="002E3651"/>
    <w:rsid w:val="002E695D"/>
    <w:rsid w:val="002F28FB"/>
    <w:rsid w:val="002F3630"/>
    <w:rsid w:val="002F510C"/>
    <w:rsid w:val="00301555"/>
    <w:rsid w:val="003025E6"/>
    <w:rsid w:val="00302E5F"/>
    <w:rsid w:val="00303897"/>
    <w:rsid w:val="003054FE"/>
    <w:rsid w:val="003064CB"/>
    <w:rsid w:val="00311B75"/>
    <w:rsid w:val="00313E43"/>
    <w:rsid w:val="0031643B"/>
    <w:rsid w:val="00320E52"/>
    <w:rsid w:val="003212EB"/>
    <w:rsid w:val="00321C75"/>
    <w:rsid w:val="00322A02"/>
    <w:rsid w:val="0032381C"/>
    <w:rsid w:val="0032514F"/>
    <w:rsid w:val="00325168"/>
    <w:rsid w:val="00331ACB"/>
    <w:rsid w:val="0033217D"/>
    <w:rsid w:val="003347D4"/>
    <w:rsid w:val="00335C1C"/>
    <w:rsid w:val="00337611"/>
    <w:rsid w:val="003376F8"/>
    <w:rsid w:val="00340F45"/>
    <w:rsid w:val="003443FE"/>
    <w:rsid w:val="0034462A"/>
    <w:rsid w:val="00344AF9"/>
    <w:rsid w:val="00345A8E"/>
    <w:rsid w:val="00351CD3"/>
    <w:rsid w:val="00357366"/>
    <w:rsid w:val="00370A04"/>
    <w:rsid w:val="00372A62"/>
    <w:rsid w:val="00373660"/>
    <w:rsid w:val="003770CF"/>
    <w:rsid w:val="00381D14"/>
    <w:rsid w:val="00386B35"/>
    <w:rsid w:val="003877D7"/>
    <w:rsid w:val="00387885"/>
    <w:rsid w:val="00391E88"/>
    <w:rsid w:val="00393396"/>
    <w:rsid w:val="0039382B"/>
    <w:rsid w:val="00394910"/>
    <w:rsid w:val="0039566A"/>
    <w:rsid w:val="003A06DF"/>
    <w:rsid w:val="003A6F12"/>
    <w:rsid w:val="003A7AAE"/>
    <w:rsid w:val="003B0D53"/>
    <w:rsid w:val="003B5FA4"/>
    <w:rsid w:val="003C0094"/>
    <w:rsid w:val="003C375E"/>
    <w:rsid w:val="003C506B"/>
    <w:rsid w:val="003D007D"/>
    <w:rsid w:val="003D2218"/>
    <w:rsid w:val="003D31A0"/>
    <w:rsid w:val="003D6E5B"/>
    <w:rsid w:val="003E16AE"/>
    <w:rsid w:val="003E74E4"/>
    <w:rsid w:val="003F173D"/>
    <w:rsid w:val="003F2604"/>
    <w:rsid w:val="003F35EE"/>
    <w:rsid w:val="003F4BD3"/>
    <w:rsid w:val="003F628B"/>
    <w:rsid w:val="00402814"/>
    <w:rsid w:val="00405F60"/>
    <w:rsid w:val="00407452"/>
    <w:rsid w:val="00411362"/>
    <w:rsid w:val="0041272B"/>
    <w:rsid w:val="00416097"/>
    <w:rsid w:val="00423E89"/>
    <w:rsid w:val="0042460D"/>
    <w:rsid w:val="004263AD"/>
    <w:rsid w:val="00426F16"/>
    <w:rsid w:val="004271D3"/>
    <w:rsid w:val="00435079"/>
    <w:rsid w:val="0043789B"/>
    <w:rsid w:val="00437E3B"/>
    <w:rsid w:val="004407CC"/>
    <w:rsid w:val="004414EA"/>
    <w:rsid w:val="004426B2"/>
    <w:rsid w:val="00444F8E"/>
    <w:rsid w:val="00450812"/>
    <w:rsid w:val="00450841"/>
    <w:rsid w:val="00451AE0"/>
    <w:rsid w:val="004528F2"/>
    <w:rsid w:val="00452946"/>
    <w:rsid w:val="0046102B"/>
    <w:rsid w:val="00464752"/>
    <w:rsid w:val="00465D0A"/>
    <w:rsid w:val="00471472"/>
    <w:rsid w:val="004731C3"/>
    <w:rsid w:val="004738B6"/>
    <w:rsid w:val="00484539"/>
    <w:rsid w:val="004874E2"/>
    <w:rsid w:val="00491BD9"/>
    <w:rsid w:val="00494E1A"/>
    <w:rsid w:val="00497AB1"/>
    <w:rsid w:val="00497DE0"/>
    <w:rsid w:val="004A15AD"/>
    <w:rsid w:val="004A5AB9"/>
    <w:rsid w:val="004A6F70"/>
    <w:rsid w:val="004B1C09"/>
    <w:rsid w:val="004B4FD1"/>
    <w:rsid w:val="004B549D"/>
    <w:rsid w:val="004B70F6"/>
    <w:rsid w:val="004C0E87"/>
    <w:rsid w:val="004C187D"/>
    <w:rsid w:val="004D08EE"/>
    <w:rsid w:val="004D124E"/>
    <w:rsid w:val="004D22BA"/>
    <w:rsid w:val="004D370F"/>
    <w:rsid w:val="004D54DB"/>
    <w:rsid w:val="004D5761"/>
    <w:rsid w:val="004D7566"/>
    <w:rsid w:val="004E187C"/>
    <w:rsid w:val="004E3892"/>
    <w:rsid w:val="004E4817"/>
    <w:rsid w:val="004E4B56"/>
    <w:rsid w:val="004E700C"/>
    <w:rsid w:val="004F43D3"/>
    <w:rsid w:val="004F4748"/>
    <w:rsid w:val="004F4D8C"/>
    <w:rsid w:val="004F6AA9"/>
    <w:rsid w:val="004F774C"/>
    <w:rsid w:val="00503588"/>
    <w:rsid w:val="0050602E"/>
    <w:rsid w:val="005060B5"/>
    <w:rsid w:val="00507995"/>
    <w:rsid w:val="00507B86"/>
    <w:rsid w:val="005137EF"/>
    <w:rsid w:val="00517DC3"/>
    <w:rsid w:val="00522CD2"/>
    <w:rsid w:val="00524121"/>
    <w:rsid w:val="00527BE9"/>
    <w:rsid w:val="00533489"/>
    <w:rsid w:val="00535D8A"/>
    <w:rsid w:val="00536A10"/>
    <w:rsid w:val="005409E9"/>
    <w:rsid w:val="00541E36"/>
    <w:rsid w:val="005471C0"/>
    <w:rsid w:val="005703F0"/>
    <w:rsid w:val="00570565"/>
    <w:rsid w:val="0057187C"/>
    <w:rsid w:val="005721AF"/>
    <w:rsid w:val="00583D1F"/>
    <w:rsid w:val="00590731"/>
    <w:rsid w:val="00591C2B"/>
    <w:rsid w:val="005923DF"/>
    <w:rsid w:val="00595405"/>
    <w:rsid w:val="005A4133"/>
    <w:rsid w:val="005A45F5"/>
    <w:rsid w:val="005B129F"/>
    <w:rsid w:val="005B232A"/>
    <w:rsid w:val="005B3094"/>
    <w:rsid w:val="005B387C"/>
    <w:rsid w:val="005B3A6E"/>
    <w:rsid w:val="005B454C"/>
    <w:rsid w:val="005B5978"/>
    <w:rsid w:val="005C0C53"/>
    <w:rsid w:val="005C27CE"/>
    <w:rsid w:val="005D560B"/>
    <w:rsid w:val="005D6120"/>
    <w:rsid w:val="005D7387"/>
    <w:rsid w:val="005E1B9B"/>
    <w:rsid w:val="005E3A45"/>
    <w:rsid w:val="005E473A"/>
    <w:rsid w:val="005E484D"/>
    <w:rsid w:val="005E4AF1"/>
    <w:rsid w:val="005E6B35"/>
    <w:rsid w:val="005E7081"/>
    <w:rsid w:val="005E728D"/>
    <w:rsid w:val="005F1DEE"/>
    <w:rsid w:val="005F2B20"/>
    <w:rsid w:val="005F6971"/>
    <w:rsid w:val="00600DBB"/>
    <w:rsid w:val="006010FA"/>
    <w:rsid w:val="006059A1"/>
    <w:rsid w:val="00606CD8"/>
    <w:rsid w:val="006127B0"/>
    <w:rsid w:val="00612ACA"/>
    <w:rsid w:val="00613EE0"/>
    <w:rsid w:val="006149B9"/>
    <w:rsid w:val="00615708"/>
    <w:rsid w:val="006165F1"/>
    <w:rsid w:val="00616B5B"/>
    <w:rsid w:val="00621147"/>
    <w:rsid w:val="00626791"/>
    <w:rsid w:val="00632D55"/>
    <w:rsid w:val="00634EAA"/>
    <w:rsid w:val="00640E0B"/>
    <w:rsid w:val="006440FA"/>
    <w:rsid w:val="00644657"/>
    <w:rsid w:val="00660AD8"/>
    <w:rsid w:val="0066359B"/>
    <w:rsid w:val="00666148"/>
    <w:rsid w:val="00667CC3"/>
    <w:rsid w:val="00671090"/>
    <w:rsid w:val="00673510"/>
    <w:rsid w:val="006816A5"/>
    <w:rsid w:val="00682507"/>
    <w:rsid w:val="00684441"/>
    <w:rsid w:val="00691119"/>
    <w:rsid w:val="00691791"/>
    <w:rsid w:val="006936A5"/>
    <w:rsid w:val="0069563A"/>
    <w:rsid w:val="00697488"/>
    <w:rsid w:val="00697D0B"/>
    <w:rsid w:val="006A04F4"/>
    <w:rsid w:val="006A146C"/>
    <w:rsid w:val="006A4061"/>
    <w:rsid w:val="006A5141"/>
    <w:rsid w:val="006A5BE1"/>
    <w:rsid w:val="006B56A3"/>
    <w:rsid w:val="006B5A4C"/>
    <w:rsid w:val="006B67C7"/>
    <w:rsid w:val="006C561A"/>
    <w:rsid w:val="006C6AA7"/>
    <w:rsid w:val="006C7632"/>
    <w:rsid w:val="006D092A"/>
    <w:rsid w:val="006D0AEC"/>
    <w:rsid w:val="006D1000"/>
    <w:rsid w:val="006D102C"/>
    <w:rsid w:val="006D15CF"/>
    <w:rsid w:val="006D1F1D"/>
    <w:rsid w:val="006D4A06"/>
    <w:rsid w:val="006D69D7"/>
    <w:rsid w:val="006E0555"/>
    <w:rsid w:val="006E07AE"/>
    <w:rsid w:val="006E08E8"/>
    <w:rsid w:val="006E0BBD"/>
    <w:rsid w:val="006E13ED"/>
    <w:rsid w:val="006E1F5C"/>
    <w:rsid w:val="006E32AC"/>
    <w:rsid w:val="006E672D"/>
    <w:rsid w:val="006E6D08"/>
    <w:rsid w:val="006E767A"/>
    <w:rsid w:val="006F038F"/>
    <w:rsid w:val="006F04FA"/>
    <w:rsid w:val="006F3A44"/>
    <w:rsid w:val="006F41FE"/>
    <w:rsid w:val="006F4572"/>
    <w:rsid w:val="006F4667"/>
    <w:rsid w:val="007002D6"/>
    <w:rsid w:val="007014A0"/>
    <w:rsid w:val="00702DF8"/>
    <w:rsid w:val="00703BF5"/>
    <w:rsid w:val="00707E52"/>
    <w:rsid w:val="0071002A"/>
    <w:rsid w:val="007239E9"/>
    <w:rsid w:val="00724381"/>
    <w:rsid w:val="00725D2B"/>
    <w:rsid w:val="0072614E"/>
    <w:rsid w:val="0072685D"/>
    <w:rsid w:val="00730A46"/>
    <w:rsid w:val="00731193"/>
    <w:rsid w:val="00731812"/>
    <w:rsid w:val="00731A20"/>
    <w:rsid w:val="00732509"/>
    <w:rsid w:val="00735EFF"/>
    <w:rsid w:val="007439B7"/>
    <w:rsid w:val="00743EC7"/>
    <w:rsid w:val="00744379"/>
    <w:rsid w:val="007465A4"/>
    <w:rsid w:val="00750140"/>
    <w:rsid w:val="007513CC"/>
    <w:rsid w:val="00751810"/>
    <w:rsid w:val="00753CF3"/>
    <w:rsid w:val="00754220"/>
    <w:rsid w:val="007547AD"/>
    <w:rsid w:val="00757B42"/>
    <w:rsid w:val="00760BD5"/>
    <w:rsid w:val="00761F76"/>
    <w:rsid w:val="007640F3"/>
    <w:rsid w:val="00764997"/>
    <w:rsid w:val="00775AAD"/>
    <w:rsid w:val="00776A13"/>
    <w:rsid w:val="007774E6"/>
    <w:rsid w:val="00777ED5"/>
    <w:rsid w:val="00783829"/>
    <w:rsid w:val="00783EB0"/>
    <w:rsid w:val="0079182D"/>
    <w:rsid w:val="00791C28"/>
    <w:rsid w:val="00792C76"/>
    <w:rsid w:val="00792F90"/>
    <w:rsid w:val="00793AF7"/>
    <w:rsid w:val="007966FE"/>
    <w:rsid w:val="007A1ECE"/>
    <w:rsid w:val="007A2DB8"/>
    <w:rsid w:val="007A4519"/>
    <w:rsid w:val="007A67EB"/>
    <w:rsid w:val="007A7348"/>
    <w:rsid w:val="007B1182"/>
    <w:rsid w:val="007B5A0E"/>
    <w:rsid w:val="007C17C8"/>
    <w:rsid w:val="007C4FA7"/>
    <w:rsid w:val="007C6431"/>
    <w:rsid w:val="007D4FB8"/>
    <w:rsid w:val="007D5AF5"/>
    <w:rsid w:val="007D7D19"/>
    <w:rsid w:val="007E5276"/>
    <w:rsid w:val="007E59A4"/>
    <w:rsid w:val="007E68AF"/>
    <w:rsid w:val="007F0DCC"/>
    <w:rsid w:val="007F5D16"/>
    <w:rsid w:val="007F6529"/>
    <w:rsid w:val="007F6B23"/>
    <w:rsid w:val="00800892"/>
    <w:rsid w:val="0080203C"/>
    <w:rsid w:val="00803B1D"/>
    <w:rsid w:val="00803C57"/>
    <w:rsid w:val="008054B6"/>
    <w:rsid w:val="00806125"/>
    <w:rsid w:val="0080685C"/>
    <w:rsid w:val="00813469"/>
    <w:rsid w:val="0081769F"/>
    <w:rsid w:val="00822EDD"/>
    <w:rsid w:val="00823886"/>
    <w:rsid w:val="00826586"/>
    <w:rsid w:val="00831530"/>
    <w:rsid w:val="00841EAE"/>
    <w:rsid w:val="00845220"/>
    <w:rsid w:val="00845955"/>
    <w:rsid w:val="0085277F"/>
    <w:rsid w:val="00853FBE"/>
    <w:rsid w:val="0085407F"/>
    <w:rsid w:val="008546DF"/>
    <w:rsid w:val="00855BAB"/>
    <w:rsid w:val="00856A7B"/>
    <w:rsid w:val="00856B58"/>
    <w:rsid w:val="00866F99"/>
    <w:rsid w:val="00875355"/>
    <w:rsid w:val="008757E5"/>
    <w:rsid w:val="00876642"/>
    <w:rsid w:val="0087680D"/>
    <w:rsid w:val="00876CE3"/>
    <w:rsid w:val="00880B23"/>
    <w:rsid w:val="008824F1"/>
    <w:rsid w:val="0088391D"/>
    <w:rsid w:val="00884794"/>
    <w:rsid w:val="008850BF"/>
    <w:rsid w:val="0088590F"/>
    <w:rsid w:val="008861FA"/>
    <w:rsid w:val="008915D2"/>
    <w:rsid w:val="0089404E"/>
    <w:rsid w:val="00896421"/>
    <w:rsid w:val="00897C24"/>
    <w:rsid w:val="008A30A6"/>
    <w:rsid w:val="008A4F7E"/>
    <w:rsid w:val="008A5A52"/>
    <w:rsid w:val="008C21D2"/>
    <w:rsid w:val="008C2DC9"/>
    <w:rsid w:val="008C33E4"/>
    <w:rsid w:val="008C464C"/>
    <w:rsid w:val="008D3314"/>
    <w:rsid w:val="008D42FD"/>
    <w:rsid w:val="008D6BB5"/>
    <w:rsid w:val="008E1CED"/>
    <w:rsid w:val="008E3B4A"/>
    <w:rsid w:val="008E5037"/>
    <w:rsid w:val="008E539C"/>
    <w:rsid w:val="008E53E0"/>
    <w:rsid w:val="008E5852"/>
    <w:rsid w:val="008F024C"/>
    <w:rsid w:val="008F2282"/>
    <w:rsid w:val="008F2438"/>
    <w:rsid w:val="008F250E"/>
    <w:rsid w:val="008F38BB"/>
    <w:rsid w:val="008F4458"/>
    <w:rsid w:val="008F7EB9"/>
    <w:rsid w:val="009010D4"/>
    <w:rsid w:val="009035BA"/>
    <w:rsid w:val="0090417A"/>
    <w:rsid w:val="00912931"/>
    <w:rsid w:val="00912B4B"/>
    <w:rsid w:val="0091355E"/>
    <w:rsid w:val="00913E12"/>
    <w:rsid w:val="009208C8"/>
    <w:rsid w:val="00920FA0"/>
    <w:rsid w:val="00921740"/>
    <w:rsid w:val="009219CC"/>
    <w:rsid w:val="00921A28"/>
    <w:rsid w:val="0092380C"/>
    <w:rsid w:val="0092439E"/>
    <w:rsid w:val="009252B5"/>
    <w:rsid w:val="00925590"/>
    <w:rsid w:val="00926F1B"/>
    <w:rsid w:val="009278DD"/>
    <w:rsid w:val="00932E6D"/>
    <w:rsid w:val="0093303C"/>
    <w:rsid w:val="00936E36"/>
    <w:rsid w:val="00943BE6"/>
    <w:rsid w:val="00945546"/>
    <w:rsid w:val="00946033"/>
    <w:rsid w:val="00946850"/>
    <w:rsid w:val="00946AFF"/>
    <w:rsid w:val="00952915"/>
    <w:rsid w:val="009562F4"/>
    <w:rsid w:val="00956D35"/>
    <w:rsid w:val="00957634"/>
    <w:rsid w:val="0096326F"/>
    <w:rsid w:val="009716E1"/>
    <w:rsid w:val="009739D7"/>
    <w:rsid w:val="00974964"/>
    <w:rsid w:val="00975781"/>
    <w:rsid w:val="00976584"/>
    <w:rsid w:val="009803A9"/>
    <w:rsid w:val="0098558E"/>
    <w:rsid w:val="00992E41"/>
    <w:rsid w:val="00994FA8"/>
    <w:rsid w:val="009967E8"/>
    <w:rsid w:val="00997FB0"/>
    <w:rsid w:val="009A1C11"/>
    <w:rsid w:val="009A5255"/>
    <w:rsid w:val="009A5803"/>
    <w:rsid w:val="009B16E6"/>
    <w:rsid w:val="009B1FA8"/>
    <w:rsid w:val="009B2247"/>
    <w:rsid w:val="009B3EF1"/>
    <w:rsid w:val="009B647B"/>
    <w:rsid w:val="009C11A3"/>
    <w:rsid w:val="009C4A05"/>
    <w:rsid w:val="009D01C6"/>
    <w:rsid w:val="009D0858"/>
    <w:rsid w:val="009D1262"/>
    <w:rsid w:val="009D192E"/>
    <w:rsid w:val="009D2572"/>
    <w:rsid w:val="009D3DEA"/>
    <w:rsid w:val="009D3F84"/>
    <w:rsid w:val="009D5AE6"/>
    <w:rsid w:val="009D5BAA"/>
    <w:rsid w:val="009D6CD4"/>
    <w:rsid w:val="009D76F2"/>
    <w:rsid w:val="009E1A4E"/>
    <w:rsid w:val="009E6F63"/>
    <w:rsid w:val="009F0502"/>
    <w:rsid w:val="009F1B77"/>
    <w:rsid w:val="009F3630"/>
    <w:rsid w:val="009F395D"/>
    <w:rsid w:val="009F3DBC"/>
    <w:rsid w:val="009F6B00"/>
    <w:rsid w:val="00A00C9D"/>
    <w:rsid w:val="00A019D4"/>
    <w:rsid w:val="00A02002"/>
    <w:rsid w:val="00A04564"/>
    <w:rsid w:val="00A1046A"/>
    <w:rsid w:val="00A11179"/>
    <w:rsid w:val="00A1229D"/>
    <w:rsid w:val="00A164C0"/>
    <w:rsid w:val="00A16AE1"/>
    <w:rsid w:val="00A209A9"/>
    <w:rsid w:val="00A20C79"/>
    <w:rsid w:val="00A21C3F"/>
    <w:rsid w:val="00A242BE"/>
    <w:rsid w:val="00A27AEE"/>
    <w:rsid w:val="00A27C24"/>
    <w:rsid w:val="00A27F34"/>
    <w:rsid w:val="00A33063"/>
    <w:rsid w:val="00A40B42"/>
    <w:rsid w:val="00A42BEF"/>
    <w:rsid w:val="00A4415F"/>
    <w:rsid w:val="00A450B7"/>
    <w:rsid w:val="00A45310"/>
    <w:rsid w:val="00A5201A"/>
    <w:rsid w:val="00A53DBC"/>
    <w:rsid w:val="00A54002"/>
    <w:rsid w:val="00A552A6"/>
    <w:rsid w:val="00A61111"/>
    <w:rsid w:val="00A616C2"/>
    <w:rsid w:val="00A62601"/>
    <w:rsid w:val="00A662D7"/>
    <w:rsid w:val="00A664F3"/>
    <w:rsid w:val="00A74619"/>
    <w:rsid w:val="00A75F44"/>
    <w:rsid w:val="00A84786"/>
    <w:rsid w:val="00A858C3"/>
    <w:rsid w:val="00A8647A"/>
    <w:rsid w:val="00A87228"/>
    <w:rsid w:val="00A91DBB"/>
    <w:rsid w:val="00A91E21"/>
    <w:rsid w:val="00A9263D"/>
    <w:rsid w:val="00A92A3A"/>
    <w:rsid w:val="00A93FBE"/>
    <w:rsid w:val="00A97FB1"/>
    <w:rsid w:val="00AA0C01"/>
    <w:rsid w:val="00AA1792"/>
    <w:rsid w:val="00AA4949"/>
    <w:rsid w:val="00AB3798"/>
    <w:rsid w:val="00AB3FBF"/>
    <w:rsid w:val="00AB500E"/>
    <w:rsid w:val="00AB524F"/>
    <w:rsid w:val="00AB57C1"/>
    <w:rsid w:val="00AB5E58"/>
    <w:rsid w:val="00AB6156"/>
    <w:rsid w:val="00AB6AF4"/>
    <w:rsid w:val="00AC3436"/>
    <w:rsid w:val="00AC5C5A"/>
    <w:rsid w:val="00AC621D"/>
    <w:rsid w:val="00AC6407"/>
    <w:rsid w:val="00AD3DA9"/>
    <w:rsid w:val="00AE0494"/>
    <w:rsid w:val="00AE1458"/>
    <w:rsid w:val="00AE369D"/>
    <w:rsid w:val="00AE3F2F"/>
    <w:rsid w:val="00AF0067"/>
    <w:rsid w:val="00AF033C"/>
    <w:rsid w:val="00AF0FA4"/>
    <w:rsid w:val="00AF17FC"/>
    <w:rsid w:val="00AF3166"/>
    <w:rsid w:val="00AF4D06"/>
    <w:rsid w:val="00AF6E22"/>
    <w:rsid w:val="00AF7146"/>
    <w:rsid w:val="00AF77F6"/>
    <w:rsid w:val="00B021E5"/>
    <w:rsid w:val="00B04FB5"/>
    <w:rsid w:val="00B053D7"/>
    <w:rsid w:val="00B07314"/>
    <w:rsid w:val="00B10D55"/>
    <w:rsid w:val="00B17419"/>
    <w:rsid w:val="00B23658"/>
    <w:rsid w:val="00B25C4A"/>
    <w:rsid w:val="00B30851"/>
    <w:rsid w:val="00B30F6D"/>
    <w:rsid w:val="00B318F0"/>
    <w:rsid w:val="00B320AD"/>
    <w:rsid w:val="00B36A50"/>
    <w:rsid w:val="00B3726A"/>
    <w:rsid w:val="00B4059A"/>
    <w:rsid w:val="00B54A51"/>
    <w:rsid w:val="00B65E61"/>
    <w:rsid w:val="00B7270A"/>
    <w:rsid w:val="00B72AE9"/>
    <w:rsid w:val="00B747C4"/>
    <w:rsid w:val="00B752F0"/>
    <w:rsid w:val="00B8437D"/>
    <w:rsid w:val="00B8528D"/>
    <w:rsid w:val="00B87C00"/>
    <w:rsid w:val="00B909A8"/>
    <w:rsid w:val="00B91BF4"/>
    <w:rsid w:val="00B9219A"/>
    <w:rsid w:val="00B94D14"/>
    <w:rsid w:val="00B96F7D"/>
    <w:rsid w:val="00BA3B08"/>
    <w:rsid w:val="00BA3BD9"/>
    <w:rsid w:val="00BA6421"/>
    <w:rsid w:val="00BB2612"/>
    <w:rsid w:val="00BB2DAF"/>
    <w:rsid w:val="00BB32D4"/>
    <w:rsid w:val="00BB5226"/>
    <w:rsid w:val="00BC0C66"/>
    <w:rsid w:val="00BC4790"/>
    <w:rsid w:val="00BC4DC3"/>
    <w:rsid w:val="00BC7C67"/>
    <w:rsid w:val="00BD3798"/>
    <w:rsid w:val="00BD621A"/>
    <w:rsid w:val="00BE1EE9"/>
    <w:rsid w:val="00BE2738"/>
    <w:rsid w:val="00BE49E3"/>
    <w:rsid w:val="00BE6AF1"/>
    <w:rsid w:val="00BF18C0"/>
    <w:rsid w:val="00C007B4"/>
    <w:rsid w:val="00C013FD"/>
    <w:rsid w:val="00C01636"/>
    <w:rsid w:val="00C021D0"/>
    <w:rsid w:val="00C02901"/>
    <w:rsid w:val="00C03724"/>
    <w:rsid w:val="00C055BF"/>
    <w:rsid w:val="00C13880"/>
    <w:rsid w:val="00C17A77"/>
    <w:rsid w:val="00C201FD"/>
    <w:rsid w:val="00C20E82"/>
    <w:rsid w:val="00C23F20"/>
    <w:rsid w:val="00C24B0A"/>
    <w:rsid w:val="00C30369"/>
    <w:rsid w:val="00C310FB"/>
    <w:rsid w:val="00C313B6"/>
    <w:rsid w:val="00C33E60"/>
    <w:rsid w:val="00C3475F"/>
    <w:rsid w:val="00C422F5"/>
    <w:rsid w:val="00C4446D"/>
    <w:rsid w:val="00C458C0"/>
    <w:rsid w:val="00C45ED2"/>
    <w:rsid w:val="00C4791F"/>
    <w:rsid w:val="00C50760"/>
    <w:rsid w:val="00C51B29"/>
    <w:rsid w:val="00C53C6D"/>
    <w:rsid w:val="00C5446A"/>
    <w:rsid w:val="00C5522A"/>
    <w:rsid w:val="00C5593B"/>
    <w:rsid w:val="00C57A82"/>
    <w:rsid w:val="00C60428"/>
    <w:rsid w:val="00C7294B"/>
    <w:rsid w:val="00C72C25"/>
    <w:rsid w:val="00C76D4A"/>
    <w:rsid w:val="00C84A54"/>
    <w:rsid w:val="00C84C8A"/>
    <w:rsid w:val="00C85153"/>
    <w:rsid w:val="00C8799C"/>
    <w:rsid w:val="00C97010"/>
    <w:rsid w:val="00C97921"/>
    <w:rsid w:val="00C97978"/>
    <w:rsid w:val="00CA0E80"/>
    <w:rsid w:val="00CA1509"/>
    <w:rsid w:val="00CA1730"/>
    <w:rsid w:val="00CA2853"/>
    <w:rsid w:val="00CA591B"/>
    <w:rsid w:val="00CA6345"/>
    <w:rsid w:val="00CA6E7F"/>
    <w:rsid w:val="00CB1AD0"/>
    <w:rsid w:val="00CB5222"/>
    <w:rsid w:val="00CC7387"/>
    <w:rsid w:val="00CD3369"/>
    <w:rsid w:val="00CD39FF"/>
    <w:rsid w:val="00CD5C97"/>
    <w:rsid w:val="00CE1A8E"/>
    <w:rsid w:val="00CE2D49"/>
    <w:rsid w:val="00CE40F5"/>
    <w:rsid w:val="00CE519D"/>
    <w:rsid w:val="00CF73E0"/>
    <w:rsid w:val="00CF7DD4"/>
    <w:rsid w:val="00D04475"/>
    <w:rsid w:val="00D04497"/>
    <w:rsid w:val="00D04F62"/>
    <w:rsid w:val="00D074D4"/>
    <w:rsid w:val="00D079F1"/>
    <w:rsid w:val="00D10326"/>
    <w:rsid w:val="00D13598"/>
    <w:rsid w:val="00D16E94"/>
    <w:rsid w:val="00D16E9D"/>
    <w:rsid w:val="00D201E3"/>
    <w:rsid w:val="00D2393A"/>
    <w:rsid w:val="00D24620"/>
    <w:rsid w:val="00D27B2C"/>
    <w:rsid w:val="00D309C6"/>
    <w:rsid w:val="00D42121"/>
    <w:rsid w:val="00D422DE"/>
    <w:rsid w:val="00D4239B"/>
    <w:rsid w:val="00D42B31"/>
    <w:rsid w:val="00D44AED"/>
    <w:rsid w:val="00D45EEB"/>
    <w:rsid w:val="00D51828"/>
    <w:rsid w:val="00D539A4"/>
    <w:rsid w:val="00D53D5A"/>
    <w:rsid w:val="00D54B0A"/>
    <w:rsid w:val="00D638FD"/>
    <w:rsid w:val="00D66CB4"/>
    <w:rsid w:val="00D71AC3"/>
    <w:rsid w:val="00D723A6"/>
    <w:rsid w:val="00D728CA"/>
    <w:rsid w:val="00D73589"/>
    <w:rsid w:val="00D7389F"/>
    <w:rsid w:val="00D84C71"/>
    <w:rsid w:val="00D86BB5"/>
    <w:rsid w:val="00D94634"/>
    <w:rsid w:val="00D95B1B"/>
    <w:rsid w:val="00D978A7"/>
    <w:rsid w:val="00DA3217"/>
    <w:rsid w:val="00DA60D6"/>
    <w:rsid w:val="00DA6655"/>
    <w:rsid w:val="00DA7E10"/>
    <w:rsid w:val="00DB383E"/>
    <w:rsid w:val="00DB5ECE"/>
    <w:rsid w:val="00DB676B"/>
    <w:rsid w:val="00DB73BC"/>
    <w:rsid w:val="00DC2AFF"/>
    <w:rsid w:val="00DC6EE2"/>
    <w:rsid w:val="00DD12D1"/>
    <w:rsid w:val="00DD365A"/>
    <w:rsid w:val="00DD3A69"/>
    <w:rsid w:val="00DD4487"/>
    <w:rsid w:val="00DD5D97"/>
    <w:rsid w:val="00DD601C"/>
    <w:rsid w:val="00DE0EDD"/>
    <w:rsid w:val="00DE1C45"/>
    <w:rsid w:val="00DE1D96"/>
    <w:rsid w:val="00DE3FF8"/>
    <w:rsid w:val="00DE41DD"/>
    <w:rsid w:val="00DE4E6B"/>
    <w:rsid w:val="00DE4E8F"/>
    <w:rsid w:val="00DE72D9"/>
    <w:rsid w:val="00DF1E89"/>
    <w:rsid w:val="00DF3ECD"/>
    <w:rsid w:val="00DF43F3"/>
    <w:rsid w:val="00DF55CD"/>
    <w:rsid w:val="00DF7519"/>
    <w:rsid w:val="00E03171"/>
    <w:rsid w:val="00E106EF"/>
    <w:rsid w:val="00E143A9"/>
    <w:rsid w:val="00E15C68"/>
    <w:rsid w:val="00E23C00"/>
    <w:rsid w:val="00E2451F"/>
    <w:rsid w:val="00E26276"/>
    <w:rsid w:val="00E30045"/>
    <w:rsid w:val="00E3526D"/>
    <w:rsid w:val="00E40DA2"/>
    <w:rsid w:val="00E41368"/>
    <w:rsid w:val="00E419B5"/>
    <w:rsid w:val="00E43D2D"/>
    <w:rsid w:val="00E50CD0"/>
    <w:rsid w:val="00E5111C"/>
    <w:rsid w:val="00E535B5"/>
    <w:rsid w:val="00E53C3E"/>
    <w:rsid w:val="00E53E34"/>
    <w:rsid w:val="00E57031"/>
    <w:rsid w:val="00E57C33"/>
    <w:rsid w:val="00E57E50"/>
    <w:rsid w:val="00E61754"/>
    <w:rsid w:val="00E637F7"/>
    <w:rsid w:val="00E639DA"/>
    <w:rsid w:val="00E64845"/>
    <w:rsid w:val="00E667A8"/>
    <w:rsid w:val="00E6709A"/>
    <w:rsid w:val="00E676C0"/>
    <w:rsid w:val="00E67F00"/>
    <w:rsid w:val="00E71778"/>
    <w:rsid w:val="00E72847"/>
    <w:rsid w:val="00E73160"/>
    <w:rsid w:val="00E74F9B"/>
    <w:rsid w:val="00E77915"/>
    <w:rsid w:val="00E80488"/>
    <w:rsid w:val="00E821C7"/>
    <w:rsid w:val="00E8323D"/>
    <w:rsid w:val="00E845EB"/>
    <w:rsid w:val="00E8463C"/>
    <w:rsid w:val="00E86389"/>
    <w:rsid w:val="00E864FC"/>
    <w:rsid w:val="00E90619"/>
    <w:rsid w:val="00E92024"/>
    <w:rsid w:val="00E93547"/>
    <w:rsid w:val="00E949DF"/>
    <w:rsid w:val="00E97DBF"/>
    <w:rsid w:val="00EA3130"/>
    <w:rsid w:val="00EA51B2"/>
    <w:rsid w:val="00EA63B9"/>
    <w:rsid w:val="00EB42BC"/>
    <w:rsid w:val="00EB71C2"/>
    <w:rsid w:val="00EC027A"/>
    <w:rsid w:val="00EC0739"/>
    <w:rsid w:val="00EC0BBF"/>
    <w:rsid w:val="00EC2036"/>
    <w:rsid w:val="00EC2407"/>
    <w:rsid w:val="00EC3F58"/>
    <w:rsid w:val="00EC4B1E"/>
    <w:rsid w:val="00EC594F"/>
    <w:rsid w:val="00ED18DB"/>
    <w:rsid w:val="00EE2D34"/>
    <w:rsid w:val="00EE3220"/>
    <w:rsid w:val="00EE533E"/>
    <w:rsid w:val="00EE70A2"/>
    <w:rsid w:val="00EF48DA"/>
    <w:rsid w:val="00EF64C7"/>
    <w:rsid w:val="00F05562"/>
    <w:rsid w:val="00F0574F"/>
    <w:rsid w:val="00F05901"/>
    <w:rsid w:val="00F05F39"/>
    <w:rsid w:val="00F06087"/>
    <w:rsid w:val="00F07B73"/>
    <w:rsid w:val="00F119BF"/>
    <w:rsid w:val="00F12C08"/>
    <w:rsid w:val="00F16D73"/>
    <w:rsid w:val="00F17161"/>
    <w:rsid w:val="00F17E6C"/>
    <w:rsid w:val="00F24AEA"/>
    <w:rsid w:val="00F24E26"/>
    <w:rsid w:val="00F24F0D"/>
    <w:rsid w:val="00F24F94"/>
    <w:rsid w:val="00F256AE"/>
    <w:rsid w:val="00F306CA"/>
    <w:rsid w:val="00F3260D"/>
    <w:rsid w:val="00F3269B"/>
    <w:rsid w:val="00F33283"/>
    <w:rsid w:val="00F34B78"/>
    <w:rsid w:val="00F34C42"/>
    <w:rsid w:val="00F34DA1"/>
    <w:rsid w:val="00F35C2D"/>
    <w:rsid w:val="00F37909"/>
    <w:rsid w:val="00F37FFD"/>
    <w:rsid w:val="00F47FF7"/>
    <w:rsid w:val="00F505BA"/>
    <w:rsid w:val="00F50E06"/>
    <w:rsid w:val="00F53574"/>
    <w:rsid w:val="00F5399C"/>
    <w:rsid w:val="00F55019"/>
    <w:rsid w:val="00F56D5D"/>
    <w:rsid w:val="00F57770"/>
    <w:rsid w:val="00F6455D"/>
    <w:rsid w:val="00F65CD8"/>
    <w:rsid w:val="00F66814"/>
    <w:rsid w:val="00F70D6C"/>
    <w:rsid w:val="00F742FD"/>
    <w:rsid w:val="00F749FA"/>
    <w:rsid w:val="00F77B8F"/>
    <w:rsid w:val="00F804F6"/>
    <w:rsid w:val="00F83034"/>
    <w:rsid w:val="00F83C00"/>
    <w:rsid w:val="00F8476E"/>
    <w:rsid w:val="00F8676C"/>
    <w:rsid w:val="00F87C78"/>
    <w:rsid w:val="00F91950"/>
    <w:rsid w:val="00F94AC5"/>
    <w:rsid w:val="00F97D5A"/>
    <w:rsid w:val="00FA177B"/>
    <w:rsid w:val="00FA1DDA"/>
    <w:rsid w:val="00FA4769"/>
    <w:rsid w:val="00FA7F50"/>
    <w:rsid w:val="00FB1FC5"/>
    <w:rsid w:val="00FB521F"/>
    <w:rsid w:val="00FB5579"/>
    <w:rsid w:val="00FB7261"/>
    <w:rsid w:val="00FC1B75"/>
    <w:rsid w:val="00FC1C0C"/>
    <w:rsid w:val="00FC69A9"/>
    <w:rsid w:val="00FC708D"/>
    <w:rsid w:val="00FD6C43"/>
    <w:rsid w:val="00FE21DD"/>
    <w:rsid w:val="00FE5B92"/>
    <w:rsid w:val="00FF0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4E38"/>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F2282"/>
    <w:pPr>
      <w:tabs>
        <w:tab w:val="center" w:pos="4320"/>
        <w:tab w:val="right" w:pos="8640"/>
      </w:tabs>
    </w:pPr>
  </w:style>
  <w:style w:type="paragraph" w:styleId="Footer">
    <w:name w:val="footer"/>
    <w:basedOn w:val="Normal"/>
    <w:rsid w:val="008F2282"/>
    <w:pPr>
      <w:tabs>
        <w:tab w:val="center" w:pos="4320"/>
        <w:tab w:val="right" w:pos="8640"/>
      </w:tabs>
    </w:pPr>
  </w:style>
  <w:style w:type="character" w:styleId="PageNumber">
    <w:name w:val="page number"/>
    <w:basedOn w:val="DefaultParagraphFont"/>
    <w:rsid w:val="008F2282"/>
  </w:style>
  <w:style w:type="paragraph" w:styleId="BalloonText">
    <w:name w:val="Balloon Text"/>
    <w:basedOn w:val="Normal"/>
    <w:link w:val="BalloonTextChar"/>
    <w:rsid w:val="00803C57"/>
    <w:rPr>
      <w:rFonts w:ascii="Tahoma" w:hAnsi="Tahoma" w:cs="Tahoma"/>
      <w:sz w:val="16"/>
      <w:szCs w:val="16"/>
    </w:rPr>
  </w:style>
  <w:style w:type="character" w:customStyle="1" w:styleId="BalloonTextChar">
    <w:name w:val="Balloon Text Char"/>
    <w:basedOn w:val="DefaultParagraphFont"/>
    <w:link w:val="BalloonText"/>
    <w:rsid w:val="00803C57"/>
    <w:rPr>
      <w:rFonts w:ascii="Tahoma" w:hAnsi="Tahoma" w:cs="Tahoma"/>
      <w:sz w:val="16"/>
      <w:szCs w:val="16"/>
    </w:rPr>
  </w:style>
  <w:style w:type="paragraph" w:styleId="ListParagraph">
    <w:name w:val="List Paragraph"/>
    <w:basedOn w:val="Normal"/>
    <w:uiPriority w:val="34"/>
    <w:qFormat/>
    <w:rsid w:val="009D76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48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511</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PENNSYLVANIA</vt:lpstr>
    </vt:vector>
  </TitlesOfParts>
  <Company>PA Public Utility Commission</Company>
  <LinksUpToDate>false</LinksUpToDate>
  <CharactersWithSpaces>3420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dc:title>
  <dc:creator>MILLER</dc:creator>
  <cp:lastModifiedBy>Farner, Joyce</cp:lastModifiedBy>
  <cp:revision>11</cp:revision>
  <cp:lastPrinted>2015-01-14T20:00:00Z</cp:lastPrinted>
  <dcterms:created xsi:type="dcterms:W3CDTF">2014-12-17T20:50:00Z</dcterms:created>
  <dcterms:modified xsi:type="dcterms:W3CDTF">2015-01-14T20:00:00Z</dcterms:modified>
</cp:coreProperties>
</file>