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4F65F7"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174FD">
        <w:rPr>
          <w:rFonts w:ascii="Arial" w:hAnsi="Arial" w:cs="Arial"/>
          <w:b/>
          <w:spacing w:val="-3"/>
          <w:szCs w:val="24"/>
        </w:rPr>
        <w:t>February 2, 2015</w:t>
      </w:r>
    </w:p>
    <w:p w:rsidR="00904E0D" w:rsidRPr="004F65F7"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174FD">
        <w:rPr>
          <w:rFonts w:ascii="Arial" w:hAnsi="Arial" w:cs="Arial"/>
          <w:spacing w:val="-3"/>
          <w:szCs w:val="24"/>
        </w:rPr>
        <w:t>C-2015-2465142</w:t>
      </w:r>
    </w:p>
    <w:p w:rsidR="00904E0D" w:rsidRPr="000B1B7B" w:rsidRDefault="008F44B1"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8F44B1"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Pr="000B1B7B" w:rsidRDefault="008F44B1"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04E0D" w:rsidRDefault="008F44B1"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8F44B1" w:rsidRPr="004F65F7" w:rsidRDefault="008F44B1" w:rsidP="00904E0D">
      <w:pPr>
        <w:tabs>
          <w:tab w:val="left" w:pos="-720"/>
        </w:tabs>
        <w:suppressAutoHyphens/>
        <w:jc w:val="both"/>
        <w:rPr>
          <w:rFonts w:ascii="Arial" w:hAnsi="Arial" w:cs="Arial"/>
          <w:spacing w:val="-3"/>
          <w:sz w:val="12"/>
          <w:szCs w:val="12"/>
        </w:rPr>
      </w:pPr>
    </w:p>
    <w:p w:rsidR="008F44B1" w:rsidRDefault="008F44B1" w:rsidP="00904E0D">
      <w:pPr>
        <w:tabs>
          <w:tab w:val="left" w:pos="-720"/>
        </w:tabs>
        <w:suppressAutoHyphens/>
        <w:jc w:val="both"/>
        <w:rPr>
          <w:rFonts w:ascii="Arial" w:hAnsi="Arial" w:cs="Arial"/>
          <w:spacing w:val="-3"/>
          <w:szCs w:val="24"/>
        </w:rPr>
      </w:pPr>
      <w:r>
        <w:rPr>
          <w:rFonts w:ascii="Arial" w:hAnsi="Arial" w:cs="Arial"/>
          <w:spacing w:val="-3"/>
          <w:szCs w:val="24"/>
        </w:rPr>
        <w:t>BARBARA CLAY, ESQUIRE</w:t>
      </w:r>
    </w:p>
    <w:p w:rsidR="008F44B1" w:rsidRDefault="008F44B1" w:rsidP="00904E0D">
      <w:pPr>
        <w:tabs>
          <w:tab w:val="left" w:pos="-720"/>
        </w:tabs>
        <w:suppressAutoHyphens/>
        <w:jc w:val="both"/>
        <w:rPr>
          <w:rFonts w:ascii="Arial" w:hAnsi="Arial" w:cs="Arial"/>
          <w:spacing w:val="-3"/>
          <w:szCs w:val="24"/>
        </w:rPr>
      </w:pPr>
      <w:r>
        <w:rPr>
          <w:rFonts w:ascii="Arial" w:hAnsi="Arial" w:cs="Arial"/>
          <w:spacing w:val="-3"/>
          <w:szCs w:val="24"/>
        </w:rPr>
        <w:t>PUBLIC POWER LLC</w:t>
      </w:r>
    </w:p>
    <w:p w:rsidR="008F44B1" w:rsidRDefault="008F44B1" w:rsidP="00904E0D">
      <w:pPr>
        <w:tabs>
          <w:tab w:val="left" w:pos="-720"/>
        </w:tabs>
        <w:suppressAutoHyphens/>
        <w:jc w:val="both"/>
        <w:rPr>
          <w:rFonts w:ascii="Arial" w:hAnsi="Arial" w:cs="Arial"/>
          <w:spacing w:val="-3"/>
          <w:szCs w:val="24"/>
        </w:rPr>
      </w:pPr>
      <w:r>
        <w:rPr>
          <w:rFonts w:ascii="Arial" w:hAnsi="Arial" w:cs="Arial"/>
          <w:spacing w:val="-3"/>
          <w:szCs w:val="24"/>
        </w:rPr>
        <w:t>1055 WASHINGTON BOULEVARD SUITE 7</w:t>
      </w:r>
    </w:p>
    <w:p w:rsidR="008F44B1" w:rsidRPr="000B1B7B" w:rsidRDefault="008F44B1" w:rsidP="00904E0D">
      <w:pPr>
        <w:tabs>
          <w:tab w:val="left" w:pos="-720"/>
        </w:tabs>
        <w:suppressAutoHyphens/>
        <w:jc w:val="both"/>
        <w:rPr>
          <w:rFonts w:ascii="Arial" w:hAnsi="Arial" w:cs="Arial"/>
          <w:spacing w:val="-3"/>
          <w:szCs w:val="24"/>
        </w:rPr>
      </w:pPr>
      <w:r>
        <w:rPr>
          <w:rFonts w:ascii="Arial" w:hAnsi="Arial" w:cs="Arial"/>
          <w:spacing w:val="-3"/>
          <w:szCs w:val="24"/>
        </w:rPr>
        <w:t>STAMFORD, CT  06901</w:t>
      </w:r>
    </w:p>
    <w:p w:rsidR="00904E0D" w:rsidRPr="004F65F7"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4F65F7"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F44B1">
        <w:rPr>
          <w:rFonts w:ascii="Arial" w:hAnsi="Arial" w:cs="Arial"/>
          <w:spacing w:val="-3"/>
          <w:szCs w:val="24"/>
        </w:rPr>
        <w:t>Roberto Castellano</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4F65F7"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4F65F7"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4F65F7"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4F65F7"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4F65F7"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4F65F7"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4F65F7"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4F65F7" w:rsidRDefault="00904E0D" w:rsidP="00904E0D">
      <w:pPr>
        <w:tabs>
          <w:tab w:val="left" w:pos="-720"/>
        </w:tabs>
        <w:suppressAutoHyphens/>
        <w:jc w:val="both"/>
        <w:rPr>
          <w:rFonts w:ascii="Arial" w:hAnsi="Arial" w:cs="Arial"/>
          <w:spacing w:val="-3"/>
          <w:sz w:val="12"/>
          <w:szCs w:val="12"/>
        </w:rPr>
      </w:pPr>
      <w:bookmarkStart w:id="0" w:name="_GoBack"/>
      <w:bookmarkEnd w:id="0"/>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8F44B1">
        <w:rPr>
          <w:rFonts w:ascii="Arial" w:hAnsi="Arial" w:cs="Arial"/>
          <w:b/>
          <w:spacing w:val="-3"/>
          <w:szCs w:val="24"/>
        </w:rPr>
        <w:t>February 2,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F44B1" w:rsidP="00904E0D">
            <w:pPr>
              <w:tabs>
                <w:tab w:val="left" w:pos="-720"/>
              </w:tabs>
              <w:suppressAutoHyphens/>
              <w:spacing w:before="90"/>
              <w:rPr>
                <w:rFonts w:ascii="Arial" w:hAnsi="Arial" w:cs="Arial"/>
                <w:spacing w:val="-3"/>
                <w:szCs w:val="24"/>
              </w:rPr>
            </w:pPr>
            <w:r>
              <w:rPr>
                <w:rFonts w:ascii="Arial" w:hAnsi="Arial" w:cs="Arial"/>
                <w:b/>
                <w:spacing w:val="-3"/>
                <w:szCs w:val="24"/>
              </w:rPr>
              <w:t>Roberto Castellano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8F44B1"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Company/Public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F65F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F65F7">
              <w:rPr>
                <w:rFonts w:ascii="Arial" w:hAnsi="Arial" w:cs="Arial"/>
                <w:b/>
                <w:spacing w:val="-3"/>
                <w:szCs w:val="24"/>
              </w:rPr>
              <w:t>C-2015-2465142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4F65F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4F65F7">
        <w:rPr>
          <w:rFonts w:ascii="Arial" w:hAnsi="Arial" w:cs="Arial"/>
          <w:b/>
          <w:spacing w:val="-3"/>
          <w:szCs w:val="24"/>
        </w:rPr>
        <w:t>PECO Energy Company/Public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80C" w:rsidRDefault="00C9480C">
      <w:pPr>
        <w:spacing w:line="20" w:lineRule="exact"/>
      </w:pPr>
    </w:p>
  </w:endnote>
  <w:endnote w:type="continuationSeparator" w:id="0">
    <w:p w:rsidR="00C9480C" w:rsidRDefault="00C9480C">
      <w:r>
        <w:t xml:space="preserve"> </w:t>
      </w:r>
    </w:p>
  </w:endnote>
  <w:endnote w:type="continuationNotice" w:id="1">
    <w:p w:rsidR="00C9480C" w:rsidRDefault="00C948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80C" w:rsidRDefault="00C9480C">
      <w:r>
        <w:separator/>
      </w:r>
    </w:p>
  </w:footnote>
  <w:footnote w:type="continuationSeparator" w:id="0">
    <w:p w:rsidR="00C9480C" w:rsidRDefault="00C94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24416B"/>
    <w:rsid w:val="002B7842"/>
    <w:rsid w:val="003178E3"/>
    <w:rsid w:val="00384A14"/>
    <w:rsid w:val="003C0312"/>
    <w:rsid w:val="003C5FFF"/>
    <w:rsid w:val="00407743"/>
    <w:rsid w:val="00416EF1"/>
    <w:rsid w:val="00457D95"/>
    <w:rsid w:val="004A3E7E"/>
    <w:rsid w:val="004B77D4"/>
    <w:rsid w:val="004C5028"/>
    <w:rsid w:val="004F65F7"/>
    <w:rsid w:val="00510633"/>
    <w:rsid w:val="00512F9A"/>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8F44B1"/>
    <w:rsid w:val="0090372E"/>
    <w:rsid w:val="00904E0D"/>
    <w:rsid w:val="00911DD9"/>
    <w:rsid w:val="009234A4"/>
    <w:rsid w:val="00950F78"/>
    <w:rsid w:val="00951326"/>
    <w:rsid w:val="009666AB"/>
    <w:rsid w:val="009924D0"/>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174FD"/>
    <w:rsid w:val="00C44C4A"/>
    <w:rsid w:val="00C47D63"/>
    <w:rsid w:val="00C54542"/>
    <w:rsid w:val="00C64930"/>
    <w:rsid w:val="00C9480C"/>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2015-02-02T14:33:00Z</cp:lastPrinted>
  <dcterms:created xsi:type="dcterms:W3CDTF">2015-02-02T14:22:00Z</dcterms:created>
  <dcterms:modified xsi:type="dcterms:W3CDTF">2015-02-02T14:36:00Z</dcterms:modified>
</cp:coreProperties>
</file>