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F42002">
      <w:pPr>
        <w:tabs>
          <w:tab w:val="left" w:pos="-720"/>
        </w:tabs>
        <w:suppressAutoHyphens/>
        <w:ind w:firstLine="1440"/>
        <w:rPr>
          <w:rFonts w:ascii="Times New Roman" w:hAnsi="Times New Roman" w:cs="Times New Roman"/>
          <w:spacing w:val="-3"/>
        </w:rPr>
      </w:pPr>
    </w:p>
    <w:p w:rsidR="00F42002" w:rsidRDefault="00F42002" w:rsidP="00F42002">
      <w:pPr>
        <w:tabs>
          <w:tab w:val="left" w:pos="-720"/>
        </w:tabs>
        <w:suppressAutoHyphens/>
        <w:ind w:firstLine="1440"/>
        <w:rPr>
          <w:rFonts w:ascii="Times New Roman" w:hAnsi="Times New Roman" w:cs="Times New Roman"/>
          <w:spacing w:val="-3"/>
        </w:rPr>
      </w:pPr>
    </w:p>
    <w:p w:rsidR="007F29BD" w:rsidRDefault="007F29BD" w:rsidP="00F42002">
      <w:pPr>
        <w:tabs>
          <w:tab w:val="left" w:pos="-720"/>
        </w:tabs>
        <w:suppressAutoHyphens/>
        <w:ind w:firstLine="1440"/>
        <w:rPr>
          <w:rFonts w:ascii="Times New Roman" w:hAnsi="Times New Roman" w:cs="Times New Roman"/>
          <w:spacing w:val="-3"/>
        </w:rPr>
      </w:pPr>
    </w:p>
    <w:p w:rsidR="007F29BD" w:rsidRPr="00A5006D" w:rsidRDefault="00697DE2" w:rsidP="007F29BD">
      <w:pPr>
        <w:rPr>
          <w:rFonts w:ascii="Times New Roman" w:hAnsi="Times New Roman" w:cs="Times New Roman"/>
        </w:rPr>
      </w:pPr>
      <w:r>
        <w:rPr>
          <w:rFonts w:ascii="Times New Roman" w:hAnsi="Times New Roman" w:cs="Times New Roman"/>
          <w:spacing w:val="-3"/>
        </w:rPr>
        <w:t>Yahmisha Custis</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97DE2">
        <w:rPr>
          <w:rFonts w:ascii="Times New Roman" w:hAnsi="Times New Roman" w:cs="Times New Roman"/>
        </w:rPr>
        <w:t>F-2014-2457126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697DE2" w:rsidP="007F29BD">
      <w:pPr>
        <w:rPr>
          <w:rFonts w:ascii="Times New Roman" w:hAnsi="Times New Roman" w:cs="Times New Roman"/>
        </w:rPr>
      </w:pPr>
      <w:r>
        <w:rPr>
          <w:rFonts w:ascii="Times New Roman" w:hAnsi="Times New Roman" w:cs="Times New Roman"/>
        </w:rPr>
        <w:t>PECO Energy Company</w:t>
      </w:r>
      <w:r w:rsidR="00053B83">
        <w:rPr>
          <w:rFonts w:ascii="Times New Roman" w:hAnsi="Times New Roman" w:cs="Times New Roman"/>
        </w:rPr>
        <w:tab/>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F42002"/>
    <w:p w:rsidR="007F29BD" w:rsidRPr="00AC0CAA" w:rsidRDefault="007F29BD" w:rsidP="00F42002">
      <w:pPr>
        <w:tabs>
          <w:tab w:val="left" w:pos="-720"/>
        </w:tabs>
        <w:suppressAutoHyphens/>
        <w:rPr>
          <w:rFonts w:ascii="Times New Roman" w:hAnsi="Times New Roman" w:cs="Times New Roman"/>
          <w:spacing w:val="-3"/>
        </w:rPr>
      </w:pPr>
    </w:p>
    <w:p w:rsidR="007F29BD" w:rsidRPr="00AC0CAA" w:rsidRDefault="007F29BD" w:rsidP="00F42002">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F42002">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627D0">
        <w:rPr>
          <w:rFonts w:ascii="Times New Roman" w:hAnsi="Times New Roman" w:cs="Times New Roman"/>
        </w:rPr>
        <w:t xml:space="preserve">Wednesday, </w:t>
      </w:r>
      <w:r w:rsidR="00697DE2" w:rsidRPr="00ED71CE">
        <w:rPr>
          <w:rFonts w:ascii="Times New Roman" w:hAnsi="Times New Roman" w:cs="Times New Roman"/>
          <w:b/>
          <w:u w:val="single"/>
        </w:rPr>
        <w:t xml:space="preserve">April </w:t>
      </w:r>
      <w:r w:rsidR="00ED71CE" w:rsidRPr="00ED71CE">
        <w:rPr>
          <w:rFonts w:ascii="Times New Roman" w:hAnsi="Times New Roman" w:cs="Times New Roman"/>
          <w:b/>
          <w:u w:val="single"/>
        </w:rPr>
        <w:t>17</w:t>
      </w:r>
      <w:r w:rsidR="001627D0" w:rsidRPr="00ED71CE">
        <w:rPr>
          <w:rFonts w:ascii="Times New Roman" w:hAnsi="Times New Roman" w:cs="Times New Roman"/>
          <w:b/>
          <w:u w:val="single"/>
        </w:rPr>
        <w:t>, 201</w:t>
      </w:r>
      <w:r w:rsidR="00697DE2" w:rsidRPr="00ED71CE">
        <w:rPr>
          <w:rFonts w:ascii="Times New Roman" w:hAnsi="Times New Roman" w:cs="Times New Roman"/>
          <w:b/>
          <w:u w:val="single"/>
        </w:rPr>
        <w:t>5</w:t>
      </w:r>
      <w:r w:rsidR="00697DE2">
        <w:rPr>
          <w:rFonts w:ascii="Times New Roman" w:hAnsi="Times New Roman" w:cs="Times New Roman"/>
        </w:rPr>
        <w:t>,</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F42002" w:rsidRDefault="00F42002" w:rsidP="00F42002">
      <w:pPr>
        <w:pStyle w:val="ParaTab1"/>
        <w:tabs>
          <w:tab w:val="left" w:pos="2070"/>
        </w:tabs>
        <w:ind w:left="86" w:firstLine="1354"/>
        <w:rPr>
          <w:rFonts w:ascii="Times New Roman" w:hAnsi="Times New Roman" w:cs="Times New Roman"/>
          <w:spacing w:val="-3"/>
        </w:rPr>
      </w:pPr>
    </w:p>
    <w:p w:rsidR="007F29BD" w:rsidRDefault="007F29BD" w:rsidP="00F420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A8685F">
      <w:pPr>
        <w:pStyle w:val="ParaTab1"/>
        <w:tabs>
          <w:tab w:val="left" w:pos="216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w:t>
      </w:r>
      <w:r w:rsidRPr="00AC0CAA">
        <w:rPr>
          <w:rFonts w:ascii="Times New Roman" w:hAnsi="Times New Roman" w:cs="Times New Roman"/>
        </w:rPr>
        <w:lastRenderedPageBreak/>
        <w:t xml:space="preserve">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A8685F">
      <w:pPr>
        <w:pStyle w:val="ParaTab1"/>
        <w:tabs>
          <w:tab w:val="left" w:pos="2160"/>
        </w:tabs>
        <w:spacing w:line="360" w:lineRule="auto"/>
        <w:ind w:left="90" w:firstLine="1350"/>
        <w:rPr>
          <w:rFonts w:ascii="Times New Roman" w:hAnsi="Times New Roman" w:cs="Times New Roman"/>
        </w:rPr>
      </w:pPr>
    </w:p>
    <w:p w:rsidR="007F29BD" w:rsidRPr="00AC0CAA" w:rsidRDefault="007F29BD" w:rsidP="00A8685F">
      <w:pPr>
        <w:pStyle w:val="ParaTab1"/>
        <w:tabs>
          <w:tab w:val="left" w:pos="216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A8685F">
      <w:pPr>
        <w:tabs>
          <w:tab w:val="left" w:pos="-720"/>
          <w:tab w:val="left" w:pos="2160"/>
        </w:tabs>
        <w:suppressAutoHyphens/>
        <w:spacing w:line="360" w:lineRule="auto"/>
        <w:ind w:left="90" w:firstLine="1350"/>
        <w:rPr>
          <w:rFonts w:ascii="Times New Roman" w:hAnsi="Times New Roman" w:cs="Times New Roman"/>
          <w:spacing w:val="-3"/>
        </w:rPr>
      </w:pPr>
    </w:p>
    <w:p w:rsidR="007F29BD" w:rsidRPr="00AC0CAA" w:rsidRDefault="007F29BD" w:rsidP="00A8685F">
      <w:pPr>
        <w:tabs>
          <w:tab w:val="left" w:pos="-720"/>
          <w:tab w:val="left" w:pos="216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A8685F">
      <w:pPr>
        <w:tabs>
          <w:tab w:val="left" w:pos="-720"/>
          <w:tab w:val="left" w:pos="2160"/>
        </w:tabs>
        <w:suppressAutoHyphens/>
        <w:spacing w:line="360" w:lineRule="auto"/>
        <w:ind w:left="90" w:firstLine="1350"/>
        <w:rPr>
          <w:rFonts w:ascii="Times New Roman" w:hAnsi="Times New Roman" w:cs="Times New Roman"/>
        </w:rPr>
      </w:pPr>
    </w:p>
    <w:p w:rsidR="007F29BD" w:rsidRPr="00AC0CAA" w:rsidRDefault="007F29BD" w:rsidP="00A8685F">
      <w:pPr>
        <w:tabs>
          <w:tab w:val="left" w:pos="-720"/>
          <w:tab w:val="left" w:pos="216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A8685F">
      <w:pPr>
        <w:pStyle w:val="ParaTab1"/>
        <w:tabs>
          <w:tab w:val="left" w:pos="2160"/>
        </w:tabs>
        <w:spacing w:line="360" w:lineRule="auto"/>
        <w:ind w:left="90" w:firstLine="1350"/>
        <w:rPr>
          <w:rFonts w:ascii="Times New Roman" w:hAnsi="Times New Roman" w:cs="Times New Roman"/>
          <w:spacing w:val="-3"/>
        </w:rPr>
      </w:pPr>
    </w:p>
    <w:p w:rsidR="007F29BD" w:rsidRPr="00AC0CAA" w:rsidRDefault="007F29BD" w:rsidP="00A8685F">
      <w:pPr>
        <w:pStyle w:val="ParaTab1"/>
        <w:tabs>
          <w:tab w:val="left" w:pos="216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A8685F">
      <w:pPr>
        <w:pStyle w:val="ParaTab1"/>
        <w:tabs>
          <w:tab w:val="left" w:pos="2160"/>
        </w:tabs>
        <w:spacing w:line="360" w:lineRule="auto"/>
        <w:ind w:left="90" w:firstLine="1350"/>
        <w:rPr>
          <w:rFonts w:ascii="Times New Roman" w:hAnsi="Times New Roman" w:cs="Times New Roman"/>
        </w:rPr>
      </w:pPr>
    </w:p>
    <w:p w:rsidR="007F29BD" w:rsidRPr="00AC0CAA" w:rsidRDefault="007F29BD" w:rsidP="00A8685F">
      <w:pPr>
        <w:pStyle w:val="ParaTab1"/>
        <w:tabs>
          <w:tab w:val="left" w:pos="216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A8685F">
      <w:pPr>
        <w:pStyle w:val="ParaTab1"/>
        <w:tabs>
          <w:tab w:val="left" w:pos="2160"/>
        </w:tabs>
        <w:spacing w:line="360" w:lineRule="auto"/>
        <w:ind w:left="90" w:firstLine="1350"/>
        <w:rPr>
          <w:rFonts w:ascii="Times New Roman" w:hAnsi="Times New Roman" w:cs="Times New Roman"/>
          <w:spacing w:val="-3"/>
        </w:rPr>
      </w:pPr>
    </w:p>
    <w:p w:rsidR="007F29BD" w:rsidRDefault="00B04B47" w:rsidP="00A8685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A8685F" w:rsidRPr="00AC0CAA" w:rsidRDefault="00A8685F" w:rsidP="00A8685F">
      <w:pPr>
        <w:pStyle w:val="ParaTab1"/>
        <w:tabs>
          <w:tab w:val="left" w:pos="2160"/>
        </w:tabs>
        <w:rPr>
          <w:rFonts w:ascii="Times New Roman" w:hAnsi="Times New Roman" w:cs="Times New Roman"/>
          <w:spacing w:val="-3"/>
        </w:rPr>
      </w:pPr>
    </w:p>
    <w:p w:rsidR="007F29BD" w:rsidRPr="00AC0CAA" w:rsidRDefault="00A8685F" w:rsidP="00A8685F">
      <w:pPr>
        <w:pStyle w:val="ParaTab1"/>
        <w:tabs>
          <w:tab w:val="left" w:pos="2880"/>
        </w:tabs>
        <w:ind w:left="2160" w:firstLine="0"/>
        <w:rPr>
          <w:rFonts w:ascii="Times New Roman" w:hAnsi="Times New Roman" w:cs="Times New Roman"/>
          <w:spacing w:val="-3"/>
        </w:rPr>
      </w:pPr>
      <w:r>
        <w:rPr>
          <w:rFonts w:ascii="Times New Roman" w:hAnsi="Times New Roman" w:cs="Times New Roman"/>
          <w:spacing w:val="-3"/>
        </w:rPr>
        <w:t>(a)</w:t>
      </w:r>
      <w:r w:rsidR="007F29BD" w:rsidRPr="00AC0CAA">
        <w:rPr>
          <w:rFonts w:ascii="Times New Roman" w:hAnsi="Times New Roman" w:cs="Times New Roman"/>
          <w:spacing w:val="-3"/>
        </w:rPr>
        <w:tab/>
      </w:r>
      <w:r w:rsidR="00697DE2">
        <w:rPr>
          <w:rFonts w:ascii="Times New Roman" w:hAnsi="Times New Roman" w:cs="Times New Roman"/>
          <w:spacing w:val="-3"/>
        </w:rPr>
        <w:t xml:space="preserve">relevant </w:t>
      </w:r>
      <w:r w:rsidR="007F29BD" w:rsidRPr="00AC0CAA">
        <w:rPr>
          <w:rFonts w:ascii="Times New Roman" w:hAnsi="Times New Roman" w:cs="Times New Roman"/>
          <w:spacing w:val="-3"/>
        </w:rPr>
        <w:t xml:space="preserve">account </w:t>
      </w:r>
      <w:r w:rsidR="00697DE2">
        <w:rPr>
          <w:rFonts w:ascii="Times New Roman" w:hAnsi="Times New Roman" w:cs="Times New Roman"/>
          <w:spacing w:val="-3"/>
        </w:rPr>
        <w:t xml:space="preserve">activity </w:t>
      </w:r>
      <w:r w:rsidR="007F29BD" w:rsidRPr="00AC0CAA">
        <w:rPr>
          <w:rFonts w:ascii="Times New Roman" w:hAnsi="Times New Roman" w:cs="Times New Roman"/>
          <w:spacing w:val="-3"/>
        </w:rPr>
        <w:t>statement</w:t>
      </w:r>
      <w:r w:rsidR="00697DE2">
        <w:rPr>
          <w:rFonts w:ascii="Times New Roman" w:hAnsi="Times New Roman" w:cs="Times New Roman"/>
          <w:spacing w:val="-3"/>
        </w:rPr>
        <w:t>s</w:t>
      </w:r>
      <w:r w:rsidR="007F29BD" w:rsidRPr="00AC0CAA">
        <w:rPr>
          <w:rFonts w:ascii="Times New Roman" w:hAnsi="Times New Roman" w:cs="Times New Roman"/>
          <w:spacing w:val="-3"/>
        </w:rPr>
        <w:t xml:space="preserve">, showing the history of the </w:t>
      </w:r>
      <w:r w:rsidR="00697DE2">
        <w:rPr>
          <w:rFonts w:ascii="Times New Roman" w:hAnsi="Times New Roman" w:cs="Times New Roman"/>
          <w:spacing w:val="-3"/>
        </w:rPr>
        <w:tab/>
        <w:t xml:space="preserve">Complainant’s </w:t>
      </w:r>
      <w:r w:rsidR="007F29BD" w:rsidRPr="00AC0CAA">
        <w:rPr>
          <w:rFonts w:ascii="Times New Roman" w:hAnsi="Times New Roman" w:cs="Times New Roman"/>
          <w:spacing w:val="-3"/>
        </w:rPr>
        <w:t>account</w:t>
      </w:r>
      <w:r w:rsidR="00697DE2">
        <w:rPr>
          <w:rFonts w:ascii="Times New Roman" w:hAnsi="Times New Roman" w:cs="Times New Roman"/>
          <w:spacing w:val="-3"/>
        </w:rPr>
        <w:t>(s)</w:t>
      </w:r>
      <w:r w:rsidR="007F29BD" w:rsidRPr="00AC0CAA">
        <w:rPr>
          <w:rFonts w:ascii="Times New Roman" w:hAnsi="Times New Roman" w:cs="Times New Roman"/>
          <w:spacing w:val="-3"/>
        </w:rPr>
        <w:t xml:space="preserve"> for a minimum of 24 months or the entire history </w:t>
      </w:r>
      <w:r w:rsidR="00697DE2">
        <w:rPr>
          <w:rFonts w:ascii="Times New Roman" w:hAnsi="Times New Roman" w:cs="Times New Roman"/>
          <w:spacing w:val="-3"/>
        </w:rPr>
        <w:tab/>
      </w:r>
      <w:r w:rsidR="007F29BD" w:rsidRPr="00AC0CAA">
        <w:rPr>
          <w:rFonts w:ascii="Times New Roman" w:hAnsi="Times New Roman" w:cs="Times New Roman"/>
          <w:spacing w:val="-3"/>
        </w:rPr>
        <w:t xml:space="preserve">of the account; </w:t>
      </w:r>
    </w:p>
    <w:p w:rsidR="00697DE2" w:rsidRDefault="007F29BD" w:rsidP="00A8685F">
      <w:pPr>
        <w:pStyle w:val="ParaTab1"/>
        <w:tabs>
          <w:tab w:val="left" w:pos="2880"/>
        </w:tabs>
        <w:ind w:left="2160" w:firstLine="0"/>
        <w:rPr>
          <w:rFonts w:ascii="Times New Roman" w:hAnsi="Times New Roman" w:cs="Times New Roman"/>
          <w:spacing w:val="-3"/>
        </w:rPr>
      </w:pPr>
      <w:r w:rsidRPr="00AC0CAA">
        <w:rPr>
          <w:rFonts w:ascii="Times New Roman" w:hAnsi="Times New Roman" w:cs="Times New Roman"/>
          <w:spacing w:val="-3"/>
        </w:rPr>
        <w:t>(</w:t>
      </w:r>
      <w:r w:rsidR="00697DE2">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t>a</w:t>
      </w:r>
      <w:r w:rsidR="00697DE2">
        <w:rPr>
          <w:rFonts w:ascii="Times New Roman" w:hAnsi="Times New Roman" w:cs="Times New Roman"/>
          <w:spacing w:val="-3"/>
        </w:rPr>
        <w:t>ny service denial notices</w:t>
      </w:r>
    </w:p>
    <w:p w:rsidR="007F29BD" w:rsidRDefault="00697DE2" w:rsidP="00A8685F">
      <w:pPr>
        <w:pStyle w:val="ParaTab1"/>
        <w:tabs>
          <w:tab w:val="left" w:pos="2880"/>
        </w:tabs>
        <w:ind w:left="2160" w:firstLine="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r>
      <w:r w:rsidR="007F29BD" w:rsidRPr="00AC0CAA">
        <w:rPr>
          <w:rFonts w:ascii="Times New Roman" w:hAnsi="Times New Roman" w:cs="Times New Roman"/>
          <w:spacing w:val="-3"/>
        </w:rPr>
        <w:t xml:space="preserve">copy of the most recent BCS decision, if any; </w:t>
      </w:r>
      <w:r>
        <w:rPr>
          <w:rFonts w:ascii="Times New Roman" w:hAnsi="Times New Roman" w:cs="Times New Roman"/>
          <w:spacing w:val="-3"/>
        </w:rPr>
        <w:t>and</w:t>
      </w:r>
    </w:p>
    <w:p w:rsidR="00697DE2" w:rsidRPr="00AC0CAA" w:rsidRDefault="00697DE2" w:rsidP="00A8685F">
      <w:pPr>
        <w:pStyle w:val="ParaTab1"/>
        <w:tabs>
          <w:tab w:val="left" w:pos="2880"/>
        </w:tabs>
        <w:ind w:left="2160" w:firstLine="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copy of any pertinent tariff provision</w:t>
      </w:r>
    </w:p>
    <w:p w:rsidR="007F29BD" w:rsidRDefault="007F29BD" w:rsidP="00A8685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0A2890" w:rsidP="00A8685F">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B04B47">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697DE2">
        <w:rPr>
          <w:rFonts w:ascii="Times New Roman" w:hAnsi="Times New Roman" w:cs="Times New Roman"/>
          <w:spacing w:val="-3"/>
          <w:u w:val="single"/>
        </w:rPr>
        <w:t>February 27, 2015</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42002" w:rsidRDefault="00F42002">
      <w:pPr>
        <w:sectPr w:rsidR="00F42002" w:rsidSect="00CD1F4B">
          <w:footerReference w:type="even" r:id="rId7"/>
          <w:footerReference w:type="default" r:id="rId8"/>
          <w:pgSz w:w="12240" w:h="15840" w:code="1"/>
          <w:pgMar w:top="1152" w:right="1152" w:bottom="1152" w:left="1152" w:header="720" w:footer="720" w:gutter="0"/>
          <w:cols w:space="720"/>
          <w:noEndnote/>
          <w:titlePg/>
        </w:sectPr>
      </w:pPr>
    </w:p>
    <w:p w:rsidR="00F42002" w:rsidRDefault="00F42002" w:rsidP="00F42002">
      <w:pPr>
        <w:contextualSpacing/>
      </w:pPr>
      <w:r>
        <w:rPr>
          <w:rFonts w:ascii="Microsoft Sans Serif"/>
          <w:b/>
          <w:u w:val="single"/>
        </w:rPr>
        <w:t>F-2014-2457126 - YAHMISHA CUSTIS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YAHMISHA CUSTIS</w:t>
      </w:r>
      <w:r>
        <w:rPr>
          <w:rFonts w:ascii="Microsoft Sans Serif"/>
        </w:rPr>
        <w:cr/>
        <w:t>5138 HADFIELD STREET</w:t>
      </w:r>
      <w:r>
        <w:rPr>
          <w:rFonts w:ascii="Microsoft Sans Serif"/>
        </w:rPr>
        <w:cr/>
        <w:t>PHILADELPHIA PA  19143</w:t>
      </w:r>
      <w:r>
        <w:rPr>
          <w:rFonts w:ascii="Microsoft Sans Serif"/>
        </w:rPr>
        <w:cr/>
        <w:t>814.644.1519</w:t>
      </w:r>
      <w:r>
        <w:rPr>
          <w:rFonts w:ascii="Microsoft Sans Serif"/>
        </w:rPr>
        <w:cr/>
      </w:r>
    </w:p>
    <w:p w:rsidR="00F42002" w:rsidRPr="00717FCD" w:rsidRDefault="00F42002" w:rsidP="00F42002">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4D" w:rsidRDefault="0091254D" w:rsidP="00F7465A">
      <w:r>
        <w:separator/>
      </w:r>
    </w:p>
  </w:endnote>
  <w:endnote w:type="continuationSeparator" w:id="0">
    <w:p w:rsidR="0091254D" w:rsidRDefault="0091254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912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C623A4">
      <w:rPr>
        <w:rStyle w:val="PageNumber"/>
        <w:noProof/>
        <w:sz w:val="21"/>
        <w:szCs w:val="21"/>
      </w:rPr>
      <w:t>3</w:t>
    </w:r>
    <w:r>
      <w:rPr>
        <w:rStyle w:val="PageNumber"/>
        <w:sz w:val="21"/>
        <w:szCs w:val="21"/>
      </w:rPr>
      <w:fldChar w:fldCharType="end"/>
    </w:r>
  </w:p>
  <w:p w:rsidR="00CD1F4B" w:rsidRDefault="0091254D" w:rsidP="00A8685F">
    <w:pPr>
      <w:pStyle w:val="ParaTab1"/>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02" w:rsidRDefault="00F4200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4D" w:rsidRDefault="0091254D" w:rsidP="00F7465A">
      <w:r>
        <w:separator/>
      </w:r>
    </w:p>
  </w:footnote>
  <w:footnote w:type="continuationSeparator" w:id="0">
    <w:p w:rsidR="0091254D" w:rsidRDefault="0091254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7D0"/>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389C"/>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2ADF"/>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055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97DE2"/>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0C42"/>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254D"/>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49B"/>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85F"/>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3849"/>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3A4"/>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B50DA"/>
    <w:rsid w:val="00EC1F38"/>
    <w:rsid w:val="00EC4BF2"/>
    <w:rsid w:val="00EC644B"/>
    <w:rsid w:val="00ED09B9"/>
    <w:rsid w:val="00ED2577"/>
    <w:rsid w:val="00ED399F"/>
    <w:rsid w:val="00ED41D4"/>
    <w:rsid w:val="00ED4BB5"/>
    <w:rsid w:val="00ED71CE"/>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002"/>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5731"/>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F42002"/>
    <w:pPr>
      <w:tabs>
        <w:tab w:val="center" w:pos="4680"/>
        <w:tab w:val="right" w:pos="9360"/>
      </w:tabs>
    </w:pPr>
  </w:style>
  <w:style w:type="character" w:customStyle="1" w:styleId="HeaderChar">
    <w:name w:val="Header Char"/>
    <w:basedOn w:val="DefaultParagraphFont"/>
    <w:link w:val="Header"/>
    <w:uiPriority w:val="99"/>
    <w:rsid w:val="00F4200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F42002"/>
    <w:pPr>
      <w:tabs>
        <w:tab w:val="center" w:pos="4680"/>
        <w:tab w:val="right" w:pos="9360"/>
      </w:tabs>
    </w:pPr>
  </w:style>
  <w:style w:type="character" w:customStyle="1" w:styleId="HeaderChar">
    <w:name w:val="Header Char"/>
    <w:basedOn w:val="DefaultParagraphFont"/>
    <w:link w:val="Header"/>
    <w:uiPriority w:val="99"/>
    <w:rsid w:val="00F4200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2015-02-27T16:28:00Z</cp:lastPrinted>
  <dcterms:created xsi:type="dcterms:W3CDTF">2015-02-27T19:22:00Z</dcterms:created>
  <dcterms:modified xsi:type="dcterms:W3CDTF">2015-02-27T19:22:00Z</dcterms:modified>
</cp:coreProperties>
</file>