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5A4C18" w:rsidP="005A4C18">
      <w:pPr>
        <w:pStyle w:val="Heading5"/>
        <w:spacing w:before="0" w:after="0"/>
        <w:ind w:right="-630"/>
        <w:jc w:val="center"/>
        <w:rPr>
          <w:i w:val="0"/>
        </w:rPr>
      </w:pPr>
      <w:r>
        <w:rPr>
          <w:i w:val="0"/>
        </w:rPr>
        <w:t>March 13, 2015</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ED3022">
        <w:rPr>
          <w:i w:val="0"/>
          <w:sz w:val="24"/>
          <w:szCs w:val="24"/>
        </w:rPr>
        <w:t>89</w:t>
      </w:r>
      <w:r w:rsidR="00660365">
        <w:rPr>
          <w:i w:val="0"/>
          <w:sz w:val="24"/>
          <w:szCs w:val="24"/>
        </w:rPr>
        <w:t>17426</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012068">
        <w:rPr>
          <w:i w:val="0"/>
          <w:sz w:val="24"/>
          <w:szCs w:val="24"/>
        </w:rPr>
        <w:t>2015-24</w:t>
      </w:r>
      <w:r w:rsidR="00660365">
        <w:rPr>
          <w:i w:val="0"/>
          <w:sz w:val="24"/>
          <w:szCs w:val="24"/>
        </w:rPr>
        <w:t>71558</w:t>
      </w:r>
    </w:p>
    <w:p w:rsidR="00813BE6" w:rsidRDefault="00813BE6" w:rsidP="00813BE6">
      <w:pPr>
        <w:pStyle w:val="Heading5"/>
        <w:ind w:left="7920" w:firstLine="720"/>
        <w:rPr>
          <w:sz w:val="24"/>
          <w:szCs w:val="24"/>
        </w:rPr>
      </w:pPr>
      <w:r w:rsidRPr="002442B1">
        <w:rPr>
          <w:sz w:val="24"/>
          <w:szCs w:val="24"/>
        </w:rPr>
        <w:t>25</w:t>
      </w:r>
    </w:p>
    <w:p w:rsidR="00813BE6" w:rsidRPr="00B85C7C" w:rsidRDefault="00813BE6" w:rsidP="00813BE6"/>
    <w:p w:rsidR="00012068" w:rsidRDefault="00660365" w:rsidP="0051080C">
      <w:pPr>
        <w:pStyle w:val="BodyTextIndent"/>
        <w:ind w:left="0"/>
        <w:rPr>
          <w:szCs w:val="24"/>
        </w:rPr>
      </w:pPr>
      <w:r>
        <w:rPr>
          <w:szCs w:val="24"/>
        </w:rPr>
        <w:t xml:space="preserve">WILLIAM A GRAY </w:t>
      </w:r>
      <w:r w:rsidR="00012068">
        <w:rPr>
          <w:szCs w:val="24"/>
        </w:rPr>
        <w:t>ESQ</w:t>
      </w:r>
    </w:p>
    <w:p w:rsidR="0051080C" w:rsidRDefault="00660365" w:rsidP="0051080C">
      <w:pPr>
        <w:pStyle w:val="BodyTextIndent"/>
        <w:ind w:left="0"/>
        <w:rPr>
          <w:szCs w:val="24"/>
        </w:rPr>
      </w:pPr>
      <w:r>
        <w:rPr>
          <w:szCs w:val="24"/>
        </w:rPr>
        <w:t>VUONO &amp; GRAY LLC</w:t>
      </w:r>
    </w:p>
    <w:p w:rsidR="00302E3C" w:rsidRDefault="00660365" w:rsidP="00813BE6">
      <w:pPr>
        <w:pStyle w:val="BodyTextIndent"/>
        <w:ind w:left="0"/>
        <w:rPr>
          <w:szCs w:val="24"/>
        </w:rPr>
      </w:pPr>
      <w:r>
        <w:rPr>
          <w:szCs w:val="24"/>
        </w:rPr>
        <w:t xml:space="preserve">310 GRANT </w:t>
      </w:r>
      <w:proofErr w:type="gramStart"/>
      <w:r>
        <w:rPr>
          <w:szCs w:val="24"/>
        </w:rPr>
        <w:t>STREET  SUITE</w:t>
      </w:r>
      <w:proofErr w:type="gramEnd"/>
      <w:r>
        <w:rPr>
          <w:szCs w:val="24"/>
        </w:rPr>
        <w:t xml:space="preserve"> 2310</w:t>
      </w:r>
    </w:p>
    <w:p w:rsidR="00813BE6" w:rsidRPr="002442B1" w:rsidRDefault="00660365" w:rsidP="00813BE6">
      <w:pPr>
        <w:pStyle w:val="BodyTextIndent"/>
        <w:ind w:left="0"/>
        <w:rPr>
          <w:szCs w:val="24"/>
        </w:rPr>
      </w:pPr>
      <w:r>
        <w:rPr>
          <w:szCs w:val="24"/>
        </w:rPr>
        <w:t>PITTSBURGH PA  15219-2383</w:t>
      </w:r>
    </w:p>
    <w:p w:rsidR="00813BE6" w:rsidRPr="002442B1" w:rsidRDefault="00813BE6" w:rsidP="00813BE6">
      <w:pPr>
        <w:pStyle w:val="BodyTextIndent"/>
        <w:ind w:left="0"/>
        <w:rPr>
          <w:szCs w:val="24"/>
        </w:rPr>
      </w:pPr>
    </w:p>
    <w:p w:rsidR="00813BE6" w:rsidRPr="002442B1" w:rsidRDefault="00813BE6" w:rsidP="00813BE6">
      <w:pPr>
        <w:pStyle w:val="BodyTextIndent"/>
        <w:ind w:left="0"/>
        <w:rPr>
          <w:szCs w:val="24"/>
        </w:rPr>
      </w:pPr>
    </w:p>
    <w:p w:rsidR="00813BE6" w:rsidRPr="002442B1" w:rsidRDefault="00813BE6" w:rsidP="00813BE6">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660365">
        <w:rPr>
          <w:b w:val="0"/>
          <w:i w:val="0"/>
          <w:sz w:val="24"/>
          <w:szCs w:val="24"/>
        </w:rPr>
        <w:t>Friendly Movers, LLC, 351 Spring Street, New Kensington, Westmoreland County, Pennsylvania 15068.  (724) 889-5565</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7A122A">
        <w:rPr>
          <w:b/>
          <w:spacing w:val="-3"/>
          <w:sz w:val="24"/>
          <w:szCs w:val="24"/>
        </w:rPr>
        <w:t>8917</w:t>
      </w:r>
      <w:r w:rsidR="00660365">
        <w:rPr>
          <w:b/>
          <w:spacing w:val="-3"/>
          <w:sz w:val="24"/>
          <w:szCs w:val="24"/>
        </w:rPr>
        <w:t>426</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703E60">
        <w:rPr>
          <w:b/>
          <w:sz w:val="24"/>
          <w:szCs w:val="24"/>
        </w:rPr>
        <w:t xml:space="preserve"> </w:t>
      </w:r>
      <w:r w:rsidR="00660365">
        <w:rPr>
          <w:b/>
          <w:sz w:val="24"/>
          <w:szCs w:val="24"/>
        </w:rPr>
        <w:t>Friendly Movers, LLC</w:t>
      </w:r>
      <w:r w:rsidRPr="007C52A2">
        <w:rPr>
          <w:b/>
          <w:spacing w:val="-3"/>
          <w:sz w:val="22"/>
          <w:szCs w:val="22"/>
        </w:rPr>
        <w:t>; also advise your insurance carrier to place the following numbers at the top of your insurance form: A-</w:t>
      </w:r>
      <w:r w:rsidR="007A122A">
        <w:rPr>
          <w:b/>
          <w:spacing w:val="-3"/>
          <w:sz w:val="22"/>
          <w:szCs w:val="22"/>
        </w:rPr>
        <w:t>8917</w:t>
      </w:r>
      <w:r w:rsidR="00660365">
        <w:rPr>
          <w:b/>
          <w:spacing w:val="-3"/>
          <w:sz w:val="22"/>
          <w:szCs w:val="22"/>
        </w:rPr>
        <w:t>426</w:t>
      </w:r>
      <w:r w:rsidR="00703E60">
        <w:rPr>
          <w:b/>
          <w:spacing w:val="-3"/>
          <w:sz w:val="22"/>
          <w:szCs w:val="22"/>
        </w:rPr>
        <w:t xml:space="preserve"> </w:t>
      </w:r>
      <w:r w:rsidRPr="007C52A2">
        <w:rPr>
          <w:b/>
          <w:spacing w:val="-3"/>
          <w:sz w:val="22"/>
          <w:szCs w:val="22"/>
        </w:rPr>
        <w:t>and A-</w:t>
      </w:r>
      <w:r w:rsidR="00703E60">
        <w:rPr>
          <w:b/>
          <w:spacing w:val="-3"/>
          <w:sz w:val="22"/>
          <w:szCs w:val="22"/>
        </w:rPr>
        <w:t>2015-</w:t>
      </w:r>
      <w:r w:rsidR="00012068">
        <w:rPr>
          <w:b/>
          <w:spacing w:val="-3"/>
          <w:sz w:val="22"/>
          <w:szCs w:val="22"/>
        </w:rPr>
        <w:t>24</w:t>
      </w:r>
      <w:r w:rsidR="00660365">
        <w:rPr>
          <w:b/>
          <w:spacing w:val="-3"/>
          <w:sz w:val="22"/>
          <w:szCs w:val="22"/>
        </w:rPr>
        <w:t>71558</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5A4C18"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5571DE87" wp14:editId="0C72BEA2">
            <wp:simplePos x="0" y="0"/>
            <wp:positionH relativeFrom="column">
              <wp:posOffset>3007995</wp:posOffset>
            </wp:positionH>
            <wp:positionV relativeFrom="paragraph">
              <wp:posOffset>8255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bookmarkStart w:id="0" w:name="_GoBack"/>
      <w:bookmarkEnd w:id="0"/>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 xml:space="preserve">Rosemary </w:t>
      </w:r>
      <w:proofErr w:type="spellStart"/>
      <w:r w:rsidRPr="007C52A2">
        <w:rPr>
          <w:spacing w:val="-3"/>
          <w:sz w:val="22"/>
          <w:szCs w:val="22"/>
        </w:rPr>
        <w:t>Chiavetta</w:t>
      </w:r>
      <w:proofErr w:type="spellEnd"/>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065" w:rsidRDefault="00D93065" w:rsidP="00E8536A">
      <w:r>
        <w:separator/>
      </w:r>
    </w:p>
  </w:endnote>
  <w:endnote w:type="continuationSeparator" w:id="0">
    <w:p w:rsidR="00D93065" w:rsidRDefault="00D93065"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065" w:rsidRDefault="00D93065" w:rsidP="00E8536A">
      <w:r>
        <w:separator/>
      </w:r>
    </w:p>
  </w:footnote>
  <w:footnote w:type="continuationSeparator" w:id="0">
    <w:p w:rsidR="00D93065" w:rsidRDefault="00D93065"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068"/>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664"/>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4C18"/>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65"/>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34B"/>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065"/>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5111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2015-02-17T14:38:00Z</cp:lastPrinted>
  <dcterms:created xsi:type="dcterms:W3CDTF">2015-03-13T12:39:00Z</dcterms:created>
  <dcterms:modified xsi:type="dcterms:W3CDTF">2015-03-13T12:52:00Z</dcterms:modified>
</cp:coreProperties>
</file>