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33732">
        <w:trPr>
          <w:trHeight w:val="1485"/>
        </w:trPr>
        <w:tc>
          <w:tcPr>
            <w:tcW w:w="1363" w:type="dxa"/>
          </w:tcPr>
          <w:p w:rsidR="00E33732" w:rsidRDefault="00966D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country-region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E33732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  <w:p w:rsidR="00E33732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Default="00E3373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E33732" w:rsidRDefault="00957F15" w:rsidP="00957F15">
            <w:pPr>
              <w:jc w:val="right"/>
              <w:rPr>
                <w:rFonts w:ascii="Arial" w:hAnsi="Arial"/>
                <w:sz w:val="12"/>
              </w:rPr>
            </w:pPr>
            <w:r w:rsidRPr="00776128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01CB9" w:rsidRDefault="00C01CB9" w:rsidP="00C01CB9">
      <w:pPr>
        <w:ind w:right="-720"/>
        <w:jc w:val="center"/>
        <w:rPr>
          <w:sz w:val="24"/>
        </w:rPr>
      </w:pPr>
      <w:r>
        <w:rPr>
          <w:sz w:val="24"/>
        </w:rPr>
        <w:t>March 26, 2015</w:t>
      </w:r>
    </w:p>
    <w:p w:rsidR="0094327E" w:rsidRDefault="006A05F1" w:rsidP="005B74ED">
      <w:pPr>
        <w:ind w:right="-720"/>
        <w:jc w:val="right"/>
        <w:rPr>
          <w:sz w:val="24"/>
        </w:rPr>
      </w:pPr>
      <w:r>
        <w:rPr>
          <w:sz w:val="24"/>
        </w:rPr>
        <w:t xml:space="preserve">Docket No. </w:t>
      </w:r>
      <w:r w:rsidR="00EE34C0" w:rsidRPr="006A05F1">
        <w:rPr>
          <w:sz w:val="24"/>
        </w:rPr>
        <w:t>P</w:t>
      </w:r>
      <w:r w:rsidR="00D32633">
        <w:rPr>
          <w:sz w:val="24"/>
        </w:rPr>
        <w:t>-2014-2418242</w:t>
      </w:r>
    </w:p>
    <w:p w:rsidR="001B3609" w:rsidRDefault="001B3609" w:rsidP="005B74ED">
      <w:pPr>
        <w:ind w:right="-720"/>
        <w:jc w:val="right"/>
        <w:rPr>
          <w:sz w:val="24"/>
        </w:rPr>
      </w:pPr>
      <w:r>
        <w:rPr>
          <w:sz w:val="24"/>
        </w:rPr>
        <w:t xml:space="preserve">Utility Code: </w:t>
      </w:r>
      <w:r w:rsidR="00B91507">
        <w:rPr>
          <w:sz w:val="24"/>
        </w:rPr>
        <w:t>110150</w:t>
      </w:r>
    </w:p>
    <w:p w:rsidR="0019267D" w:rsidRPr="0019267D" w:rsidRDefault="0019267D" w:rsidP="00E5391A">
      <w:pPr>
        <w:rPr>
          <w:sz w:val="22"/>
          <w:szCs w:val="22"/>
        </w:rPr>
      </w:pPr>
      <w:r w:rsidRPr="0019267D">
        <w:rPr>
          <w:sz w:val="22"/>
          <w:szCs w:val="22"/>
        </w:rPr>
        <w:t>TRACEY DRABANT</w:t>
      </w:r>
    </w:p>
    <w:p w:rsidR="00E5391A" w:rsidRPr="00D80A97" w:rsidRDefault="00E5391A" w:rsidP="00E5391A">
      <w:pPr>
        <w:rPr>
          <w:sz w:val="22"/>
          <w:szCs w:val="22"/>
        </w:rPr>
      </w:pPr>
      <w:r w:rsidRPr="00D80A97">
        <w:rPr>
          <w:sz w:val="22"/>
          <w:szCs w:val="22"/>
        </w:rPr>
        <w:t>DUQUESNE LIGHT COMPANY</w:t>
      </w:r>
    </w:p>
    <w:p w:rsidR="00E5391A" w:rsidRPr="00D80A97" w:rsidRDefault="00E5391A" w:rsidP="00E5391A">
      <w:pPr>
        <w:rPr>
          <w:sz w:val="22"/>
          <w:szCs w:val="22"/>
        </w:rPr>
      </w:pPr>
      <w:r w:rsidRPr="00D80A97">
        <w:rPr>
          <w:sz w:val="22"/>
          <w:szCs w:val="22"/>
        </w:rPr>
        <w:t>411 SEVENTH AVE MAIL DROP 16-1</w:t>
      </w:r>
    </w:p>
    <w:p w:rsidR="00E5391A" w:rsidRPr="00D80A97" w:rsidRDefault="00E5391A" w:rsidP="00E5391A">
      <w:pPr>
        <w:rPr>
          <w:sz w:val="22"/>
          <w:szCs w:val="22"/>
        </w:rPr>
      </w:pPr>
      <w:r w:rsidRPr="00D80A97">
        <w:rPr>
          <w:sz w:val="22"/>
          <w:szCs w:val="22"/>
        </w:rPr>
        <w:t>PITTSBURGH PA 15219</w:t>
      </w:r>
    </w:p>
    <w:p w:rsidR="00F46126" w:rsidRPr="00D80A97" w:rsidRDefault="00F46126">
      <w:pPr>
        <w:rPr>
          <w:sz w:val="22"/>
          <w:szCs w:val="22"/>
        </w:rPr>
      </w:pPr>
    </w:p>
    <w:p w:rsidR="00F704EC" w:rsidRPr="00D80A97" w:rsidRDefault="00E33732" w:rsidP="006A05F1">
      <w:pPr>
        <w:ind w:left="1440" w:hanging="540"/>
        <w:rPr>
          <w:sz w:val="22"/>
          <w:szCs w:val="22"/>
        </w:rPr>
      </w:pPr>
      <w:r w:rsidRPr="00D80A97">
        <w:rPr>
          <w:sz w:val="22"/>
          <w:szCs w:val="22"/>
        </w:rPr>
        <w:t>Re:</w:t>
      </w:r>
      <w:r w:rsidR="002E6C10" w:rsidRPr="00D80A97">
        <w:rPr>
          <w:sz w:val="22"/>
          <w:szCs w:val="22"/>
        </w:rPr>
        <w:tab/>
      </w:r>
      <w:r w:rsidR="008C0EE2" w:rsidRPr="00D80A97">
        <w:rPr>
          <w:sz w:val="22"/>
          <w:szCs w:val="22"/>
        </w:rPr>
        <w:t>Duquesne Light Company</w:t>
      </w:r>
      <w:r w:rsidR="006D78C6" w:rsidRPr="00D80A97">
        <w:rPr>
          <w:sz w:val="22"/>
          <w:szCs w:val="22"/>
        </w:rPr>
        <w:t xml:space="preserve"> – Results of Request for Proposals Process for the </w:t>
      </w:r>
      <w:r w:rsidR="00B91507">
        <w:rPr>
          <w:sz w:val="22"/>
          <w:szCs w:val="22"/>
        </w:rPr>
        <w:t>March</w:t>
      </w:r>
      <w:r w:rsidR="004C5138">
        <w:rPr>
          <w:sz w:val="22"/>
          <w:szCs w:val="22"/>
        </w:rPr>
        <w:t xml:space="preserve"> 201</w:t>
      </w:r>
      <w:r w:rsidR="00B91507">
        <w:rPr>
          <w:sz w:val="22"/>
          <w:szCs w:val="22"/>
        </w:rPr>
        <w:t>5</w:t>
      </w:r>
      <w:r w:rsidR="005970BC" w:rsidRPr="00D80A97">
        <w:rPr>
          <w:sz w:val="22"/>
          <w:szCs w:val="22"/>
        </w:rPr>
        <w:t xml:space="preserve"> RFP</w:t>
      </w:r>
      <w:r w:rsidR="00CC54AF" w:rsidRPr="00D80A97">
        <w:rPr>
          <w:sz w:val="22"/>
          <w:szCs w:val="22"/>
        </w:rPr>
        <w:t>.</w:t>
      </w:r>
    </w:p>
    <w:p w:rsidR="00E33732" w:rsidRPr="00D80A97" w:rsidRDefault="00E33732">
      <w:pPr>
        <w:rPr>
          <w:sz w:val="22"/>
          <w:szCs w:val="22"/>
        </w:rPr>
      </w:pPr>
    </w:p>
    <w:p w:rsidR="00E33732" w:rsidRPr="00D80A97" w:rsidRDefault="0019267D">
      <w:pPr>
        <w:rPr>
          <w:sz w:val="22"/>
          <w:szCs w:val="22"/>
        </w:rPr>
      </w:pPr>
      <w:r>
        <w:rPr>
          <w:sz w:val="22"/>
          <w:szCs w:val="22"/>
        </w:rPr>
        <w:t>Dear Mrs. Drabant</w:t>
      </w:r>
      <w:r w:rsidR="00A47E9F" w:rsidRPr="00D80A97">
        <w:rPr>
          <w:sz w:val="22"/>
          <w:szCs w:val="22"/>
        </w:rPr>
        <w:t>:</w:t>
      </w:r>
    </w:p>
    <w:p w:rsidR="00E33732" w:rsidRPr="00D80A97" w:rsidRDefault="00E33732">
      <w:pPr>
        <w:rPr>
          <w:sz w:val="22"/>
          <w:szCs w:val="22"/>
        </w:rPr>
      </w:pPr>
    </w:p>
    <w:p w:rsidR="00184D2D" w:rsidRPr="008A70EB" w:rsidRDefault="00E33732" w:rsidP="00184D2D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B23BF0" w:rsidRPr="008A70EB">
        <w:rPr>
          <w:sz w:val="22"/>
          <w:szCs w:val="22"/>
        </w:rPr>
        <w:tab/>
      </w:r>
      <w:r w:rsidR="00F704EC" w:rsidRPr="008A70EB">
        <w:rPr>
          <w:sz w:val="22"/>
          <w:szCs w:val="22"/>
        </w:rPr>
        <w:t xml:space="preserve">On </w:t>
      </w:r>
      <w:r w:rsidR="00B91507">
        <w:rPr>
          <w:sz w:val="22"/>
          <w:szCs w:val="22"/>
        </w:rPr>
        <w:t>March 2</w:t>
      </w:r>
      <w:r w:rsidR="00D32633">
        <w:rPr>
          <w:sz w:val="22"/>
          <w:szCs w:val="22"/>
        </w:rPr>
        <w:t>5</w:t>
      </w:r>
      <w:r w:rsidR="00F704EC" w:rsidRPr="008A70EB">
        <w:rPr>
          <w:sz w:val="22"/>
          <w:szCs w:val="22"/>
        </w:rPr>
        <w:t>,</w:t>
      </w:r>
      <w:r w:rsidR="004C5138" w:rsidRPr="008A70EB">
        <w:rPr>
          <w:sz w:val="22"/>
          <w:szCs w:val="22"/>
        </w:rPr>
        <w:t xml:space="preserve"> 201</w:t>
      </w:r>
      <w:r w:rsidR="00F53DBC">
        <w:rPr>
          <w:sz w:val="22"/>
          <w:szCs w:val="22"/>
        </w:rPr>
        <w:t>5</w:t>
      </w:r>
      <w:r w:rsidR="00B91507">
        <w:rPr>
          <w:sz w:val="22"/>
          <w:szCs w:val="22"/>
        </w:rPr>
        <w:t>,</w:t>
      </w:r>
      <w:r w:rsidR="00F704EC" w:rsidRPr="008A70EB">
        <w:rPr>
          <w:sz w:val="22"/>
          <w:szCs w:val="22"/>
        </w:rPr>
        <w:t xml:space="preserve"> </w:t>
      </w:r>
      <w:r w:rsidR="008C0EE2" w:rsidRPr="008A70EB">
        <w:rPr>
          <w:sz w:val="22"/>
          <w:szCs w:val="22"/>
        </w:rPr>
        <w:t>Duquesne Light Company</w:t>
      </w:r>
      <w:r w:rsidR="007B6B98" w:rsidRPr="008A70EB">
        <w:rPr>
          <w:sz w:val="22"/>
          <w:szCs w:val="22"/>
        </w:rPr>
        <w:t xml:space="preserve"> (</w:t>
      </w:r>
      <w:r w:rsidR="008C0EE2" w:rsidRPr="008A70EB">
        <w:rPr>
          <w:sz w:val="22"/>
          <w:szCs w:val="22"/>
        </w:rPr>
        <w:t>DLC</w:t>
      </w:r>
      <w:r w:rsidR="003D73A3" w:rsidRPr="008A70EB">
        <w:rPr>
          <w:sz w:val="22"/>
          <w:szCs w:val="22"/>
        </w:rPr>
        <w:t>)</w:t>
      </w:r>
      <w:r w:rsidR="00F704EC" w:rsidRPr="008A70EB">
        <w:rPr>
          <w:sz w:val="22"/>
          <w:szCs w:val="22"/>
        </w:rPr>
        <w:t xml:space="preserve"> filed </w:t>
      </w:r>
      <w:r w:rsidR="002E6C10" w:rsidRPr="008A70EB">
        <w:rPr>
          <w:sz w:val="22"/>
          <w:szCs w:val="22"/>
        </w:rPr>
        <w:t xml:space="preserve">the results of its </w:t>
      </w:r>
      <w:r w:rsidR="009A0303" w:rsidRPr="008A70EB">
        <w:rPr>
          <w:sz w:val="22"/>
          <w:szCs w:val="22"/>
        </w:rPr>
        <w:t>POLR VI</w:t>
      </w:r>
      <w:r w:rsidR="00B91507">
        <w:rPr>
          <w:sz w:val="22"/>
          <w:szCs w:val="22"/>
        </w:rPr>
        <w:t>I</w:t>
      </w:r>
      <w:r w:rsidR="009A0303" w:rsidRPr="008A70EB">
        <w:rPr>
          <w:sz w:val="22"/>
          <w:szCs w:val="22"/>
        </w:rPr>
        <w:t xml:space="preserve"> procurement</w:t>
      </w:r>
      <w:r w:rsidR="002E6C10" w:rsidRPr="008A70EB">
        <w:rPr>
          <w:sz w:val="22"/>
          <w:szCs w:val="22"/>
        </w:rPr>
        <w:t xml:space="preserve"> </w:t>
      </w:r>
      <w:r w:rsidR="003B1074" w:rsidRPr="008A70EB">
        <w:rPr>
          <w:sz w:val="22"/>
          <w:szCs w:val="22"/>
        </w:rPr>
        <w:t>p</w:t>
      </w:r>
      <w:r w:rsidR="002E6C10" w:rsidRPr="008A70EB">
        <w:rPr>
          <w:sz w:val="22"/>
          <w:szCs w:val="22"/>
        </w:rPr>
        <w:t>rocess</w:t>
      </w:r>
      <w:r w:rsidR="008D27DE" w:rsidRPr="008A70EB">
        <w:rPr>
          <w:sz w:val="22"/>
          <w:szCs w:val="22"/>
        </w:rPr>
        <w:t xml:space="preserve"> and </w:t>
      </w:r>
      <w:r w:rsidR="003B1074" w:rsidRPr="008A70EB">
        <w:rPr>
          <w:sz w:val="22"/>
          <w:szCs w:val="22"/>
        </w:rPr>
        <w:t>r</w:t>
      </w:r>
      <w:r w:rsidR="008D27DE" w:rsidRPr="008A70EB">
        <w:rPr>
          <w:sz w:val="22"/>
          <w:szCs w:val="22"/>
        </w:rPr>
        <w:t>ules</w:t>
      </w:r>
      <w:r w:rsidR="002E6C10" w:rsidRPr="008A70EB">
        <w:rPr>
          <w:sz w:val="22"/>
          <w:szCs w:val="22"/>
        </w:rPr>
        <w:t xml:space="preserve">, including the proposed </w:t>
      </w:r>
      <w:r w:rsidR="00CB6831" w:rsidRPr="008A70EB">
        <w:rPr>
          <w:sz w:val="22"/>
          <w:szCs w:val="22"/>
        </w:rPr>
        <w:t xml:space="preserve">bid </w:t>
      </w:r>
      <w:r w:rsidR="00B705C9" w:rsidRPr="008A70EB">
        <w:rPr>
          <w:sz w:val="22"/>
          <w:szCs w:val="22"/>
        </w:rPr>
        <w:t xml:space="preserve">results </w:t>
      </w:r>
      <w:r w:rsidR="00A93F2E" w:rsidRPr="008A70EB">
        <w:rPr>
          <w:sz w:val="22"/>
          <w:szCs w:val="22"/>
        </w:rPr>
        <w:t>for provider of last resort for all</w:t>
      </w:r>
      <w:r w:rsidR="00177E54" w:rsidRPr="008A70EB">
        <w:rPr>
          <w:sz w:val="22"/>
          <w:szCs w:val="22"/>
        </w:rPr>
        <w:t xml:space="preserve"> </w:t>
      </w:r>
      <w:r w:rsidR="00AF4830" w:rsidRPr="00295896">
        <w:rPr>
          <w:sz w:val="22"/>
          <w:szCs w:val="22"/>
        </w:rPr>
        <w:t xml:space="preserve">Residential </w:t>
      </w:r>
      <w:r w:rsidR="00AF4830">
        <w:rPr>
          <w:sz w:val="22"/>
          <w:szCs w:val="22"/>
        </w:rPr>
        <w:t>&amp;</w:t>
      </w:r>
      <w:r w:rsidR="00AF4830" w:rsidRPr="00295896">
        <w:rPr>
          <w:sz w:val="22"/>
          <w:szCs w:val="22"/>
        </w:rPr>
        <w:t xml:space="preserve"> Lighting</w:t>
      </w:r>
      <w:r w:rsidR="00B91507">
        <w:rPr>
          <w:sz w:val="22"/>
          <w:szCs w:val="22"/>
        </w:rPr>
        <w:t xml:space="preserve"> and</w:t>
      </w:r>
      <w:r w:rsidR="00AF4830">
        <w:rPr>
          <w:sz w:val="22"/>
          <w:szCs w:val="22"/>
        </w:rPr>
        <w:t xml:space="preserve"> Small </w:t>
      </w:r>
      <w:r w:rsidR="00295896" w:rsidRPr="00295896">
        <w:rPr>
          <w:sz w:val="22"/>
          <w:szCs w:val="22"/>
        </w:rPr>
        <w:t xml:space="preserve">Commercial </w:t>
      </w:r>
      <w:r w:rsidR="00295896">
        <w:rPr>
          <w:sz w:val="22"/>
          <w:szCs w:val="22"/>
        </w:rPr>
        <w:t>&amp;</w:t>
      </w:r>
      <w:r w:rsidR="00295896" w:rsidRPr="00295896">
        <w:rPr>
          <w:sz w:val="22"/>
          <w:szCs w:val="22"/>
        </w:rPr>
        <w:t xml:space="preserve"> Industrial</w:t>
      </w:r>
      <w:r w:rsidR="00927997">
        <w:rPr>
          <w:sz w:val="22"/>
          <w:szCs w:val="22"/>
        </w:rPr>
        <w:t xml:space="preserve"> (Small C&amp;I)</w:t>
      </w:r>
      <w:r w:rsidR="00B91507">
        <w:rPr>
          <w:sz w:val="22"/>
          <w:szCs w:val="22"/>
        </w:rPr>
        <w:t xml:space="preserve"> customers </w:t>
      </w:r>
      <w:r w:rsidR="00B91507" w:rsidRPr="00295896">
        <w:rPr>
          <w:kern w:val="2"/>
          <w:sz w:val="22"/>
          <w:szCs w:val="22"/>
        </w:rPr>
        <w:t xml:space="preserve">electing to receive default service from DLC during the </w:t>
      </w:r>
      <w:r w:rsidR="00B91507">
        <w:rPr>
          <w:kern w:val="2"/>
          <w:sz w:val="22"/>
          <w:szCs w:val="22"/>
        </w:rPr>
        <w:t>twelve month period from June 1, 2015</w:t>
      </w:r>
      <w:r w:rsidR="00B91507" w:rsidRPr="00295896">
        <w:rPr>
          <w:kern w:val="2"/>
          <w:sz w:val="22"/>
          <w:szCs w:val="22"/>
        </w:rPr>
        <w:t xml:space="preserve"> to May 31, 201</w:t>
      </w:r>
      <w:r w:rsidR="00B91507">
        <w:rPr>
          <w:kern w:val="2"/>
          <w:sz w:val="22"/>
          <w:szCs w:val="22"/>
        </w:rPr>
        <w:t xml:space="preserve">6 </w:t>
      </w:r>
      <w:r w:rsidR="00B91507">
        <w:rPr>
          <w:sz w:val="22"/>
          <w:szCs w:val="22"/>
        </w:rPr>
        <w:t>and Medium Commercial &amp; Industrial</w:t>
      </w:r>
      <w:r w:rsidR="00AF4830">
        <w:rPr>
          <w:sz w:val="22"/>
          <w:szCs w:val="22"/>
        </w:rPr>
        <w:t xml:space="preserve"> </w:t>
      </w:r>
      <w:r w:rsidR="00927997">
        <w:rPr>
          <w:sz w:val="22"/>
          <w:szCs w:val="22"/>
        </w:rPr>
        <w:t xml:space="preserve">(Medium C&amp;I) </w:t>
      </w:r>
      <w:r w:rsidR="00295896" w:rsidRPr="00295896">
        <w:rPr>
          <w:sz w:val="22"/>
          <w:szCs w:val="22"/>
        </w:rPr>
        <w:t>customers</w:t>
      </w:r>
      <w:r w:rsidR="00295896" w:rsidRPr="00295896">
        <w:rPr>
          <w:kern w:val="2"/>
          <w:sz w:val="22"/>
          <w:szCs w:val="22"/>
        </w:rPr>
        <w:t xml:space="preserve"> electing to receive default service from DLC during the </w:t>
      </w:r>
      <w:r w:rsidR="00B91507">
        <w:rPr>
          <w:kern w:val="2"/>
          <w:sz w:val="22"/>
          <w:szCs w:val="22"/>
        </w:rPr>
        <w:t>three month period from June 1, 2015 to August</w:t>
      </w:r>
      <w:r w:rsidR="00295896" w:rsidRPr="00295896">
        <w:rPr>
          <w:kern w:val="2"/>
          <w:sz w:val="22"/>
          <w:szCs w:val="22"/>
        </w:rPr>
        <w:t xml:space="preserve"> 31, 2015</w:t>
      </w:r>
      <w:r w:rsidR="006D6B84" w:rsidRPr="00295896">
        <w:rPr>
          <w:sz w:val="22"/>
          <w:szCs w:val="22"/>
        </w:rPr>
        <w:t>.</w:t>
      </w:r>
    </w:p>
    <w:p w:rsidR="00184D2D" w:rsidRPr="008A70EB" w:rsidRDefault="00184D2D">
      <w:pPr>
        <w:tabs>
          <w:tab w:val="left" w:pos="720"/>
        </w:tabs>
        <w:ind w:right="-720"/>
        <w:rPr>
          <w:sz w:val="22"/>
          <w:szCs w:val="22"/>
          <w:highlight w:val="green"/>
        </w:rPr>
      </w:pPr>
    </w:p>
    <w:p w:rsidR="00246652" w:rsidRPr="00D80A97" w:rsidRDefault="00184D2D" w:rsidP="00246652">
      <w:pPr>
        <w:tabs>
          <w:tab w:val="left" w:pos="720"/>
        </w:tabs>
        <w:ind w:right="-720"/>
        <w:rPr>
          <w:sz w:val="22"/>
          <w:szCs w:val="22"/>
        </w:rPr>
      </w:pPr>
      <w:r w:rsidRPr="008A70EB">
        <w:rPr>
          <w:sz w:val="22"/>
          <w:szCs w:val="22"/>
        </w:rPr>
        <w:tab/>
      </w:r>
      <w:r w:rsidR="00B23BF0" w:rsidRPr="008A70EB">
        <w:rPr>
          <w:sz w:val="22"/>
          <w:szCs w:val="22"/>
        </w:rPr>
        <w:tab/>
      </w:r>
      <w:r w:rsidR="0000741B" w:rsidRPr="008A70EB">
        <w:rPr>
          <w:sz w:val="22"/>
          <w:szCs w:val="22"/>
        </w:rPr>
        <w:t>DLC</w:t>
      </w:r>
      <w:r w:rsidR="0096533D" w:rsidRPr="008A70EB">
        <w:rPr>
          <w:sz w:val="22"/>
          <w:szCs w:val="22"/>
        </w:rPr>
        <w:t xml:space="preserve"> request</w:t>
      </w:r>
      <w:r w:rsidR="008F4D31">
        <w:rPr>
          <w:sz w:val="22"/>
          <w:szCs w:val="22"/>
        </w:rPr>
        <w:t>ed</w:t>
      </w:r>
      <w:r w:rsidR="00D65196" w:rsidRPr="008A70EB">
        <w:rPr>
          <w:sz w:val="22"/>
          <w:szCs w:val="22"/>
        </w:rPr>
        <w:t xml:space="preserve"> that the Commission </w:t>
      </w:r>
      <w:r w:rsidR="00255FF9" w:rsidRPr="008A70EB">
        <w:rPr>
          <w:sz w:val="22"/>
          <w:szCs w:val="22"/>
        </w:rPr>
        <w:t xml:space="preserve">approve the </w:t>
      </w:r>
      <w:r w:rsidR="00CB6831" w:rsidRPr="008A70EB">
        <w:rPr>
          <w:sz w:val="22"/>
          <w:szCs w:val="22"/>
        </w:rPr>
        <w:t xml:space="preserve">bid </w:t>
      </w:r>
      <w:r w:rsidR="00255FF9" w:rsidRPr="008A70EB">
        <w:rPr>
          <w:sz w:val="22"/>
          <w:szCs w:val="22"/>
        </w:rPr>
        <w:t>results</w:t>
      </w:r>
      <w:r w:rsidR="00B51AA9" w:rsidRPr="008A70EB">
        <w:rPr>
          <w:sz w:val="22"/>
          <w:szCs w:val="22"/>
        </w:rPr>
        <w:t xml:space="preserve"> of the </w:t>
      </w:r>
      <w:r w:rsidR="00B91507">
        <w:rPr>
          <w:sz w:val="22"/>
          <w:szCs w:val="22"/>
        </w:rPr>
        <w:t>March</w:t>
      </w:r>
      <w:r w:rsidR="002C6002">
        <w:rPr>
          <w:sz w:val="22"/>
          <w:szCs w:val="22"/>
        </w:rPr>
        <w:t xml:space="preserve"> </w:t>
      </w:r>
      <w:r w:rsidR="008F582C">
        <w:rPr>
          <w:sz w:val="22"/>
          <w:szCs w:val="22"/>
        </w:rPr>
        <w:t>201</w:t>
      </w:r>
      <w:r w:rsidR="00B91507">
        <w:rPr>
          <w:sz w:val="22"/>
          <w:szCs w:val="22"/>
        </w:rPr>
        <w:t>5</w:t>
      </w:r>
      <w:r w:rsidR="0096533D" w:rsidRPr="00D80A97">
        <w:rPr>
          <w:sz w:val="22"/>
          <w:szCs w:val="22"/>
        </w:rPr>
        <w:t xml:space="preserve"> </w:t>
      </w:r>
      <w:r w:rsidR="009A0303">
        <w:rPr>
          <w:sz w:val="22"/>
          <w:szCs w:val="22"/>
        </w:rPr>
        <w:t>POLR VI</w:t>
      </w:r>
      <w:r w:rsidR="00B91507">
        <w:rPr>
          <w:sz w:val="22"/>
          <w:szCs w:val="22"/>
        </w:rPr>
        <w:t>I</w:t>
      </w:r>
      <w:r w:rsidR="003F4150" w:rsidRPr="00D80A97">
        <w:rPr>
          <w:sz w:val="22"/>
          <w:szCs w:val="22"/>
        </w:rPr>
        <w:t xml:space="preserve"> </w:t>
      </w:r>
      <w:r w:rsidR="00B51AA9" w:rsidRPr="00D80A97">
        <w:rPr>
          <w:sz w:val="22"/>
          <w:szCs w:val="22"/>
        </w:rPr>
        <w:t xml:space="preserve">process on or before </w:t>
      </w:r>
      <w:r w:rsidR="00B91507">
        <w:rPr>
          <w:sz w:val="22"/>
          <w:szCs w:val="22"/>
        </w:rPr>
        <w:t>March 26</w:t>
      </w:r>
      <w:r w:rsidR="008F582C">
        <w:rPr>
          <w:sz w:val="22"/>
          <w:szCs w:val="22"/>
        </w:rPr>
        <w:t>, 201</w:t>
      </w:r>
      <w:r w:rsidR="00F53DBC">
        <w:rPr>
          <w:sz w:val="22"/>
          <w:szCs w:val="22"/>
        </w:rPr>
        <w:t>5</w:t>
      </w:r>
      <w:r w:rsidR="0096533D" w:rsidRPr="00D80A97">
        <w:rPr>
          <w:sz w:val="22"/>
          <w:szCs w:val="22"/>
        </w:rPr>
        <w:t>.</w:t>
      </w:r>
    </w:p>
    <w:p w:rsidR="00D65196" w:rsidRPr="00D80A97" w:rsidRDefault="00D65196" w:rsidP="00D65196">
      <w:pPr>
        <w:tabs>
          <w:tab w:val="left" w:pos="720"/>
        </w:tabs>
        <w:ind w:right="-720"/>
        <w:rPr>
          <w:sz w:val="22"/>
          <w:szCs w:val="22"/>
          <w:highlight w:val="green"/>
        </w:rPr>
      </w:pPr>
      <w:r w:rsidRPr="00D80A97">
        <w:rPr>
          <w:sz w:val="22"/>
          <w:szCs w:val="22"/>
          <w:highlight w:val="green"/>
        </w:rPr>
        <w:t xml:space="preserve"> </w:t>
      </w:r>
    </w:p>
    <w:p w:rsidR="00340687" w:rsidRPr="00D80A97" w:rsidRDefault="00E33732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B23BF0" w:rsidRPr="00D80A97">
        <w:rPr>
          <w:sz w:val="22"/>
          <w:szCs w:val="22"/>
        </w:rPr>
        <w:tab/>
      </w:r>
      <w:r w:rsidR="00FA3DB4" w:rsidRPr="00FA3DB4">
        <w:rPr>
          <w:sz w:val="22"/>
          <w:szCs w:val="22"/>
        </w:rPr>
        <w:t>Further investigation does not appear to be warranted at this time, since the bid results from the</w:t>
      </w:r>
      <w:r w:rsidR="00B91507">
        <w:rPr>
          <w:sz w:val="22"/>
          <w:szCs w:val="22"/>
        </w:rPr>
        <w:t xml:space="preserve"> March</w:t>
      </w:r>
      <w:r w:rsidR="00FA3DB4">
        <w:rPr>
          <w:sz w:val="22"/>
          <w:szCs w:val="22"/>
        </w:rPr>
        <w:t xml:space="preserve"> </w:t>
      </w:r>
      <w:r w:rsidR="00FA3DB4" w:rsidRPr="00FA3DB4">
        <w:rPr>
          <w:sz w:val="22"/>
          <w:szCs w:val="22"/>
        </w:rPr>
        <w:t>201</w:t>
      </w:r>
      <w:r w:rsidR="00B91507">
        <w:rPr>
          <w:sz w:val="22"/>
          <w:szCs w:val="22"/>
        </w:rPr>
        <w:t>5</w:t>
      </w:r>
      <w:r w:rsidR="00FA3DB4" w:rsidRPr="00FA3DB4">
        <w:rPr>
          <w:sz w:val="22"/>
          <w:szCs w:val="22"/>
        </w:rPr>
        <w:t xml:space="preserve"> Solicitation appear to have been conducted in accordance with the </w:t>
      </w:r>
      <w:r w:rsidR="009A0303">
        <w:rPr>
          <w:sz w:val="22"/>
          <w:szCs w:val="22"/>
        </w:rPr>
        <w:t>POLR VI</w:t>
      </w:r>
      <w:r w:rsidR="00B91507">
        <w:rPr>
          <w:sz w:val="22"/>
          <w:szCs w:val="22"/>
        </w:rPr>
        <w:t>I</w:t>
      </w:r>
      <w:r w:rsidR="00FA3DB4" w:rsidRPr="00FA3DB4">
        <w:rPr>
          <w:sz w:val="22"/>
          <w:szCs w:val="22"/>
        </w:rPr>
        <w:t xml:space="preserve"> Process and Rules, filed pursuant to the Commission’s Opinion and Order.</w:t>
      </w:r>
    </w:p>
    <w:p w:rsidR="00A616E1" w:rsidRPr="00295896" w:rsidRDefault="00A616E1">
      <w:pPr>
        <w:tabs>
          <w:tab w:val="left" w:pos="720"/>
        </w:tabs>
        <w:ind w:right="-720"/>
        <w:rPr>
          <w:sz w:val="22"/>
          <w:szCs w:val="22"/>
        </w:rPr>
      </w:pPr>
    </w:p>
    <w:p w:rsidR="00D80A97" w:rsidRPr="00295896" w:rsidRDefault="00A616E1" w:rsidP="00D80A97">
      <w:pPr>
        <w:tabs>
          <w:tab w:val="left" w:pos="720"/>
        </w:tabs>
        <w:ind w:right="-720"/>
        <w:rPr>
          <w:sz w:val="22"/>
          <w:szCs w:val="22"/>
        </w:rPr>
      </w:pPr>
      <w:r w:rsidRPr="00295896">
        <w:rPr>
          <w:sz w:val="22"/>
          <w:szCs w:val="22"/>
        </w:rPr>
        <w:tab/>
      </w:r>
      <w:r w:rsidRPr="00295896">
        <w:rPr>
          <w:sz w:val="22"/>
          <w:szCs w:val="22"/>
        </w:rPr>
        <w:tab/>
        <w:t xml:space="preserve">Therefore, we approve the bid results submitted for the </w:t>
      </w:r>
      <w:r w:rsidR="00927997">
        <w:rPr>
          <w:sz w:val="22"/>
          <w:szCs w:val="22"/>
        </w:rPr>
        <w:t>March, 2015</w:t>
      </w:r>
      <w:r w:rsidR="008F4D31">
        <w:rPr>
          <w:sz w:val="22"/>
          <w:szCs w:val="22"/>
        </w:rPr>
        <w:t>,</w:t>
      </w:r>
      <w:r w:rsidRPr="00295896">
        <w:rPr>
          <w:sz w:val="22"/>
          <w:szCs w:val="22"/>
        </w:rPr>
        <w:t xml:space="preserve"> </w:t>
      </w:r>
      <w:r w:rsidR="009A0303" w:rsidRPr="00295896">
        <w:rPr>
          <w:sz w:val="22"/>
          <w:szCs w:val="22"/>
        </w:rPr>
        <w:t>POLR VI</w:t>
      </w:r>
      <w:r w:rsidR="00927997">
        <w:rPr>
          <w:sz w:val="22"/>
          <w:szCs w:val="22"/>
        </w:rPr>
        <w:t>I</w:t>
      </w:r>
      <w:r w:rsidR="00B51AA9" w:rsidRPr="00295896">
        <w:rPr>
          <w:sz w:val="22"/>
          <w:szCs w:val="22"/>
        </w:rPr>
        <w:t xml:space="preserve"> </w:t>
      </w:r>
      <w:r w:rsidRPr="00295896">
        <w:rPr>
          <w:sz w:val="22"/>
          <w:szCs w:val="22"/>
        </w:rPr>
        <w:t>process</w:t>
      </w:r>
      <w:r w:rsidR="00665C69" w:rsidRPr="00295896">
        <w:rPr>
          <w:sz w:val="22"/>
          <w:szCs w:val="22"/>
        </w:rPr>
        <w:t xml:space="preserve"> for </w:t>
      </w:r>
      <w:r w:rsidR="003E7EEA" w:rsidRPr="00295896">
        <w:rPr>
          <w:sz w:val="22"/>
          <w:szCs w:val="22"/>
        </w:rPr>
        <w:t xml:space="preserve">all </w:t>
      </w:r>
      <w:r w:rsidR="00AF4830" w:rsidRPr="00295896">
        <w:rPr>
          <w:sz w:val="22"/>
          <w:szCs w:val="22"/>
        </w:rPr>
        <w:t xml:space="preserve">Residential </w:t>
      </w:r>
      <w:r w:rsidR="00AF4830">
        <w:rPr>
          <w:sz w:val="22"/>
          <w:szCs w:val="22"/>
        </w:rPr>
        <w:t>&amp;</w:t>
      </w:r>
      <w:r w:rsidR="00AF4830" w:rsidRPr="00295896">
        <w:rPr>
          <w:sz w:val="22"/>
          <w:szCs w:val="22"/>
        </w:rPr>
        <w:t xml:space="preserve"> Lighting</w:t>
      </w:r>
      <w:r w:rsidR="00AF4830">
        <w:rPr>
          <w:sz w:val="22"/>
          <w:szCs w:val="22"/>
        </w:rPr>
        <w:t xml:space="preserve"> and Small C&amp;I </w:t>
      </w:r>
      <w:r w:rsidR="00AF4830" w:rsidRPr="00295896">
        <w:rPr>
          <w:sz w:val="22"/>
          <w:szCs w:val="22"/>
        </w:rPr>
        <w:t>customers</w:t>
      </w:r>
      <w:r w:rsidR="00AF4830" w:rsidRPr="00295896">
        <w:rPr>
          <w:kern w:val="2"/>
          <w:sz w:val="22"/>
          <w:szCs w:val="22"/>
        </w:rPr>
        <w:t xml:space="preserve"> electing to receive default service from DLC during the twelve month </w:t>
      </w:r>
      <w:r w:rsidR="00927997">
        <w:rPr>
          <w:kern w:val="2"/>
          <w:sz w:val="22"/>
          <w:szCs w:val="22"/>
        </w:rPr>
        <w:t>period from June 1, 2015</w:t>
      </w:r>
      <w:r w:rsidR="00927997" w:rsidRPr="00295896">
        <w:rPr>
          <w:kern w:val="2"/>
          <w:sz w:val="22"/>
          <w:szCs w:val="22"/>
        </w:rPr>
        <w:t xml:space="preserve"> to May 31, 201</w:t>
      </w:r>
      <w:r w:rsidR="00927997">
        <w:rPr>
          <w:kern w:val="2"/>
          <w:sz w:val="22"/>
          <w:szCs w:val="22"/>
        </w:rPr>
        <w:t xml:space="preserve">6 </w:t>
      </w:r>
      <w:r w:rsidR="00927997">
        <w:rPr>
          <w:sz w:val="22"/>
          <w:szCs w:val="22"/>
        </w:rPr>
        <w:t xml:space="preserve">and Medium C&amp;I </w:t>
      </w:r>
      <w:r w:rsidR="00927997" w:rsidRPr="00295896">
        <w:rPr>
          <w:sz w:val="22"/>
          <w:szCs w:val="22"/>
        </w:rPr>
        <w:t>customers</w:t>
      </w:r>
      <w:r w:rsidR="00927997" w:rsidRPr="00295896">
        <w:rPr>
          <w:kern w:val="2"/>
          <w:sz w:val="22"/>
          <w:szCs w:val="22"/>
        </w:rPr>
        <w:t xml:space="preserve"> electing to receive default service from DLC during the </w:t>
      </w:r>
      <w:r w:rsidR="00927997">
        <w:rPr>
          <w:kern w:val="2"/>
          <w:sz w:val="22"/>
          <w:szCs w:val="22"/>
        </w:rPr>
        <w:t>three month period from June 1, 2015 to August</w:t>
      </w:r>
      <w:r w:rsidR="00927997" w:rsidRPr="00295896">
        <w:rPr>
          <w:kern w:val="2"/>
          <w:sz w:val="22"/>
          <w:szCs w:val="22"/>
        </w:rPr>
        <w:t xml:space="preserve"> 31, 2015</w:t>
      </w:r>
      <w:r w:rsidR="00927997">
        <w:rPr>
          <w:sz w:val="22"/>
          <w:szCs w:val="22"/>
        </w:rPr>
        <w:t xml:space="preserve"> </w:t>
      </w:r>
      <w:r w:rsidR="003E7EEA" w:rsidRPr="00295896">
        <w:rPr>
          <w:sz w:val="22"/>
          <w:szCs w:val="22"/>
        </w:rPr>
        <w:t>at Docke</w:t>
      </w:r>
      <w:r w:rsidR="00D32633">
        <w:rPr>
          <w:sz w:val="22"/>
          <w:szCs w:val="22"/>
        </w:rPr>
        <w:t>t No. P-2014-2418242</w:t>
      </w:r>
      <w:r w:rsidR="003E7EEA" w:rsidRPr="00295896">
        <w:rPr>
          <w:sz w:val="22"/>
          <w:szCs w:val="22"/>
        </w:rPr>
        <w:t>.</w:t>
      </w:r>
    </w:p>
    <w:p w:rsidR="009755DC" w:rsidRDefault="009755DC" w:rsidP="00D80A97">
      <w:pPr>
        <w:tabs>
          <w:tab w:val="left" w:pos="720"/>
        </w:tabs>
        <w:ind w:right="-720"/>
        <w:rPr>
          <w:sz w:val="22"/>
          <w:szCs w:val="22"/>
        </w:rPr>
      </w:pPr>
    </w:p>
    <w:p w:rsidR="009755DC" w:rsidRPr="009755DC" w:rsidRDefault="009755DC" w:rsidP="00D80A97">
      <w:pPr>
        <w:tabs>
          <w:tab w:val="left" w:pos="72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C2D0B">
        <w:rPr>
          <w:sz w:val="22"/>
          <w:szCs w:val="22"/>
        </w:rPr>
        <w:t>In addition, we direct DLC</w:t>
      </w:r>
      <w:r w:rsidRPr="009755DC">
        <w:rPr>
          <w:sz w:val="22"/>
          <w:szCs w:val="22"/>
        </w:rPr>
        <w:t xml:space="preserve"> to d</w:t>
      </w:r>
      <w:r w:rsidR="00A451C9">
        <w:rPr>
          <w:sz w:val="22"/>
          <w:szCs w:val="22"/>
        </w:rPr>
        <w:t xml:space="preserve">isclose the results of the </w:t>
      </w:r>
      <w:r w:rsidR="00B91507">
        <w:rPr>
          <w:sz w:val="22"/>
          <w:szCs w:val="22"/>
        </w:rPr>
        <w:t>March 24</w:t>
      </w:r>
      <w:r w:rsidR="00AE0562">
        <w:rPr>
          <w:sz w:val="22"/>
          <w:szCs w:val="22"/>
        </w:rPr>
        <w:t>, 201</w:t>
      </w:r>
      <w:r w:rsidR="00B91507">
        <w:rPr>
          <w:sz w:val="22"/>
          <w:szCs w:val="22"/>
        </w:rPr>
        <w:t>5</w:t>
      </w:r>
      <w:r w:rsidRPr="009755DC">
        <w:rPr>
          <w:sz w:val="22"/>
          <w:szCs w:val="22"/>
        </w:rPr>
        <w:t xml:space="preserve"> procurement in accordance with the Commission’s Secretarial Letter in </w:t>
      </w:r>
      <w:r w:rsidRPr="009755DC">
        <w:rPr>
          <w:sz w:val="22"/>
          <w:szCs w:val="22"/>
          <w:u w:val="single"/>
        </w:rPr>
        <w:t>Re: Disclosure of Default Service Solicitation Results and Creation of a Default Service Rate Calculation Model</w:t>
      </w:r>
      <w:r w:rsidRPr="009755DC">
        <w:rPr>
          <w:sz w:val="22"/>
          <w:szCs w:val="22"/>
        </w:rPr>
        <w:t>, issued October 12, 2010 at Docket No. M-2009-20082042</w:t>
      </w:r>
      <w:r>
        <w:rPr>
          <w:sz w:val="22"/>
          <w:szCs w:val="22"/>
        </w:rPr>
        <w:t>.</w:t>
      </w:r>
    </w:p>
    <w:p w:rsidR="00340687" w:rsidRPr="00D80A97" w:rsidRDefault="00340687">
      <w:pPr>
        <w:tabs>
          <w:tab w:val="left" w:pos="720"/>
        </w:tabs>
        <w:ind w:right="-720"/>
        <w:rPr>
          <w:sz w:val="22"/>
          <w:szCs w:val="22"/>
          <w:highlight w:val="green"/>
        </w:rPr>
      </w:pPr>
    </w:p>
    <w:p w:rsidR="00FF6065" w:rsidRPr="00D80A97" w:rsidRDefault="00FF6065">
      <w:pPr>
        <w:tabs>
          <w:tab w:val="left" w:pos="720"/>
        </w:tabs>
        <w:ind w:right="-720"/>
        <w:rPr>
          <w:sz w:val="22"/>
          <w:szCs w:val="22"/>
          <w:highlight w:val="green"/>
        </w:rPr>
        <w:sectPr w:rsidR="00FF6065" w:rsidRPr="00D80A97" w:rsidSect="00B25E28">
          <w:type w:val="continuous"/>
          <w:pgSz w:w="12240" w:h="15840"/>
          <w:pgMar w:top="270" w:right="1890" w:bottom="540" w:left="1440" w:header="720" w:footer="720" w:gutter="0"/>
          <w:cols w:space="720"/>
        </w:sectPr>
      </w:pPr>
    </w:p>
    <w:p w:rsidR="00E33732" w:rsidRPr="00D80A97" w:rsidRDefault="000275AE" w:rsidP="00FF6065">
      <w:pPr>
        <w:autoSpaceDE w:val="0"/>
        <w:autoSpaceDN w:val="0"/>
        <w:adjustRightInd w:val="0"/>
        <w:rPr>
          <w:sz w:val="22"/>
          <w:szCs w:val="22"/>
        </w:rPr>
      </w:pPr>
      <w:r w:rsidRPr="00D80A97">
        <w:rPr>
          <w:sz w:val="22"/>
          <w:szCs w:val="22"/>
        </w:rPr>
        <w:lastRenderedPageBreak/>
        <w:tab/>
      </w:r>
      <w:r w:rsidR="00B23BF0" w:rsidRPr="00D80A97">
        <w:rPr>
          <w:sz w:val="22"/>
          <w:szCs w:val="22"/>
        </w:rPr>
        <w:tab/>
      </w:r>
      <w:r w:rsidR="003D73A3" w:rsidRPr="00D80A97">
        <w:rPr>
          <w:sz w:val="22"/>
          <w:szCs w:val="22"/>
        </w:rPr>
        <w:t xml:space="preserve">Please direct any questions to </w:t>
      </w:r>
      <w:r w:rsidR="003E3C1D">
        <w:rPr>
          <w:sz w:val="22"/>
          <w:szCs w:val="22"/>
        </w:rPr>
        <w:t>Anthony Rametta</w:t>
      </w:r>
      <w:r w:rsidR="003D73A3" w:rsidRPr="00D80A97">
        <w:rPr>
          <w:sz w:val="22"/>
          <w:szCs w:val="22"/>
        </w:rPr>
        <w:t xml:space="preserve">, Energy </w:t>
      </w:r>
      <w:r w:rsidR="003E3C1D">
        <w:rPr>
          <w:sz w:val="22"/>
          <w:szCs w:val="22"/>
        </w:rPr>
        <w:t>Division Supervisor</w:t>
      </w:r>
      <w:r w:rsidR="00A514D9">
        <w:rPr>
          <w:sz w:val="22"/>
          <w:szCs w:val="22"/>
        </w:rPr>
        <w:t>, Bureau of Technical</w:t>
      </w:r>
      <w:r w:rsidR="003D73A3" w:rsidRPr="00D80A97">
        <w:rPr>
          <w:sz w:val="22"/>
          <w:szCs w:val="22"/>
        </w:rPr>
        <w:t xml:space="preserve"> Utility Services</w:t>
      </w:r>
      <w:r w:rsidR="008E38EC" w:rsidRPr="00D80A97">
        <w:rPr>
          <w:sz w:val="22"/>
          <w:szCs w:val="22"/>
        </w:rPr>
        <w:t>,</w:t>
      </w:r>
      <w:r w:rsidR="003D73A3" w:rsidRPr="00D80A97">
        <w:rPr>
          <w:sz w:val="22"/>
          <w:szCs w:val="22"/>
        </w:rPr>
        <w:t xml:space="preserve"> at (717) </w:t>
      </w:r>
      <w:r w:rsidR="002D1E04">
        <w:rPr>
          <w:sz w:val="22"/>
          <w:szCs w:val="22"/>
        </w:rPr>
        <w:t>783-5242</w:t>
      </w:r>
      <w:r w:rsidR="003D73A3" w:rsidRPr="00D80A97">
        <w:rPr>
          <w:sz w:val="22"/>
          <w:szCs w:val="22"/>
        </w:rPr>
        <w:t>.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5B74ED" w:rsidRDefault="00C01CB9">
      <w:pPr>
        <w:tabs>
          <w:tab w:val="left" w:pos="720"/>
          <w:tab w:val="left" w:pos="5040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0D9A89" wp14:editId="31EE78ED">
            <wp:simplePos x="0" y="0"/>
            <wp:positionH relativeFrom="column">
              <wp:posOffset>2588260</wp:posOffset>
            </wp:positionH>
            <wp:positionV relativeFrom="paragraph">
              <wp:posOffset>9525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62E" w:rsidRPr="00D80A97">
        <w:rPr>
          <w:sz w:val="22"/>
          <w:szCs w:val="22"/>
        </w:rPr>
        <w:tab/>
      </w:r>
      <w:r w:rsidR="004C662E" w:rsidRPr="00D80A97">
        <w:rPr>
          <w:sz w:val="22"/>
          <w:szCs w:val="22"/>
        </w:rPr>
        <w:tab/>
      </w:r>
    </w:p>
    <w:p w:rsidR="00E33732" w:rsidRPr="00D80A97" w:rsidRDefault="005B74ED">
      <w:pPr>
        <w:tabs>
          <w:tab w:val="left" w:pos="72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33732" w:rsidRPr="00D80A97">
        <w:rPr>
          <w:sz w:val="22"/>
          <w:szCs w:val="22"/>
        </w:rPr>
        <w:t>Sincerely,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CE59AC" w:rsidRPr="00D80A97" w:rsidRDefault="00CE59AC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E33732" w:rsidRPr="00D80A97" w:rsidRDefault="00E33732">
      <w:pPr>
        <w:tabs>
          <w:tab w:val="left" w:pos="720"/>
        </w:tabs>
        <w:rPr>
          <w:sz w:val="22"/>
          <w:szCs w:val="22"/>
        </w:rPr>
      </w:pPr>
    </w:p>
    <w:p w:rsidR="00E33732" w:rsidRPr="00D80A97" w:rsidRDefault="00E33732">
      <w:pPr>
        <w:pStyle w:val="Heading1"/>
        <w:rPr>
          <w:color w:val="auto"/>
          <w:sz w:val="22"/>
          <w:szCs w:val="22"/>
        </w:rPr>
      </w:pPr>
      <w:r w:rsidRPr="00D80A97">
        <w:rPr>
          <w:color w:val="auto"/>
          <w:sz w:val="22"/>
          <w:szCs w:val="22"/>
        </w:rPr>
        <w:tab/>
      </w:r>
      <w:r w:rsidRPr="00D80A97">
        <w:rPr>
          <w:color w:val="auto"/>
          <w:sz w:val="22"/>
          <w:szCs w:val="22"/>
        </w:rPr>
        <w:tab/>
      </w:r>
      <w:r w:rsidR="004B67C7" w:rsidRPr="00D80A97">
        <w:rPr>
          <w:color w:val="auto"/>
          <w:sz w:val="22"/>
          <w:szCs w:val="22"/>
        </w:rPr>
        <w:t>Rosemary Chiavetta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Pr="00D80A97">
        <w:rPr>
          <w:sz w:val="22"/>
          <w:szCs w:val="22"/>
        </w:rPr>
        <w:tab/>
        <w:t>Secretary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D80A97" w:rsidRDefault="00D80A97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D377BB" w:rsidRPr="00D80A97" w:rsidRDefault="00B24278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>C</w:t>
      </w:r>
      <w:r w:rsidR="00E33732" w:rsidRPr="00D80A97">
        <w:rPr>
          <w:sz w:val="22"/>
          <w:szCs w:val="22"/>
        </w:rPr>
        <w:t>c:</w:t>
      </w:r>
      <w:r w:rsidR="002E6C10" w:rsidRPr="00D80A97">
        <w:rPr>
          <w:sz w:val="22"/>
          <w:szCs w:val="22"/>
        </w:rPr>
        <w:tab/>
      </w:r>
      <w:r w:rsidR="00B91507">
        <w:rPr>
          <w:sz w:val="22"/>
          <w:szCs w:val="22"/>
        </w:rPr>
        <w:t>Tracey Drabant</w:t>
      </w:r>
      <w:r w:rsidR="00277AB0" w:rsidRPr="00D80A97">
        <w:rPr>
          <w:sz w:val="22"/>
          <w:szCs w:val="22"/>
        </w:rPr>
        <w:t>, Duquesne Light Company</w:t>
      </w:r>
      <w:r w:rsidR="00F50C18" w:rsidRPr="00D80A97">
        <w:rPr>
          <w:sz w:val="22"/>
          <w:szCs w:val="22"/>
        </w:rPr>
        <w:t xml:space="preserve"> (first class</w:t>
      </w:r>
      <w:r w:rsidR="00A616E1" w:rsidRPr="00D80A97">
        <w:rPr>
          <w:sz w:val="22"/>
          <w:szCs w:val="22"/>
        </w:rPr>
        <w:t xml:space="preserve"> mail)</w:t>
      </w:r>
    </w:p>
    <w:p w:rsidR="00D377BB" w:rsidRPr="00D80A97" w:rsidRDefault="00BF406E" w:rsidP="00277AB0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19267D" w:rsidRPr="00B91507">
        <w:rPr>
          <w:color w:val="000000" w:themeColor="text1"/>
          <w:sz w:val="22"/>
          <w:szCs w:val="22"/>
        </w:rPr>
        <w:t>Mark Kaplan</w:t>
      </w:r>
      <w:r w:rsidR="00277AB0" w:rsidRPr="00D80A97">
        <w:rPr>
          <w:sz w:val="22"/>
          <w:szCs w:val="22"/>
        </w:rPr>
        <w:t>, Duquesne Light Company</w:t>
      </w:r>
      <w:r w:rsidR="008E20EA" w:rsidRPr="00D80A97">
        <w:rPr>
          <w:sz w:val="22"/>
          <w:szCs w:val="22"/>
        </w:rPr>
        <w:t xml:space="preserve"> (first class mail)</w:t>
      </w:r>
    </w:p>
    <w:p w:rsidR="00E33732" w:rsidRPr="00D80A97" w:rsidRDefault="00A451C9">
      <w:pPr>
        <w:tabs>
          <w:tab w:val="left" w:pos="72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6D75F5">
        <w:rPr>
          <w:sz w:val="22"/>
          <w:szCs w:val="22"/>
        </w:rPr>
        <w:t>All parties of record</w:t>
      </w:r>
      <w:r w:rsidR="006D75F5" w:rsidRPr="00D80A97">
        <w:rPr>
          <w:sz w:val="22"/>
          <w:szCs w:val="22"/>
        </w:rPr>
        <w:t xml:space="preserve"> </w:t>
      </w:r>
      <w:bookmarkStart w:id="0" w:name="_GoBack"/>
      <w:bookmarkEnd w:id="0"/>
    </w:p>
    <w:sectPr w:rsidR="00E33732" w:rsidRPr="00D80A97" w:rsidSect="004B67C7">
      <w:type w:val="continuous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500" w:rsidRDefault="00EC1500">
      <w:r>
        <w:separator/>
      </w:r>
    </w:p>
  </w:endnote>
  <w:endnote w:type="continuationSeparator" w:id="0">
    <w:p w:rsidR="00EC1500" w:rsidRDefault="00EC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500" w:rsidRDefault="00EC1500">
      <w:r>
        <w:separator/>
      </w:r>
    </w:p>
  </w:footnote>
  <w:footnote w:type="continuationSeparator" w:id="0">
    <w:p w:rsidR="00EC1500" w:rsidRDefault="00EC1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32"/>
    <w:rsid w:val="00005F8C"/>
    <w:rsid w:val="0000741B"/>
    <w:rsid w:val="00023153"/>
    <w:rsid w:val="000275AE"/>
    <w:rsid w:val="000302FA"/>
    <w:rsid w:val="0003115A"/>
    <w:rsid w:val="000315E4"/>
    <w:rsid w:val="00052671"/>
    <w:rsid w:val="00052C73"/>
    <w:rsid w:val="00086FDA"/>
    <w:rsid w:val="000877FF"/>
    <w:rsid w:val="000A7336"/>
    <w:rsid w:val="000D2E65"/>
    <w:rsid w:val="000D7069"/>
    <w:rsid w:val="000E6A06"/>
    <w:rsid w:val="000F4982"/>
    <w:rsid w:val="001025FE"/>
    <w:rsid w:val="00142153"/>
    <w:rsid w:val="00142D04"/>
    <w:rsid w:val="00177E54"/>
    <w:rsid w:val="00184D2D"/>
    <w:rsid w:val="0019267D"/>
    <w:rsid w:val="001B169D"/>
    <w:rsid w:val="001B3609"/>
    <w:rsid w:val="001C21BB"/>
    <w:rsid w:val="001D7F23"/>
    <w:rsid w:val="001E2871"/>
    <w:rsid w:val="001F4198"/>
    <w:rsid w:val="00210489"/>
    <w:rsid w:val="002273E6"/>
    <w:rsid w:val="00246652"/>
    <w:rsid w:val="00253CC0"/>
    <w:rsid w:val="00255EF8"/>
    <w:rsid w:val="00255FF9"/>
    <w:rsid w:val="00272DE5"/>
    <w:rsid w:val="00277AB0"/>
    <w:rsid w:val="0028784A"/>
    <w:rsid w:val="002946BD"/>
    <w:rsid w:val="00294A11"/>
    <w:rsid w:val="00295896"/>
    <w:rsid w:val="002A4D4E"/>
    <w:rsid w:val="002B16D9"/>
    <w:rsid w:val="002C6002"/>
    <w:rsid w:val="002C7848"/>
    <w:rsid w:val="002D1E04"/>
    <w:rsid w:val="002D5F58"/>
    <w:rsid w:val="002E1B0A"/>
    <w:rsid w:val="002E25F5"/>
    <w:rsid w:val="002E3F64"/>
    <w:rsid w:val="002E6C10"/>
    <w:rsid w:val="002F54E7"/>
    <w:rsid w:val="0030465C"/>
    <w:rsid w:val="00311686"/>
    <w:rsid w:val="00315E63"/>
    <w:rsid w:val="00316CED"/>
    <w:rsid w:val="00332060"/>
    <w:rsid w:val="00332643"/>
    <w:rsid w:val="00336B9B"/>
    <w:rsid w:val="00340687"/>
    <w:rsid w:val="00376636"/>
    <w:rsid w:val="00393C40"/>
    <w:rsid w:val="003B1074"/>
    <w:rsid w:val="003B5E3B"/>
    <w:rsid w:val="003C36EB"/>
    <w:rsid w:val="003C7305"/>
    <w:rsid w:val="003D286E"/>
    <w:rsid w:val="003D73A3"/>
    <w:rsid w:val="003E3C1D"/>
    <w:rsid w:val="003E7EEA"/>
    <w:rsid w:val="003F4150"/>
    <w:rsid w:val="003F4E1A"/>
    <w:rsid w:val="0041436B"/>
    <w:rsid w:val="00416E72"/>
    <w:rsid w:val="00430618"/>
    <w:rsid w:val="004641A0"/>
    <w:rsid w:val="00464FC8"/>
    <w:rsid w:val="004945A6"/>
    <w:rsid w:val="00496DE2"/>
    <w:rsid w:val="004B67C7"/>
    <w:rsid w:val="004B709F"/>
    <w:rsid w:val="004C5138"/>
    <w:rsid w:val="004C662E"/>
    <w:rsid w:val="004E05C8"/>
    <w:rsid w:val="004E5F5B"/>
    <w:rsid w:val="004F0F5F"/>
    <w:rsid w:val="004F1186"/>
    <w:rsid w:val="004F4CA6"/>
    <w:rsid w:val="004F798D"/>
    <w:rsid w:val="005569B9"/>
    <w:rsid w:val="0056045C"/>
    <w:rsid w:val="00567BCE"/>
    <w:rsid w:val="00594615"/>
    <w:rsid w:val="005970BC"/>
    <w:rsid w:val="005A1B4B"/>
    <w:rsid w:val="005B74ED"/>
    <w:rsid w:val="005C0030"/>
    <w:rsid w:val="005C4305"/>
    <w:rsid w:val="005D74AC"/>
    <w:rsid w:val="005E65FB"/>
    <w:rsid w:val="00603BC0"/>
    <w:rsid w:val="00614FA0"/>
    <w:rsid w:val="00621CB9"/>
    <w:rsid w:val="006467BB"/>
    <w:rsid w:val="00650F49"/>
    <w:rsid w:val="006575EE"/>
    <w:rsid w:val="00663298"/>
    <w:rsid w:val="00665C69"/>
    <w:rsid w:val="00666FDC"/>
    <w:rsid w:val="00674CEA"/>
    <w:rsid w:val="006829BE"/>
    <w:rsid w:val="006909CE"/>
    <w:rsid w:val="0069363E"/>
    <w:rsid w:val="006A05F1"/>
    <w:rsid w:val="006B37EC"/>
    <w:rsid w:val="006D4467"/>
    <w:rsid w:val="006D6B84"/>
    <w:rsid w:val="006D75F5"/>
    <w:rsid w:val="006D78C6"/>
    <w:rsid w:val="006F0B2E"/>
    <w:rsid w:val="00707FF9"/>
    <w:rsid w:val="00714126"/>
    <w:rsid w:val="0073009A"/>
    <w:rsid w:val="00731116"/>
    <w:rsid w:val="00742FD1"/>
    <w:rsid w:val="0074699D"/>
    <w:rsid w:val="00755818"/>
    <w:rsid w:val="00763E4D"/>
    <w:rsid w:val="00790194"/>
    <w:rsid w:val="00793202"/>
    <w:rsid w:val="00795473"/>
    <w:rsid w:val="00796C75"/>
    <w:rsid w:val="007A4CB6"/>
    <w:rsid w:val="007B31FB"/>
    <w:rsid w:val="007B6B98"/>
    <w:rsid w:val="007D26A9"/>
    <w:rsid w:val="007D5D10"/>
    <w:rsid w:val="007E5063"/>
    <w:rsid w:val="007E5899"/>
    <w:rsid w:val="007E58B1"/>
    <w:rsid w:val="007F0A9A"/>
    <w:rsid w:val="008074E2"/>
    <w:rsid w:val="00813647"/>
    <w:rsid w:val="00815552"/>
    <w:rsid w:val="0083028C"/>
    <w:rsid w:val="00830ECF"/>
    <w:rsid w:val="0084351A"/>
    <w:rsid w:val="00861232"/>
    <w:rsid w:val="00867E7A"/>
    <w:rsid w:val="008A70EB"/>
    <w:rsid w:val="008B7B7D"/>
    <w:rsid w:val="008C0EE2"/>
    <w:rsid w:val="008D27DE"/>
    <w:rsid w:val="008D58CB"/>
    <w:rsid w:val="008E20EA"/>
    <w:rsid w:val="008E38EC"/>
    <w:rsid w:val="008E7FD5"/>
    <w:rsid w:val="008F4D1D"/>
    <w:rsid w:val="008F4D31"/>
    <w:rsid w:val="008F582C"/>
    <w:rsid w:val="00927997"/>
    <w:rsid w:val="00932604"/>
    <w:rsid w:val="0094327E"/>
    <w:rsid w:val="00957F15"/>
    <w:rsid w:val="0096533D"/>
    <w:rsid w:val="00966DF8"/>
    <w:rsid w:val="00967BEF"/>
    <w:rsid w:val="009755DC"/>
    <w:rsid w:val="00984173"/>
    <w:rsid w:val="00985E87"/>
    <w:rsid w:val="0098622D"/>
    <w:rsid w:val="00995248"/>
    <w:rsid w:val="00996A08"/>
    <w:rsid w:val="009A0303"/>
    <w:rsid w:val="009B1DD9"/>
    <w:rsid w:val="009B29AA"/>
    <w:rsid w:val="009B6255"/>
    <w:rsid w:val="009C6D35"/>
    <w:rsid w:val="00A04CF0"/>
    <w:rsid w:val="00A451C9"/>
    <w:rsid w:val="00A47E9F"/>
    <w:rsid w:val="00A514D9"/>
    <w:rsid w:val="00A51909"/>
    <w:rsid w:val="00A55D00"/>
    <w:rsid w:val="00A616E1"/>
    <w:rsid w:val="00A6742E"/>
    <w:rsid w:val="00A71E55"/>
    <w:rsid w:val="00A83084"/>
    <w:rsid w:val="00A90EDC"/>
    <w:rsid w:val="00A93F2E"/>
    <w:rsid w:val="00A95556"/>
    <w:rsid w:val="00AE0562"/>
    <w:rsid w:val="00AF2932"/>
    <w:rsid w:val="00AF4830"/>
    <w:rsid w:val="00B23BF0"/>
    <w:rsid w:val="00B24278"/>
    <w:rsid w:val="00B25E28"/>
    <w:rsid w:val="00B31777"/>
    <w:rsid w:val="00B4748C"/>
    <w:rsid w:val="00B51AA9"/>
    <w:rsid w:val="00B51C19"/>
    <w:rsid w:val="00B534EC"/>
    <w:rsid w:val="00B705C9"/>
    <w:rsid w:val="00B754C0"/>
    <w:rsid w:val="00B8404C"/>
    <w:rsid w:val="00B91507"/>
    <w:rsid w:val="00BB3B9A"/>
    <w:rsid w:val="00BD7FE1"/>
    <w:rsid w:val="00BE1BFA"/>
    <w:rsid w:val="00BF406E"/>
    <w:rsid w:val="00C01CB9"/>
    <w:rsid w:val="00C0603C"/>
    <w:rsid w:val="00C4612E"/>
    <w:rsid w:val="00C665B9"/>
    <w:rsid w:val="00CA0F92"/>
    <w:rsid w:val="00CA2B3D"/>
    <w:rsid w:val="00CA668D"/>
    <w:rsid w:val="00CB3CDA"/>
    <w:rsid w:val="00CB6831"/>
    <w:rsid w:val="00CC21C3"/>
    <w:rsid w:val="00CC54AF"/>
    <w:rsid w:val="00CC66C8"/>
    <w:rsid w:val="00CD69A5"/>
    <w:rsid w:val="00CE1F31"/>
    <w:rsid w:val="00CE59AC"/>
    <w:rsid w:val="00CF1ADA"/>
    <w:rsid w:val="00D00AC9"/>
    <w:rsid w:val="00D25796"/>
    <w:rsid w:val="00D32633"/>
    <w:rsid w:val="00D377BB"/>
    <w:rsid w:val="00D4056B"/>
    <w:rsid w:val="00D459A1"/>
    <w:rsid w:val="00D6470D"/>
    <w:rsid w:val="00D65196"/>
    <w:rsid w:val="00D80A97"/>
    <w:rsid w:val="00D85CA8"/>
    <w:rsid w:val="00D86DA3"/>
    <w:rsid w:val="00DA6A38"/>
    <w:rsid w:val="00DC2D0B"/>
    <w:rsid w:val="00DD50CC"/>
    <w:rsid w:val="00DD5209"/>
    <w:rsid w:val="00DD6F90"/>
    <w:rsid w:val="00DE101A"/>
    <w:rsid w:val="00DE49C8"/>
    <w:rsid w:val="00DF5C67"/>
    <w:rsid w:val="00E0070D"/>
    <w:rsid w:val="00E03D1D"/>
    <w:rsid w:val="00E149D4"/>
    <w:rsid w:val="00E22817"/>
    <w:rsid w:val="00E25399"/>
    <w:rsid w:val="00E33732"/>
    <w:rsid w:val="00E36FDB"/>
    <w:rsid w:val="00E5391A"/>
    <w:rsid w:val="00E60F81"/>
    <w:rsid w:val="00E71D72"/>
    <w:rsid w:val="00E84A51"/>
    <w:rsid w:val="00E90664"/>
    <w:rsid w:val="00E93B05"/>
    <w:rsid w:val="00E957EA"/>
    <w:rsid w:val="00EA70A6"/>
    <w:rsid w:val="00EB7148"/>
    <w:rsid w:val="00EC1500"/>
    <w:rsid w:val="00EE34C0"/>
    <w:rsid w:val="00EF5FF6"/>
    <w:rsid w:val="00F06AE8"/>
    <w:rsid w:val="00F103E6"/>
    <w:rsid w:val="00F25BD3"/>
    <w:rsid w:val="00F42203"/>
    <w:rsid w:val="00F46126"/>
    <w:rsid w:val="00F503B3"/>
    <w:rsid w:val="00F50C18"/>
    <w:rsid w:val="00F53DBC"/>
    <w:rsid w:val="00F637E6"/>
    <w:rsid w:val="00F672DD"/>
    <w:rsid w:val="00F704EC"/>
    <w:rsid w:val="00F7373D"/>
    <w:rsid w:val="00F91CF2"/>
    <w:rsid w:val="00F937BE"/>
    <w:rsid w:val="00FA3DB4"/>
    <w:rsid w:val="00FA6396"/>
    <w:rsid w:val="00FA793C"/>
    <w:rsid w:val="00FC1B06"/>
    <w:rsid w:val="00FD555A"/>
    <w:rsid w:val="00FF1EC1"/>
    <w:rsid w:val="00FF6065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DE5"/>
  </w:style>
  <w:style w:type="paragraph" w:styleId="Heading1">
    <w:name w:val="heading 1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272DE5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D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DE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72DE5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272DE5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DE5"/>
  </w:style>
  <w:style w:type="paragraph" w:styleId="Heading1">
    <w:name w:val="heading 1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272DE5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D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DE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72DE5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272DE5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4BE63-9575-46CE-96D5-948754173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y</dc:creator>
  <cp:lastModifiedBy>Farner, Joyce</cp:lastModifiedBy>
  <cp:revision>9</cp:revision>
  <cp:lastPrinted>2015-03-26T13:52:00Z</cp:lastPrinted>
  <dcterms:created xsi:type="dcterms:W3CDTF">2015-03-20T18:38:00Z</dcterms:created>
  <dcterms:modified xsi:type="dcterms:W3CDTF">2015-03-26T13:52:00Z</dcterms:modified>
</cp:coreProperties>
</file>