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1D2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1D2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1D23">
        <w:rPr>
          <w:rFonts w:ascii="Times New Roman" w:hAnsi="Times New Roman"/>
          <w:b/>
          <w:spacing w:val="-3"/>
          <w:szCs w:val="24"/>
        </w:rPr>
        <w:fldChar w:fldCharType="begin"/>
      </w:r>
      <w:r w:rsidRPr="002F1D2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1D2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1D2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1D2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1D23" w:rsidRDefault="00141506" w:rsidP="002F1D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F1D2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1D23" w:rsidRDefault="002F1D23" w:rsidP="002F1D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1D23" w:rsidRDefault="002F1D23" w:rsidP="002F1D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1D23" w:rsidRDefault="002F1D23" w:rsidP="002F1D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1D23" w:rsidRPr="002F1D23" w:rsidRDefault="002F1D23" w:rsidP="002F1D23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2F1D23">
        <w:rPr>
          <w:rFonts w:ascii="Times New Roman" w:hAnsi="Times New Roman"/>
        </w:rPr>
        <w:t>Danielle Friedman</w:t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  <w:t>:</w:t>
      </w:r>
    </w:p>
    <w:p w:rsidR="002F1D23" w:rsidRPr="002F1D23" w:rsidRDefault="002F1D23" w:rsidP="002F1D23">
      <w:pPr>
        <w:tabs>
          <w:tab w:val="left" w:pos="0"/>
          <w:tab w:val="left" w:pos="1440"/>
        </w:tabs>
        <w:jc w:val="both"/>
        <w:rPr>
          <w:rFonts w:ascii="Times New Roman" w:hAnsi="Times New Roman"/>
          <w:b/>
        </w:rPr>
      </w:pP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  <w:t>:</w:t>
      </w:r>
    </w:p>
    <w:p w:rsidR="002F1D23" w:rsidRPr="002F1D23" w:rsidRDefault="002F1D23" w:rsidP="002F1D23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 w:rsidRPr="002F1D23">
        <w:rPr>
          <w:rFonts w:ascii="Times New Roman" w:hAnsi="Times New Roman"/>
          <w:b/>
        </w:rPr>
        <w:tab/>
        <w:t>v.</w:t>
      </w:r>
      <w:r w:rsidRPr="002F1D23">
        <w:rPr>
          <w:rFonts w:ascii="Times New Roman" w:hAnsi="Times New Roman"/>
          <w:b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  <w:t>:</w:t>
      </w:r>
      <w:r w:rsidRPr="002F1D23">
        <w:rPr>
          <w:rFonts w:ascii="Times New Roman" w:hAnsi="Times New Roman"/>
          <w:b/>
        </w:rPr>
        <w:tab/>
      </w:r>
      <w:r w:rsidRPr="002F1D23">
        <w:rPr>
          <w:rFonts w:ascii="Times New Roman" w:hAnsi="Times New Roman"/>
          <w:b/>
        </w:rPr>
        <w:tab/>
      </w:r>
      <w:r w:rsidRPr="002F1D23">
        <w:rPr>
          <w:rFonts w:ascii="Times New Roman" w:hAnsi="Times New Roman"/>
        </w:rPr>
        <w:t>C-2014-2444131</w:t>
      </w:r>
    </w:p>
    <w:p w:rsidR="002F1D23" w:rsidRPr="002F1D23" w:rsidRDefault="002F1D23" w:rsidP="002F1D23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  <w:t>:</w:t>
      </w:r>
    </w:p>
    <w:p w:rsidR="002F1D23" w:rsidRPr="002F1D23" w:rsidRDefault="002F1D23" w:rsidP="002F1D23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2F1D23">
        <w:rPr>
          <w:rFonts w:ascii="Times New Roman" w:hAnsi="Times New Roman"/>
        </w:rPr>
        <w:t>Uber Technologies, Inc.</w:t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</w:r>
      <w:r w:rsidRPr="002F1D23">
        <w:rPr>
          <w:rFonts w:ascii="Times New Roman" w:hAnsi="Times New Roman"/>
        </w:rPr>
        <w:tab/>
        <w:t>:</w:t>
      </w:r>
    </w:p>
    <w:p w:rsidR="002F1D23" w:rsidRDefault="002F1D23" w:rsidP="002F1D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F1D23" w:rsidRDefault="002F1D23" w:rsidP="002F1D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F1D23" w:rsidRPr="002F1D23" w:rsidRDefault="002F1D23" w:rsidP="002F1D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F1D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F1D2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2F1D23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1D23">
        <w:rPr>
          <w:rFonts w:ascii="Times New Roman" w:hAnsi="Times New Roman"/>
          <w:spacing w:val="-3"/>
          <w:szCs w:val="24"/>
        </w:rPr>
        <w:t>February 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F1D2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1D2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F1D2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1D2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F1D2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1D23" w:rsidRPr="002F1D23" w:rsidRDefault="002F1D23" w:rsidP="002F1D2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1D23">
        <w:rPr>
          <w:rFonts w:ascii="Times New Roman" w:hAnsi="Times New Roman"/>
        </w:rPr>
        <w:t>1.</w:t>
      </w:r>
      <w:r w:rsidRPr="002F1D23">
        <w:rPr>
          <w:rFonts w:ascii="Times New Roman" w:hAnsi="Times New Roman"/>
        </w:rPr>
        <w:tab/>
        <w:t>That the preliminary objection of Uber Technologies, Inc. to dismiss the complaint of Danielle Friedman at PUC Docket No. C-2014-2444131 is granted.</w:t>
      </w:r>
    </w:p>
    <w:p w:rsidR="002F1D23" w:rsidRPr="002F1D23" w:rsidRDefault="002F1D23" w:rsidP="002F1D2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F1D23" w:rsidP="002F1D2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1D23">
        <w:rPr>
          <w:rFonts w:ascii="Times New Roman" w:hAnsi="Times New Roman"/>
        </w:rPr>
        <w:t>2.</w:t>
      </w:r>
      <w:r w:rsidRPr="002F1D23">
        <w:rPr>
          <w:rFonts w:ascii="Times New Roman" w:hAnsi="Times New Roman"/>
        </w:rPr>
        <w:tab/>
        <w:t>That the complaint of Danielle Friedman at PUC Docket No. C-2014-2444131 is dismissed.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2F1D23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919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6445D0D" wp14:editId="27B27EA3">
            <wp:simplePos x="0" y="0"/>
            <wp:positionH relativeFrom="column">
              <wp:posOffset>2947035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1901">
        <w:rPr>
          <w:rFonts w:ascii="Times New Roman" w:hAnsi="Times New Roman"/>
          <w:spacing w:val="-3"/>
          <w:szCs w:val="24"/>
        </w:rPr>
        <w:t>April 23, 2015</w:t>
      </w:r>
    </w:p>
    <w:sectPr w:rsidR="00141506" w:rsidRPr="00FB6879" w:rsidSect="002F1D2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64" w:rsidRDefault="00846964">
      <w:pPr>
        <w:spacing w:line="20" w:lineRule="exact"/>
      </w:pPr>
    </w:p>
  </w:endnote>
  <w:endnote w:type="continuationSeparator" w:id="0">
    <w:p w:rsidR="00846964" w:rsidRDefault="00846964">
      <w:r>
        <w:t xml:space="preserve"> </w:t>
      </w:r>
    </w:p>
  </w:endnote>
  <w:endnote w:type="continuationNotice" w:id="1">
    <w:p w:rsidR="00846964" w:rsidRDefault="008469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64" w:rsidRDefault="00846964">
      <w:r>
        <w:separator/>
      </w:r>
    </w:p>
  </w:footnote>
  <w:footnote w:type="continuationSeparator" w:id="0">
    <w:p w:rsidR="00846964" w:rsidRDefault="0084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1D2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696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2B45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1901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91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1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2015-04-23T12:01:00Z</cp:lastPrinted>
  <dcterms:created xsi:type="dcterms:W3CDTF">2010-09-08T19:30:00Z</dcterms:created>
  <dcterms:modified xsi:type="dcterms:W3CDTF">2015-04-23T12:01:00Z</dcterms:modified>
</cp:coreProperties>
</file>