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CC7B66" w:rsidRDefault="00F43BD3" w:rsidP="0095562F">
      <w:pPr>
        <w:pStyle w:val="Title"/>
        <w:rPr>
          <w:rFonts w:ascii="Times New Roman" w:hAnsi="Times New Roman"/>
          <w:szCs w:val="24"/>
        </w:rPr>
      </w:pPr>
      <w:r w:rsidRPr="00CC7B66">
        <w:rPr>
          <w:rFonts w:ascii="Times New Roman" w:hAnsi="Times New Roman"/>
          <w:szCs w:val="24"/>
        </w:rPr>
        <w:t>BEFORE THE</w:t>
      </w:r>
    </w:p>
    <w:p w:rsidR="00F43BD3" w:rsidRPr="00CC7B66" w:rsidRDefault="00F43BD3" w:rsidP="0095562F">
      <w:pPr>
        <w:pStyle w:val="Subtitle"/>
        <w:rPr>
          <w:rFonts w:ascii="Times New Roman" w:hAnsi="Times New Roman"/>
          <w:szCs w:val="24"/>
        </w:rPr>
      </w:pPr>
      <w:r w:rsidRPr="00CC7B66">
        <w:rPr>
          <w:rFonts w:ascii="Times New Roman" w:hAnsi="Times New Roman"/>
          <w:szCs w:val="24"/>
        </w:rPr>
        <w:t>PENNSYLVANIA PUBLIC UTILITY COMMISSION</w:t>
      </w:r>
    </w:p>
    <w:p w:rsidR="00F43BD3" w:rsidRPr="00CC7B66" w:rsidRDefault="00F43BD3" w:rsidP="0095562F">
      <w:pPr>
        <w:jc w:val="both"/>
        <w:rPr>
          <w:sz w:val="24"/>
          <w:szCs w:val="24"/>
        </w:rPr>
      </w:pPr>
    </w:p>
    <w:p w:rsidR="00F43BD3" w:rsidRPr="00CC7B66" w:rsidRDefault="00F43BD3" w:rsidP="0095562F">
      <w:pPr>
        <w:jc w:val="both"/>
        <w:rPr>
          <w:sz w:val="24"/>
          <w:szCs w:val="24"/>
        </w:rPr>
      </w:pPr>
    </w:p>
    <w:p w:rsidR="00196FC9" w:rsidRPr="00CC7B66" w:rsidRDefault="00196FC9" w:rsidP="00196FC9">
      <w:pPr>
        <w:jc w:val="both"/>
        <w:rPr>
          <w:sz w:val="24"/>
          <w:szCs w:val="24"/>
        </w:rPr>
      </w:pPr>
      <w:r w:rsidRPr="00CC7B66">
        <w:rPr>
          <w:sz w:val="24"/>
          <w:szCs w:val="24"/>
        </w:rPr>
        <w:t xml:space="preserve">Lawrence Glover </w:t>
      </w:r>
      <w:r w:rsidRPr="00CC7B66">
        <w:rPr>
          <w:sz w:val="24"/>
          <w:szCs w:val="24"/>
        </w:rPr>
        <w:tab/>
      </w:r>
      <w:r w:rsidRPr="00CC7B66">
        <w:rPr>
          <w:sz w:val="24"/>
          <w:szCs w:val="24"/>
        </w:rPr>
        <w:tab/>
      </w:r>
      <w:r w:rsidRPr="00CC7B66">
        <w:rPr>
          <w:sz w:val="24"/>
          <w:szCs w:val="24"/>
        </w:rPr>
        <w:tab/>
      </w:r>
      <w:r w:rsidRPr="00CC7B66">
        <w:rPr>
          <w:sz w:val="24"/>
          <w:szCs w:val="24"/>
        </w:rPr>
        <w:tab/>
        <w:t>:</w:t>
      </w:r>
    </w:p>
    <w:p w:rsidR="00196FC9" w:rsidRPr="00CC7B66" w:rsidRDefault="00196FC9" w:rsidP="00196FC9">
      <w:pPr>
        <w:jc w:val="both"/>
        <w:rPr>
          <w:sz w:val="24"/>
          <w:szCs w:val="24"/>
        </w:rPr>
      </w:pPr>
      <w:r w:rsidRPr="00CC7B66">
        <w:rPr>
          <w:sz w:val="24"/>
          <w:szCs w:val="24"/>
        </w:rPr>
        <w:tab/>
      </w:r>
      <w:r w:rsidRPr="00CC7B66">
        <w:rPr>
          <w:sz w:val="24"/>
          <w:szCs w:val="24"/>
        </w:rPr>
        <w:tab/>
      </w:r>
      <w:r w:rsidRPr="00CC7B66">
        <w:rPr>
          <w:sz w:val="24"/>
          <w:szCs w:val="24"/>
        </w:rPr>
        <w:tab/>
      </w:r>
      <w:r w:rsidRPr="00CC7B66">
        <w:rPr>
          <w:sz w:val="24"/>
          <w:szCs w:val="24"/>
        </w:rPr>
        <w:tab/>
      </w:r>
      <w:r w:rsidRPr="00CC7B66">
        <w:rPr>
          <w:sz w:val="24"/>
          <w:szCs w:val="24"/>
        </w:rPr>
        <w:tab/>
      </w:r>
      <w:r w:rsidRPr="00CC7B66">
        <w:rPr>
          <w:sz w:val="24"/>
          <w:szCs w:val="24"/>
        </w:rPr>
        <w:tab/>
        <w:t>:</w:t>
      </w:r>
    </w:p>
    <w:p w:rsidR="00196FC9" w:rsidRPr="00CC7B66" w:rsidRDefault="00196FC9" w:rsidP="00196FC9">
      <w:pPr>
        <w:jc w:val="both"/>
        <w:rPr>
          <w:sz w:val="24"/>
          <w:szCs w:val="24"/>
        </w:rPr>
      </w:pPr>
      <w:r w:rsidRPr="00CC7B66">
        <w:rPr>
          <w:sz w:val="24"/>
          <w:szCs w:val="24"/>
        </w:rPr>
        <w:tab/>
        <w:t>v.</w:t>
      </w:r>
      <w:r w:rsidRPr="00CC7B66">
        <w:rPr>
          <w:sz w:val="24"/>
          <w:szCs w:val="24"/>
        </w:rPr>
        <w:tab/>
      </w:r>
      <w:r w:rsidRPr="00CC7B66">
        <w:rPr>
          <w:sz w:val="24"/>
          <w:szCs w:val="24"/>
        </w:rPr>
        <w:tab/>
      </w:r>
      <w:r w:rsidRPr="00CC7B66">
        <w:rPr>
          <w:sz w:val="24"/>
          <w:szCs w:val="24"/>
        </w:rPr>
        <w:tab/>
      </w:r>
      <w:r w:rsidRPr="00CC7B66">
        <w:rPr>
          <w:sz w:val="24"/>
          <w:szCs w:val="24"/>
        </w:rPr>
        <w:tab/>
      </w:r>
      <w:r w:rsidRPr="00CC7B66">
        <w:rPr>
          <w:sz w:val="24"/>
          <w:szCs w:val="24"/>
        </w:rPr>
        <w:tab/>
        <w:t>:</w:t>
      </w:r>
      <w:r w:rsidRPr="00CC7B66">
        <w:rPr>
          <w:sz w:val="24"/>
          <w:szCs w:val="24"/>
        </w:rPr>
        <w:tab/>
      </w:r>
      <w:r w:rsidRPr="00CC7B66">
        <w:rPr>
          <w:sz w:val="24"/>
          <w:szCs w:val="24"/>
        </w:rPr>
        <w:tab/>
        <w:t>F-2012-2332095</w:t>
      </w:r>
    </w:p>
    <w:p w:rsidR="00196FC9" w:rsidRPr="00CC7B66" w:rsidRDefault="00196FC9" w:rsidP="00196FC9">
      <w:pPr>
        <w:ind w:firstLine="720"/>
        <w:jc w:val="both"/>
        <w:rPr>
          <w:sz w:val="24"/>
          <w:szCs w:val="24"/>
        </w:rPr>
      </w:pPr>
      <w:r w:rsidRPr="00CC7B66">
        <w:rPr>
          <w:sz w:val="24"/>
          <w:szCs w:val="24"/>
        </w:rPr>
        <w:tab/>
      </w:r>
      <w:r w:rsidRPr="00CC7B66">
        <w:rPr>
          <w:sz w:val="24"/>
          <w:szCs w:val="24"/>
        </w:rPr>
        <w:tab/>
      </w:r>
      <w:r w:rsidRPr="00CC7B66">
        <w:rPr>
          <w:sz w:val="24"/>
          <w:szCs w:val="24"/>
        </w:rPr>
        <w:tab/>
      </w:r>
      <w:r w:rsidRPr="00CC7B66">
        <w:rPr>
          <w:sz w:val="24"/>
          <w:szCs w:val="24"/>
        </w:rPr>
        <w:tab/>
      </w:r>
      <w:r w:rsidRPr="00CC7B66">
        <w:rPr>
          <w:sz w:val="24"/>
          <w:szCs w:val="24"/>
        </w:rPr>
        <w:tab/>
        <w:t>:</w:t>
      </w:r>
    </w:p>
    <w:p w:rsidR="00196FC9" w:rsidRPr="00CC7B66" w:rsidRDefault="00196FC9" w:rsidP="00196FC9">
      <w:pPr>
        <w:jc w:val="both"/>
        <w:rPr>
          <w:sz w:val="24"/>
          <w:szCs w:val="24"/>
        </w:rPr>
      </w:pPr>
      <w:r w:rsidRPr="00CC7B66">
        <w:rPr>
          <w:sz w:val="24"/>
          <w:szCs w:val="24"/>
        </w:rPr>
        <w:t>PECO Energy Company</w:t>
      </w:r>
      <w:r w:rsidRPr="00CC7B66">
        <w:rPr>
          <w:sz w:val="24"/>
          <w:szCs w:val="24"/>
        </w:rPr>
        <w:tab/>
      </w:r>
      <w:r w:rsidRPr="00CC7B66">
        <w:rPr>
          <w:sz w:val="24"/>
          <w:szCs w:val="24"/>
        </w:rPr>
        <w:tab/>
      </w:r>
      <w:r w:rsidRPr="00CC7B66">
        <w:rPr>
          <w:sz w:val="24"/>
          <w:szCs w:val="24"/>
        </w:rPr>
        <w:tab/>
        <w:t>:</w:t>
      </w:r>
    </w:p>
    <w:p w:rsidR="00196FC9" w:rsidRPr="00CC7B66" w:rsidRDefault="00196FC9" w:rsidP="00196FC9">
      <w:pPr>
        <w:jc w:val="both"/>
        <w:rPr>
          <w:sz w:val="24"/>
          <w:szCs w:val="24"/>
        </w:rPr>
      </w:pPr>
    </w:p>
    <w:p w:rsidR="00030CCE" w:rsidRPr="00CC7B66" w:rsidRDefault="00030CCE" w:rsidP="0095562F">
      <w:pPr>
        <w:jc w:val="both"/>
        <w:rPr>
          <w:sz w:val="24"/>
          <w:szCs w:val="24"/>
        </w:rPr>
      </w:pPr>
    </w:p>
    <w:p w:rsidR="001A2056" w:rsidRPr="00CC7B66" w:rsidRDefault="001A2056" w:rsidP="0095562F">
      <w:pPr>
        <w:pStyle w:val="Heading1"/>
        <w:rPr>
          <w:rFonts w:ascii="Times New Roman" w:hAnsi="Times New Roman"/>
          <w:szCs w:val="24"/>
        </w:rPr>
      </w:pPr>
    </w:p>
    <w:p w:rsidR="00F43BD3" w:rsidRPr="00CC7B66" w:rsidRDefault="00F43BD3" w:rsidP="0095562F">
      <w:pPr>
        <w:pStyle w:val="Heading1"/>
        <w:rPr>
          <w:rFonts w:ascii="Times New Roman" w:hAnsi="Times New Roman"/>
          <w:szCs w:val="24"/>
        </w:rPr>
      </w:pPr>
      <w:r w:rsidRPr="00CC7B66">
        <w:rPr>
          <w:rFonts w:ascii="Times New Roman" w:hAnsi="Times New Roman"/>
          <w:szCs w:val="24"/>
        </w:rPr>
        <w:t>INITIAL DECISION</w:t>
      </w:r>
    </w:p>
    <w:p w:rsidR="00F43BD3" w:rsidRPr="00CC7B66" w:rsidRDefault="00F43BD3" w:rsidP="0095562F">
      <w:pPr>
        <w:jc w:val="center"/>
        <w:rPr>
          <w:b/>
          <w:sz w:val="24"/>
          <w:szCs w:val="24"/>
        </w:rPr>
      </w:pPr>
    </w:p>
    <w:p w:rsidR="00F43BD3" w:rsidRPr="00CC7B66" w:rsidRDefault="00F43BD3" w:rsidP="0095562F">
      <w:pPr>
        <w:jc w:val="center"/>
        <w:rPr>
          <w:b/>
          <w:sz w:val="24"/>
          <w:szCs w:val="24"/>
        </w:rPr>
      </w:pPr>
    </w:p>
    <w:p w:rsidR="00F43BD3" w:rsidRPr="00CC7B66" w:rsidRDefault="00F43BD3" w:rsidP="0095562F">
      <w:pPr>
        <w:pStyle w:val="Heading2"/>
        <w:rPr>
          <w:rFonts w:ascii="Times New Roman" w:hAnsi="Times New Roman"/>
          <w:b w:val="0"/>
          <w:szCs w:val="24"/>
        </w:rPr>
      </w:pPr>
      <w:r w:rsidRPr="00CC7B66">
        <w:rPr>
          <w:rFonts w:ascii="Times New Roman" w:hAnsi="Times New Roman"/>
          <w:b w:val="0"/>
          <w:szCs w:val="24"/>
        </w:rPr>
        <w:t>Before</w:t>
      </w:r>
    </w:p>
    <w:p w:rsidR="00F43BD3" w:rsidRPr="00CC7B66" w:rsidRDefault="00F43BD3" w:rsidP="0095562F">
      <w:pPr>
        <w:jc w:val="center"/>
        <w:rPr>
          <w:sz w:val="24"/>
          <w:szCs w:val="24"/>
        </w:rPr>
      </w:pPr>
      <w:r w:rsidRPr="00CC7B66">
        <w:rPr>
          <w:sz w:val="24"/>
          <w:szCs w:val="24"/>
        </w:rPr>
        <w:t>C</w:t>
      </w:r>
      <w:r w:rsidR="00562D4F" w:rsidRPr="00CC7B66">
        <w:rPr>
          <w:sz w:val="24"/>
          <w:szCs w:val="24"/>
        </w:rPr>
        <w:t>ynthia Williams Fordham</w:t>
      </w:r>
    </w:p>
    <w:p w:rsidR="00F43BD3" w:rsidRPr="00CC7B66" w:rsidRDefault="00F43BD3" w:rsidP="0095562F">
      <w:pPr>
        <w:jc w:val="center"/>
        <w:rPr>
          <w:sz w:val="24"/>
          <w:szCs w:val="24"/>
        </w:rPr>
      </w:pPr>
      <w:r w:rsidRPr="00CC7B66">
        <w:rPr>
          <w:sz w:val="24"/>
          <w:szCs w:val="24"/>
        </w:rPr>
        <w:t>Administrative Law Judge</w:t>
      </w:r>
    </w:p>
    <w:p w:rsidR="00F43BD3" w:rsidRDefault="00F43BD3" w:rsidP="0095562F">
      <w:pPr>
        <w:jc w:val="center"/>
        <w:rPr>
          <w:b/>
          <w:sz w:val="24"/>
          <w:szCs w:val="24"/>
        </w:rPr>
      </w:pPr>
    </w:p>
    <w:p w:rsidR="00543DDB" w:rsidRPr="00CC7B66" w:rsidRDefault="00543DDB" w:rsidP="0095562F">
      <w:pPr>
        <w:jc w:val="center"/>
        <w:rPr>
          <w:b/>
          <w:sz w:val="24"/>
          <w:szCs w:val="24"/>
        </w:rPr>
      </w:pPr>
    </w:p>
    <w:p w:rsidR="00543DDB" w:rsidRPr="00543DDB" w:rsidRDefault="00543DDB" w:rsidP="00543DDB">
      <w:pPr>
        <w:spacing w:line="360" w:lineRule="auto"/>
        <w:rPr>
          <w:color w:val="000000" w:themeColor="text1"/>
          <w:sz w:val="24"/>
          <w:szCs w:val="24"/>
        </w:rPr>
      </w:pPr>
      <w:r>
        <w:rPr>
          <w:color w:val="000000" w:themeColor="text1"/>
          <w:sz w:val="24"/>
          <w:szCs w:val="24"/>
        </w:rPr>
        <w:tab/>
      </w:r>
      <w:r>
        <w:rPr>
          <w:color w:val="000000" w:themeColor="text1"/>
          <w:sz w:val="24"/>
          <w:szCs w:val="24"/>
        </w:rPr>
        <w:tab/>
      </w:r>
      <w:r w:rsidR="003E1FFC">
        <w:rPr>
          <w:color w:val="000000" w:themeColor="text1"/>
          <w:sz w:val="24"/>
          <w:szCs w:val="24"/>
        </w:rPr>
        <w:t xml:space="preserve">After evidence was </w:t>
      </w:r>
      <w:r w:rsidRPr="00543DDB">
        <w:rPr>
          <w:color w:val="000000" w:themeColor="text1"/>
          <w:sz w:val="24"/>
          <w:szCs w:val="24"/>
        </w:rPr>
        <w:t>presented regarding his bills, the Complainant withdrew his allegation regarding incorrect charges on his account.  Based on the income information presented, the Bureau of Consumer Services established the payment arrangement in accordance with the applicable law.  Based on the Complainant’s income at the time of the hearing, he still was required to pay the outstanding balance within two years.  Therefore, the complaint is dismissed.</w:t>
      </w:r>
    </w:p>
    <w:p w:rsidR="00543DDB" w:rsidRPr="00543DDB" w:rsidRDefault="00543DDB" w:rsidP="00543DDB">
      <w:pPr>
        <w:rPr>
          <w:color w:val="000000" w:themeColor="text1"/>
          <w:sz w:val="24"/>
          <w:szCs w:val="24"/>
        </w:rPr>
      </w:pPr>
    </w:p>
    <w:p w:rsidR="00F43BD3" w:rsidRPr="00CC7B66" w:rsidRDefault="00F43BD3" w:rsidP="0095562F">
      <w:pPr>
        <w:pStyle w:val="Heading1"/>
        <w:tabs>
          <w:tab w:val="left" w:pos="1980"/>
        </w:tabs>
        <w:spacing w:line="360" w:lineRule="auto"/>
        <w:rPr>
          <w:rFonts w:ascii="Times New Roman" w:hAnsi="Times New Roman"/>
          <w:b w:val="0"/>
          <w:szCs w:val="24"/>
        </w:rPr>
      </w:pPr>
      <w:r w:rsidRPr="00CC7B66">
        <w:rPr>
          <w:rFonts w:ascii="Times New Roman" w:hAnsi="Times New Roman"/>
          <w:b w:val="0"/>
          <w:szCs w:val="24"/>
        </w:rPr>
        <w:t>HISTORY OF THE PROCEEDING</w:t>
      </w:r>
    </w:p>
    <w:p w:rsidR="00474CB9" w:rsidRDefault="00474CB9" w:rsidP="002C3353">
      <w:pPr>
        <w:pStyle w:val="BodyText"/>
        <w:tabs>
          <w:tab w:val="clear" w:pos="1980"/>
          <w:tab w:val="left" w:pos="0"/>
        </w:tabs>
        <w:spacing w:line="240" w:lineRule="auto"/>
        <w:jc w:val="left"/>
        <w:rPr>
          <w:rFonts w:ascii="Times New Roman" w:hAnsi="Times New Roman"/>
          <w:szCs w:val="24"/>
        </w:rPr>
      </w:pPr>
    </w:p>
    <w:p w:rsidR="004C1E95" w:rsidRDefault="004C1E95" w:rsidP="002C3353">
      <w:pPr>
        <w:pStyle w:val="BodyText"/>
        <w:tabs>
          <w:tab w:val="clear" w:pos="1980"/>
          <w:tab w:val="left" w:pos="0"/>
        </w:tabs>
        <w:spacing w:line="24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p>
    <w:p w:rsidR="00196FC9" w:rsidRPr="00CC7B66" w:rsidRDefault="00196FC9" w:rsidP="0095562F">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On October 22, 2012, Lawrence Glover (“Glover” or “Complainant”) filed a complaint with the Pennsylvania Public Utility Commission (“Commission”) against PECO Energy Company (“PECO” or “Respondent”) alleging the following, among other things: that there are incorrect charges on his bills; that the Respondent requested a $4,000.00 down</w:t>
      </w:r>
      <w:r w:rsidR="00BD13A0">
        <w:rPr>
          <w:rFonts w:ascii="Times New Roman" w:hAnsi="Times New Roman"/>
          <w:szCs w:val="24"/>
        </w:rPr>
        <w:t xml:space="preserve"> </w:t>
      </w:r>
      <w:r w:rsidRPr="00CC7B66">
        <w:rPr>
          <w:rFonts w:ascii="Times New Roman" w:hAnsi="Times New Roman"/>
          <w:szCs w:val="24"/>
        </w:rPr>
        <w:t xml:space="preserve">payment </w:t>
      </w:r>
      <w:r w:rsidR="004F61D6" w:rsidRPr="00CC7B66">
        <w:rPr>
          <w:rFonts w:ascii="Times New Roman" w:hAnsi="Times New Roman"/>
          <w:szCs w:val="24"/>
        </w:rPr>
        <w:t xml:space="preserve">for him </w:t>
      </w:r>
      <w:r w:rsidRPr="00CC7B66">
        <w:rPr>
          <w:rFonts w:ascii="Times New Roman" w:hAnsi="Times New Roman"/>
          <w:szCs w:val="24"/>
        </w:rPr>
        <w:t xml:space="preserve">to obtain service in his name </w:t>
      </w:r>
      <w:r w:rsidR="00E503C5" w:rsidRPr="00CC7B66">
        <w:rPr>
          <w:rFonts w:ascii="Times New Roman" w:hAnsi="Times New Roman"/>
          <w:szCs w:val="24"/>
        </w:rPr>
        <w:t>at</w:t>
      </w:r>
      <w:r w:rsidRPr="00CC7B66">
        <w:rPr>
          <w:rFonts w:ascii="Times New Roman" w:hAnsi="Times New Roman"/>
          <w:szCs w:val="24"/>
        </w:rPr>
        <w:t xml:space="preserve"> </w:t>
      </w:r>
      <w:r w:rsidR="0013701F" w:rsidRPr="00CC7B66">
        <w:rPr>
          <w:rFonts w:ascii="Times New Roman" w:hAnsi="Times New Roman"/>
          <w:szCs w:val="24"/>
        </w:rPr>
        <w:t xml:space="preserve">1326 </w:t>
      </w:r>
      <w:r w:rsidR="0062502E" w:rsidRPr="00CC7B66">
        <w:rPr>
          <w:rFonts w:ascii="Times New Roman" w:hAnsi="Times New Roman"/>
          <w:szCs w:val="24"/>
        </w:rPr>
        <w:t xml:space="preserve">DeKalb </w:t>
      </w:r>
      <w:r w:rsidRPr="00CC7B66">
        <w:rPr>
          <w:rFonts w:ascii="Times New Roman" w:hAnsi="Times New Roman"/>
          <w:szCs w:val="24"/>
        </w:rPr>
        <w:t>Street; that he cannot afford to pay $717.00 a month; and that he would like a reasonable payment agreement.</w:t>
      </w:r>
      <w:r w:rsidR="0099742D" w:rsidRPr="00CC7B66">
        <w:rPr>
          <w:rFonts w:ascii="Times New Roman" w:hAnsi="Times New Roman"/>
          <w:szCs w:val="24"/>
        </w:rPr>
        <w:t xml:space="preserve">  This is a timely appeal of a Bureau of Consumer</w:t>
      </w:r>
      <w:r w:rsidR="00B67CEC" w:rsidRPr="00CC7B66">
        <w:rPr>
          <w:rFonts w:ascii="Times New Roman" w:hAnsi="Times New Roman"/>
          <w:szCs w:val="24"/>
        </w:rPr>
        <w:t xml:space="preserve"> Services d</w:t>
      </w:r>
      <w:r w:rsidR="0099742D" w:rsidRPr="00CC7B66">
        <w:rPr>
          <w:rFonts w:ascii="Times New Roman" w:hAnsi="Times New Roman"/>
          <w:szCs w:val="24"/>
        </w:rPr>
        <w:t>ecision.</w:t>
      </w:r>
    </w:p>
    <w:p w:rsidR="004325BB" w:rsidRPr="00CC7B66" w:rsidRDefault="004325BB" w:rsidP="00C6279A">
      <w:pPr>
        <w:spacing w:line="360" w:lineRule="auto"/>
        <w:rPr>
          <w:sz w:val="24"/>
          <w:szCs w:val="24"/>
        </w:rPr>
      </w:pPr>
    </w:p>
    <w:p w:rsidR="00C6279A" w:rsidRDefault="00196FC9" w:rsidP="00C6279A">
      <w:pPr>
        <w:spacing w:line="360" w:lineRule="auto"/>
        <w:rPr>
          <w:sz w:val="24"/>
          <w:szCs w:val="24"/>
        </w:rPr>
      </w:pPr>
      <w:r w:rsidRPr="00CC7B66">
        <w:rPr>
          <w:sz w:val="24"/>
          <w:szCs w:val="24"/>
        </w:rPr>
        <w:lastRenderedPageBreak/>
        <w:tab/>
      </w:r>
      <w:r w:rsidRPr="00CC7B66">
        <w:rPr>
          <w:sz w:val="24"/>
          <w:szCs w:val="24"/>
        </w:rPr>
        <w:tab/>
        <w:t>On November 9, 2012, the Respondent filed an answer.  In its answer, the Respondent denied that there are incorrect charges on the Complainant’s bill.  The Respondent averred that the balance of $14,684.04 was transferred to his new account on March 21, 2012.  Th</w:t>
      </w:r>
      <w:r w:rsidR="00C00FBA" w:rsidRPr="00CC7B66">
        <w:rPr>
          <w:sz w:val="24"/>
          <w:szCs w:val="24"/>
        </w:rPr>
        <w:t>e</w:t>
      </w:r>
      <w:r w:rsidRPr="00CC7B66">
        <w:rPr>
          <w:sz w:val="24"/>
          <w:szCs w:val="24"/>
        </w:rPr>
        <w:t xml:space="preserve"> </w:t>
      </w:r>
      <w:r w:rsidR="004F61D6" w:rsidRPr="00CC7B66">
        <w:rPr>
          <w:sz w:val="24"/>
          <w:szCs w:val="24"/>
        </w:rPr>
        <w:t xml:space="preserve">amount transferred </w:t>
      </w:r>
      <w:r w:rsidRPr="00CC7B66">
        <w:rPr>
          <w:sz w:val="24"/>
          <w:szCs w:val="24"/>
        </w:rPr>
        <w:t>is comprised of former balances that the Complainant failed to pay.  The Respondent referred to a Bureau of Consumer Services decision finding that the Complainant is responsible for the unpaid final balances and establishing a payment agreement.</w:t>
      </w:r>
    </w:p>
    <w:p w:rsidR="00BD13A0" w:rsidRPr="00CC7B66" w:rsidRDefault="00BD13A0" w:rsidP="00C6279A">
      <w:pPr>
        <w:spacing w:line="360" w:lineRule="auto"/>
        <w:rPr>
          <w:sz w:val="24"/>
          <w:szCs w:val="24"/>
        </w:rPr>
      </w:pPr>
    </w:p>
    <w:p w:rsidR="00A23593" w:rsidRDefault="00A80418" w:rsidP="00FF16BA">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 xml:space="preserve">A hearing was held in this matter in the Philadelphia </w:t>
      </w:r>
      <w:r w:rsidR="00812F5B" w:rsidRPr="00CC7B66">
        <w:rPr>
          <w:rFonts w:ascii="Times New Roman" w:hAnsi="Times New Roman"/>
          <w:szCs w:val="24"/>
        </w:rPr>
        <w:t>R</w:t>
      </w:r>
      <w:r w:rsidRPr="00CC7B66">
        <w:rPr>
          <w:rFonts w:ascii="Times New Roman" w:hAnsi="Times New Roman"/>
          <w:szCs w:val="24"/>
        </w:rPr>
        <w:t>e</w:t>
      </w:r>
      <w:r w:rsidR="00812F5B" w:rsidRPr="00CC7B66">
        <w:rPr>
          <w:rFonts w:ascii="Times New Roman" w:hAnsi="Times New Roman"/>
          <w:szCs w:val="24"/>
        </w:rPr>
        <w:t>gional</w:t>
      </w:r>
      <w:r w:rsidRPr="00CC7B66">
        <w:rPr>
          <w:rFonts w:ascii="Times New Roman" w:hAnsi="Times New Roman"/>
          <w:szCs w:val="24"/>
        </w:rPr>
        <w:t xml:space="preserve"> Office on </w:t>
      </w:r>
      <w:r w:rsidR="004325BB" w:rsidRPr="00CC7B66">
        <w:rPr>
          <w:rFonts w:ascii="Times New Roman" w:hAnsi="Times New Roman"/>
          <w:szCs w:val="24"/>
        </w:rPr>
        <w:t>February 7, 2013,</w:t>
      </w:r>
      <w:r w:rsidRPr="00CC7B66">
        <w:rPr>
          <w:rFonts w:ascii="Times New Roman" w:hAnsi="Times New Roman"/>
          <w:szCs w:val="24"/>
        </w:rPr>
        <w:t xml:space="preserve"> before Administrative Law Judge Cynthia Williams Fordham.  The Complainant, </w:t>
      </w:r>
      <w:r w:rsidR="00C72D76" w:rsidRPr="00CC7B66">
        <w:rPr>
          <w:rFonts w:ascii="Times New Roman" w:hAnsi="Times New Roman"/>
          <w:szCs w:val="24"/>
        </w:rPr>
        <w:t>Lawrence Glover</w:t>
      </w:r>
      <w:r w:rsidRPr="00CC7B66">
        <w:rPr>
          <w:rFonts w:ascii="Times New Roman" w:hAnsi="Times New Roman"/>
          <w:szCs w:val="24"/>
        </w:rPr>
        <w:t xml:space="preserve">, testified in support of the complaint.  </w:t>
      </w:r>
      <w:r w:rsidR="00812F5B" w:rsidRPr="00CC7B66">
        <w:rPr>
          <w:rFonts w:ascii="Times New Roman" w:hAnsi="Times New Roman"/>
          <w:szCs w:val="24"/>
        </w:rPr>
        <w:t>Shawane L. Lee</w:t>
      </w:r>
      <w:r w:rsidRPr="00CC7B66">
        <w:rPr>
          <w:rFonts w:ascii="Times New Roman" w:hAnsi="Times New Roman"/>
          <w:szCs w:val="24"/>
        </w:rPr>
        <w:t>, Esquire, represented the Respondent.  The Respondent presented o</w:t>
      </w:r>
      <w:r w:rsidR="004325BB" w:rsidRPr="00CC7B66">
        <w:rPr>
          <w:rFonts w:ascii="Times New Roman" w:hAnsi="Times New Roman"/>
          <w:szCs w:val="24"/>
        </w:rPr>
        <w:t>ne</w:t>
      </w:r>
      <w:r w:rsidRPr="00CC7B66">
        <w:rPr>
          <w:rFonts w:ascii="Times New Roman" w:hAnsi="Times New Roman"/>
          <w:szCs w:val="24"/>
        </w:rPr>
        <w:t xml:space="preserve"> witness: </w:t>
      </w:r>
      <w:r w:rsidR="004325BB" w:rsidRPr="00CC7B66">
        <w:rPr>
          <w:rFonts w:ascii="Times New Roman" w:hAnsi="Times New Roman"/>
          <w:szCs w:val="24"/>
        </w:rPr>
        <w:t>Teresa Ferrier</w:t>
      </w:r>
      <w:r w:rsidRPr="00CC7B66">
        <w:rPr>
          <w:rFonts w:ascii="Times New Roman" w:hAnsi="Times New Roman"/>
          <w:szCs w:val="24"/>
        </w:rPr>
        <w:t xml:space="preserve">, a </w:t>
      </w:r>
      <w:r w:rsidR="004325BB" w:rsidRPr="00CC7B66">
        <w:rPr>
          <w:rFonts w:ascii="Times New Roman" w:hAnsi="Times New Roman"/>
          <w:szCs w:val="24"/>
        </w:rPr>
        <w:t xml:space="preserve">senior </w:t>
      </w:r>
      <w:r w:rsidRPr="00CC7B66">
        <w:rPr>
          <w:rFonts w:ascii="Times New Roman" w:hAnsi="Times New Roman"/>
          <w:szCs w:val="24"/>
        </w:rPr>
        <w:t>regulatory assessor</w:t>
      </w:r>
      <w:r w:rsidR="00812F5B" w:rsidRPr="00CC7B66">
        <w:rPr>
          <w:rFonts w:ascii="Times New Roman" w:hAnsi="Times New Roman"/>
          <w:szCs w:val="24"/>
        </w:rPr>
        <w:t xml:space="preserve"> for the Respondent</w:t>
      </w:r>
      <w:r w:rsidR="00F97E39" w:rsidRPr="00CC7B66">
        <w:rPr>
          <w:rFonts w:ascii="Times New Roman" w:hAnsi="Times New Roman"/>
          <w:szCs w:val="24"/>
        </w:rPr>
        <w:t xml:space="preserve">, </w:t>
      </w:r>
      <w:r w:rsidRPr="00CC7B66">
        <w:rPr>
          <w:rFonts w:ascii="Times New Roman" w:hAnsi="Times New Roman"/>
          <w:szCs w:val="24"/>
        </w:rPr>
        <w:t xml:space="preserve">who sponsored </w:t>
      </w:r>
      <w:r w:rsidR="00F97E39" w:rsidRPr="00CC7B66">
        <w:rPr>
          <w:rFonts w:ascii="Times New Roman" w:hAnsi="Times New Roman"/>
          <w:szCs w:val="24"/>
        </w:rPr>
        <w:t>t</w:t>
      </w:r>
      <w:r w:rsidR="004325BB" w:rsidRPr="00CC7B66">
        <w:rPr>
          <w:rFonts w:ascii="Times New Roman" w:hAnsi="Times New Roman"/>
          <w:szCs w:val="24"/>
        </w:rPr>
        <w:t>w</w:t>
      </w:r>
      <w:r w:rsidR="00F97E39" w:rsidRPr="00CC7B66">
        <w:rPr>
          <w:rFonts w:ascii="Times New Roman" w:hAnsi="Times New Roman"/>
          <w:szCs w:val="24"/>
        </w:rPr>
        <w:t>e</w:t>
      </w:r>
      <w:r w:rsidR="004325BB" w:rsidRPr="00CC7B66">
        <w:rPr>
          <w:rFonts w:ascii="Times New Roman" w:hAnsi="Times New Roman"/>
          <w:szCs w:val="24"/>
        </w:rPr>
        <w:t>lv</w:t>
      </w:r>
      <w:r w:rsidR="00F97E39" w:rsidRPr="00CC7B66">
        <w:rPr>
          <w:rFonts w:ascii="Times New Roman" w:hAnsi="Times New Roman"/>
          <w:szCs w:val="24"/>
        </w:rPr>
        <w:t>e</w:t>
      </w:r>
      <w:r w:rsidRPr="00CC7B66">
        <w:rPr>
          <w:rFonts w:ascii="Times New Roman" w:hAnsi="Times New Roman"/>
          <w:szCs w:val="24"/>
        </w:rPr>
        <w:t xml:space="preserve"> exhibits:</w:t>
      </w:r>
      <w:r w:rsidR="00A23593" w:rsidRPr="00CC7B66">
        <w:rPr>
          <w:rFonts w:ascii="Times New Roman" w:hAnsi="Times New Roman"/>
          <w:szCs w:val="24"/>
        </w:rPr>
        <w:t xml:space="preserve"> </w:t>
      </w:r>
    </w:p>
    <w:p w:rsidR="00BD13A0" w:rsidRPr="00CC7B66" w:rsidRDefault="00BD13A0" w:rsidP="00FF16BA">
      <w:pPr>
        <w:pStyle w:val="BodyText"/>
        <w:tabs>
          <w:tab w:val="clear" w:pos="1980"/>
          <w:tab w:val="left" w:pos="0"/>
        </w:tabs>
        <w:spacing w:line="360" w:lineRule="auto"/>
        <w:jc w:val="left"/>
        <w:rPr>
          <w:rFonts w:ascii="Times New Roman" w:hAnsi="Times New Roman"/>
          <w:szCs w:val="24"/>
        </w:rPr>
      </w:pPr>
    </w:p>
    <w:p w:rsidR="00C72D76" w:rsidRPr="00CC7B66" w:rsidRDefault="004325BB" w:rsidP="00C72D76">
      <w:pPr>
        <w:pStyle w:val="BodyText"/>
        <w:tabs>
          <w:tab w:val="left" w:pos="0"/>
        </w:tabs>
        <w:spacing w:line="360" w:lineRule="auto"/>
        <w:rPr>
          <w:rFonts w:ascii="Times New Roman" w:hAnsi="Times New Roman"/>
          <w:szCs w:val="24"/>
        </w:rPr>
      </w:pPr>
      <w:r w:rsidRPr="00CC7B66">
        <w:rPr>
          <w:rFonts w:ascii="Times New Roman" w:hAnsi="Times New Roman"/>
          <w:szCs w:val="24"/>
        </w:rPr>
        <w:t>PECO Exhibit 1 -</w:t>
      </w:r>
      <w:r w:rsidR="00196FC9" w:rsidRPr="00CC7B66">
        <w:rPr>
          <w:rFonts w:ascii="Times New Roman" w:hAnsi="Times New Roman"/>
          <w:szCs w:val="24"/>
        </w:rPr>
        <w:t xml:space="preserve"> Service Address History</w:t>
      </w:r>
      <w:r w:rsidR="00670EF3" w:rsidRPr="00CC7B66">
        <w:rPr>
          <w:rFonts w:ascii="Times New Roman" w:hAnsi="Times New Roman"/>
          <w:szCs w:val="24"/>
        </w:rPr>
        <w:t>;</w:t>
      </w:r>
    </w:p>
    <w:p w:rsidR="00196FC9" w:rsidRPr="00CC7B66" w:rsidRDefault="004325BB" w:rsidP="0013701F">
      <w:pPr>
        <w:pStyle w:val="BodyText"/>
        <w:tabs>
          <w:tab w:val="left" w:pos="0"/>
        </w:tabs>
        <w:spacing w:line="240" w:lineRule="auto"/>
        <w:rPr>
          <w:rFonts w:ascii="Times New Roman" w:hAnsi="Times New Roman"/>
          <w:szCs w:val="24"/>
        </w:rPr>
      </w:pPr>
      <w:r w:rsidRPr="00CC7B66">
        <w:rPr>
          <w:rFonts w:ascii="Times New Roman" w:hAnsi="Times New Roman"/>
          <w:szCs w:val="24"/>
        </w:rPr>
        <w:t xml:space="preserve">PECO Exhibit 2 </w:t>
      </w:r>
      <w:r w:rsidR="00B67CEC" w:rsidRPr="00CC7B66">
        <w:rPr>
          <w:rFonts w:ascii="Times New Roman" w:hAnsi="Times New Roman"/>
          <w:szCs w:val="24"/>
        </w:rPr>
        <w:t>-</w:t>
      </w:r>
      <w:r w:rsidR="00196FC9" w:rsidRPr="00CC7B66">
        <w:rPr>
          <w:rFonts w:ascii="Times New Roman" w:hAnsi="Times New Roman"/>
          <w:szCs w:val="24"/>
        </w:rPr>
        <w:t xml:space="preserve"> </w:t>
      </w:r>
      <w:r w:rsidR="00B67CEC" w:rsidRPr="00CC7B66">
        <w:rPr>
          <w:rFonts w:ascii="Times New Roman" w:hAnsi="Times New Roman"/>
          <w:szCs w:val="24"/>
        </w:rPr>
        <w:t xml:space="preserve">Account Statement </w:t>
      </w:r>
      <w:r w:rsidR="0013701F" w:rsidRPr="00CC7B66">
        <w:rPr>
          <w:rFonts w:ascii="Times New Roman" w:hAnsi="Times New Roman"/>
          <w:szCs w:val="24"/>
        </w:rPr>
        <w:t>for 916 W. Washington St. 2nd Fl, Norristown</w:t>
      </w:r>
      <w:r w:rsidR="00E503C5" w:rsidRPr="00CC7B66">
        <w:rPr>
          <w:rFonts w:ascii="Times New Roman" w:hAnsi="Times New Roman"/>
          <w:szCs w:val="24"/>
        </w:rPr>
        <w:t>;</w:t>
      </w:r>
    </w:p>
    <w:p w:rsidR="00686E98" w:rsidRPr="00CC7B66" w:rsidRDefault="00686E98" w:rsidP="00686E98">
      <w:pPr>
        <w:pStyle w:val="BodyText"/>
        <w:tabs>
          <w:tab w:val="left" w:pos="0"/>
        </w:tabs>
        <w:spacing w:line="120" w:lineRule="auto"/>
        <w:jc w:val="left"/>
        <w:rPr>
          <w:rFonts w:ascii="Times New Roman" w:hAnsi="Times New Roman"/>
          <w:szCs w:val="24"/>
        </w:rPr>
      </w:pPr>
    </w:p>
    <w:p w:rsidR="00196FC9" w:rsidRPr="00CC7B66" w:rsidRDefault="004325BB" w:rsidP="00686E98">
      <w:pPr>
        <w:pStyle w:val="BodyText"/>
        <w:tabs>
          <w:tab w:val="left" w:pos="0"/>
        </w:tabs>
        <w:spacing w:line="240" w:lineRule="auto"/>
        <w:rPr>
          <w:rFonts w:ascii="Times New Roman" w:hAnsi="Times New Roman"/>
          <w:szCs w:val="24"/>
        </w:rPr>
      </w:pPr>
      <w:r w:rsidRPr="00CC7B66">
        <w:rPr>
          <w:rFonts w:ascii="Times New Roman" w:hAnsi="Times New Roman"/>
          <w:szCs w:val="24"/>
        </w:rPr>
        <w:t xml:space="preserve">PECO Exhibit 3 </w:t>
      </w:r>
      <w:r w:rsidR="00196FC9" w:rsidRPr="00CC7B66">
        <w:rPr>
          <w:rFonts w:ascii="Times New Roman" w:hAnsi="Times New Roman"/>
          <w:szCs w:val="24"/>
        </w:rPr>
        <w:t xml:space="preserve">- </w:t>
      </w:r>
      <w:r w:rsidR="00B67CEC" w:rsidRPr="00CC7B66">
        <w:rPr>
          <w:rFonts w:ascii="Times New Roman" w:hAnsi="Times New Roman"/>
          <w:szCs w:val="24"/>
        </w:rPr>
        <w:t xml:space="preserve">Account Statement </w:t>
      </w:r>
      <w:r w:rsidR="00C00FBA" w:rsidRPr="00CC7B66">
        <w:rPr>
          <w:rFonts w:ascii="Times New Roman" w:hAnsi="Times New Roman"/>
          <w:szCs w:val="24"/>
        </w:rPr>
        <w:t xml:space="preserve">and bills </w:t>
      </w:r>
      <w:r w:rsidR="0013701F" w:rsidRPr="00CC7B66">
        <w:rPr>
          <w:rFonts w:ascii="Times New Roman" w:hAnsi="Times New Roman"/>
          <w:szCs w:val="24"/>
        </w:rPr>
        <w:t>for 124 E. Main St. 2nd FR, Norristown</w:t>
      </w:r>
      <w:r w:rsidR="00C00FBA" w:rsidRPr="00CC7B66">
        <w:rPr>
          <w:rFonts w:ascii="Times New Roman" w:hAnsi="Times New Roman"/>
          <w:szCs w:val="24"/>
        </w:rPr>
        <w:t>;</w:t>
      </w:r>
    </w:p>
    <w:p w:rsidR="00686E98" w:rsidRPr="00CC7B66" w:rsidRDefault="00686E98" w:rsidP="00686E98">
      <w:pPr>
        <w:pStyle w:val="BodyText"/>
        <w:tabs>
          <w:tab w:val="left" w:pos="0"/>
        </w:tabs>
        <w:spacing w:line="120" w:lineRule="auto"/>
        <w:jc w:val="left"/>
        <w:rPr>
          <w:rFonts w:ascii="Times New Roman" w:hAnsi="Times New Roman"/>
          <w:szCs w:val="24"/>
        </w:rPr>
      </w:pPr>
    </w:p>
    <w:p w:rsidR="00196FC9" w:rsidRPr="00CC7B66" w:rsidRDefault="004325BB" w:rsidP="00196FC9">
      <w:pPr>
        <w:pStyle w:val="BodyText"/>
        <w:tabs>
          <w:tab w:val="left" w:pos="0"/>
        </w:tabs>
        <w:spacing w:line="360" w:lineRule="auto"/>
        <w:rPr>
          <w:rFonts w:ascii="Times New Roman" w:hAnsi="Times New Roman"/>
          <w:szCs w:val="24"/>
        </w:rPr>
      </w:pPr>
      <w:r w:rsidRPr="00CC7B66">
        <w:rPr>
          <w:rFonts w:ascii="Times New Roman" w:hAnsi="Times New Roman"/>
          <w:szCs w:val="24"/>
        </w:rPr>
        <w:t xml:space="preserve">PECO Exhibit 4 </w:t>
      </w:r>
      <w:r w:rsidR="00196FC9" w:rsidRPr="00CC7B66">
        <w:rPr>
          <w:rFonts w:ascii="Times New Roman" w:hAnsi="Times New Roman"/>
          <w:szCs w:val="24"/>
        </w:rPr>
        <w:t xml:space="preserve">- Account Statement </w:t>
      </w:r>
      <w:r w:rsidR="00E503C5" w:rsidRPr="00CC7B66">
        <w:rPr>
          <w:rFonts w:ascii="Times New Roman" w:hAnsi="Times New Roman"/>
          <w:szCs w:val="24"/>
        </w:rPr>
        <w:t xml:space="preserve">for </w:t>
      </w:r>
      <w:r w:rsidR="0013701F" w:rsidRPr="00CC7B66">
        <w:rPr>
          <w:rFonts w:ascii="Times New Roman" w:hAnsi="Times New Roman"/>
          <w:szCs w:val="24"/>
        </w:rPr>
        <w:t>620 Corson St. #301</w:t>
      </w:r>
      <w:r w:rsidR="00686E98" w:rsidRPr="00CC7B66">
        <w:rPr>
          <w:rFonts w:ascii="Times New Roman" w:hAnsi="Times New Roman"/>
          <w:szCs w:val="24"/>
        </w:rPr>
        <w:t xml:space="preserve">, </w:t>
      </w:r>
      <w:r w:rsidR="00E503C5" w:rsidRPr="00CC7B66">
        <w:rPr>
          <w:rFonts w:ascii="Times New Roman" w:hAnsi="Times New Roman"/>
          <w:szCs w:val="24"/>
        </w:rPr>
        <w:t>Norristown</w:t>
      </w:r>
      <w:r w:rsidR="00E8304A" w:rsidRPr="00CC7B66">
        <w:rPr>
          <w:rFonts w:ascii="Times New Roman" w:hAnsi="Times New Roman"/>
          <w:szCs w:val="24"/>
        </w:rPr>
        <w:t>;</w:t>
      </w:r>
    </w:p>
    <w:p w:rsidR="00E503C5" w:rsidRPr="00CC7B66" w:rsidRDefault="004325BB" w:rsidP="00196FC9">
      <w:pPr>
        <w:pStyle w:val="BodyText"/>
        <w:tabs>
          <w:tab w:val="left" w:pos="0"/>
        </w:tabs>
        <w:spacing w:line="360" w:lineRule="auto"/>
        <w:rPr>
          <w:rFonts w:ascii="Times New Roman" w:hAnsi="Times New Roman"/>
          <w:szCs w:val="24"/>
        </w:rPr>
      </w:pPr>
      <w:r w:rsidRPr="00CC7B66">
        <w:rPr>
          <w:rFonts w:ascii="Times New Roman" w:hAnsi="Times New Roman"/>
          <w:szCs w:val="24"/>
        </w:rPr>
        <w:t xml:space="preserve">PECO Exhibit 5 </w:t>
      </w:r>
      <w:r w:rsidR="0013701F" w:rsidRPr="00CC7B66">
        <w:rPr>
          <w:rFonts w:ascii="Times New Roman" w:hAnsi="Times New Roman"/>
          <w:szCs w:val="24"/>
        </w:rPr>
        <w:t>-</w:t>
      </w:r>
      <w:r w:rsidR="00196FC9" w:rsidRPr="00CC7B66">
        <w:rPr>
          <w:rFonts w:ascii="Times New Roman" w:hAnsi="Times New Roman"/>
          <w:szCs w:val="24"/>
        </w:rPr>
        <w:t xml:space="preserve"> Account Statement </w:t>
      </w:r>
      <w:r w:rsidR="00E503C5" w:rsidRPr="00CC7B66">
        <w:rPr>
          <w:rFonts w:ascii="Times New Roman" w:hAnsi="Times New Roman"/>
          <w:szCs w:val="24"/>
        </w:rPr>
        <w:t xml:space="preserve">for </w:t>
      </w:r>
      <w:r w:rsidR="0013701F" w:rsidRPr="00CC7B66">
        <w:rPr>
          <w:rFonts w:ascii="Times New Roman" w:hAnsi="Times New Roman"/>
          <w:szCs w:val="24"/>
        </w:rPr>
        <w:t>702 Astor St. 2nd Fl</w:t>
      </w:r>
      <w:r w:rsidR="00686E98" w:rsidRPr="00CC7B66">
        <w:rPr>
          <w:rFonts w:ascii="Times New Roman" w:hAnsi="Times New Roman"/>
          <w:szCs w:val="24"/>
        </w:rPr>
        <w:t>,</w:t>
      </w:r>
      <w:r w:rsidR="0013701F" w:rsidRPr="00CC7B66">
        <w:rPr>
          <w:rFonts w:ascii="Times New Roman" w:hAnsi="Times New Roman"/>
          <w:szCs w:val="24"/>
        </w:rPr>
        <w:t xml:space="preserve"> </w:t>
      </w:r>
      <w:r w:rsidR="00E8304A" w:rsidRPr="00CC7B66">
        <w:rPr>
          <w:rFonts w:ascii="Times New Roman" w:hAnsi="Times New Roman"/>
          <w:szCs w:val="24"/>
        </w:rPr>
        <w:t>Norristown;</w:t>
      </w:r>
    </w:p>
    <w:p w:rsidR="00196FC9" w:rsidRPr="00CC7B66" w:rsidRDefault="004325BB" w:rsidP="00196FC9">
      <w:pPr>
        <w:pStyle w:val="BodyText"/>
        <w:tabs>
          <w:tab w:val="left" w:pos="0"/>
        </w:tabs>
        <w:spacing w:line="360" w:lineRule="auto"/>
        <w:rPr>
          <w:rFonts w:ascii="Times New Roman" w:hAnsi="Times New Roman"/>
          <w:szCs w:val="24"/>
        </w:rPr>
      </w:pPr>
      <w:r w:rsidRPr="00CC7B66">
        <w:rPr>
          <w:rFonts w:ascii="Times New Roman" w:hAnsi="Times New Roman"/>
          <w:szCs w:val="24"/>
        </w:rPr>
        <w:t xml:space="preserve">PECO Exhibit 6 </w:t>
      </w:r>
      <w:r w:rsidR="0013701F" w:rsidRPr="00CC7B66">
        <w:rPr>
          <w:rFonts w:ascii="Times New Roman" w:hAnsi="Times New Roman"/>
          <w:szCs w:val="24"/>
        </w:rPr>
        <w:t>-</w:t>
      </w:r>
      <w:r w:rsidR="00196FC9" w:rsidRPr="00CC7B66">
        <w:rPr>
          <w:rFonts w:ascii="Times New Roman" w:hAnsi="Times New Roman"/>
          <w:szCs w:val="24"/>
        </w:rPr>
        <w:t xml:space="preserve"> Account Statement </w:t>
      </w:r>
      <w:r w:rsidR="00911F78" w:rsidRPr="00CC7B66">
        <w:rPr>
          <w:rFonts w:ascii="Times New Roman" w:hAnsi="Times New Roman"/>
          <w:szCs w:val="24"/>
        </w:rPr>
        <w:t xml:space="preserve">for </w:t>
      </w:r>
      <w:r w:rsidR="0013701F" w:rsidRPr="00CC7B66">
        <w:rPr>
          <w:rFonts w:ascii="Times New Roman" w:hAnsi="Times New Roman"/>
          <w:szCs w:val="24"/>
        </w:rPr>
        <w:t>1326 DeKalb St., Apt. 101</w:t>
      </w:r>
      <w:r w:rsidR="00C00FBA" w:rsidRPr="00CC7B66">
        <w:rPr>
          <w:rFonts w:ascii="Times New Roman" w:hAnsi="Times New Roman"/>
          <w:szCs w:val="24"/>
        </w:rPr>
        <w:t>, Norristown</w:t>
      </w:r>
      <w:r w:rsidR="00E8304A" w:rsidRPr="00CC7B66">
        <w:rPr>
          <w:rFonts w:ascii="Times New Roman" w:hAnsi="Times New Roman"/>
          <w:szCs w:val="24"/>
        </w:rPr>
        <w:t>;</w:t>
      </w:r>
    </w:p>
    <w:p w:rsidR="00196FC9" w:rsidRPr="00CC7B66" w:rsidRDefault="004325BB" w:rsidP="00196FC9">
      <w:pPr>
        <w:pStyle w:val="BodyText"/>
        <w:tabs>
          <w:tab w:val="left" w:pos="0"/>
        </w:tabs>
        <w:spacing w:line="360" w:lineRule="auto"/>
        <w:rPr>
          <w:rFonts w:ascii="Times New Roman" w:hAnsi="Times New Roman"/>
          <w:szCs w:val="24"/>
        </w:rPr>
      </w:pPr>
      <w:r w:rsidRPr="00CC7B66">
        <w:rPr>
          <w:rFonts w:ascii="Times New Roman" w:hAnsi="Times New Roman"/>
          <w:szCs w:val="24"/>
        </w:rPr>
        <w:t xml:space="preserve">PECO Exhibit 7 </w:t>
      </w:r>
      <w:r w:rsidR="00B67CEC" w:rsidRPr="00CC7B66">
        <w:rPr>
          <w:rFonts w:ascii="Times New Roman" w:hAnsi="Times New Roman"/>
          <w:szCs w:val="24"/>
        </w:rPr>
        <w:t>-</w:t>
      </w:r>
      <w:r w:rsidR="00196FC9" w:rsidRPr="00CC7B66">
        <w:rPr>
          <w:rFonts w:ascii="Times New Roman" w:hAnsi="Times New Roman"/>
          <w:szCs w:val="24"/>
        </w:rPr>
        <w:t xml:space="preserve"> </w:t>
      </w:r>
      <w:r w:rsidR="00C00FBA" w:rsidRPr="00CC7B66">
        <w:rPr>
          <w:rFonts w:ascii="Times New Roman" w:hAnsi="Times New Roman"/>
          <w:szCs w:val="24"/>
        </w:rPr>
        <w:t xml:space="preserve">Complainant’s </w:t>
      </w:r>
      <w:r w:rsidR="00196FC9" w:rsidRPr="00CC7B66">
        <w:rPr>
          <w:rFonts w:ascii="Times New Roman" w:hAnsi="Times New Roman"/>
          <w:szCs w:val="24"/>
        </w:rPr>
        <w:t xml:space="preserve">Payment History </w:t>
      </w:r>
      <w:r w:rsidR="00B67CEC" w:rsidRPr="00CC7B66">
        <w:rPr>
          <w:rFonts w:ascii="Times New Roman" w:hAnsi="Times New Roman"/>
          <w:szCs w:val="24"/>
        </w:rPr>
        <w:t xml:space="preserve">- </w:t>
      </w:r>
      <w:r w:rsidR="00196FC9" w:rsidRPr="00CC7B66">
        <w:rPr>
          <w:rFonts w:ascii="Times New Roman" w:hAnsi="Times New Roman"/>
          <w:szCs w:val="24"/>
        </w:rPr>
        <w:t>2006-2013</w:t>
      </w:r>
      <w:r w:rsidR="00E8304A" w:rsidRPr="00CC7B66">
        <w:rPr>
          <w:rFonts w:ascii="Times New Roman" w:hAnsi="Times New Roman"/>
          <w:szCs w:val="24"/>
        </w:rPr>
        <w:t>;</w:t>
      </w:r>
    </w:p>
    <w:p w:rsidR="00196FC9" w:rsidRPr="00CC7B66" w:rsidRDefault="004325BB" w:rsidP="00E503C5">
      <w:pPr>
        <w:pStyle w:val="BodyText"/>
        <w:tabs>
          <w:tab w:val="left" w:pos="0"/>
        </w:tabs>
        <w:spacing w:line="360" w:lineRule="auto"/>
        <w:rPr>
          <w:rFonts w:ascii="Times New Roman" w:hAnsi="Times New Roman"/>
          <w:szCs w:val="24"/>
        </w:rPr>
      </w:pPr>
      <w:r w:rsidRPr="00CC7B66">
        <w:rPr>
          <w:rFonts w:ascii="Times New Roman" w:hAnsi="Times New Roman"/>
          <w:szCs w:val="24"/>
        </w:rPr>
        <w:t>PECO Exhibit 8</w:t>
      </w:r>
      <w:r w:rsidR="00E503C5" w:rsidRPr="00CC7B66">
        <w:rPr>
          <w:rFonts w:ascii="Times New Roman" w:hAnsi="Times New Roman"/>
          <w:szCs w:val="24"/>
        </w:rPr>
        <w:t xml:space="preserve"> </w:t>
      </w:r>
      <w:r w:rsidR="00196FC9" w:rsidRPr="00CC7B66">
        <w:rPr>
          <w:rFonts w:ascii="Times New Roman" w:hAnsi="Times New Roman"/>
          <w:szCs w:val="24"/>
        </w:rPr>
        <w:t xml:space="preserve">- Account </w:t>
      </w:r>
      <w:r w:rsidR="00A17072" w:rsidRPr="00CC7B66">
        <w:rPr>
          <w:rFonts w:ascii="Times New Roman" w:hAnsi="Times New Roman"/>
          <w:szCs w:val="24"/>
        </w:rPr>
        <w:t>Activity</w:t>
      </w:r>
      <w:r w:rsidR="00196FC9" w:rsidRPr="00CC7B66">
        <w:rPr>
          <w:rFonts w:ascii="Times New Roman" w:hAnsi="Times New Roman"/>
          <w:szCs w:val="24"/>
        </w:rPr>
        <w:t xml:space="preserve"> </w:t>
      </w:r>
      <w:r w:rsidR="00B67CEC" w:rsidRPr="00CC7B66">
        <w:rPr>
          <w:rFonts w:ascii="Times New Roman" w:hAnsi="Times New Roman"/>
          <w:szCs w:val="24"/>
        </w:rPr>
        <w:t>–</w:t>
      </w:r>
      <w:r w:rsidR="00E503C5" w:rsidRPr="00CC7B66">
        <w:rPr>
          <w:rFonts w:ascii="Times New Roman" w:hAnsi="Times New Roman"/>
          <w:szCs w:val="24"/>
        </w:rPr>
        <w:t xml:space="preserve"> </w:t>
      </w:r>
      <w:r w:rsidR="00B67CEC" w:rsidRPr="00CC7B66">
        <w:rPr>
          <w:rFonts w:ascii="Times New Roman" w:hAnsi="Times New Roman"/>
          <w:szCs w:val="24"/>
        </w:rPr>
        <w:t xml:space="preserve">Complainant’s </w:t>
      </w:r>
      <w:r w:rsidR="00E503C5" w:rsidRPr="00CC7B66">
        <w:rPr>
          <w:rFonts w:ascii="Times New Roman" w:hAnsi="Times New Roman"/>
          <w:szCs w:val="24"/>
        </w:rPr>
        <w:t xml:space="preserve">Contacts </w:t>
      </w:r>
      <w:r w:rsidR="00911F78" w:rsidRPr="00CC7B66">
        <w:rPr>
          <w:rFonts w:ascii="Times New Roman" w:hAnsi="Times New Roman"/>
          <w:szCs w:val="24"/>
        </w:rPr>
        <w:t>–</w:t>
      </w:r>
      <w:r w:rsidR="00B67CEC" w:rsidRPr="00CC7B66">
        <w:rPr>
          <w:rFonts w:ascii="Times New Roman" w:hAnsi="Times New Roman"/>
          <w:szCs w:val="24"/>
        </w:rPr>
        <w:t xml:space="preserve"> 2006</w:t>
      </w:r>
      <w:r w:rsidR="00911F78" w:rsidRPr="00CC7B66">
        <w:rPr>
          <w:rFonts w:ascii="Times New Roman" w:hAnsi="Times New Roman"/>
          <w:szCs w:val="24"/>
        </w:rPr>
        <w:t xml:space="preserve"> to </w:t>
      </w:r>
      <w:r w:rsidR="00B67CEC" w:rsidRPr="00CC7B66">
        <w:rPr>
          <w:rFonts w:ascii="Times New Roman" w:hAnsi="Times New Roman"/>
          <w:szCs w:val="24"/>
        </w:rPr>
        <w:t>2</w:t>
      </w:r>
      <w:r w:rsidR="0013701F" w:rsidRPr="00CC7B66">
        <w:rPr>
          <w:rFonts w:ascii="Times New Roman" w:hAnsi="Times New Roman"/>
          <w:szCs w:val="24"/>
        </w:rPr>
        <w:t>0</w:t>
      </w:r>
      <w:r w:rsidR="00B67CEC" w:rsidRPr="00CC7B66">
        <w:rPr>
          <w:rFonts w:ascii="Times New Roman" w:hAnsi="Times New Roman"/>
          <w:szCs w:val="24"/>
        </w:rPr>
        <w:t>11</w:t>
      </w:r>
      <w:r w:rsidR="00E8304A" w:rsidRPr="00CC7B66">
        <w:rPr>
          <w:rFonts w:ascii="Times New Roman" w:hAnsi="Times New Roman"/>
          <w:szCs w:val="24"/>
        </w:rPr>
        <w:t>;</w:t>
      </w:r>
    </w:p>
    <w:p w:rsidR="00196FC9" w:rsidRPr="00CC7B66" w:rsidRDefault="004325BB" w:rsidP="00E503C5">
      <w:pPr>
        <w:pStyle w:val="BodyText"/>
        <w:tabs>
          <w:tab w:val="left" w:pos="0"/>
        </w:tabs>
        <w:spacing w:line="360" w:lineRule="auto"/>
        <w:rPr>
          <w:rFonts w:ascii="Times New Roman" w:hAnsi="Times New Roman"/>
          <w:szCs w:val="24"/>
        </w:rPr>
      </w:pPr>
      <w:r w:rsidRPr="00CC7B66">
        <w:rPr>
          <w:rFonts w:ascii="Times New Roman" w:hAnsi="Times New Roman"/>
          <w:szCs w:val="24"/>
        </w:rPr>
        <w:t>PECO Exhibit 9</w:t>
      </w:r>
      <w:r w:rsidR="0013701F" w:rsidRPr="00CC7B66">
        <w:rPr>
          <w:rFonts w:ascii="Times New Roman" w:hAnsi="Times New Roman"/>
          <w:szCs w:val="24"/>
        </w:rPr>
        <w:t xml:space="preserve"> </w:t>
      </w:r>
      <w:r w:rsidR="00196FC9" w:rsidRPr="00CC7B66">
        <w:rPr>
          <w:rFonts w:ascii="Times New Roman" w:hAnsi="Times New Roman"/>
          <w:szCs w:val="24"/>
        </w:rPr>
        <w:t xml:space="preserve">- </w:t>
      </w:r>
      <w:r w:rsidR="0013701F" w:rsidRPr="00CC7B66">
        <w:rPr>
          <w:rFonts w:ascii="Times New Roman" w:hAnsi="Times New Roman"/>
          <w:szCs w:val="24"/>
        </w:rPr>
        <w:t xml:space="preserve">Complainant’s </w:t>
      </w:r>
      <w:r w:rsidR="00196FC9" w:rsidRPr="00CC7B66">
        <w:rPr>
          <w:rFonts w:ascii="Times New Roman" w:hAnsi="Times New Roman"/>
          <w:szCs w:val="24"/>
        </w:rPr>
        <w:t>Collection History</w:t>
      </w:r>
      <w:r w:rsidR="00B67CEC" w:rsidRPr="00CC7B66">
        <w:rPr>
          <w:rFonts w:ascii="Times New Roman" w:hAnsi="Times New Roman"/>
          <w:szCs w:val="24"/>
        </w:rPr>
        <w:t xml:space="preserve"> -</w:t>
      </w:r>
      <w:r w:rsidR="00C00FBA" w:rsidRPr="00CC7B66">
        <w:rPr>
          <w:rFonts w:ascii="Times New Roman" w:hAnsi="Times New Roman"/>
          <w:szCs w:val="24"/>
        </w:rPr>
        <w:t xml:space="preserve"> 2007 </w:t>
      </w:r>
      <w:r w:rsidR="00911F78" w:rsidRPr="00CC7B66">
        <w:rPr>
          <w:rFonts w:ascii="Times New Roman" w:hAnsi="Times New Roman"/>
          <w:szCs w:val="24"/>
        </w:rPr>
        <w:t>to</w:t>
      </w:r>
      <w:r w:rsidR="00C00FBA" w:rsidRPr="00CC7B66">
        <w:rPr>
          <w:rFonts w:ascii="Times New Roman" w:hAnsi="Times New Roman"/>
          <w:szCs w:val="24"/>
        </w:rPr>
        <w:t xml:space="preserve"> October 2012</w:t>
      </w:r>
      <w:r w:rsidR="00E8304A" w:rsidRPr="00CC7B66">
        <w:rPr>
          <w:rFonts w:ascii="Times New Roman" w:hAnsi="Times New Roman"/>
          <w:szCs w:val="24"/>
        </w:rPr>
        <w:t>;</w:t>
      </w:r>
    </w:p>
    <w:p w:rsidR="00196FC9" w:rsidRPr="00CC7B66" w:rsidRDefault="00B3128D" w:rsidP="00196FC9">
      <w:pPr>
        <w:pStyle w:val="BodyText"/>
        <w:tabs>
          <w:tab w:val="left" w:pos="0"/>
        </w:tabs>
        <w:spacing w:line="360" w:lineRule="auto"/>
        <w:rPr>
          <w:rFonts w:ascii="Times New Roman" w:hAnsi="Times New Roman"/>
          <w:szCs w:val="24"/>
        </w:rPr>
      </w:pPr>
      <w:r w:rsidRPr="00CC7B66">
        <w:rPr>
          <w:rFonts w:ascii="Times New Roman" w:hAnsi="Times New Roman"/>
          <w:szCs w:val="24"/>
        </w:rPr>
        <w:t xml:space="preserve">PECO Exhibit 10 </w:t>
      </w:r>
      <w:r w:rsidR="0013701F" w:rsidRPr="00CC7B66">
        <w:rPr>
          <w:rFonts w:ascii="Times New Roman" w:hAnsi="Times New Roman"/>
          <w:szCs w:val="24"/>
        </w:rPr>
        <w:t xml:space="preserve">- Complainant’s </w:t>
      </w:r>
      <w:r w:rsidR="00E503C5" w:rsidRPr="00CC7B66">
        <w:rPr>
          <w:rFonts w:ascii="Times New Roman" w:hAnsi="Times New Roman"/>
          <w:szCs w:val="24"/>
        </w:rPr>
        <w:t>Payment Agreement History</w:t>
      </w:r>
      <w:r w:rsidR="00E8304A" w:rsidRPr="00CC7B66">
        <w:rPr>
          <w:rFonts w:ascii="Times New Roman" w:hAnsi="Times New Roman"/>
          <w:szCs w:val="24"/>
        </w:rPr>
        <w:t>;</w:t>
      </w:r>
    </w:p>
    <w:p w:rsidR="00196FC9" w:rsidRPr="00CC7B66" w:rsidRDefault="00B3128D" w:rsidP="00196FC9">
      <w:pPr>
        <w:pStyle w:val="BodyText"/>
        <w:tabs>
          <w:tab w:val="left" w:pos="0"/>
        </w:tabs>
        <w:spacing w:line="360" w:lineRule="auto"/>
        <w:rPr>
          <w:rFonts w:ascii="Times New Roman" w:hAnsi="Times New Roman"/>
          <w:szCs w:val="24"/>
        </w:rPr>
      </w:pPr>
      <w:r w:rsidRPr="00CC7B66">
        <w:rPr>
          <w:rFonts w:ascii="Times New Roman" w:hAnsi="Times New Roman"/>
          <w:szCs w:val="24"/>
        </w:rPr>
        <w:t xml:space="preserve">PECO Exhibit 11 </w:t>
      </w:r>
      <w:r w:rsidR="0013701F" w:rsidRPr="00CC7B66">
        <w:rPr>
          <w:rFonts w:ascii="Times New Roman" w:hAnsi="Times New Roman"/>
          <w:szCs w:val="24"/>
        </w:rPr>
        <w:t xml:space="preserve">– Complainant’s </w:t>
      </w:r>
      <w:r w:rsidR="00196FC9" w:rsidRPr="00CC7B66">
        <w:rPr>
          <w:rFonts w:ascii="Times New Roman" w:hAnsi="Times New Roman"/>
          <w:szCs w:val="24"/>
        </w:rPr>
        <w:t>Financial Information</w:t>
      </w:r>
      <w:r w:rsidR="00E8304A" w:rsidRPr="00CC7B66">
        <w:rPr>
          <w:rFonts w:ascii="Times New Roman" w:hAnsi="Times New Roman"/>
          <w:szCs w:val="24"/>
        </w:rPr>
        <w:t>;</w:t>
      </w:r>
      <w:r w:rsidR="00DE18F1" w:rsidRPr="00CC7B66">
        <w:rPr>
          <w:rFonts w:ascii="Times New Roman" w:hAnsi="Times New Roman"/>
          <w:szCs w:val="24"/>
        </w:rPr>
        <w:t xml:space="preserve"> and</w:t>
      </w:r>
    </w:p>
    <w:p w:rsidR="00196FC9" w:rsidRPr="00CC7B66" w:rsidRDefault="00B3128D" w:rsidP="00911F78">
      <w:pPr>
        <w:pStyle w:val="BodyText"/>
        <w:tabs>
          <w:tab w:val="left" w:pos="0"/>
        </w:tabs>
        <w:spacing w:line="240" w:lineRule="auto"/>
        <w:rPr>
          <w:rFonts w:ascii="Times New Roman" w:hAnsi="Times New Roman"/>
          <w:szCs w:val="24"/>
        </w:rPr>
      </w:pPr>
      <w:r w:rsidRPr="00CC7B66">
        <w:rPr>
          <w:rFonts w:ascii="Times New Roman" w:hAnsi="Times New Roman"/>
          <w:szCs w:val="24"/>
        </w:rPr>
        <w:t xml:space="preserve">PECO Exhibit 12 </w:t>
      </w:r>
      <w:r w:rsidR="0013701F" w:rsidRPr="00CC7B66">
        <w:rPr>
          <w:rFonts w:ascii="Times New Roman" w:hAnsi="Times New Roman"/>
          <w:szCs w:val="24"/>
        </w:rPr>
        <w:t>-</w:t>
      </w:r>
      <w:r w:rsidR="00196FC9" w:rsidRPr="00CC7B66">
        <w:rPr>
          <w:rFonts w:ascii="Times New Roman" w:hAnsi="Times New Roman"/>
          <w:szCs w:val="24"/>
        </w:rPr>
        <w:t xml:space="preserve"> </w:t>
      </w:r>
      <w:r w:rsidR="00911F78" w:rsidRPr="00CC7B66">
        <w:rPr>
          <w:rFonts w:ascii="Times New Roman" w:hAnsi="Times New Roman"/>
          <w:szCs w:val="24"/>
        </w:rPr>
        <w:t>Bureau of Consumer Services</w:t>
      </w:r>
      <w:r w:rsidR="00196FC9" w:rsidRPr="00CC7B66">
        <w:rPr>
          <w:rFonts w:ascii="Times New Roman" w:hAnsi="Times New Roman"/>
          <w:szCs w:val="24"/>
        </w:rPr>
        <w:t xml:space="preserve"> Decision Report</w:t>
      </w:r>
      <w:r w:rsidR="00C00FBA" w:rsidRPr="00CC7B66">
        <w:rPr>
          <w:rFonts w:ascii="Times New Roman" w:hAnsi="Times New Roman"/>
          <w:szCs w:val="24"/>
        </w:rPr>
        <w:t xml:space="preserve"> #2969130</w:t>
      </w:r>
      <w:r w:rsidR="0013701F" w:rsidRPr="00CC7B66">
        <w:rPr>
          <w:rFonts w:ascii="Times New Roman" w:hAnsi="Times New Roman"/>
          <w:szCs w:val="24"/>
        </w:rPr>
        <w:t>, dated September 12, 2012</w:t>
      </w:r>
      <w:r w:rsidR="00E8304A" w:rsidRPr="00CC7B66">
        <w:rPr>
          <w:rFonts w:ascii="Times New Roman" w:hAnsi="Times New Roman"/>
          <w:szCs w:val="24"/>
        </w:rPr>
        <w:t>.</w:t>
      </w:r>
    </w:p>
    <w:p w:rsidR="00E503C5" w:rsidRPr="00CC7B66" w:rsidRDefault="00E503C5" w:rsidP="0095562F">
      <w:pPr>
        <w:pStyle w:val="BodyText3"/>
        <w:rPr>
          <w:sz w:val="24"/>
          <w:szCs w:val="24"/>
        </w:rPr>
      </w:pPr>
    </w:p>
    <w:p w:rsidR="00A80418" w:rsidRPr="00CC7B66" w:rsidRDefault="00A80418" w:rsidP="0095562F">
      <w:pPr>
        <w:pStyle w:val="BodyText3"/>
        <w:rPr>
          <w:sz w:val="24"/>
          <w:szCs w:val="24"/>
        </w:rPr>
      </w:pPr>
      <w:r w:rsidRPr="00CC7B66">
        <w:rPr>
          <w:sz w:val="24"/>
          <w:szCs w:val="24"/>
        </w:rPr>
        <w:tab/>
      </w:r>
      <w:r w:rsidRPr="00CC7B66">
        <w:rPr>
          <w:sz w:val="24"/>
          <w:szCs w:val="24"/>
        </w:rPr>
        <w:tab/>
        <w:t xml:space="preserve">The record in this case consists of </w:t>
      </w:r>
      <w:r w:rsidR="00C00FBA" w:rsidRPr="00CC7B66">
        <w:rPr>
          <w:sz w:val="24"/>
          <w:szCs w:val="24"/>
        </w:rPr>
        <w:t xml:space="preserve">an </w:t>
      </w:r>
      <w:r w:rsidR="00A17072" w:rsidRPr="00CC7B66">
        <w:rPr>
          <w:sz w:val="24"/>
          <w:szCs w:val="24"/>
        </w:rPr>
        <w:t>8</w:t>
      </w:r>
      <w:r w:rsidR="00F97E39" w:rsidRPr="00CC7B66">
        <w:rPr>
          <w:sz w:val="24"/>
          <w:szCs w:val="24"/>
        </w:rPr>
        <w:t>0</w:t>
      </w:r>
      <w:r w:rsidR="00B67CEC" w:rsidRPr="00CC7B66">
        <w:rPr>
          <w:sz w:val="24"/>
          <w:szCs w:val="24"/>
        </w:rPr>
        <w:t>-</w:t>
      </w:r>
      <w:r w:rsidRPr="00CC7B66">
        <w:rPr>
          <w:sz w:val="24"/>
          <w:szCs w:val="24"/>
        </w:rPr>
        <w:t xml:space="preserve">page transcript and </w:t>
      </w:r>
      <w:r w:rsidR="004325BB" w:rsidRPr="00CC7B66">
        <w:rPr>
          <w:sz w:val="24"/>
          <w:szCs w:val="24"/>
        </w:rPr>
        <w:t xml:space="preserve">twelve </w:t>
      </w:r>
      <w:r w:rsidR="0013701F" w:rsidRPr="00CC7B66">
        <w:rPr>
          <w:sz w:val="24"/>
          <w:szCs w:val="24"/>
        </w:rPr>
        <w:t xml:space="preserve">(12) </w:t>
      </w:r>
      <w:r w:rsidRPr="00CC7B66">
        <w:rPr>
          <w:sz w:val="24"/>
          <w:szCs w:val="24"/>
        </w:rPr>
        <w:t>exhibits.</w:t>
      </w:r>
      <w:r w:rsidR="00A67306" w:rsidRPr="00CC7B66">
        <w:rPr>
          <w:sz w:val="24"/>
          <w:szCs w:val="24"/>
        </w:rPr>
        <w:t xml:space="preserve">  The record closed on </w:t>
      </w:r>
      <w:r w:rsidR="00A17072" w:rsidRPr="00CC7B66">
        <w:rPr>
          <w:sz w:val="24"/>
          <w:szCs w:val="24"/>
        </w:rPr>
        <w:t>February 26</w:t>
      </w:r>
      <w:r w:rsidR="00A67306" w:rsidRPr="00CC7B66">
        <w:rPr>
          <w:sz w:val="24"/>
          <w:szCs w:val="24"/>
        </w:rPr>
        <w:t>, 20</w:t>
      </w:r>
      <w:r w:rsidR="00A17072" w:rsidRPr="00CC7B66">
        <w:rPr>
          <w:sz w:val="24"/>
          <w:szCs w:val="24"/>
        </w:rPr>
        <w:t>13</w:t>
      </w:r>
      <w:r w:rsidR="00F97E39" w:rsidRPr="00CC7B66">
        <w:rPr>
          <w:sz w:val="24"/>
          <w:szCs w:val="24"/>
        </w:rPr>
        <w:t>, when the transcript was received</w:t>
      </w:r>
      <w:r w:rsidR="00A67306" w:rsidRPr="00CC7B66">
        <w:rPr>
          <w:sz w:val="24"/>
          <w:szCs w:val="24"/>
        </w:rPr>
        <w:t>.</w:t>
      </w:r>
    </w:p>
    <w:p w:rsidR="002E0E9A" w:rsidRDefault="002E0E9A">
      <w:pPr>
        <w:rPr>
          <w:sz w:val="24"/>
          <w:szCs w:val="24"/>
        </w:rPr>
      </w:pPr>
      <w:r>
        <w:rPr>
          <w:sz w:val="24"/>
          <w:szCs w:val="24"/>
        </w:rPr>
        <w:br w:type="page"/>
      </w:r>
    </w:p>
    <w:p w:rsidR="000F3905" w:rsidRPr="00CC7B66" w:rsidRDefault="000F3905" w:rsidP="000F3905">
      <w:pPr>
        <w:pStyle w:val="Heading1"/>
        <w:tabs>
          <w:tab w:val="left" w:pos="1980"/>
        </w:tabs>
        <w:spacing w:line="360" w:lineRule="auto"/>
        <w:rPr>
          <w:rFonts w:ascii="Times New Roman" w:hAnsi="Times New Roman"/>
          <w:b w:val="0"/>
          <w:szCs w:val="24"/>
        </w:rPr>
      </w:pPr>
      <w:r w:rsidRPr="00CC7B66">
        <w:rPr>
          <w:rFonts w:ascii="Times New Roman" w:hAnsi="Times New Roman"/>
          <w:b w:val="0"/>
          <w:szCs w:val="24"/>
        </w:rPr>
        <w:lastRenderedPageBreak/>
        <w:t>FINDINGS OF FACT</w:t>
      </w:r>
    </w:p>
    <w:p w:rsidR="000F3905" w:rsidRPr="00CC7B66" w:rsidRDefault="000F3905" w:rsidP="000F3905">
      <w:pPr>
        <w:rPr>
          <w:sz w:val="24"/>
          <w:szCs w:val="24"/>
        </w:rPr>
      </w:pPr>
    </w:p>
    <w:p w:rsidR="0058752F" w:rsidRPr="00CC7B66" w:rsidRDefault="000F3905" w:rsidP="0058752F">
      <w:pPr>
        <w:spacing w:line="360" w:lineRule="auto"/>
        <w:rPr>
          <w:sz w:val="24"/>
          <w:szCs w:val="24"/>
        </w:rPr>
      </w:pPr>
      <w:r w:rsidRPr="00CC7B66">
        <w:rPr>
          <w:sz w:val="24"/>
          <w:szCs w:val="24"/>
        </w:rPr>
        <w:tab/>
      </w:r>
      <w:r w:rsidRPr="00CC7B66">
        <w:rPr>
          <w:sz w:val="24"/>
          <w:szCs w:val="24"/>
        </w:rPr>
        <w:tab/>
        <w:t>1.</w:t>
      </w:r>
      <w:r w:rsidRPr="00CC7B66">
        <w:rPr>
          <w:sz w:val="24"/>
          <w:szCs w:val="24"/>
        </w:rPr>
        <w:tab/>
        <w:t xml:space="preserve">The Complainant is </w:t>
      </w:r>
      <w:r w:rsidR="0013701F" w:rsidRPr="00CC7B66">
        <w:rPr>
          <w:sz w:val="24"/>
          <w:szCs w:val="24"/>
        </w:rPr>
        <w:t>Lawrence Glover</w:t>
      </w:r>
      <w:r w:rsidRPr="00CC7B66">
        <w:rPr>
          <w:sz w:val="24"/>
          <w:szCs w:val="24"/>
        </w:rPr>
        <w:t xml:space="preserve">, </w:t>
      </w:r>
      <w:r w:rsidR="0013701F" w:rsidRPr="00CC7B66">
        <w:rPr>
          <w:sz w:val="24"/>
          <w:szCs w:val="24"/>
        </w:rPr>
        <w:t xml:space="preserve">1326 DeKalb St., Apt. 101, </w:t>
      </w:r>
      <w:r w:rsidR="0058752F" w:rsidRPr="00CC7B66">
        <w:rPr>
          <w:sz w:val="24"/>
          <w:szCs w:val="24"/>
        </w:rPr>
        <w:t>Norristown Pa. 19082.</w:t>
      </w:r>
    </w:p>
    <w:p w:rsidR="0013701F" w:rsidRPr="00CC7B66" w:rsidRDefault="0013701F" w:rsidP="000F3905">
      <w:pPr>
        <w:pStyle w:val="BodyText"/>
        <w:tabs>
          <w:tab w:val="left" w:pos="720"/>
        </w:tabs>
        <w:spacing w:line="360" w:lineRule="auto"/>
        <w:jc w:val="left"/>
        <w:rPr>
          <w:rFonts w:ascii="Times New Roman" w:hAnsi="Times New Roman"/>
          <w:szCs w:val="24"/>
        </w:rPr>
      </w:pPr>
    </w:p>
    <w:p w:rsidR="000F3905" w:rsidRPr="00CC7B66" w:rsidRDefault="000F3905" w:rsidP="0013701F">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2.</w:t>
      </w:r>
      <w:r w:rsidRPr="00CC7B66">
        <w:rPr>
          <w:rFonts w:ascii="Times New Roman" w:hAnsi="Times New Roman"/>
          <w:szCs w:val="24"/>
        </w:rPr>
        <w:tab/>
        <w:t>The Respondent in this proceeding is PECO Energy Company.</w:t>
      </w:r>
    </w:p>
    <w:p w:rsidR="00C00FBA" w:rsidRPr="00CC7B66" w:rsidRDefault="00C00FBA" w:rsidP="0013701F">
      <w:pPr>
        <w:pStyle w:val="BodyText"/>
        <w:tabs>
          <w:tab w:val="clear" w:pos="1980"/>
          <w:tab w:val="left" w:pos="0"/>
        </w:tabs>
        <w:spacing w:line="360" w:lineRule="auto"/>
        <w:jc w:val="left"/>
        <w:rPr>
          <w:rFonts w:ascii="Times New Roman" w:hAnsi="Times New Roman"/>
          <w:szCs w:val="24"/>
        </w:rPr>
      </w:pPr>
    </w:p>
    <w:p w:rsidR="00686E98" w:rsidRDefault="00686E98" w:rsidP="00686E98">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3.</w:t>
      </w:r>
      <w:r w:rsidRPr="00CC7B66">
        <w:rPr>
          <w:rFonts w:ascii="Times New Roman" w:hAnsi="Times New Roman" w:cs="Times New Roman"/>
          <w:spacing w:val="-3"/>
        </w:rPr>
        <w:tab/>
        <w:t>The Respondent provided electric service to the Complainant at 119 Haws Avenue, Norristown</w:t>
      </w:r>
      <w:r w:rsidR="00B67CEC" w:rsidRPr="00CC7B66">
        <w:rPr>
          <w:rFonts w:ascii="Times New Roman" w:hAnsi="Times New Roman" w:cs="Times New Roman"/>
          <w:spacing w:val="-3"/>
        </w:rPr>
        <w:t>,</w:t>
      </w:r>
      <w:r w:rsidRPr="00CC7B66">
        <w:rPr>
          <w:rFonts w:ascii="Times New Roman" w:hAnsi="Times New Roman" w:cs="Times New Roman"/>
          <w:spacing w:val="-3"/>
        </w:rPr>
        <w:t xml:space="preserve"> until April 13, 2005</w:t>
      </w:r>
      <w:r w:rsidR="00E04E02" w:rsidRPr="00CC7B66">
        <w:rPr>
          <w:rFonts w:ascii="Times New Roman" w:hAnsi="Times New Roman" w:cs="Times New Roman"/>
          <w:spacing w:val="-3"/>
        </w:rPr>
        <w:t>,</w:t>
      </w:r>
      <w:r w:rsidRPr="00CC7B66">
        <w:rPr>
          <w:rFonts w:ascii="Times New Roman" w:hAnsi="Times New Roman" w:cs="Times New Roman"/>
          <w:spacing w:val="-3"/>
        </w:rPr>
        <w:t xml:space="preserve"> at account </w:t>
      </w:r>
      <w:r w:rsidR="00911F78" w:rsidRPr="00CC7B66">
        <w:rPr>
          <w:rFonts w:ascii="Times New Roman" w:hAnsi="Times New Roman" w:cs="Times New Roman"/>
          <w:spacing w:val="-3"/>
        </w:rPr>
        <w:t>#</w:t>
      </w:r>
      <w:r w:rsidRPr="00CC7B66">
        <w:rPr>
          <w:rFonts w:ascii="Times New Roman" w:hAnsi="Times New Roman" w:cs="Times New Roman"/>
          <w:spacing w:val="-3"/>
        </w:rPr>
        <w:t>40</w:t>
      </w:r>
      <w:r w:rsidR="004B202D" w:rsidRPr="00CC7B66">
        <w:rPr>
          <w:rFonts w:ascii="Times New Roman" w:hAnsi="Times New Roman" w:cs="Times New Roman"/>
          <w:spacing w:val="-3"/>
        </w:rPr>
        <w:t>-</w:t>
      </w:r>
      <w:r w:rsidRPr="00CC7B66">
        <w:rPr>
          <w:rFonts w:ascii="Times New Roman" w:hAnsi="Times New Roman" w:cs="Times New Roman"/>
          <w:spacing w:val="-3"/>
        </w:rPr>
        <w:t>13</w:t>
      </w:r>
      <w:r w:rsidR="004B202D" w:rsidRPr="00CC7B66">
        <w:rPr>
          <w:rFonts w:ascii="Times New Roman" w:hAnsi="Times New Roman" w:cs="Times New Roman"/>
          <w:spacing w:val="-3"/>
        </w:rPr>
        <w:t>-</w:t>
      </w:r>
      <w:r w:rsidRPr="00CC7B66">
        <w:rPr>
          <w:rFonts w:ascii="Times New Roman" w:hAnsi="Times New Roman" w:cs="Times New Roman"/>
          <w:spacing w:val="-3"/>
        </w:rPr>
        <w:t>02</w:t>
      </w:r>
      <w:r w:rsidR="004B202D" w:rsidRPr="00CC7B66">
        <w:rPr>
          <w:rFonts w:ascii="Times New Roman" w:hAnsi="Times New Roman" w:cs="Times New Roman"/>
          <w:spacing w:val="-3"/>
        </w:rPr>
        <w:t>-</w:t>
      </w:r>
      <w:r w:rsidRPr="00CC7B66">
        <w:rPr>
          <w:rFonts w:ascii="Times New Roman" w:hAnsi="Times New Roman" w:cs="Times New Roman"/>
          <w:spacing w:val="-3"/>
        </w:rPr>
        <w:t>725023 (Tr. 32; PECO Ex. 1).</w:t>
      </w:r>
    </w:p>
    <w:p w:rsidR="00BD13A0" w:rsidRPr="00CC7B66" w:rsidRDefault="00BD13A0" w:rsidP="00686E98">
      <w:pPr>
        <w:pStyle w:val="ParaTab1"/>
        <w:tabs>
          <w:tab w:val="left" w:pos="0"/>
        </w:tabs>
        <w:spacing w:line="360" w:lineRule="auto"/>
        <w:ind w:firstLine="0"/>
        <w:rPr>
          <w:rFonts w:ascii="Times New Roman" w:hAnsi="Times New Roman" w:cs="Times New Roman"/>
          <w:spacing w:val="-3"/>
        </w:rPr>
      </w:pPr>
    </w:p>
    <w:p w:rsidR="000F3905" w:rsidRPr="00CC7B66" w:rsidRDefault="000F3905" w:rsidP="0058752F">
      <w:pPr>
        <w:spacing w:line="360" w:lineRule="auto"/>
        <w:rPr>
          <w:spacing w:val="-3"/>
          <w:sz w:val="24"/>
          <w:szCs w:val="24"/>
        </w:rPr>
      </w:pPr>
      <w:r w:rsidRPr="00CC7B66">
        <w:rPr>
          <w:spacing w:val="-3"/>
          <w:sz w:val="24"/>
          <w:szCs w:val="24"/>
        </w:rPr>
        <w:tab/>
      </w:r>
      <w:r w:rsidRPr="00CC7B66">
        <w:rPr>
          <w:spacing w:val="-3"/>
          <w:sz w:val="24"/>
          <w:szCs w:val="24"/>
        </w:rPr>
        <w:tab/>
      </w:r>
      <w:r w:rsidR="0058752F" w:rsidRPr="00CC7B66">
        <w:rPr>
          <w:spacing w:val="-3"/>
          <w:sz w:val="24"/>
          <w:szCs w:val="24"/>
        </w:rPr>
        <w:t>4</w:t>
      </w:r>
      <w:r w:rsidRPr="00CC7B66">
        <w:rPr>
          <w:spacing w:val="-3"/>
          <w:sz w:val="24"/>
          <w:szCs w:val="24"/>
        </w:rPr>
        <w:t>.</w:t>
      </w:r>
      <w:r w:rsidRPr="00CC7B66">
        <w:rPr>
          <w:spacing w:val="-3"/>
          <w:sz w:val="24"/>
          <w:szCs w:val="24"/>
        </w:rPr>
        <w:tab/>
        <w:t xml:space="preserve">The Respondent provided electric service to </w:t>
      </w:r>
      <w:r w:rsidR="00670EF3" w:rsidRPr="00CC7B66">
        <w:rPr>
          <w:spacing w:val="-3"/>
          <w:sz w:val="24"/>
          <w:szCs w:val="24"/>
        </w:rPr>
        <w:t xml:space="preserve">the Complainant at </w:t>
      </w:r>
      <w:r w:rsidR="00785B78" w:rsidRPr="00CC7B66">
        <w:rPr>
          <w:sz w:val="24"/>
          <w:szCs w:val="24"/>
        </w:rPr>
        <w:t>1212 DeKalb St. 1</w:t>
      </w:r>
      <w:r w:rsidR="00785B78" w:rsidRPr="00CC7B66">
        <w:rPr>
          <w:sz w:val="24"/>
          <w:szCs w:val="24"/>
          <w:vertAlign w:val="superscript"/>
        </w:rPr>
        <w:t>st</w:t>
      </w:r>
      <w:r w:rsidR="00785B78" w:rsidRPr="00CC7B66">
        <w:rPr>
          <w:sz w:val="24"/>
          <w:szCs w:val="24"/>
        </w:rPr>
        <w:t xml:space="preserve"> F</w:t>
      </w:r>
      <w:r w:rsidR="007115BE" w:rsidRPr="00CC7B66">
        <w:rPr>
          <w:sz w:val="24"/>
          <w:szCs w:val="24"/>
        </w:rPr>
        <w:t>l</w:t>
      </w:r>
      <w:r w:rsidR="00B67CEC" w:rsidRPr="00CC7B66">
        <w:rPr>
          <w:sz w:val="24"/>
          <w:szCs w:val="24"/>
        </w:rPr>
        <w:t>.</w:t>
      </w:r>
      <w:r w:rsidR="00670EF3" w:rsidRPr="00CC7B66">
        <w:rPr>
          <w:sz w:val="24"/>
          <w:szCs w:val="24"/>
        </w:rPr>
        <w:t xml:space="preserve">, </w:t>
      </w:r>
      <w:r w:rsidR="00785B78" w:rsidRPr="00CC7B66">
        <w:rPr>
          <w:sz w:val="24"/>
          <w:szCs w:val="24"/>
        </w:rPr>
        <w:t>Norristown</w:t>
      </w:r>
      <w:r w:rsidR="00B67CEC" w:rsidRPr="00CC7B66">
        <w:rPr>
          <w:sz w:val="24"/>
          <w:szCs w:val="24"/>
        </w:rPr>
        <w:t>,</w:t>
      </w:r>
      <w:r w:rsidR="00785B78" w:rsidRPr="00CC7B66">
        <w:rPr>
          <w:spacing w:val="-3"/>
          <w:sz w:val="24"/>
          <w:szCs w:val="24"/>
        </w:rPr>
        <w:t xml:space="preserve"> </w:t>
      </w:r>
      <w:r w:rsidRPr="00CC7B66">
        <w:rPr>
          <w:spacing w:val="-3"/>
          <w:sz w:val="24"/>
          <w:szCs w:val="24"/>
        </w:rPr>
        <w:t xml:space="preserve">at </w:t>
      </w:r>
      <w:r w:rsidR="00B62FB4" w:rsidRPr="00CC7B66">
        <w:rPr>
          <w:spacing w:val="-3"/>
          <w:sz w:val="24"/>
          <w:szCs w:val="24"/>
        </w:rPr>
        <w:t>account #</w:t>
      </w:r>
      <w:r w:rsidR="007115BE" w:rsidRPr="00CC7B66">
        <w:rPr>
          <w:spacing w:val="-3"/>
          <w:sz w:val="24"/>
          <w:szCs w:val="24"/>
        </w:rPr>
        <w:t>40-11-02 -300597</w:t>
      </w:r>
      <w:r w:rsidRPr="00CC7B66">
        <w:rPr>
          <w:spacing w:val="-3"/>
          <w:sz w:val="24"/>
          <w:szCs w:val="24"/>
        </w:rPr>
        <w:t xml:space="preserve"> from </w:t>
      </w:r>
      <w:r w:rsidR="007115BE" w:rsidRPr="00CC7B66">
        <w:rPr>
          <w:spacing w:val="-3"/>
          <w:sz w:val="24"/>
          <w:szCs w:val="24"/>
        </w:rPr>
        <w:t xml:space="preserve">April 13, 2005, to August 6, 2005 </w:t>
      </w:r>
      <w:r w:rsidRPr="00CC7B66">
        <w:rPr>
          <w:spacing w:val="-3"/>
          <w:sz w:val="24"/>
          <w:szCs w:val="24"/>
        </w:rPr>
        <w:t xml:space="preserve">(Tr. </w:t>
      </w:r>
      <w:r w:rsidR="007115BE" w:rsidRPr="00CC7B66">
        <w:rPr>
          <w:spacing w:val="-3"/>
          <w:sz w:val="24"/>
          <w:szCs w:val="24"/>
        </w:rPr>
        <w:t>32</w:t>
      </w:r>
      <w:r w:rsidRPr="00CC7B66">
        <w:rPr>
          <w:spacing w:val="-3"/>
          <w:sz w:val="24"/>
          <w:szCs w:val="24"/>
        </w:rPr>
        <w:t xml:space="preserve">; PECO Ex. 1).  </w:t>
      </w:r>
    </w:p>
    <w:p w:rsidR="00424A44" w:rsidRPr="00CC7B66" w:rsidRDefault="00424A44" w:rsidP="007115BE">
      <w:pPr>
        <w:pStyle w:val="ParaTab1"/>
        <w:tabs>
          <w:tab w:val="left" w:pos="0"/>
        </w:tabs>
        <w:spacing w:line="360" w:lineRule="auto"/>
        <w:ind w:firstLine="0"/>
        <w:rPr>
          <w:rFonts w:ascii="Times New Roman" w:hAnsi="Times New Roman" w:cs="Times New Roman"/>
          <w:spacing w:val="-3"/>
        </w:rPr>
      </w:pPr>
    </w:p>
    <w:p w:rsidR="0000152D" w:rsidRPr="00CC7B66" w:rsidRDefault="0000152D" w:rsidP="007115B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912811" w:rsidRPr="00CC7B66">
        <w:rPr>
          <w:rFonts w:ascii="Times New Roman" w:hAnsi="Times New Roman" w:cs="Times New Roman"/>
          <w:spacing w:val="-3"/>
        </w:rPr>
        <w:t>5</w:t>
      </w:r>
      <w:r w:rsidR="00424A44" w:rsidRPr="00CC7B66">
        <w:rPr>
          <w:rFonts w:ascii="Times New Roman" w:hAnsi="Times New Roman" w:cs="Times New Roman"/>
          <w:spacing w:val="-3"/>
        </w:rPr>
        <w:t>.</w:t>
      </w:r>
      <w:r w:rsidR="00424A44" w:rsidRPr="00CC7B66">
        <w:rPr>
          <w:rFonts w:ascii="Times New Roman" w:hAnsi="Times New Roman" w:cs="Times New Roman"/>
          <w:spacing w:val="-3"/>
        </w:rPr>
        <w:tab/>
      </w:r>
      <w:r w:rsidR="007115BE" w:rsidRPr="00CC7B66">
        <w:rPr>
          <w:rFonts w:ascii="Times New Roman" w:hAnsi="Times New Roman" w:cs="Times New Roman"/>
          <w:spacing w:val="-3"/>
        </w:rPr>
        <w:t>The Respondent provided electric and gas service to</w:t>
      </w:r>
      <w:r w:rsidRPr="00CC7B66">
        <w:rPr>
          <w:rFonts w:ascii="Times New Roman" w:hAnsi="Times New Roman" w:cs="Times New Roman"/>
          <w:spacing w:val="-3"/>
        </w:rPr>
        <w:t xml:space="preserve"> the Complainant at</w:t>
      </w:r>
      <w:r w:rsidR="007115BE" w:rsidRPr="00CC7B66">
        <w:rPr>
          <w:rFonts w:ascii="Times New Roman" w:hAnsi="Times New Roman" w:cs="Times New Roman"/>
          <w:spacing w:val="-3"/>
        </w:rPr>
        <w:t xml:space="preserve"> </w:t>
      </w:r>
      <w:r w:rsidR="007115BE" w:rsidRPr="00CC7B66">
        <w:rPr>
          <w:rFonts w:ascii="Times New Roman" w:hAnsi="Times New Roman" w:cs="Times New Roman"/>
        </w:rPr>
        <w:t>916 W. Washington St. 2</w:t>
      </w:r>
      <w:r w:rsidR="007115BE" w:rsidRPr="00CC7B66">
        <w:rPr>
          <w:rFonts w:ascii="Times New Roman" w:hAnsi="Times New Roman" w:cs="Times New Roman"/>
          <w:vertAlign w:val="superscript"/>
        </w:rPr>
        <w:t>nd</w:t>
      </w:r>
      <w:r w:rsidR="007115BE" w:rsidRPr="00CC7B66">
        <w:rPr>
          <w:rFonts w:ascii="Times New Roman" w:hAnsi="Times New Roman" w:cs="Times New Roman"/>
        </w:rPr>
        <w:t xml:space="preserve"> Fl</w:t>
      </w:r>
      <w:r w:rsidR="00B67CEC" w:rsidRPr="00CC7B66">
        <w:rPr>
          <w:rFonts w:ascii="Times New Roman" w:hAnsi="Times New Roman" w:cs="Times New Roman"/>
        </w:rPr>
        <w:t>.</w:t>
      </w:r>
      <w:r w:rsidR="007115BE" w:rsidRPr="00CC7B66">
        <w:rPr>
          <w:rFonts w:ascii="Times New Roman" w:hAnsi="Times New Roman" w:cs="Times New Roman"/>
        </w:rPr>
        <w:t>, Norristown</w:t>
      </w:r>
      <w:r w:rsidR="00B67CEC" w:rsidRPr="00CC7B66">
        <w:rPr>
          <w:rFonts w:ascii="Times New Roman" w:hAnsi="Times New Roman" w:cs="Times New Roman"/>
        </w:rPr>
        <w:t>,</w:t>
      </w:r>
      <w:r w:rsidR="007115BE" w:rsidRPr="00CC7B66">
        <w:rPr>
          <w:rFonts w:ascii="Times New Roman" w:hAnsi="Times New Roman" w:cs="Times New Roman"/>
          <w:spacing w:val="-3"/>
        </w:rPr>
        <w:t xml:space="preserve"> at account </w:t>
      </w:r>
      <w:r w:rsidRPr="00CC7B66">
        <w:rPr>
          <w:rFonts w:ascii="Times New Roman" w:hAnsi="Times New Roman" w:cs="Times New Roman"/>
          <w:spacing w:val="-3"/>
        </w:rPr>
        <w:t>#</w:t>
      </w:r>
      <w:r w:rsidRPr="00CC7B66">
        <w:rPr>
          <w:rFonts w:ascii="Times New Roman" w:hAnsi="Times New Roman" w:cs="Times New Roman"/>
        </w:rPr>
        <w:t>40-13-02-853049</w:t>
      </w:r>
      <w:r w:rsidR="0062502E" w:rsidRPr="00CC7B66">
        <w:rPr>
          <w:rFonts w:ascii="Times New Roman" w:hAnsi="Times New Roman" w:cs="Times New Roman"/>
        </w:rPr>
        <w:t xml:space="preserve"> </w:t>
      </w:r>
      <w:r w:rsidR="007115BE" w:rsidRPr="00CC7B66">
        <w:rPr>
          <w:rFonts w:ascii="Times New Roman" w:hAnsi="Times New Roman" w:cs="Times New Roman"/>
          <w:spacing w:val="-3"/>
        </w:rPr>
        <w:t xml:space="preserve">from </w:t>
      </w:r>
      <w:r w:rsidRPr="00CC7B66">
        <w:rPr>
          <w:rFonts w:ascii="Times New Roman" w:hAnsi="Times New Roman" w:cs="Times New Roman"/>
          <w:spacing w:val="-3"/>
        </w:rPr>
        <w:t>April 15</w:t>
      </w:r>
      <w:r w:rsidR="007115BE" w:rsidRPr="00CC7B66">
        <w:rPr>
          <w:rFonts w:ascii="Times New Roman" w:hAnsi="Times New Roman" w:cs="Times New Roman"/>
          <w:spacing w:val="-3"/>
        </w:rPr>
        <w:t>, 200</w:t>
      </w:r>
      <w:r w:rsidRPr="00CC7B66">
        <w:rPr>
          <w:rFonts w:ascii="Times New Roman" w:hAnsi="Times New Roman" w:cs="Times New Roman"/>
          <w:spacing w:val="-3"/>
        </w:rPr>
        <w:t>6</w:t>
      </w:r>
      <w:r w:rsidR="007115BE" w:rsidRPr="00CC7B66">
        <w:rPr>
          <w:rFonts w:ascii="Times New Roman" w:hAnsi="Times New Roman" w:cs="Times New Roman"/>
          <w:spacing w:val="-3"/>
        </w:rPr>
        <w:t>, to August 1</w:t>
      </w:r>
      <w:r w:rsidRPr="00CC7B66">
        <w:rPr>
          <w:rFonts w:ascii="Times New Roman" w:hAnsi="Times New Roman" w:cs="Times New Roman"/>
          <w:spacing w:val="-3"/>
        </w:rPr>
        <w:t>0</w:t>
      </w:r>
      <w:r w:rsidR="007115BE" w:rsidRPr="00CC7B66">
        <w:rPr>
          <w:rFonts w:ascii="Times New Roman" w:hAnsi="Times New Roman" w:cs="Times New Roman"/>
          <w:spacing w:val="-3"/>
        </w:rPr>
        <w:t>, 200</w:t>
      </w:r>
      <w:r w:rsidRPr="00CC7B66">
        <w:rPr>
          <w:rFonts w:ascii="Times New Roman" w:hAnsi="Times New Roman" w:cs="Times New Roman"/>
          <w:spacing w:val="-3"/>
        </w:rPr>
        <w:t>6</w:t>
      </w:r>
      <w:r w:rsidR="007115BE" w:rsidRPr="00CC7B66">
        <w:rPr>
          <w:rFonts w:ascii="Times New Roman" w:hAnsi="Times New Roman" w:cs="Times New Roman"/>
          <w:spacing w:val="-3"/>
        </w:rPr>
        <w:t xml:space="preserve"> (Tr. </w:t>
      </w:r>
      <w:r w:rsidR="00E04E02" w:rsidRPr="00CC7B66">
        <w:rPr>
          <w:rFonts w:ascii="Times New Roman" w:hAnsi="Times New Roman" w:cs="Times New Roman"/>
          <w:spacing w:val="-3"/>
        </w:rPr>
        <w:t>33-35</w:t>
      </w:r>
      <w:r w:rsidR="007115BE" w:rsidRPr="00CC7B66">
        <w:rPr>
          <w:rFonts w:ascii="Times New Roman" w:hAnsi="Times New Roman" w:cs="Times New Roman"/>
          <w:spacing w:val="-3"/>
        </w:rPr>
        <w:t>; PECO Ex</w:t>
      </w:r>
      <w:r w:rsidR="006965F0" w:rsidRPr="00CC7B66">
        <w:rPr>
          <w:rFonts w:ascii="Times New Roman" w:hAnsi="Times New Roman" w:cs="Times New Roman"/>
          <w:spacing w:val="-3"/>
        </w:rPr>
        <w:t>s</w:t>
      </w:r>
      <w:r w:rsidR="007115BE" w:rsidRPr="00CC7B66">
        <w:rPr>
          <w:rFonts w:ascii="Times New Roman" w:hAnsi="Times New Roman" w:cs="Times New Roman"/>
          <w:spacing w:val="-3"/>
        </w:rPr>
        <w:t>. 1</w:t>
      </w:r>
      <w:r w:rsidR="00B67CEC" w:rsidRPr="00CC7B66">
        <w:rPr>
          <w:rFonts w:ascii="Times New Roman" w:hAnsi="Times New Roman" w:cs="Times New Roman"/>
          <w:spacing w:val="-3"/>
        </w:rPr>
        <w:t>, 2</w:t>
      </w:r>
      <w:r w:rsidR="007115BE" w:rsidRPr="00CC7B66">
        <w:rPr>
          <w:rFonts w:ascii="Times New Roman" w:hAnsi="Times New Roman" w:cs="Times New Roman"/>
          <w:spacing w:val="-3"/>
        </w:rPr>
        <w:t>)</w:t>
      </w:r>
      <w:r w:rsidR="00912811" w:rsidRPr="00CC7B66">
        <w:rPr>
          <w:rFonts w:ascii="Times New Roman" w:hAnsi="Times New Roman" w:cs="Times New Roman"/>
          <w:spacing w:val="-3"/>
        </w:rPr>
        <w:t>.</w:t>
      </w:r>
    </w:p>
    <w:p w:rsidR="007115BE" w:rsidRPr="00CC7B66" w:rsidRDefault="007115BE" w:rsidP="007115B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 xml:space="preserve">  </w:t>
      </w:r>
    </w:p>
    <w:p w:rsidR="000F3905" w:rsidRPr="00CC7B66" w:rsidRDefault="000F3905" w:rsidP="007115B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912811" w:rsidRPr="00CC7B66">
        <w:rPr>
          <w:rFonts w:ascii="Times New Roman" w:hAnsi="Times New Roman" w:cs="Times New Roman"/>
          <w:spacing w:val="-3"/>
        </w:rPr>
        <w:t>6</w:t>
      </w:r>
      <w:r w:rsidRPr="00CC7B66">
        <w:rPr>
          <w:rFonts w:ascii="Times New Roman" w:hAnsi="Times New Roman" w:cs="Times New Roman"/>
          <w:spacing w:val="-3"/>
        </w:rPr>
        <w:t>.</w:t>
      </w:r>
      <w:r w:rsidRPr="00CC7B66">
        <w:rPr>
          <w:rFonts w:ascii="Times New Roman" w:hAnsi="Times New Roman" w:cs="Times New Roman"/>
          <w:spacing w:val="-3"/>
        </w:rPr>
        <w:tab/>
        <w:t xml:space="preserve">The final bill for the </w:t>
      </w:r>
      <w:r w:rsidR="00785B78" w:rsidRPr="00CC7B66">
        <w:rPr>
          <w:rFonts w:ascii="Times New Roman" w:hAnsi="Times New Roman" w:cs="Times New Roman"/>
          <w:spacing w:val="-3"/>
        </w:rPr>
        <w:t>1212 DeKalb St. 1st F</w:t>
      </w:r>
      <w:r w:rsidR="007115BE" w:rsidRPr="00CC7B66">
        <w:rPr>
          <w:rFonts w:ascii="Times New Roman" w:hAnsi="Times New Roman" w:cs="Times New Roman"/>
          <w:spacing w:val="-3"/>
        </w:rPr>
        <w:t>l</w:t>
      </w:r>
      <w:r w:rsidR="00B67CEC" w:rsidRPr="00CC7B66">
        <w:rPr>
          <w:rFonts w:ascii="Times New Roman" w:hAnsi="Times New Roman" w:cs="Times New Roman"/>
          <w:spacing w:val="-3"/>
        </w:rPr>
        <w:t>.</w:t>
      </w:r>
      <w:r w:rsidR="0000152D" w:rsidRPr="00CC7B66">
        <w:rPr>
          <w:rFonts w:ascii="Times New Roman" w:hAnsi="Times New Roman" w:cs="Times New Roman"/>
          <w:spacing w:val="-3"/>
        </w:rPr>
        <w:t xml:space="preserve"> account</w:t>
      </w:r>
      <w:r w:rsidRPr="00CC7B66">
        <w:rPr>
          <w:rFonts w:ascii="Times New Roman" w:hAnsi="Times New Roman" w:cs="Times New Roman"/>
          <w:spacing w:val="-3"/>
        </w:rPr>
        <w:t xml:space="preserve">, in the amount of </w:t>
      </w:r>
      <w:r w:rsidR="007115BE" w:rsidRPr="00CC7B66">
        <w:rPr>
          <w:rFonts w:ascii="Times New Roman" w:hAnsi="Times New Roman" w:cs="Times New Roman"/>
          <w:spacing w:val="-3"/>
        </w:rPr>
        <w:t>$4,526.02</w:t>
      </w:r>
      <w:r w:rsidR="00DE18F1" w:rsidRPr="00CC7B66">
        <w:rPr>
          <w:rFonts w:ascii="Times New Roman" w:hAnsi="Times New Roman" w:cs="Times New Roman"/>
          <w:spacing w:val="-3"/>
        </w:rPr>
        <w:t>,</w:t>
      </w:r>
      <w:r w:rsidR="007115BE" w:rsidRPr="00CC7B66">
        <w:rPr>
          <w:rFonts w:ascii="Times New Roman" w:hAnsi="Times New Roman" w:cs="Times New Roman"/>
          <w:spacing w:val="-3"/>
        </w:rPr>
        <w:t xml:space="preserve"> was transferred to the </w:t>
      </w:r>
      <w:r w:rsidR="007115BE" w:rsidRPr="00CC7B66">
        <w:rPr>
          <w:rFonts w:ascii="Times New Roman" w:hAnsi="Times New Roman" w:cs="Times New Roman"/>
        </w:rPr>
        <w:t>916 W. Washington St. 2</w:t>
      </w:r>
      <w:r w:rsidR="007115BE" w:rsidRPr="00CC7B66">
        <w:rPr>
          <w:rFonts w:ascii="Times New Roman" w:hAnsi="Times New Roman" w:cs="Times New Roman"/>
          <w:vertAlign w:val="superscript"/>
        </w:rPr>
        <w:t>nd</w:t>
      </w:r>
      <w:r w:rsidR="007115BE" w:rsidRPr="00CC7B66">
        <w:rPr>
          <w:rFonts w:ascii="Times New Roman" w:hAnsi="Times New Roman" w:cs="Times New Roman"/>
        </w:rPr>
        <w:t xml:space="preserve"> Fl</w:t>
      </w:r>
      <w:r w:rsidR="00B67CEC" w:rsidRPr="00CC7B66">
        <w:rPr>
          <w:rFonts w:ascii="Times New Roman" w:hAnsi="Times New Roman" w:cs="Times New Roman"/>
        </w:rPr>
        <w:t>.</w:t>
      </w:r>
      <w:r w:rsidR="007115BE" w:rsidRPr="00CC7B66">
        <w:rPr>
          <w:rFonts w:ascii="Times New Roman" w:hAnsi="Times New Roman" w:cs="Times New Roman"/>
          <w:spacing w:val="-3"/>
        </w:rPr>
        <w:t xml:space="preserve"> account on April 25, </w:t>
      </w:r>
      <w:r w:rsidR="0000152D" w:rsidRPr="00CC7B66">
        <w:rPr>
          <w:rFonts w:ascii="Times New Roman" w:hAnsi="Times New Roman" w:cs="Times New Roman"/>
          <w:spacing w:val="-3"/>
        </w:rPr>
        <w:t>2006 (</w:t>
      </w:r>
      <w:r w:rsidRPr="00CC7B66">
        <w:rPr>
          <w:rFonts w:ascii="Times New Roman" w:hAnsi="Times New Roman" w:cs="Times New Roman"/>
          <w:spacing w:val="-3"/>
        </w:rPr>
        <w:t xml:space="preserve">Tr. </w:t>
      </w:r>
      <w:r w:rsidR="00E04E02" w:rsidRPr="00CC7B66">
        <w:rPr>
          <w:rFonts w:ascii="Times New Roman" w:hAnsi="Times New Roman" w:cs="Times New Roman"/>
          <w:spacing w:val="-3"/>
        </w:rPr>
        <w:t>32</w:t>
      </w:r>
      <w:r w:rsidRPr="00CC7B66">
        <w:rPr>
          <w:rFonts w:ascii="Times New Roman" w:hAnsi="Times New Roman" w:cs="Times New Roman"/>
          <w:spacing w:val="-3"/>
        </w:rPr>
        <w:t>; PECO Ex</w:t>
      </w:r>
      <w:r w:rsidR="006965F0" w:rsidRPr="00CC7B66">
        <w:rPr>
          <w:rFonts w:ascii="Times New Roman" w:hAnsi="Times New Roman" w:cs="Times New Roman"/>
          <w:spacing w:val="-3"/>
        </w:rPr>
        <w:t>s</w:t>
      </w:r>
      <w:r w:rsidRPr="00CC7B66">
        <w:rPr>
          <w:rFonts w:ascii="Times New Roman" w:hAnsi="Times New Roman" w:cs="Times New Roman"/>
          <w:spacing w:val="-3"/>
        </w:rPr>
        <w:t>. 1</w:t>
      </w:r>
      <w:r w:rsidR="006965F0" w:rsidRPr="00CC7B66">
        <w:rPr>
          <w:rFonts w:ascii="Times New Roman" w:hAnsi="Times New Roman" w:cs="Times New Roman"/>
          <w:spacing w:val="-3"/>
        </w:rPr>
        <w:t>, 2</w:t>
      </w:r>
      <w:r w:rsidRPr="00CC7B66">
        <w:rPr>
          <w:rFonts w:ascii="Times New Roman" w:hAnsi="Times New Roman" w:cs="Times New Roman"/>
          <w:spacing w:val="-3"/>
        </w:rPr>
        <w:t>).</w:t>
      </w:r>
    </w:p>
    <w:p w:rsidR="00785B78" w:rsidRPr="00CC7B66" w:rsidRDefault="00785B78" w:rsidP="00785B78">
      <w:pPr>
        <w:pStyle w:val="ParaTab1"/>
        <w:tabs>
          <w:tab w:val="left" w:pos="0"/>
        </w:tabs>
        <w:spacing w:line="360" w:lineRule="auto"/>
        <w:rPr>
          <w:rFonts w:ascii="Times New Roman" w:hAnsi="Times New Roman" w:cs="Times New Roman"/>
          <w:spacing w:val="-3"/>
        </w:rPr>
      </w:pPr>
    </w:p>
    <w:p w:rsidR="000F3905" w:rsidRPr="00CC7B66" w:rsidRDefault="00912811" w:rsidP="007115BE">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7</w:t>
      </w:r>
      <w:r w:rsidR="000F3905" w:rsidRPr="00CC7B66">
        <w:rPr>
          <w:rFonts w:ascii="Times New Roman" w:hAnsi="Times New Roman" w:cs="Times New Roman"/>
          <w:spacing w:val="-3"/>
        </w:rPr>
        <w:t>.</w:t>
      </w:r>
      <w:r w:rsidR="000F3905" w:rsidRPr="00CC7B66">
        <w:rPr>
          <w:rFonts w:ascii="Times New Roman" w:hAnsi="Times New Roman" w:cs="Times New Roman"/>
          <w:spacing w:val="-3"/>
        </w:rPr>
        <w:tab/>
      </w:r>
      <w:r w:rsidR="007115BE" w:rsidRPr="00CC7B66">
        <w:rPr>
          <w:rFonts w:ascii="Times New Roman" w:hAnsi="Times New Roman" w:cs="Times New Roman"/>
          <w:spacing w:val="-3"/>
        </w:rPr>
        <w:t>T</w:t>
      </w:r>
      <w:r w:rsidR="00CE5578" w:rsidRPr="00CC7B66">
        <w:rPr>
          <w:rFonts w:ascii="Times New Roman" w:hAnsi="Times New Roman" w:cs="Times New Roman"/>
          <w:spacing w:val="-3"/>
        </w:rPr>
        <w:t xml:space="preserve">he Complainant did not make any payments while he was at 916 Washington </w:t>
      </w:r>
      <w:r w:rsidR="00B62FB4" w:rsidRPr="00CC7B66">
        <w:rPr>
          <w:rFonts w:ascii="Times New Roman" w:hAnsi="Times New Roman" w:cs="Times New Roman"/>
          <w:spacing w:val="-3"/>
        </w:rPr>
        <w:t>St (</w:t>
      </w:r>
      <w:r w:rsidR="00E04E02" w:rsidRPr="00CC7B66">
        <w:rPr>
          <w:rFonts w:ascii="Times New Roman" w:hAnsi="Times New Roman" w:cs="Times New Roman"/>
          <w:spacing w:val="-3"/>
        </w:rPr>
        <w:t>Tr. 34</w:t>
      </w:r>
      <w:r w:rsidR="00B62FB4" w:rsidRPr="00CC7B66">
        <w:rPr>
          <w:rFonts w:ascii="Times New Roman" w:hAnsi="Times New Roman" w:cs="Times New Roman"/>
          <w:spacing w:val="-3"/>
        </w:rPr>
        <w:t>; PECO</w:t>
      </w:r>
      <w:r w:rsidR="00CE5578" w:rsidRPr="00CC7B66">
        <w:rPr>
          <w:rFonts w:ascii="Times New Roman" w:hAnsi="Times New Roman" w:cs="Times New Roman"/>
          <w:spacing w:val="-3"/>
        </w:rPr>
        <w:t xml:space="preserve"> Ex</w:t>
      </w:r>
      <w:r w:rsidRPr="00CC7B66">
        <w:rPr>
          <w:rFonts w:ascii="Times New Roman" w:hAnsi="Times New Roman" w:cs="Times New Roman"/>
          <w:spacing w:val="-3"/>
        </w:rPr>
        <w:t>s</w:t>
      </w:r>
      <w:r w:rsidR="00CE5578" w:rsidRPr="00CC7B66">
        <w:rPr>
          <w:rFonts w:ascii="Times New Roman" w:hAnsi="Times New Roman" w:cs="Times New Roman"/>
          <w:spacing w:val="-3"/>
        </w:rPr>
        <w:t xml:space="preserve">. </w:t>
      </w:r>
      <w:r w:rsidR="00424A44" w:rsidRPr="00CC7B66">
        <w:rPr>
          <w:rFonts w:ascii="Times New Roman" w:hAnsi="Times New Roman" w:cs="Times New Roman"/>
          <w:spacing w:val="-3"/>
        </w:rPr>
        <w:t xml:space="preserve">2, </w:t>
      </w:r>
      <w:r w:rsidR="00CE5578" w:rsidRPr="00CC7B66">
        <w:rPr>
          <w:rFonts w:ascii="Times New Roman" w:hAnsi="Times New Roman" w:cs="Times New Roman"/>
          <w:spacing w:val="-3"/>
        </w:rPr>
        <w:t>7).</w:t>
      </w:r>
    </w:p>
    <w:p w:rsidR="00424A44" w:rsidRPr="00CC7B66" w:rsidRDefault="00424A44" w:rsidP="00424A44">
      <w:pPr>
        <w:pStyle w:val="ParaTab1"/>
        <w:tabs>
          <w:tab w:val="left" w:pos="0"/>
        </w:tabs>
        <w:spacing w:line="360" w:lineRule="auto"/>
        <w:ind w:firstLine="0"/>
        <w:rPr>
          <w:rFonts w:ascii="Times New Roman" w:hAnsi="Times New Roman" w:cs="Times New Roman"/>
          <w:spacing w:val="-3"/>
          <w:u w:val="single"/>
        </w:rPr>
      </w:pPr>
    </w:p>
    <w:p w:rsidR="00912811" w:rsidRPr="00CC7B66" w:rsidRDefault="004222EC" w:rsidP="00424A44">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8</w:t>
      </w:r>
      <w:r w:rsidR="0000152D" w:rsidRPr="00CC7B66">
        <w:rPr>
          <w:rFonts w:ascii="Times New Roman" w:hAnsi="Times New Roman" w:cs="Times New Roman"/>
          <w:spacing w:val="-3"/>
        </w:rPr>
        <w:t>.</w:t>
      </w:r>
      <w:r w:rsidR="0000152D" w:rsidRPr="00CC7B66">
        <w:rPr>
          <w:rFonts w:ascii="Times New Roman" w:hAnsi="Times New Roman" w:cs="Times New Roman"/>
          <w:spacing w:val="-3"/>
        </w:rPr>
        <w:tab/>
      </w:r>
      <w:r w:rsidR="00424A44" w:rsidRPr="00CC7B66">
        <w:rPr>
          <w:rFonts w:ascii="Times New Roman" w:hAnsi="Times New Roman" w:cs="Times New Roman"/>
          <w:spacing w:val="-3"/>
        </w:rPr>
        <w:t xml:space="preserve">The Respondent provided electric and gas service to </w:t>
      </w:r>
      <w:r w:rsidR="0000152D" w:rsidRPr="00CC7B66">
        <w:rPr>
          <w:rFonts w:ascii="Times New Roman" w:hAnsi="Times New Roman" w:cs="Times New Roman"/>
          <w:spacing w:val="-3"/>
        </w:rPr>
        <w:t xml:space="preserve">the Complainant at </w:t>
      </w:r>
      <w:r w:rsidR="00424A44" w:rsidRPr="00CC7B66">
        <w:rPr>
          <w:rFonts w:ascii="Times New Roman" w:hAnsi="Times New Roman" w:cs="Times New Roman"/>
        </w:rPr>
        <w:t>124 E. Main St. 2nd FR, Norristown</w:t>
      </w:r>
      <w:r w:rsidR="00424A44" w:rsidRPr="00CC7B66">
        <w:rPr>
          <w:rFonts w:ascii="Times New Roman" w:hAnsi="Times New Roman" w:cs="Times New Roman"/>
          <w:spacing w:val="-3"/>
        </w:rPr>
        <w:t xml:space="preserve"> at account #79247-08017 from November 3, 2006</w:t>
      </w:r>
      <w:r w:rsidR="00912811" w:rsidRPr="00CC7B66">
        <w:rPr>
          <w:rFonts w:ascii="Times New Roman" w:hAnsi="Times New Roman" w:cs="Times New Roman"/>
          <w:spacing w:val="-3"/>
        </w:rPr>
        <w:t>,</w:t>
      </w:r>
      <w:r w:rsidR="00424A44" w:rsidRPr="00CC7B66">
        <w:rPr>
          <w:rFonts w:ascii="Times New Roman" w:hAnsi="Times New Roman" w:cs="Times New Roman"/>
          <w:spacing w:val="-3"/>
        </w:rPr>
        <w:t xml:space="preserve"> to May 13, 2007</w:t>
      </w:r>
      <w:r w:rsidR="00402C2A" w:rsidRPr="00CC7B66">
        <w:rPr>
          <w:rFonts w:ascii="Times New Roman" w:hAnsi="Times New Roman" w:cs="Times New Roman"/>
          <w:spacing w:val="-3"/>
        </w:rPr>
        <w:t xml:space="preserve"> </w:t>
      </w:r>
      <w:r w:rsidR="00912811" w:rsidRPr="00CC7B66">
        <w:rPr>
          <w:rFonts w:ascii="Times New Roman" w:hAnsi="Times New Roman" w:cs="Times New Roman"/>
          <w:spacing w:val="-3"/>
        </w:rPr>
        <w:t>(Tr. 33</w:t>
      </w:r>
      <w:r w:rsidR="0043131A" w:rsidRPr="00CC7B66">
        <w:rPr>
          <w:rFonts w:ascii="Times New Roman" w:hAnsi="Times New Roman" w:cs="Times New Roman"/>
          <w:spacing w:val="-3"/>
        </w:rPr>
        <w:t>-44</w:t>
      </w:r>
      <w:r w:rsidR="00912811" w:rsidRPr="00CC7B66">
        <w:rPr>
          <w:rFonts w:ascii="Times New Roman" w:hAnsi="Times New Roman" w:cs="Times New Roman"/>
          <w:spacing w:val="-3"/>
        </w:rPr>
        <w:t>; PECO Ex</w:t>
      </w:r>
      <w:r w:rsidR="006965F0" w:rsidRPr="00CC7B66">
        <w:rPr>
          <w:rFonts w:ascii="Times New Roman" w:hAnsi="Times New Roman" w:cs="Times New Roman"/>
          <w:spacing w:val="-3"/>
        </w:rPr>
        <w:t>s</w:t>
      </w:r>
      <w:r w:rsidR="00912811" w:rsidRPr="00CC7B66">
        <w:rPr>
          <w:rFonts w:ascii="Times New Roman" w:hAnsi="Times New Roman" w:cs="Times New Roman"/>
          <w:spacing w:val="-3"/>
        </w:rPr>
        <w:t xml:space="preserve">. 1, </w:t>
      </w:r>
      <w:r w:rsidR="0043131A" w:rsidRPr="00CC7B66">
        <w:rPr>
          <w:rFonts w:ascii="Times New Roman" w:hAnsi="Times New Roman" w:cs="Times New Roman"/>
          <w:spacing w:val="-3"/>
        </w:rPr>
        <w:t>3</w:t>
      </w:r>
      <w:r w:rsidR="00912811" w:rsidRPr="00CC7B66">
        <w:rPr>
          <w:rFonts w:ascii="Times New Roman" w:hAnsi="Times New Roman" w:cs="Times New Roman"/>
          <w:spacing w:val="-3"/>
        </w:rPr>
        <w:t>).</w:t>
      </w:r>
      <w:r w:rsidR="00424A44" w:rsidRPr="00CC7B66">
        <w:rPr>
          <w:rFonts w:ascii="Times New Roman" w:hAnsi="Times New Roman" w:cs="Times New Roman"/>
          <w:spacing w:val="-3"/>
        </w:rPr>
        <w:t xml:space="preserve">  </w:t>
      </w:r>
    </w:p>
    <w:p w:rsidR="00912811" w:rsidRPr="00CC7B66" w:rsidRDefault="00912811" w:rsidP="00424A44">
      <w:pPr>
        <w:pStyle w:val="ParaTab1"/>
        <w:tabs>
          <w:tab w:val="left" w:pos="0"/>
        </w:tabs>
        <w:spacing w:line="360" w:lineRule="auto"/>
        <w:rPr>
          <w:rFonts w:ascii="Times New Roman" w:hAnsi="Times New Roman" w:cs="Times New Roman"/>
          <w:spacing w:val="-3"/>
        </w:rPr>
      </w:pPr>
    </w:p>
    <w:p w:rsidR="00912811" w:rsidRDefault="004222EC" w:rsidP="00424A44">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lastRenderedPageBreak/>
        <w:t>9</w:t>
      </w:r>
      <w:r w:rsidR="00912811" w:rsidRPr="00CC7B66">
        <w:rPr>
          <w:rFonts w:ascii="Times New Roman" w:hAnsi="Times New Roman" w:cs="Times New Roman"/>
          <w:spacing w:val="-3"/>
        </w:rPr>
        <w:t>.</w:t>
      </w:r>
      <w:r w:rsidR="00912811" w:rsidRPr="00CC7B66">
        <w:rPr>
          <w:rFonts w:ascii="Times New Roman" w:hAnsi="Times New Roman" w:cs="Times New Roman"/>
          <w:spacing w:val="-3"/>
        </w:rPr>
        <w:tab/>
        <w:t xml:space="preserve">The final bill for service at </w:t>
      </w:r>
      <w:r w:rsidR="00912811" w:rsidRPr="00CC7B66">
        <w:rPr>
          <w:rFonts w:ascii="Times New Roman" w:hAnsi="Times New Roman" w:cs="Times New Roman"/>
        </w:rPr>
        <w:t>916 W. Washington St. 2</w:t>
      </w:r>
      <w:r w:rsidR="00912811" w:rsidRPr="00CC7B66">
        <w:rPr>
          <w:rFonts w:ascii="Times New Roman" w:hAnsi="Times New Roman" w:cs="Times New Roman"/>
          <w:vertAlign w:val="superscript"/>
        </w:rPr>
        <w:t>nd</w:t>
      </w:r>
      <w:r w:rsidR="00912811" w:rsidRPr="00CC7B66">
        <w:rPr>
          <w:rFonts w:ascii="Times New Roman" w:hAnsi="Times New Roman" w:cs="Times New Roman"/>
        </w:rPr>
        <w:t xml:space="preserve"> Fl</w:t>
      </w:r>
      <w:r w:rsidR="00B67CEC" w:rsidRPr="00CC7B66">
        <w:rPr>
          <w:rFonts w:ascii="Times New Roman" w:hAnsi="Times New Roman" w:cs="Times New Roman"/>
        </w:rPr>
        <w:t>.</w:t>
      </w:r>
      <w:r w:rsidR="00DE18F1" w:rsidRPr="00CC7B66">
        <w:rPr>
          <w:rFonts w:ascii="Times New Roman" w:hAnsi="Times New Roman" w:cs="Times New Roman"/>
        </w:rPr>
        <w:t>,</w:t>
      </w:r>
      <w:r w:rsidR="00912811" w:rsidRPr="00CC7B66">
        <w:rPr>
          <w:rFonts w:ascii="Times New Roman" w:hAnsi="Times New Roman" w:cs="Times New Roman"/>
          <w:spacing w:val="-3"/>
        </w:rPr>
        <w:t xml:space="preserve"> in the amount of $4,897.86, was transferred to the </w:t>
      </w:r>
      <w:r w:rsidR="00912811" w:rsidRPr="00CC7B66">
        <w:rPr>
          <w:rFonts w:ascii="Times New Roman" w:hAnsi="Times New Roman" w:cs="Times New Roman"/>
        </w:rPr>
        <w:t>124 E. Main St</w:t>
      </w:r>
      <w:r w:rsidR="00912811" w:rsidRPr="00CC7B66">
        <w:rPr>
          <w:rFonts w:ascii="Times New Roman" w:hAnsi="Times New Roman" w:cs="Times New Roman"/>
          <w:spacing w:val="-3"/>
        </w:rPr>
        <w:t xml:space="preserve"> 2</w:t>
      </w:r>
      <w:r w:rsidR="00912811" w:rsidRPr="00CC7B66">
        <w:rPr>
          <w:rFonts w:ascii="Times New Roman" w:hAnsi="Times New Roman" w:cs="Times New Roman"/>
          <w:spacing w:val="-3"/>
          <w:vertAlign w:val="superscript"/>
        </w:rPr>
        <w:t>nd</w:t>
      </w:r>
      <w:r w:rsidR="00912811" w:rsidRPr="00CC7B66">
        <w:rPr>
          <w:rFonts w:ascii="Times New Roman" w:hAnsi="Times New Roman" w:cs="Times New Roman"/>
          <w:spacing w:val="-3"/>
        </w:rPr>
        <w:t xml:space="preserve"> FR account on November 8, 2006 (Tr. 33; PECO Ex</w:t>
      </w:r>
      <w:r w:rsidR="006965F0" w:rsidRPr="00CC7B66">
        <w:rPr>
          <w:rFonts w:ascii="Times New Roman" w:hAnsi="Times New Roman" w:cs="Times New Roman"/>
          <w:spacing w:val="-3"/>
        </w:rPr>
        <w:t>s</w:t>
      </w:r>
      <w:r w:rsidR="00912811" w:rsidRPr="00CC7B66">
        <w:rPr>
          <w:rFonts w:ascii="Times New Roman" w:hAnsi="Times New Roman" w:cs="Times New Roman"/>
          <w:spacing w:val="-3"/>
        </w:rPr>
        <w:t>. 1, 2, 3).</w:t>
      </w:r>
    </w:p>
    <w:p w:rsidR="001F529A" w:rsidRPr="00CC7B66" w:rsidRDefault="001F529A" w:rsidP="00424A44">
      <w:pPr>
        <w:pStyle w:val="ParaTab1"/>
        <w:tabs>
          <w:tab w:val="left" w:pos="0"/>
        </w:tabs>
        <w:spacing w:line="360" w:lineRule="auto"/>
        <w:rPr>
          <w:rFonts w:ascii="Times New Roman" w:hAnsi="Times New Roman" w:cs="Times New Roman"/>
          <w:spacing w:val="-3"/>
        </w:rPr>
      </w:pPr>
    </w:p>
    <w:p w:rsidR="0043131A" w:rsidRPr="00CC7B66" w:rsidRDefault="0043131A" w:rsidP="0043131A">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10.</w:t>
      </w:r>
      <w:r w:rsidRPr="00CC7B66">
        <w:rPr>
          <w:rFonts w:ascii="Times New Roman" w:hAnsi="Times New Roman" w:cs="Times New Roman"/>
          <w:spacing w:val="-3"/>
        </w:rPr>
        <w:tab/>
        <w:t xml:space="preserve">The Complainant did not make any payments while he was at </w:t>
      </w:r>
      <w:r w:rsidRPr="00CC7B66">
        <w:rPr>
          <w:rFonts w:ascii="Times New Roman" w:hAnsi="Times New Roman" w:cs="Times New Roman"/>
        </w:rPr>
        <w:t>124 E. Main St</w:t>
      </w:r>
      <w:r w:rsidR="000E4E49">
        <w:rPr>
          <w:rFonts w:ascii="Times New Roman" w:hAnsi="Times New Roman" w:cs="Times New Roman"/>
        </w:rPr>
        <w:t xml:space="preserve">. </w:t>
      </w:r>
      <w:r w:rsidRPr="00CC7B66">
        <w:rPr>
          <w:rFonts w:ascii="Times New Roman" w:hAnsi="Times New Roman" w:cs="Times New Roman"/>
          <w:spacing w:val="-3"/>
        </w:rPr>
        <w:t xml:space="preserve"> 2</w:t>
      </w:r>
      <w:r w:rsidRPr="00CC7B66">
        <w:rPr>
          <w:rFonts w:ascii="Times New Roman" w:hAnsi="Times New Roman" w:cs="Times New Roman"/>
          <w:spacing w:val="-3"/>
          <w:vertAlign w:val="superscript"/>
        </w:rPr>
        <w:t>nd</w:t>
      </w:r>
      <w:r w:rsidRPr="00CC7B66">
        <w:rPr>
          <w:rFonts w:ascii="Times New Roman" w:hAnsi="Times New Roman" w:cs="Times New Roman"/>
          <w:spacing w:val="-3"/>
        </w:rPr>
        <w:t xml:space="preserve"> FR (Tr. 34; PECO Ex. 3).</w:t>
      </w:r>
    </w:p>
    <w:p w:rsidR="00912811" w:rsidRPr="00CC7B66" w:rsidRDefault="00912811" w:rsidP="00424A44">
      <w:pPr>
        <w:pStyle w:val="ParaTab1"/>
        <w:tabs>
          <w:tab w:val="left" w:pos="0"/>
        </w:tabs>
        <w:spacing w:line="360" w:lineRule="auto"/>
        <w:rPr>
          <w:rFonts w:ascii="Times New Roman" w:hAnsi="Times New Roman" w:cs="Times New Roman"/>
          <w:spacing w:val="-3"/>
        </w:rPr>
      </w:pPr>
    </w:p>
    <w:p w:rsidR="0000152D" w:rsidRPr="00CC7B66" w:rsidRDefault="0000152D" w:rsidP="00424A44">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1</w:t>
      </w:r>
      <w:r w:rsidR="0043131A" w:rsidRPr="00CC7B66">
        <w:rPr>
          <w:rFonts w:ascii="Times New Roman" w:hAnsi="Times New Roman" w:cs="Times New Roman"/>
          <w:spacing w:val="-3"/>
        </w:rPr>
        <w:t>1</w:t>
      </w:r>
      <w:r w:rsidRPr="00CC7B66">
        <w:rPr>
          <w:rFonts w:ascii="Times New Roman" w:hAnsi="Times New Roman" w:cs="Times New Roman"/>
          <w:spacing w:val="-3"/>
        </w:rPr>
        <w:t>.</w:t>
      </w:r>
      <w:r w:rsidRPr="00CC7B66">
        <w:rPr>
          <w:rFonts w:ascii="Times New Roman" w:hAnsi="Times New Roman" w:cs="Times New Roman"/>
          <w:spacing w:val="-3"/>
        </w:rPr>
        <w:tab/>
        <w:t>The Complainant filed</w:t>
      </w:r>
      <w:r w:rsidR="00BD13A0">
        <w:rPr>
          <w:rFonts w:ascii="Times New Roman" w:hAnsi="Times New Roman" w:cs="Times New Roman"/>
          <w:spacing w:val="-3"/>
        </w:rPr>
        <w:t xml:space="preserve"> for</w:t>
      </w:r>
      <w:r w:rsidRPr="00CC7B66">
        <w:rPr>
          <w:rFonts w:ascii="Times New Roman" w:hAnsi="Times New Roman" w:cs="Times New Roman"/>
          <w:spacing w:val="-3"/>
        </w:rPr>
        <w:t xml:space="preserve"> Chapter 7 bankruptcy on January 11, 2008.  On April 10, 2008, the </w:t>
      </w:r>
      <w:r w:rsidR="00B62FB4" w:rsidRPr="00CC7B66">
        <w:rPr>
          <w:rFonts w:ascii="Times New Roman" w:hAnsi="Times New Roman" w:cs="Times New Roman"/>
          <w:spacing w:val="-3"/>
        </w:rPr>
        <w:t>Respondent</w:t>
      </w:r>
      <w:r w:rsidRPr="00CC7B66">
        <w:rPr>
          <w:rFonts w:ascii="Times New Roman" w:hAnsi="Times New Roman" w:cs="Times New Roman"/>
          <w:spacing w:val="-3"/>
        </w:rPr>
        <w:t xml:space="preserve"> was notified that the bankruptcy was dismissed (PECO Ex</w:t>
      </w:r>
      <w:r w:rsidR="00DE18F1" w:rsidRPr="00CC7B66">
        <w:rPr>
          <w:rFonts w:ascii="Times New Roman" w:hAnsi="Times New Roman" w:cs="Times New Roman"/>
          <w:spacing w:val="-3"/>
        </w:rPr>
        <w:t>s</w:t>
      </w:r>
      <w:r w:rsidRPr="00CC7B66">
        <w:rPr>
          <w:rFonts w:ascii="Times New Roman" w:hAnsi="Times New Roman" w:cs="Times New Roman"/>
          <w:spacing w:val="-3"/>
        </w:rPr>
        <w:t>. 1, 9).</w:t>
      </w:r>
    </w:p>
    <w:p w:rsidR="00B67CEC" w:rsidRPr="00CC7B66" w:rsidRDefault="00B67CEC" w:rsidP="0043131A">
      <w:pPr>
        <w:pStyle w:val="ParaTab1"/>
        <w:tabs>
          <w:tab w:val="left" w:pos="0"/>
        </w:tabs>
        <w:spacing w:line="360" w:lineRule="auto"/>
        <w:ind w:firstLine="0"/>
        <w:rPr>
          <w:rFonts w:ascii="Times New Roman" w:hAnsi="Times New Roman" w:cs="Times New Roman"/>
          <w:spacing w:val="-3"/>
        </w:rPr>
      </w:pPr>
    </w:p>
    <w:p w:rsidR="0043131A" w:rsidRPr="00CC7B66" w:rsidRDefault="00997A49" w:rsidP="0043131A">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43131A" w:rsidRPr="00CC7B66">
        <w:rPr>
          <w:rFonts w:ascii="Times New Roman" w:hAnsi="Times New Roman" w:cs="Times New Roman"/>
          <w:spacing w:val="-3"/>
        </w:rPr>
        <w:t>12.</w:t>
      </w:r>
      <w:r w:rsidR="0043131A" w:rsidRPr="00CC7B66">
        <w:rPr>
          <w:rFonts w:ascii="Times New Roman" w:hAnsi="Times New Roman" w:cs="Times New Roman"/>
          <w:spacing w:val="-3"/>
        </w:rPr>
        <w:tab/>
        <w:t xml:space="preserve">The Respondent provided electric residential heating service to the Complainant at </w:t>
      </w:r>
      <w:r w:rsidR="0043131A" w:rsidRPr="00CC7B66">
        <w:rPr>
          <w:rFonts w:ascii="Times New Roman" w:hAnsi="Times New Roman" w:cs="Times New Roman"/>
        </w:rPr>
        <w:t>620 Corson St. #301, Norristown</w:t>
      </w:r>
      <w:r w:rsidR="0043131A" w:rsidRPr="00CC7B66">
        <w:rPr>
          <w:rFonts w:ascii="Times New Roman" w:hAnsi="Times New Roman" w:cs="Times New Roman"/>
          <w:spacing w:val="-3"/>
        </w:rPr>
        <w:t>, at account #</w:t>
      </w:r>
      <w:r w:rsidR="0043131A" w:rsidRPr="00CC7B66">
        <w:rPr>
          <w:rFonts w:ascii="Times New Roman" w:hAnsi="Times New Roman" w:cs="Times New Roman"/>
        </w:rPr>
        <w:t>88631-09057</w:t>
      </w:r>
      <w:r w:rsidR="0043131A" w:rsidRPr="00CC7B66">
        <w:rPr>
          <w:rFonts w:ascii="Times New Roman" w:hAnsi="Times New Roman" w:cs="Times New Roman"/>
          <w:spacing w:val="-3"/>
        </w:rPr>
        <w:t xml:space="preserve"> from August 31, 2009, to April 19, 2011 (Tr. 44; PECO Ex</w:t>
      </w:r>
      <w:r w:rsidR="00DE18F1" w:rsidRPr="00CC7B66">
        <w:rPr>
          <w:rFonts w:ascii="Times New Roman" w:hAnsi="Times New Roman" w:cs="Times New Roman"/>
          <w:spacing w:val="-3"/>
        </w:rPr>
        <w:t>s</w:t>
      </w:r>
      <w:r w:rsidR="0043131A" w:rsidRPr="00CC7B66">
        <w:rPr>
          <w:rFonts w:ascii="Times New Roman" w:hAnsi="Times New Roman" w:cs="Times New Roman"/>
          <w:spacing w:val="-3"/>
        </w:rPr>
        <w:t xml:space="preserve">. 1, 4).  </w:t>
      </w:r>
    </w:p>
    <w:p w:rsidR="00E5460E" w:rsidRPr="00CC7B66" w:rsidRDefault="00E5460E" w:rsidP="0043131A">
      <w:pPr>
        <w:pStyle w:val="ParaTab1"/>
        <w:tabs>
          <w:tab w:val="left" w:pos="0"/>
        </w:tabs>
        <w:spacing w:line="360" w:lineRule="auto"/>
        <w:ind w:firstLine="0"/>
        <w:rPr>
          <w:rFonts w:ascii="Times New Roman" w:hAnsi="Times New Roman" w:cs="Times New Roman"/>
          <w:spacing w:val="-3"/>
        </w:rPr>
      </w:pPr>
    </w:p>
    <w:p w:rsidR="0000152D" w:rsidRPr="00CC7B66" w:rsidRDefault="0043131A" w:rsidP="00424A44">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997A49" w:rsidRPr="00CC7B66">
        <w:rPr>
          <w:rFonts w:ascii="Times New Roman" w:hAnsi="Times New Roman" w:cs="Times New Roman"/>
          <w:spacing w:val="-3"/>
        </w:rPr>
        <w:t>1</w:t>
      </w:r>
      <w:r w:rsidR="00DC1974" w:rsidRPr="00CC7B66">
        <w:rPr>
          <w:rFonts w:ascii="Times New Roman" w:hAnsi="Times New Roman" w:cs="Times New Roman"/>
          <w:spacing w:val="-3"/>
        </w:rPr>
        <w:t>3</w:t>
      </w:r>
      <w:r w:rsidR="00997A49" w:rsidRPr="00CC7B66">
        <w:rPr>
          <w:rFonts w:ascii="Times New Roman" w:hAnsi="Times New Roman" w:cs="Times New Roman"/>
          <w:spacing w:val="-3"/>
        </w:rPr>
        <w:t>.</w:t>
      </w:r>
      <w:r w:rsidR="00997A49" w:rsidRPr="00CC7B66">
        <w:rPr>
          <w:rFonts w:ascii="Times New Roman" w:hAnsi="Times New Roman" w:cs="Times New Roman"/>
          <w:spacing w:val="-3"/>
        </w:rPr>
        <w:tab/>
        <w:t>The Complainant made a $119.77 payment on August 31, 2009</w:t>
      </w:r>
      <w:r w:rsidR="006965F0" w:rsidRPr="00CC7B66">
        <w:rPr>
          <w:rFonts w:ascii="Times New Roman" w:hAnsi="Times New Roman" w:cs="Times New Roman"/>
          <w:spacing w:val="-3"/>
        </w:rPr>
        <w:t>,</w:t>
      </w:r>
      <w:r w:rsidR="00997A49" w:rsidRPr="00CC7B66">
        <w:rPr>
          <w:rFonts w:ascii="Times New Roman" w:hAnsi="Times New Roman" w:cs="Times New Roman"/>
          <w:spacing w:val="-3"/>
        </w:rPr>
        <w:t xml:space="preserve"> to start the service at </w:t>
      </w:r>
      <w:r w:rsidR="00997A49" w:rsidRPr="00CC7B66">
        <w:rPr>
          <w:rFonts w:ascii="Times New Roman" w:hAnsi="Times New Roman" w:cs="Times New Roman"/>
        </w:rPr>
        <w:t>620 Corson St. #301</w:t>
      </w:r>
      <w:r w:rsidR="00997A49" w:rsidRPr="00CC7B66">
        <w:rPr>
          <w:rFonts w:ascii="Times New Roman" w:hAnsi="Times New Roman" w:cs="Times New Roman"/>
          <w:spacing w:val="-3"/>
        </w:rPr>
        <w:t xml:space="preserve">.  </w:t>
      </w:r>
      <w:r w:rsidRPr="00CC7B66">
        <w:rPr>
          <w:rFonts w:ascii="Times New Roman" w:hAnsi="Times New Roman" w:cs="Times New Roman"/>
          <w:spacing w:val="-3"/>
        </w:rPr>
        <w:t xml:space="preserve">He made </w:t>
      </w:r>
      <w:r w:rsidR="006965F0" w:rsidRPr="00CC7B66">
        <w:rPr>
          <w:rFonts w:ascii="Times New Roman" w:hAnsi="Times New Roman" w:cs="Times New Roman"/>
          <w:spacing w:val="-3"/>
        </w:rPr>
        <w:t xml:space="preserve">the following </w:t>
      </w:r>
      <w:r w:rsidRPr="00CC7B66">
        <w:rPr>
          <w:rFonts w:ascii="Times New Roman" w:hAnsi="Times New Roman" w:cs="Times New Roman"/>
          <w:spacing w:val="-3"/>
        </w:rPr>
        <w:t>additional payments</w:t>
      </w:r>
      <w:r w:rsidR="006965F0" w:rsidRPr="00CC7B66">
        <w:rPr>
          <w:rFonts w:ascii="Times New Roman" w:hAnsi="Times New Roman" w:cs="Times New Roman"/>
          <w:spacing w:val="-3"/>
        </w:rPr>
        <w:t xml:space="preserve"> on this account</w:t>
      </w:r>
      <w:r w:rsidRPr="00CC7B66">
        <w:rPr>
          <w:rFonts w:ascii="Times New Roman" w:hAnsi="Times New Roman" w:cs="Times New Roman"/>
          <w:spacing w:val="-3"/>
        </w:rPr>
        <w:t xml:space="preserve">: $112.50 on October 28, 2009 and $200.00 on June 10, 2010 </w:t>
      </w:r>
      <w:r w:rsidR="00997A49" w:rsidRPr="00CC7B66">
        <w:rPr>
          <w:rFonts w:ascii="Times New Roman" w:hAnsi="Times New Roman" w:cs="Times New Roman"/>
          <w:spacing w:val="-3"/>
        </w:rPr>
        <w:t xml:space="preserve">(Tr. </w:t>
      </w:r>
      <w:r w:rsidRPr="00CC7B66">
        <w:rPr>
          <w:rFonts w:ascii="Times New Roman" w:hAnsi="Times New Roman" w:cs="Times New Roman"/>
          <w:spacing w:val="-3"/>
        </w:rPr>
        <w:t>45</w:t>
      </w:r>
      <w:r w:rsidR="00997A49" w:rsidRPr="00CC7B66">
        <w:rPr>
          <w:rFonts w:ascii="Times New Roman" w:hAnsi="Times New Roman" w:cs="Times New Roman"/>
          <w:spacing w:val="-3"/>
        </w:rPr>
        <w:t>; PECO Ex</w:t>
      </w:r>
      <w:r w:rsidR="00DE18F1" w:rsidRPr="00CC7B66">
        <w:rPr>
          <w:rFonts w:ascii="Times New Roman" w:hAnsi="Times New Roman" w:cs="Times New Roman"/>
          <w:spacing w:val="-3"/>
        </w:rPr>
        <w:t>s</w:t>
      </w:r>
      <w:r w:rsidR="00997A49" w:rsidRPr="00CC7B66">
        <w:rPr>
          <w:rFonts w:ascii="Times New Roman" w:hAnsi="Times New Roman" w:cs="Times New Roman"/>
          <w:spacing w:val="-3"/>
        </w:rPr>
        <w:t>. 1, 3, 7)</w:t>
      </w:r>
      <w:r w:rsidRPr="00CC7B66">
        <w:rPr>
          <w:rFonts w:ascii="Times New Roman" w:hAnsi="Times New Roman" w:cs="Times New Roman"/>
          <w:spacing w:val="-3"/>
        </w:rPr>
        <w:t>.</w:t>
      </w:r>
    </w:p>
    <w:p w:rsidR="000F2124" w:rsidRPr="00CC7B66" w:rsidRDefault="000F2124" w:rsidP="00424A44">
      <w:pPr>
        <w:pStyle w:val="ParaTab1"/>
        <w:tabs>
          <w:tab w:val="left" w:pos="0"/>
        </w:tabs>
        <w:spacing w:line="360" w:lineRule="auto"/>
        <w:ind w:firstLine="0"/>
        <w:rPr>
          <w:rFonts w:ascii="Times New Roman" w:hAnsi="Times New Roman" w:cs="Times New Roman"/>
          <w:spacing w:val="-3"/>
        </w:rPr>
      </w:pPr>
    </w:p>
    <w:p w:rsidR="0000152D" w:rsidRPr="00CC7B66" w:rsidRDefault="006965F0" w:rsidP="006965F0">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14.</w:t>
      </w:r>
      <w:r w:rsidRPr="00CC7B66">
        <w:rPr>
          <w:rFonts w:ascii="Times New Roman" w:hAnsi="Times New Roman" w:cs="Times New Roman"/>
          <w:spacing w:val="-3"/>
        </w:rPr>
        <w:tab/>
      </w:r>
      <w:r w:rsidR="004222EC" w:rsidRPr="00CC7B66">
        <w:rPr>
          <w:rFonts w:ascii="Times New Roman" w:hAnsi="Times New Roman" w:cs="Times New Roman"/>
          <w:spacing w:val="-3"/>
        </w:rPr>
        <w:t xml:space="preserve">The final bill for the </w:t>
      </w:r>
      <w:r w:rsidR="004222EC" w:rsidRPr="00CC7B66">
        <w:rPr>
          <w:rFonts w:ascii="Times New Roman" w:hAnsi="Times New Roman" w:cs="Times New Roman"/>
        </w:rPr>
        <w:t>124 E. Main St</w:t>
      </w:r>
      <w:r w:rsidR="004222EC" w:rsidRPr="00CC7B66">
        <w:rPr>
          <w:rFonts w:ascii="Times New Roman" w:hAnsi="Times New Roman" w:cs="Times New Roman"/>
          <w:spacing w:val="-3"/>
        </w:rPr>
        <w:t xml:space="preserve"> 2</w:t>
      </w:r>
      <w:r w:rsidR="004222EC" w:rsidRPr="00CC7B66">
        <w:rPr>
          <w:rFonts w:ascii="Times New Roman" w:hAnsi="Times New Roman" w:cs="Times New Roman"/>
          <w:spacing w:val="-3"/>
          <w:vertAlign w:val="superscript"/>
        </w:rPr>
        <w:t>nd</w:t>
      </w:r>
      <w:r w:rsidR="004222EC" w:rsidRPr="00CC7B66">
        <w:rPr>
          <w:rFonts w:ascii="Times New Roman" w:hAnsi="Times New Roman" w:cs="Times New Roman"/>
          <w:spacing w:val="-3"/>
        </w:rPr>
        <w:t xml:space="preserve"> FR account, in the amount of $8,353.79, was transferred to the </w:t>
      </w:r>
      <w:r w:rsidR="004222EC" w:rsidRPr="00CC7B66">
        <w:rPr>
          <w:rFonts w:ascii="Times New Roman" w:hAnsi="Times New Roman" w:cs="Times New Roman"/>
        </w:rPr>
        <w:t>620 Corson St. #301</w:t>
      </w:r>
      <w:r w:rsidR="00DE18F1" w:rsidRPr="00CC7B66">
        <w:rPr>
          <w:rFonts w:ascii="Times New Roman" w:hAnsi="Times New Roman" w:cs="Times New Roman"/>
        </w:rPr>
        <w:t xml:space="preserve"> </w:t>
      </w:r>
      <w:r w:rsidR="004222EC" w:rsidRPr="00CC7B66">
        <w:rPr>
          <w:rFonts w:ascii="Times New Roman" w:hAnsi="Times New Roman" w:cs="Times New Roman"/>
          <w:spacing w:val="-3"/>
        </w:rPr>
        <w:t>account on September 2, 2009 (Tr. 3; PECO Ex</w:t>
      </w:r>
      <w:r w:rsidR="00DE18F1" w:rsidRPr="00CC7B66">
        <w:rPr>
          <w:rFonts w:ascii="Times New Roman" w:hAnsi="Times New Roman" w:cs="Times New Roman"/>
          <w:spacing w:val="-3"/>
        </w:rPr>
        <w:t>s</w:t>
      </w:r>
      <w:r w:rsidR="004222EC" w:rsidRPr="00CC7B66">
        <w:rPr>
          <w:rFonts w:ascii="Times New Roman" w:hAnsi="Times New Roman" w:cs="Times New Roman"/>
          <w:spacing w:val="-3"/>
        </w:rPr>
        <w:t>. 1, 3)</w:t>
      </w:r>
      <w:r w:rsidR="000F2124" w:rsidRPr="00CC7B66">
        <w:rPr>
          <w:rFonts w:ascii="Times New Roman" w:hAnsi="Times New Roman" w:cs="Times New Roman"/>
          <w:spacing w:val="-3"/>
        </w:rPr>
        <w:t>.</w:t>
      </w:r>
    </w:p>
    <w:p w:rsidR="0000152D" w:rsidRPr="00CC7B66" w:rsidRDefault="0000152D" w:rsidP="00424A44">
      <w:pPr>
        <w:pStyle w:val="ParaTab1"/>
        <w:tabs>
          <w:tab w:val="left" w:pos="0"/>
        </w:tabs>
        <w:spacing w:line="360" w:lineRule="auto"/>
        <w:rPr>
          <w:rFonts w:ascii="Times New Roman" w:hAnsi="Times New Roman" w:cs="Times New Roman"/>
          <w:spacing w:val="-3"/>
        </w:rPr>
      </w:pPr>
    </w:p>
    <w:p w:rsidR="006965F0" w:rsidRPr="00CC7B66" w:rsidRDefault="002E0720" w:rsidP="00424A44">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15.</w:t>
      </w:r>
      <w:r w:rsidRPr="00CC7B66">
        <w:rPr>
          <w:rFonts w:ascii="Times New Roman" w:hAnsi="Times New Roman" w:cs="Times New Roman"/>
          <w:spacing w:val="-3"/>
        </w:rPr>
        <w:tab/>
        <w:t>On J</w:t>
      </w:r>
      <w:r w:rsidR="00986BB0" w:rsidRPr="00CC7B66">
        <w:rPr>
          <w:rFonts w:ascii="Times New Roman" w:hAnsi="Times New Roman" w:cs="Times New Roman"/>
          <w:spacing w:val="-3"/>
        </w:rPr>
        <w:t>u</w:t>
      </w:r>
      <w:r w:rsidRPr="00CC7B66">
        <w:rPr>
          <w:rFonts w:ascii="Times New Roman" w:hAnsi="Times New Roman" w:cs="Times New Roman"/>
          <w:spacing w:val="-3"/>
        </w:rPr>
        <w:t xml:space="preserve">ne 9, 2010, the </w:t>
      </w:r>
      <w:r w:rsidR="006965F0" w:rsidRPr="00CC7B66">
        <w:rPr>
          <w:rFonts w:ascii="Times New Roman" w:hAnsi="Times New Roman" w:cs="Times New Roman"/>
          <w:spacing w:val="-3"/>
        </w:rPr>
        <w:t xml:space="preserve">Respondent gave the </w:t>
      </w:r>
      <w:r w:rsidRPr="00CC7B66">
        <w:rPr>
          <w:rFonts w:ascii="Times New Roman" w:hAnsi="Times New Roman" w:cs="Times New Roman"/>
          <w:spacing w:val="-3"/>
        </w:rPr>
        <w:t>Complainant a payment arrangement on his $10,285.04 balance.  He was scheduled to pay installments of $428.29 a month on the arrearage.  The Complainant defaulted on this payment arrangement</w:t>
      </w:r>
      <w:r w:rsidR="00986BB0" w:rsidRPr="00CC7B66">
        <w:rPr>
          <w:rFonts w:ascii="Times New Roman" w:hAnsi="Times New Roman" w:cs="Times New Roman"/>
          <w:spacing w:val="-3"/>
        </w:rPr>
        <w:t xml:space="preserve"> on July 26, 2010</w:t>
      </w:r>
      <w:r w:rsidRPr="00CC7B66">
        <w:rPr>
          <w:rFonts w:ascii="Times New Roman" w:hAnsi="Times New Roman" w:cs="Times New Roman"/>
          <w:spacing w:val="-3"/>
        </w:rPr>
        <w:t xml:space="preserve"> </w:t>
      </w:r>
    </w:p>
    <w:p w:rsidR="002E0720" w:rsidRPr="00CC7B66" w:rsidRDefault="002E0720" w:rsidP="006965F0">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w:t>
      </w:r>
      <w:r w:rsidR="00986BB0" w:rsidRPr="00CC7B66">
        <w:rPr>
          <w:rFonts w:ascii="Times New Roman" w:hAnsi="Times New Roman" w:cs="Times New Roman"/>
          <w:spacing w:val="-3"/>
        </w:rPr>
        <w:t>Tr. 46;</w:t>
      </w:r>
      <w:r w:rsidR="006E7A83" w:rsidRPr="00CC7B66">
        <w:rPr>
          <w:rFonts w:ascii="Times New Roman" w:hAnsi="Times New Roman" w:cs="Times New Roman"/>
          <w:spacing w:val="-3"/>
        </w:rPr>
        <w:t xml:space="preserve"> </w:t>
      </w:r>
      <w:r w:rsidRPr="00CC7B66">
        <w:rPr>
          <w:rFonts w:ascii="Times New Roman" w:hAnsi="Times New Roman" w:cs="Times New Roman"/>
          <w:spacing w:val="-3"/>
        </w:rPr>
        <w:t>PECO Ex</w:t>
      </w:r>
      <w:r w:rsidR="00DE18F1" w:rsidRPr="00CC7B66">
        <w:rPr>
          <w:rFonts w:ascii="Times New Roman" w:hAnsi="Times New Roman" w:cs="Times New Roman"/>
          <w:spacing w:val="-3"/>
        </w:rPr>
        <w:t>s</w:t>
      </w:r>
      <w:r w:rsidRPr="00CC7B66">
        <w:rPr>
          <w:rFonts w:ascii="Times New Roman" w:hAnsi="Times New Roman" w:cs="Times New Roman"/>
          <w:spacing w:val="-3"/>
        </w:rPr>
        <w:t xml:space="preserve">. </w:t>
      </w:r>
      <w:r w:rsidR="006E7A83" w:rsidRPr="00CC7B66">
        <w:rPr>
          <w:rFonts w:ascii="Times New Roman" w:hAnsi="Times New Roman" w:cs="Times New Roman"/>
          <w:spacing w:val="-3"/>
        </w:rPr>
        <w:t xml:space="preserve">4, </w:t>
      </w:r>
      <w:r w:rsidRPr="00CC7B66">
        <w:rPr>
          <w:rFonts w:ascii="Times New Roman" w:hAnsi="Times New Roman" w:cs="Times New Roman"/>
          <w:spacing w:val="-3"/>
        </w:rPr>
        <w:t>10).</w:t>
      </w:r>
    </w:p>
    <w:p w:rsidR="006965F0" w:rsidRPr="00CC7B66" w:rsidRDefault="006965F0" w:rsidP="00424A44">
      <w:pPr>
        <w:pStyle w:val="ParaTab1"/>
        <w:tabs>
          <w:tab w:val="left" w:pos="0"/>
        </w:tabs>
        <w:spacing w:line="360" w:lineRule="auto"/>
        <w:rPr>
          <w:rFonts w:ascii="Times New Roman" w:hAnsi="Times New Roman" w:cs="Times New Roman"/>
          <w:spacing w:val="-3"/>
        </w:rPr>
      </w:pPr>
    </w:p>
    <w:p w:rsidR="006965F0" w:rsidRPr="00CC7B66" w:rsidRDefault="006965F0" w:rsidP="006965F0">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16.</w:t>
      </w:r>
      <w:r w:rsidRPr="00CC7B66">
        <w:rPr>
          <w:rFonts w:ascii="Times New Roman" w:hAnsi="Times New Roman" w:cs="Times New Roman"/>
          <w:spacing w:val="-3"/>
        </w:rPr>
        <w:tab/>
        <w:t xml:space="preserve">The Respondent does not have a record of the Complainant calling to disconnect the service at </w:t>
      </w:r>
      <w:r w:rsidRPr="00CC7B66">
        <w:rPr>
          <w:rFonts w:ascii="Times New Roman" w:hAnsi="Times New Roman" w:cs="Times New Roman"/>
        </w:rPr>
        <w:t xml:space="preserve">620 Corson St. #301 </w:t>
      </w:r>
      <w:r w:rsidRPr="00CC7B66">
        <w:rPr>
          <w:rFonts w:ascii="Times New Roman" w:hAnsi="Times New Roman" w:cs="Times New Roman"/>
          <w:spacing w:val="-3"/>
        </w:rPr>
        <w:t>in October 2010 (Tr. 56</w:t>
      </w:r>
      <w:r w:rsidR="000D2EA6" w:rsidRPr="00CC7B66">
        <w:rPr>
          <w:rFonts w:ascii="Times New Roman" w:hAnsi="Times New Roman" w:cs="Times New Roman"/>
          <w:spacing w:val="-3"/>
        </w:rPr>
        <w:t>, 60, 62, 63</w:t>
      </w:r>
      <w:r w:rsidRPr="00CC7B66">
        <w:rPr>
          <w:rFonts w:ascii="Times New Roman" w:hAnsi="Times New Roman" w:cs="Times New Roman"/>
          <w:spacing w:val="-3"/>
        </w:rPr>
        <w:t>; PECO Ex. 8).</w:t>
      </w:r>
    </w:p>
    <w:p w:rsidR="002E0720" w:rsidRPr="00CC7B66" w:rsidRDefault="002E0720" w:rsidP="00424A44">
      <w:pPr>
        <w:pStyle w:val="ParaTab1"/>
        <w:tabs>
          <w:tab w:val="left" w:pos="0"/>
        </w:tabs>
        <w:spacing w:line="360" w:lineRule="auto"/>
        <w:rPr>
          <w:rFonts w:ascii="Times New Roman" w:hAnsi="Times New Roman" w:cs="Times New Roman"/>
          <w:spacing w:val="-3"/>
        </w:rPr>
      </w:pPr>
    </w:p>
    <w:p w:rsidR="006965F0" w:rsidRPr="00CC7B66" w:rsidRDefault="0000152D" w:rsidP="0000152D">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lastRenderedPageBreak/>
        <w:tab/>
      </w:r>
      <w:r w:rsidRPr="00CC7B66">
        <w:rPr>
          <w:rFonts w:ascii="Times New Roman" w:hAnsi="Times New Roman" w:cs="Times New Roman"/>
          <w:spacing w:val="-3"/>
        </w:rPr>
        <w:tab/>
        <w:t>1</w:t>
      </w:r>
      <w:r w:rsidR="006965F0" w:rsidRPr="00CC7B66">
        <w:rPr>
          <w:rFonts w:ascii="Times New Roman" w:hAnsi="Times New Roman" w:cs="Times New Roman"/>
          <w:spacing w:val="-3"/>
        </w:rPr>
        <w:t>7</w:t>
      </w:r>
      <w:r w:rsidRPr="00CC7B66">
        <w:rPr>
          <w:rFonts w:ascii="Times New Roman" w:hAnsi="Times New Roman" w:cs="Times New Roman"/>
          <w:spacing w:val="-3"/>
        </w:rPr>
        <w:t>.</w:t>
      </w:r>
      <w:r w:rsidRPr="00CC7B66">
        <w:rPr>
          <w:rFonts w:ascii="Times New Roman" w:hAnsi="Times New Roman" w:cs="Times New Roman"/>
          <w:spacing w:val="-3"/>
        </w:rPr>
        <w:tab/>
        <w:t xml:space="preserve">The Respondent provided electric service to 702 Astor St. </w:t>
      </w:r>
      <w:r w:rsidR="00B62FB4" w:rsidRPr="00CC7B66">
        <w:rPr>
          <w:rFonts w:ascii="Times New Roman" w:hAnsi="Times New Roman" w:cs="Times New Roman"/>
          <w:spacing w:val="-3"/>
        </w:rPr>
        <w:t>2nd Fl</w:t>
      </w:r>
      <w:r w:rsidR="00A94FBF" w:rsidRPr="00CC7B66">
        <w:rPr>
          <w:rFonts w:ascii="Times New Roman" w:hAnsi="Times New Roman" w:cs="Times New Roman"/>
          <w:spacing w:val="-3"/>
        </w:rPr>
        <w:t>.</w:t>
      </w:r>
      <w:r w:rsidR="000F2124" w:rsidRPr="00CC7B66">
        <w:rPr>
          <w:rFonts w:ascii="Times New Roman" w:hAnsi="Times New Roman" w:cs="Times New Roman"/>
          <w:spacing w:val="-3"/>
        </w:rPr>
        <w:t xml:space="preserve">, </w:t>
      </w:r>
      <w:r w:rsidRPr="00CC7B66">
        <w:rPr>
          <w:rFonts w:ascii="Times New Roman" w:hAnsi="Times New Roman" w:cs="Times New Roman"/>
          <w:spacing w:val="-3"/>
        </w:rPr>
        <w:t>Norristown</w:t>
      </w:r>
      <w:r w:rsidR="000F2124" w:rsidRPr="00CC7B66">
        <w:rPr>
          <w:rFonts w:ascii="Times New Roman" w:hAnsi="Times New Roman" w:cs="Times New Roman"/>
          <w:spacing w:val="-3"/>
        </w:rPr>
        <w:t>,</w:t>
      </w:r>
      <w:r w:rsidRPr="00CC7B66">
        <w:rPr>
          <w:rFonts w:ascii="Times New Roman" w:hAnsi="Times New Roman" w:cs="Times New Roman"/>
          <w:spacing w:val="-3"/>
        </w:rPr>
        <w:t xml:space="preserve"> at account #88</w:t>
      </w:r>
      <w:r w:rsidR="000F2124" w:rsidRPr="00CC7B66">
        <w:rPr>
          <w:rFonts w:ascii="Times New Roman" w:hAnsi="Times New Roman" w:cs="Times New Roman"/>
          <w:spacing w:val="-3"/>
        </w:rPr>
        <w:t>939-84059</w:t>
      </w:r>
      <w:r w:rsidRPr="00CC7B66">
        <w:rPr>
          <w:rFonts w:ascii="Times New Roman" w:hAnsi="Times New Roman" w:cs="Times New Roman"/>
          <w:spacing w:val="-3"/>
        </w:rPr>
        <w:t xml:space="preserve"> for service from </w:t>
      </w:r>
      <w:r w:rsidR="000F2124" w:rsidRPr="00CC7B66">
        <w:rPr>
          <w:rFonts w:ascii="Times New Roman" w:hAnsi="Times New Roman" w:cs="Times New Roman"/>
          <w:spacing w:val="-3"/>
        </w:rPr>
        <w:t xml:space="preserve">April </w:t>
      </w:r>
      <w:r w:rsidR="000F2124" w:rsidRPr="00CC7B66">
        <w:rPr>
          <w:rFonts w:ascii="Times New Roman" w:hAnsi="Times New Roman" w:cs="Times New Roman"/>
        </w:rPr>
        <w:t>14, 2011</w:t>
      </w:r>
      <w:r w:rsidR="006965F0" w:rsidRPr="00CC7B66">
        <w:rPr>
          <w:rFonts w:ascii="Times New Roman" w:hAnsi="Times New Roman" w:cs="Times New Roman"/>
        </w:rPr>
        <w:t>,</w:t>
      </w:r>
      <w:r w:rsidR="000F2124" w:rsidRPr="00CC7B66">
        <w:rPr>
          <w:rFonts w:ascii="Times New Roman" w:hAnsi="Times New Roman" w:cs="Times New Roman"/>
        </w:rPr>
        <w:t xml:space="preserve"> to October 28, 2011</w:t>
      </w:r>
    </w:p>
    <w:p w:rsidR="0000152D" w:rsidRPr="00CC7B66" w:rsidRDefault="0000152D" w:rsidP="0000152D">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 xml:space="preserve">(Tr. </w:t>
      </w:r>
      <w:r w:rsidR="006E7A83" w:rsidRPr="00CC7B66">
        <w:rPr>
          <w:rFonts w:ascii="Times New Roman" w:hAnsi="Times New Roman" w:cs="Times New Roman"/>
          <w:spacing w:val="-3"/>
        </w:rPr>
        <w:t>48</w:t>
      </w:r>
      <w:r w:rsidR="006965F0" w:rsidRPr="00CC7B66">
        <w:rPr>
          <w:rFonts w:ascii="Times New Roman" w:hAnsi="Times New Roman" w:cs="Times New Roman"/>
          <w:spacing w:val="-3"/>
        </w:rPr>
        <w:t>;</w:t>
      </w:r>
      <w:r w:rsidRPr="00CC7B66">
        <w:rPr>
          <w:rFonts w:ascii="Times New Roman" w:hAnsi="Times New Roman" w:cs="Times New Roman"/>
          <w:spacing w:val="-3"/>
        </w:rPr>
        <w:t xml:space="preserve"> PECO Ex</w:t>
      </w:r>
      <w:r w:rsidR="00DE18F1" w:rsidRPr="00CC7B66">
        <w:rPr>
          <w:rFonts w:ascii="Times New Roman" w:hAnsi="Times New Roman" w:cs="Times New Roman"/>
          <w:spacing w:val="-3"/>
        </w:rPr>
        <w:t>s</w:t>
      </w:r>
      <w:r w:rsidRPr="00CC7B66">
        <w:rPr>
          <w:rFonts w:ascii="Times New Roman" w:hAnsi="Times New Roman" w:cs="Times New Roman"/>
          <w:spacing w:val="-3"/>
        </w:rPr>
        <w:t xml:space="preserve">. 1, </w:t>
      </w:r>
      <w:r w:rsidR="006965F0" w:rsidRPr="00CC7B66">
        <w:rPr>
          <w:rFonts w:ascii="Times New Roman" w:hAnsi="Times New Roman" w:cs="Times New Roman"/>
          <w:spacing w:val="-3"/>
        </w:rPr>
        <w:t>5</w:t>
      </w:r>
      <w:r w:rsidRPr="00CC7B66">
        <w:rPr>
          <w:rFonts w:ascii="Times New Roman" w:hAnsi="Times New Roman" w:cs="Times New Roman"/>
          <w:spacing w:val="-3"/>
        </w:rPr>
        <w:t xml:space="preserve">). </w:t>
      </w:r>
    </w:p>
    <w:p w:rsidR="0000152D" w:rsidRPr="00CC7B66" w:rsidRDefault="0000152D" w:rsidP="00E8304A">
      <w:pPr>
        <w:pStyle w:val="ParaTab1"/>
        <w:tabs>
          <w:tab w:val="left" w:pos="0"/>
        </w:tabs>
        <w:spacing w:line="360" w:lineRule="auto"/>
        <w:ind w:firstLine="0"/>
        <w:rPr>
          <w:rFonts w:ascii="Times New Roman" w:hAnsi="Times New Roman" w:cs="Times New Roman"/>
          <w:spacing w:val="-3"/>
        </w:rPr>
      </w:pPr>
    </w:p>
    <w:p w:rsidR="000F3905" w:rsidRPr="00CC7B66" w:rsidRDefault="00E8304A" w:rsidP="00E8304A">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0F3905" w:rsidRPr="00CC7B66">
        <w:rPr>
          <w:rFonts w:ascii="Times New Roman" w:hAnsi="Times New Roman" w:cs="Times New Roman"/>
          <w:spacing w:val="-3"/>
        </w:rPr>
        <w:t>1</w:t>
      </w:r>
      <w:r w:rsidR="006965F0" w:rsidRPr="00CC7B66">
        <w:rPr>
          <w:rFonts w:ascii="Times New Roman" w:hAnsi="Times New Roman" w:cs="Times New Roman"/>
          <w:spacing w:val="-3"/>
        </w:rPr>
        <w:t>8</w:t>
      </w:r>
      <w:r w:rsidR="000F3905" w:rsidRPr="00CC7B66">
        <w:rPr>
          <w:rFonts w:ascii="Times New Roman" w:hAnsi="Times New Roman" w:cs="Times New Roman"/>
          <w:spacing w:val="-3"/>
        </w:rPr>
        <w:t>.</w:t>
      </w:r>
      <w:r w:rsidR="000F3905" w:rsidRPr="00CC7B66">
        <w:rPr>
          <w:rFonts w:ascii="Times New Roman" w:hAnsi="Times New Roman" w:cs="Times New Roman"/>
          <w:spacing w:val="-3"/>
        </w:rPr>
        <w:tab/>
        <w:t>The final bill</w:t>
      </w:r>
      <w:r w:rsidR="000F2124" w:rsidRPr="00CC7B66">
        <w:rPr>
          <w:rFonts w:ascii="Times New Roman" w:hAnsi="Times New Roman" w:cs="Times New Roman"/>
          <w:spacing w:val="-3"/>
        </w:rPr>
        <w:t xml:space="preserve"> </w:t>
      </w:r>
      <w:r w:rsidR="001E2157" w:rsidRPr="00CC7B66">
        <w:rPr>
          <w:rFonts w:ascii="Times New Roman" w:hAnsi="Times New Roman" w:cs="Times New Roman"/>
          <w:spacing w:val="-3"/>
        </w:rPr>
        <w:t>for 620</w:t>
      </w:r>
      <w:r w:rsidR="00785B78" w:rsidRPr="00CC7B66">
        <w:rPr>
          <w:rFonts w:ascii="Times New Roman" w:hAnsi="Times New Roman" w:cs="Times New Roman"/>
          <w:spacing w:val="-3"/>
        </w:rPr>
        <w:t xml:space="preserve"> Corson St. #301</w:t>
      </w:r>
      <w:r w:rsidR="000F2124" w:rsidRPr="00CC7B66">
        <w:rPr>
          <w:rFonts w:ascii="Times New Roman" w:hAnsi="Times New Roman" w:cs="Times New Roman"/>
          <w:spacing w:val="-3"/>
        </w:rPr>
        <w:t>,</w:t>
      </w:r>
      <w:r w:rsidR="00785B78" w:rsidRPr="00CC7B66">
        <w:rPr>
          <w:rFonts w:ascii="Times New Roman" w:hAnsi="Times New Roman" w:cs="Times New Roman"/>
          <w:spacing w:val="-3"/>
        </w:rPr>
        <w:t xml:space="preserve"> Norristown</w:t>
      </w:r>
      <w:r w:rsidR="000F2124" w:rsidRPr="00CC7B66">
        <w:rPr>
          <w:rFonts w:ascii="Times New Roman" w:hAnsi="Times New Roman" w:cs="Times New Roman"/>
          <w:spacing w:val="-3"/>
        </w:rPr>
        <w:t>,</w:t>
      </w:r>
      <w:r w:rsidR="00785B78" w:rsidRPr="00CC7B66">
        <w:rPr>
          <w:rFonts w:ascii="Times New Roman" w:hAnsi="Times New Roman" w:cs="Times New Roman"/>
          <w:spacing w:val="-3"/>
        </w:rPr>
        <w:t xml:space="preserve"> </w:t>
      </w:r>
      <w:r w:rsidR="000F3905" w:rsidRPr="00CC7B66">
        <w:rPr>
          <w:rFonts w:ascii="Times New Roman" w:hAnsi="Times New Roman" w:cs="Times New Roman"/>
          <w:spacing w:val="-3"/>
        </w:rPr>
        <w:t xml:space="preserve">in the amount of </w:t>
      </w:r>
      <w:r w:rsidR="000F2124" w:rsidRPr="00CC7B66">
        <w:rPr>
          <w:rFonts w:ascii="Times New Roman" w:hAnsi="Times New Roman" w:cs="Times New Roman"/>
        </w:rPr>
        <w:t>$12</w:t>
      </w:r>
      <w:r w:rsidR="00A94FBF" w:rsidRPr="00CC7B66">
        <w:rPr>
          <w:rFonts w:ascii="Times New Roman" w:hAnsi="Times New Roman" w:cs="Times New Roman"/>
        </w:rPr>
        <w:t>,</w:t>
      </w:r>
      <w:r w:rsidR="000F2124" w:rsidRPr="00CC7B66">
        <w:rPr>
          <w:rFonts w:ascii="Times New Roman" w:hAnsi="Times New Roman" w:cs="Times New Roman"/>
        </w:rPr>
        <w:t>949.17</w:t>
      </w:r>
      <w:r w:rsidR="00A94FBF" w:rsidRPr="00CC7B66">
        <w:rPr>
          <w:rFonts w:ascii="Times New Roman" w:hAnsi="Times New Roman" w:cs="Times New Roman"/>
        </w:rPr>
        <w:t>,</w:t>
      </w:r>
      <w:r w:rsidR="000F2124" w:rsidRPr="00CC7B66">
        <w:rPr>
          <w:rFonts w:ascii="Times New Roman" w:hAnsi="Times New Roman" w:cs="Times New Roman"/>
        </w:rPr>
        <w:t xml:space="preserve"> </w:t>
      </w:r>
      <w:r w:rsidR="000F3905" w:rsidRPr="00CC7B66">
        <w:rPr>
          <w:rFonts w:ascii="Times New Roman" w:hAnsi="Times New Roman" w:cs="Times New Roman"/>
          <w:spacing w:val="-3"/>
        </w:rPr>
        <w:t xml:space="preserve">was transferred to the </w:t>
      </w:r>
      <w:r w:rsidR="00785B78" w:rsidRPr="00CC7B66">
        <w:rPr>
          <w:rFonts w:ascii="Times New Roman" w:hAnsi="Times New Roman" w:cs="Times New Roman"/>
          <w:spacing w:val="-3"/>
        </w:rPr>
        <w:t xml:space="preserve">702 Astor St. </w:t>
      </w:r>
      <w:r w:rsidR="00B62FB4" w:rsidRPr="00CC7B66">
        <w:rPr>
          <w:rFonts w:ascii="Times New Roman" w:hAnsi="Times New Roman" w:cs="Times New Roman"/>
          <w:spacing w:val="-3"/>
        </w:rPr>
        <w:t>2nd Fl</w:t>
      </w:r>
      <w:r w:rsidR="00A94FBF" w:rsidRPr="00CC7B66">
        <w:rPr>
          <w:rFonts w:ascii="Times New Roman" w:hAnsi="Times New Roman" w:cs="Times New Roman"/>
          <w:spacing w:val="-3"/>
        </w:rPr>
        <w:t>.</w:t>
      </w:r>
      <w:r w:rsidR="000F3905" w:rsidRPr="00CC7B66">
        <w:rPr>
          <w:rFonts w:ascii="Times New Roman" w:hAnsi="Times New Roman" w:cs="Times New Roman"/>
          <w:spacing w:val="-3"/>
        </w:rPr>
        <w:t xml:space="preserve"> account on </w:t>
      </w:r>
      <w:r w:rsidR="000F2124" w:rsidRPr="00CC7B66">
        <w:rPr>
          <w:rFonts w:ascii="Times New Roman" w:hAnsi="Times New Roman" w:cs="Times New Roman"/>
          <w:spacing w:val="-3"/>
        </w:rPr>
        <w:t>M</w:t>
      </w:r>
      <w:r w:rsidR="000F3905" w:rsidRPr="00CC7B66">
        <w:rPr>
          <w:rFonts w:ascii="Times New Roman" w:hAnsi="Times New Roman" w:cs="Times New Roman"/>
          <w:spacing w:val="-3"/>
        </w:rPr>
        <w:t xml:space="preserve">ay </w:t>
      </w:r>
      <w:r w:rsidR="000F2124" w:rsidRPr="00CC7B66">
        <w:rPr>
          <w:rFonts w:ascii="Times New Roman" w:hAnsi="Times New Roman" w:cs="Times New Roman"/>
          <w:spacing w:val="-3"/>
        </w:rPr>
        <w:t>31</w:t>
      </w:r>
      <w:r w:rsidR="000F3905" w:rsidRPr="00CC7B66">
        <w:rPr>
          <w:rFonts w:ascii="Times New Roman" w:hAnsi="Times New Roman" w:cs="Times New Roman"/>
          <w:spacing w:val="-3"/>
        </w:rPr>
        <w:t>, 201</w:t>
      </w:r>
      <w:r w:rsidR="000F2124" w:rsidRPr="00CC7B66">
        <w:rPr>
          <w:rFonts w:ascii="Times New Roman" w:hAnsi="Times New Roman" w:cs="Times New Roman"/>
          <w:spacing w:val="-3"/>
        </w:rPr>
        <w:t>1</w:t>
      </w:r>
      <w:r w:rsidR="000F3905" w:rsidRPr="00CC7B66">
        <w:rPr>
          <w:rFonts w:ascii="Times New Roman" w:hAnsi="Times New Roman" w:cs="Times New Roman"/>
          <w:spacing w:val="-3"/>
        </w:rPr>
        <w:t xml:space="preserve"> (Tr. </w:t>
      </w:r>
      <w:r w:rsidR="006E7A83" w:rsidRPr="00CC7B66">
        <w:rPr>
          <w:rFonts w:ascii="Times New Roman" w:hAnsi="Times New Roman" w:cs="Times New Roman"/>
          <w:spacing w:val="-3"/>
        </w:rPr>
        <w:t>48, 49</w:t>
      </w:r>
      <w:r w:rsidR="006965F0" w:rsidRPr="00CC7B66">
        <w:rPr>
          <w:rFonts w:ascii="Times New Roman" w:hAnsi="Times New Roman" w:cs="Times New Roman"/>
          <w:spacing w:val="-3"/>
        </w:rPr>
        <w:t>, 51</w:t>
      </w:r>
      <w:r w:rsidR="000F3905" w:rsidRPr="00CC7B66">
        <w:rPr>
          <w:rFonts w:ascii="Times New Roman" w:hAnsi="Times New Roman" w:cs="Times New Roman"/>
          <w:spacing w:val="-3"/>
        </w:rPr>
        <w:t>; PECO Ex</w:t>
      </w:r>
      <w:r w:rsidR="00DE18F1" w:rsidRPr="00CC7B66">
        <w:rPr>
          <w:rFonts w:ascii="Times New Roman" w:hAnsi="Times New Roman" w:cs="Times New Roman"/>
          <w:spacing w:val="-3"/>
        </w:rPr>
        <w:t>s</w:t>
      </w:r>
      <w:r w:rsidR="000F3905" w:rsidRPr="00CC7B66">
        <w:rPr>
          <w:rFonts w:ascii="Times New Roman" w:hAnsi="Times New Roman" w:cs="Times New Roman"/>
          <w:spacing w:val="-3"/>
        </w:rPr>
        <w:t>. 1</w:t>
      </w:r>
      <w:r w:rsidR="000F2124" w:rsidRPr="00CC7B66">
        <w:rPr>
          <w:rFonts w:ascii="Times New Roman" w:hAnsi="Times New Roman" w:cs="Times New Roman"/>
          <w:spacing w:val="-3"/>
        </w:rPr>
        <w:t>, 5</w:t>
      </w:r>
      <w:r w:rsidR="000F3905" w:rsidRPr="00CC7B66">
        <w:rPr>
          <w:rFonts w:ascii="Times New Roman" w:hAnsi="Times New Roman" w:cs="Times New Roman"/>
          <w:spacing w:val="-3"/>
        </w:rPr>
        <w:t>).</w:t>
      </w:r>
    </w:p>
    <w:p w:rsidR="00E8304A" w:rsidRPr="00CC7B66" w:rsidRDefault="00E8304A" w:rsidP="00785B78">
      <w:pPr>
        <w:pStyle w:val="ParaTab1"/>
        <w:tabs>
          <w:tab w:val="left" w:pos="0"/>
        </w:tabs>
        <w:spacing w:line="360" w:lineRule="auto"/>
        <w:rPr>
          <w:rFonts w:ascii="Times New Roman" w:hAnsi="Times New Roman" w:cs="Times New Roman"/>
          <w:spacing w:val="-3"/>
        </w:rPr>
      </w:pPr>
    </w:p>
    <w:p w:rsidR="00CE5578" w:rsidRDefault="00DC1974" w:rsidP="00785B7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1</w:t>
      </w:r>
      <w:r w:rsidR="006965F0" w:rsidRPr="00CC7B66">
        <w:rPr>
          <w:rFonts w:ascii="Times New Roman" w:hAnsi="Times New Roman" w:cs="Times New Roman"/>
          <w:spacing w:val="-3"/>
        </w:rPr>
        <w:t>9</w:t>
      </w:r>
      <w:r w:rsidR="0058752F" w:rsidRPr="00CC7B66">
        <w:rPr>
          <w:rFonts w:ascii="Times New Roman" w:hAnsi="Times New Roman" w:cs="Times New Roman"/>
          <w:spacing w:val="-3"/>
        </w:rPr>
        <w:t>.</w:t>
      </w:r>
      <w:r w:rsidR="0058752F" w:rsidRPr="00CC7B66">
        <w:rPr>
          <w:rFonts w:ascii="Times New Roman" w:hAnsi="Times New Roman" w:cs="Times New Roman"/>
          <w:spacing w:val="-3"/>
        </w:rPr>
        <w:tab/>
      </w:r>
      <w:r w:rsidR="00CE5578" w:rsidRPr="00CC7B66">
        <w:rPr>
          <w:rFonts w:ascii="Times New Roman" w:hAnsi="Times New Roman" w:cs="Times New Roman"/>
          <w:spacing w:val="-3"/>
        </w:rPr>
        <w:t xml:space="preserve">The Complainant made </w:t>
      </w:r>
      <w:r w:rsidR="00E8304A" w:rsidRPr="00CC7B66">
        <w:rPr>
          <w:rFonts w:ascii="Times New Roman" w:hAnsi="Times New Roman" w:cs="Times New Roman"/>
          <w:spacing w:val="-3"/>
        </w:rPr>
        <w:t>three</w:t>
      </w:r>
      <w:r w:rsidR="00CE5578" w:rsidRPr="00CC7B66">
        <w:rPr>
          <w:rFonts w:ascii="Times New Roman" w:hAnsi="Times New Roman" w:cs="Times New Roman"/>
          <w:spacing w:val="-3"/>
        </w:rPr>
        <w:t xml:space="preserve"> payments</w:t>
      </w:r>
      <w:r w:rsidR="00E8304A" w:rsidRPr="00CC7B66">
        <w:rPr>
          <w:rFonts w:ascii="Times New Roman" w:hAnsi="Times New Roman" w:cs="Times New Roman"/>
          <w:spacing w:val="-3"/>
        </w:rPr>
        <w:t xml:space="preserve"> on the </w:t>
      </w:r>
      <w:r w:rsidR="00402C2A" w:rsidRPr="00CC7B66">
        <w:rPr>
          <w:rFonts w:ascii="Times New Roman" w:hAnsi="Times New Roman" w:cs="Times New Roman"/>
          <w:spacing w:val="-3"/>
        </w:rPr>
        <w:t xml:space="preserve">702 Astor St. 2nd Fl. </w:t>
      </w:r>
      <w:r w:rsidR="00E8304A" w:rsidRPr="00CC7B66">
        <w:rPr>
          <w:rFonts w:ascii="Times New Roman" w:hAnsi="Times New Roman" w:cs="Times New Roman"/>
          <w:spacing w:val="-3"/>
        </w:rPr>
        <w:t>account.  He paid</w:t>
      </w:r>
      <w:r w:rsidR="00CE5578" w:rsidRPr="00CC7B66">
        <w:rPr>
          <w:rFonts w:ascii="Times New Roman" w:hAnsi="Times New Roman" w:cs="Times New Roman"/>
          <w:spacing w:val="-3"/>
        </w:rPr>
        <w:t xml:space="preserve"> $100.00 on June 7, 2011</w:t>
      </w:r>
      <w:r w:rsidR="00DE18F1" w:rsidRPr="00CC7B66">
        <w:rPr>
          <w:rFonts w:ascii="Times New Roman" w:hAnsi="Times New Roman" w:cs="Times New Roman"/>
          <w:spacing w:val="-3"/>
        </w:rPr>
        <w:t>,</w:t>
      </w:r>
      <w:r w:rsidR="00CE5578" w:rsidRPr="00CC7B66">
        <w:rPr>
          <w:rFonts w:ascii="Times New Roman" w:hAnsi="Times New Roman" w:cs="Times New Roman"/>
          <w:spacing w:val="-3"/>
        </w:rPr>
        <w:t xml:space="preserve"> </w:t>
      </w:r>
      <w:r w:rsidR="00E8304A" w:rsidRPr="00CC7B66">
        <w:rPr>
          <w:rFonts w:ascii="Times New Roman" w:hAnsi="Times New Roman" w:cs="Times New Roman"/>
          <w:spacing w:val="-3"/>
        </w:rPr>
        <w:t>$</w:t>
      </w:r>
      <w:r w:rsidR="00CE5578" w:rsidRPr="00CC7B66">
        <w:rPr>
          <w:rFonts w:ascii="Times New Roman" w:hAnsi="Times New Roman" w:cs="Times New Roman"/>
          <w:spacing w:val="-3"/>
        </w:rPr>
        <w:t>166.72 on August 22, 2011 and $160.00 on September 28, 2011 (</w:t>
      </w:r>
      <w:r w:rsidR="006E7A83" w:rsidRPr="00CC7B66">
        <w:rPr>
          <w:rFonts w:ascii="Times New Roman" w:hAnsi="Times New Roman" w:cs="Times New Roman"/>
          <w:spacing w:val="-3"/>
        </w:rPr>
        <w:t xml:space="preserve">Tr. 49; </w:t>
      </w:r>
      <w:r w:rsidR="00CE5578" w:rsidRPr="00CC7B66">
        <w:rPr>
          <w:rFonts w:ascii="Times New Roman" w:hAnsi="Times New Roman" w:cs="Times New Roman"/>
          <w:spacing w:val="-3"/>
        </w:rPr>
        <w:t>PECO Ex</w:t>
      </w:r>
      <w:r w:rsidR="003A7024" w:rsidRPr="00CC7B66">
        <w:rPr>
          <w:rFonts w:ascii="Times New Roman" w:hAnsi="Times New Roman" w:cs="Times New Roman"/>
          <w:spacing w:val="-3"/>
        </w:rPr>
        <w:t>s</w:t>
      </w:r>
      <w:r w:rsidR="00CE5578" w:rsidRPr="00CC7B66">
        <w:rPr>
          <w:rFonts w:ascii="Times New Roman" w:hAnsi="Times New Roman" w:cs="Times New Roman"/>
          <w:spacing w:val="-3"/>
        </w:rPr>
        <w:t xml:space="preserve">. </w:t>
      </w:r>
      <w:r w:rsidR="006E7A83" w:rsidRPr="00CC7B66">
        <w:rPr>
          <w:rFonts w:ascii="Times New Roman" w:hAnsi="Times New Roman" w:cs="Times New Roman"/>
          <w:spacing w:val="-3"/>
        </w:rPr>
        <w:t xml:space="preserve">5, </w:t>
      </w:r>
      <w:r w:rsidR="00CE5578" w:rsidRPr="00CC7B66">
        <w:rPr>
          <w:rFonts w:ascii="Times New Roman" w:hAnsi="Times New Roman" w:cs="Times New Roman"/>
          <w:spacing w:val="-3"/>
        </w:rPr>
        <w:t>7)</w:t>
      </w:r>
      <w:r w:rsidR="00E8304A" w:rsidRPr="00CC7B66">
        <w:rPr>
          <w:rFonts w:ascii="Times New Roman" w:hAnsi="Times New Roman" w:cs="Times New Roman"/>
          <w:spacing w:val="-3"/>
        </w:rPr>
        <w:t>.</w:t>
      </w:r>
    </w:p>
    <w:p w:rsidR="00994562" w:rsidRPr="00CC7B66" w:rsidRDefault="00994562" w:rsidP="00785B78">
      <w:pPr>
        <w:pStyle w:val="ParaTab1"/>
        <w:tabs>
          <w:tab w:val="left" w:pos="0"/>
        </w:tabs>
        <w:spacing w:line="360" w:lineRule="auto"/>
        <w:rPr>
          <w:rFonts w:ascii="Times New Roman" w:hAnsi="Times New Roman" w:cs="Times New Roman"/>
          <w:spacing w:val="-3"/>
        </w:rPr>
      </w:pPr>
    </w:p>
    <w:p w:rsidR="00DC1974" w:rsidRPr="00CC7B66" w:rsidRDefault="00DC1974"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A94FBF" w:rsidRPr="00CC7B66">
        <w:rPr>
          <w:rFonts w:ascii="Times New Roman" w:hAnsi="Times New Roman" w:cs="Times New Roman"/>
          <w:spacing w:val="-3"/>
        </w:rPr>
        <w:t>20</w:t>
      </w:r>
      <w:r w:rsidRPr="00CC7B66">
        <w:rPr>
          <w:rFonts w:ascii="Times New Roman" w:hAnsi="Times New Roman" w:cs="Times New Roman"/>
          <w:spacing w:val="-3"/>
        </w:rPr>
        <w:t>.</w:t>
      </w:r>
      <w:r w:rsidRPr="00CC7B66">
        <w:rPr>
          <w:rFonts w:ascii="Times New Roman" w:hAnsi="Times New Roman" w:cs="Times New Roman"/>
          <w:spacing w:val="-3"/>
        </w:rPr>
        <w:tab/>
      </w:r>
      <w:r w:rsidR="000D2EA6" w:rsidRPr="00CC7B66">
        <w:rPr>
          <w:rFonts w:ascii="Times New Roman" w:hAnsi="Times New Roman" w:cs="Times New Roman"/>
          <w:spacing w:val="-3"/>
        </w:rPr>
        <w:t>On October 13, 2011, th</w:t>
      </w:r>
      <w:r w:rsidRPr="00CC7B66">
        <w:rPr>
          <w:rFonts w:ascii="Times New Roman" w:hAnsi="Times New Roman" w:cs="Times New Roman"/>
          <w:spacing w:val="-3"/>
        </w:rPr>
        <w:t xml:space="preserve">e Respondent terminated the Complainant’s service </w:t>
      </w:r>
      <w:r w:rsidR="000D2EA6" w:rsidRPr="00CC7B66">
        <w:rPr>
          <w:rFonts w:ascii="Times New Roman" w:hAnsi="Times New Roman" w:cs="Times New Roman"/>
          <w:spacing w:val="-3"/>
        </w:rPr>
        <w:t>at</w:t>
      </w:r>
      <w:r w:rsidRPr="00CC7B66">
        <w:rPr>
          <w:rFonts w:ascii="Times New Roman" w:hAnsi="Times New Roman" w:cs="Times New Roman"/>
          <w:spacing w:val="-3"/>
        </w:rPr>
        <w:t xml:space="preserve"> </w:t>
      </w:r>
      <w:r w:rsidR="00402C2A" w:rsidRPr="00CC7B66">
        <w:rPr>
          <w:rFonts w:ascii="Times New Roman" w:hAnsi="Times New Roman" w:cs="Times New Roman"/>
          <w:spacing w:val="-3"/>
        </w:rPr>
        <w:t>702 Astor St. 2</w:t>
      </w:r>
      <w:r w:rsidR="00402C2A" w:rsidRPr="00CC7B66">
        <w:rPr>
          <w:rFonts w:ascii="Times New Roman" w:hAnsi="Times New Roman" w:cs="Times New Roman"/>
          <w:spacing w:val="-3"/>
          <w:vertAlign w:val="superscript"/>
        </w:rPr>
        <w:t>nd</w:t>
      </w:r>
      <w:r w:rsidR="001870D7" w:rsidRPr="00CC7B66">
        <w:rPr>
          <w:rFonts w:ascii="Times New Roman" w:hAnsi="Times New Roman" w:cs="Times New Roman"/>
          <w:spacing w:val="-3"/>
          <w:vertAlign w:val="superscript"/>
        </w:rPr>
        <w:t xml:space="preserve"> </w:t>
      </w:r>
      <w:r w:rsidR="00402C2A" w:rsidRPr="00CC7B66">
        <w:rPr>
          <w:rFonts w:ascii="Times New Roman" w:hAnsi="Times New Roman" w:cs="Times New Roman"/>
          <w:spacing w:val="-3"/>
        </w:rPr>
        <w:t xml:space="preserve"> Fl. </w:t>
      </w:r>
      <w:r w:rsidRPr="00CC7B66">
        <w:rPr>
          <w:rFonts w:ascii="Times New Roman" w:hAnsi="Times New Roman" w:cs="Times New Roman"/>
          <w:spacing w:val="-3"/>
        </w:rPr>
        <w:t xml:space="preserve">for </w:t>
      </w:r>
      <w:r w:rsidR="000D2EA6" w:rsidRPr="00CC7B66">
        <w:rPr>
          <w:rFonts w:ascii="Times New Roman" w:hAnsi="Times New Roman" w:cs="Times New Roman"/>
          <w:spacing w:val="-3"/>
        </w:rPr>
        <w:t xml:space="preserve">a past due balance of $13,492.69 </w:t>
      </w:r>
      <w:r w:rsidRPr="00CC7B66">
        <w:rPr>
          <w:rFonts w:ascii="Times New Roman" w:hAnsi="Times New Roman" w:cs="Times New Roman"/>
          <w:spacing w:val="-3"/>
        </w:rPr>
        <w:t xml:space="preserve">(Tr. </w:t>
      </w:r>
      <w:r w:rsidR="00A94FBF" w:rsidRPr="00CC7B66">
        <w:rPr>
          <w:rFonts w:ascii="Times New Roman" w:hAnsi="Times New Roman" w:cs="Times New Roman"/>
          <w:spacing w:val="-3"/>
        </w:rPr>
        <w:t>52</w:t>
      </w:r>
      <w:r w:rsidR="000D2EA6" w:rsidRPr="00CC7B66">
        <w:rPr>
          <w:rFonts w:ascii="Times New Roman" w:hAnsi="Times New Roman" w:cs="Times New Roman"/>
          <w:spacing w:val="-3"/>
        </w:rPr>
        <w:t>, 65</w:t>
      </w:r>
      <w:r w:rsidRPr="00CC7B66">
        <w:rPr>
          <w:rFonts w:ascii="Times New Roman" w:hAnsi="Times New Roman" w:cs="Times New Roman"/>
          <w:spacing w:val="-3"/>
        </w:rPr>
        <w:t>; PECO Ex</w:t>
      </w:r>
      <w:r w:rsidR="008938E9" w:rsidRPr="00CC7B66">
        <w:rPr>
          <w:rFonts w:ascii="Times New Roman" w:hAnsi="Times New Roman" w:cs="Times New Roman"/>
          <w:spacing w:val="-3"/>
        </w:rPr>
        <w:t>s</w:t>
      </w:r>
      <w:r w:rsidRPr="00CC7B66">
        <w:rPr>
          <w:rFonts w:ascii="Times New Roman" w:hAnsi="Times New Roman" w:cs="Times New Roman"/>
          <w:spacing w:val="-3"/>
        </w:rPr>
        <w:t>. 1, 9).</w:t>
      </w:r>
    </w:p>
    <w:p w:rsidR="00A94FBF" w:rsidRPr="00CC7B66" w:rsidRDefault="00A94FBF" w:rsidP="000F3905">
      <w:pPr>
        <w:pStyle w:val="ParaTab1"/>
        <w:tabs>
          <w:tab w:val="left" w:pos="0"/>
        </w:tabs>
        <w:spacing w:line="360" w:lineRule="auto"/>
        <w:ind w:firstLine="0"/>
        <w:rPr>
          <w:rFonts w:ascii="Times New Roman" w:hAnsi="Times New Roman" w:cs="Times New Roman"/>
          <w:spacing w:val="-3"/>
        </w:rPr>
      </w:pPr>
    </w:p>
    <w:p w:rsidR="00DC1974" w:rsidRPr="00CC7B66" w:rsidRDefault="00DC1974" w:rsidP="00DC1974">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2</w:t>
      </w:r>
      <w:r w:rsidR="00F72313" w:rsidRPr="00CC7B66">
        <w:rPr>
          <w:rFonts w:ascii="Times New Roman" w:hAnsi="Times New Roman" w:cs="Times New Roman"/>
          <w:spacing w:val="-3"/>
        </w:rPr>
        <w:t>1</w:t>
      </w:r>
      <w:r w:rsidR="000F3905" w:rsidRPr="00CC7B66">
        <w:rPr>
          <w:rFonts w:ascii="Times New Roman" w:hAnsi="Times New Roman" w:cs="Times New Roman"/>
          <w:spacing w:val="-3"/>
        </w:rPr>
        <w:t>.</w:t>
      </w:r>
      <w:r w:rsidR="000F3905" w:rsidRPr="00CC7B66">
        <w:rPr>
          <w:rFonts w:ascii="Times New Roman" w:hAnsi="Times New Roman" w:cs="Times New Roman"/>
          <w:spacing w:val="-3"/>
        </w:rPr>
        <w:tab/>
        <w:t xml:space="preserve">The Respondent </w:t>
      </w:r>
      <w:r w:rsidRPr="00CC7B66">
        <w:rPr>
          <w:rFonts w:ascii="Times New Roman" w:hAnsi="Times New Roman" w:cs="Times New Roman"/>
          <w:spacing w:val="-3"/>
        </w:rPr>
        <w:t xml:space="preserve">started </w:t>
      </w:r>
      <w:r w:rsidR="000F3905" w:rsidRPr="00CC7B66">
        <w:rPr>
          <w:rFonts w:ascii="Times New Roman" w:hAnsi="Times New Roman" w:cs="Times New Roman"/>
          <w:spacing w:val="-3"/>
        </w:rPr>
        <w:t>provid</w:t>
      </w:r>
      <w:r w:rsidRPr="00CC7B66">
        <w:rPr>
          <w:rFonts w:ascii="Times New Roman" w:hAnsi="Times New Roman" w:cs="Times New Roman"/>
          <w:spacing w:val="-3"/>
        </w:rPr>
        <w:t>ing</w:t>
      </w:r>
      <w:r w:rsidR="000F3905" w:rsidRPr="00CC7B66">
        <w:rPr>
          <w:rFonts w:ascii="Times New Roman" w:hAnsi="Times New Roman" w:cs="Times New Roman"/>
          <w:spacing w:val="-3"/>
        </w:rPr>
        <w:t xml:space="preserve"> electric service to </w:t>
      </w:r>
      <w:r w:rsidR="00785B78" w:rsidRPr="00CC7B66">
        <w:rPr>
          <w:rFonts w:ascii="Times New Roman" w:hAnsi="Times New Roman" w:cs="Times New Roman"/>
        </w:rPr>
        <w:t>1326 DeKalb St., Apt. 101</w:t>
      </w:r>
      <w:r w:rsidR="00F72313" w:rsidRPr="00CC7B66">
        <w:rPr>
          <w:rFonts w:ascii="Times New Roman" w:hAnsi="Times New Roman" w:cs="Times New Roman"/>
        </w:rPr>
        <w:t>,</w:t>
      </w:r>
      <w:r w:rsidR="00785B78" w:rsidRPr="00CC7B66">
        <w:rPr>
          <w:rFonts w:ascii="Times New Roman" w:hAnsi="Times New Roman" w:cs="Times New Roman"/>
          <w:spacing w:val="-3"/>
        </w:rPr>
        <w:t xml:space="preserve"> </w:t>
      </w:r>
      <w:r w:rsidR="00F72313" w:rsidRPr="00CC7B66">
        <w:rPr>
          <w:rFonts w:ascii="Times New Roman" w:hAnsi="Times New Roman" w:cs="Times New Roman"/>
          <w:spacing w:val="-3"/>
        </w:rPr>
        <w:t xml:space="preserve">Norristown, </w:t>
      </w:r>
      <w:r w:rsidR="000F3905" w:rsidRPr="00CC7B66">
        <w:rPr>
          <w:rFonts w:ascii="Times New Roman" w:hAnsi="Times New Roman" w:cs="Times New Roman"/>
          <w:spacing w:val="-3"/>
        </w:rPr>
        <w:t xml:space="preserve">at account </w:t>
      </w:r>
      <w:r w:rsidR="00A94FBF" w:rsidRPr="00CC7B66">
        <w:rPr>
          <w:rFonts w:ascii="Times New Roman" w:hAnsi="Times New Roman" w:cs="Times New Roman"/>
          <w:spacing w:val="-3"/>
        </w:rPr>
        <w:t>#</w:t>
      </w:r>
      <w:r w:rsidRPr="00CC7B66">
        <w:rPr>
          <w:rFonts w:ascii="Times New Roman" w:hAnsi="Times New Roman" w:cs="Times New Roman"/>
        </w:rPr>
        <w:t xml:space="preserve">08498-78039 on February 23, </w:t>
      </w:r>
      <w:r w:rsidR="00F72313" w:rsidRPr="00CC7B66">
        <w:rPr>
          <w:rFonts w:ascii="Times New Roman" w:hAnsi="Times New Roman" w:cs="Times New Roman"/>
        </w:rPr>
        <w:t>2012 (</w:t>
      </w:r>
      <w:r w:rsidR="00402C2A" w:rsidRPr="00CC7B66">
        <w:rPr>
          <w:rFonts w:ascii="Times New Roman" w:hAnsi="Times New Roman" w:cs="Times New Roman"/>
        </w:rPr>
        <w:t xml:space="preserve">Tr. 52; </w:t>
      </w:r>
      <w:r w:rsidRPr="00CC7B66">
        <w:rPr>
          <w:rFonts w:ascii="Times New Roman" w:hAnsi="Times New Roman" w:cs="Times New Roman"/>
        </w:rPr>
        <w:t>PECO Ex</w:t>
      </w:r>
      <w:r w:rsidR="00402C2A" w:rsidRPr="00CC7B66">
        <w:rPr>
          <w:rFonts w:ascii="Times New Roman" w:hAnsi="Times New Roman" w:cs="Times New Roman"/>
        </w:rPr>
        <w:t>s</w:t>
      </w:r>
      <w:r w:rsidRPr="00CC7B66">
        <w:rPr>
          <w:rFonts w:ascii="Times New Roman" w:hAnsi="Times New Roman" w:cs="Times New Roman"/>
        </w:rPr>
        <w:t>. 1</w:t>
      </w:r>
      <w:r w:rsidR="00402C2A" w:rsidRPr="00CC7B66">
        <w:rPr>
          <w:rFonts w:ascii="Times New Roman" w:hAnsi="Times New Roman" w:cs="Times New Roman"/>
        </w:rPr>
        <w:t>, 6</w:t>
      </w:r>
      <w:r w:rsidRPr="00CC7B66">
        <w:rPr>
          <w:rFonts w:ascii="Times New Roman" w:hAnsi="Times New Roman" w:cs="Times New Roman"/>
        </w:rPr>
        <w:t>)</w:t>
      </w:r>
    </w:p>
    <w:p w:rsidR="001662E8" w:rsidRPr="00CC7B66" w:rsidRDefault="001662E8" w:rsidP="00DC1974">
      <w:pPr>
        <w:pStyle w:val="ParaTab1"/>
        <w:tabs>
          <w:tab w:val="left" w:pos="0"/>
        </w:tabs>
        <w:spacing w:line="360" w:lineRule="auto"/>
        <w:rPr>
          <w:rFonts w:ascii="Times New Roman" w:hAnsi="Times New Roman" w:cs="Times New Roman"/>
          <w:spacing w:val="-3"/>
        </w:rPr>
      </w:pPr>
    </w:p>
    <w:p w:rsidR="00DC1974" w:rsidRPr="00CC7B66" w:rsidRDefault="00DC1974" w:rsidP="00DC1974">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2</w:t>
      </w:r>
      <w:r w:rsidR="00C44142" w:rsidRPr="00CC7B66">
        <w:rPr>
          <w:rFonts w:ascii="Times New Roman" w:hAnsi="Times New Roman" w:cs="Times New Roman"/>
          <w:spacing w:val="-3"/>
        </w:rPr>
        <w:t>2</w:t>
      </w:r>
      <w:r w:rsidRPr="00CC7B66">
        <w:rPr>
          <w:rFonts w:ascii="Times New Roman" w:hAnsi="Times New Roman" w:cs="Times New Roman"/>
          <w:spacing w:val="-3"/>
        </w:rPr>
        <w:t>.</w:t>
      </w:r>
      <w:r w:rsidRPr="00CC7B66">
        <w:rPr>
          <w:rFonts w:ascii="Times New Roman" w:hAnsi="Times New Roman" w:cs="Times New Roman"/>
          <w:spacing w:val="-3"/>
        </w:rPr>
        <w:tab/>
        <w:t>The final bill for 702 Astor St. 2</w:t>
      </w:r>
      <w:r w:rsidRPr="00CC7B66">
        <w:rPr>
          <w:rFonts w:ascii="Times New Roman" w:hAnsi="Times New Roman" w:cs="Times New Roman"/>
          <w:spacing w:val="-3"/>
          <w:vertAlign w:val="superscript"/>
        </w:rPr>
        <w:t>nd</w:t>
      </w:r>
      <w:r w:rsidR="001870D7" w:rsidRPr="00CC7B66">
        <w:rPr>
          <w:rFonts w:ascii="Times New Roman" w:hAnsi="Times New Roman" w:cs="Times New Roman"/>
          <w:spacing w:val="-3"/>
          <w:vertAlign w:val="superscript"/>
        </w:rPr>
        <w:t xml:space="preserve"> </w:t>
      </w:r>
      <w:r w:rsidRPr="00CC7B66">
        <w:rPr>
          <w:rFonts w:ascii="Times New Roman" w:hAnsi="Times New Roman" w:cs="Times New Roman"/>
          <w:spacing w:val="-3"/>
        </w:rPr>
        <w:t xml:space="preserve"> Fl</w:t>
      </w:r>
      <w:r w:rsidR="00F72313" w:rsidRPr="00CC7B66">
        <w:rPr>
          <w:rFonts w:ascii="Times New Roman" w:hAnsi="Times New Roman" w:cs="Times New Roman"/>
          <w:spacing w:val="-3"/>
        </w:rPr>
        <w:t>.</w:t>
      </w:r>
      <w:r w:rsidRPr="00CC7B66">
        <w:rPr>
          <w:rFonts w:ascii="Times New Roman" w:hAnsi="Times New Roman" w:cs="Times New Roman"/>
          <w:spacing w:val="-3"/>
        </w:rPr>
        <w:t>, in the amount of</w:t>
      </w:r>
      <w:r w:rsidRPr="00CC7B66">
        <w:rPr>
          <w:rFonts w:ascii="Times New Roman" w:hAnsi="Times New Roman" w:cs="Times New Roman"/>
        </w:rPr>
        <w:t xml:space="preserve"> $14,684.04</w:t>
      </w:r>
      <w:r w:rsidR="00A94FBF" w:rsidRPr="00CC7B66">
        <w:rPr>
          <w:rFonts w:ascii="Times New Roman" w:hAnsi="Times New Roman" w:cs="Times New Roman"/>
        </w:rPr>
        <w:t>,</w:t>
      </w:r>
      <w:r w:rsidRPr="00CC7B66">
        <w:rPr>
          <w:rFonts w:ascii="Times New Roman" w:hAnsi="Times New Roman" w:cs="Times New Roman"/>
          <w:spacing w:val="-3"/>
        </w:rPr>
        <w:t xml:space="preserve"> was transferred to the </w:t>
      </w:r>
      <w:r w:rsidRPr="00CC7B66">
        <w:rPr>
          <w:rFonts w:ascii="Times New Roman" w:hAnsi="Times New Roman" w:cs="Times New Roman"/>
        </w:rPr>
        <w:t>1326 DeKalb St., Apt. 101</w:t>
      </w:r>
      <w:r w:rsidRPr="00CC7B66">
        <w:rPr>
          <w:rFonts w:ascii="Times New Roman" w:hAnsi="Times New Roman" w:cs="Times New Roman"/>
          <w:spacing w:val="-3"/>
        </w:rPr>
        <w:t xml:space="preserve"> account on April 9, 2012 (Tr. </w:t>
      </w:r>
      <w:r w:rsidR="006E7A83" w:rsidRPr="00CC7B66">
        <w:rPr>
          <w:rFonts w:ascii="Times New Roman" w:hAnsi="Times New Roman" w:cs="Times New Roman"/>
          <w:spacing w:val="-3"/>
        </w:rPr>
        <w:t>50, 51</w:t>
      </w:r>
      <w:r w:rsidR="00A94FBF" w:rsidRPr="00CC7B66">
        <w:rPr>
          <w:rFonts w:ascii="Times New Roman" w:hAnsi="Times New Roman" w:cs="Times New Roman"/>
          <w:spacing w:val="-3"/>
        </w:rPr>
        <w:t>, 53</w:t>
      </w:r>
      <w:r w:rsidRPr="00CC7B66">
        <w:rPr>
          <w:rFonts w:ascii="Times New Roman" w:hAnsi="Times New Roman" w:cs="Times New Roman"/>
          <w:spacing w:val="-3"/>
        </w:rPr>
        <w:t>; PECO Ex</w:t>
      </w:r>
      <w:r w:rsidR="008938E9" w:rsidRPr="00CC7B66">
        <w:rPr>
          <w:rFonts w:ascii="Times New Roman" w:hAnsi="Times New Roman" w:cs="Times New Roman"/>
          <w:spacing w:val="-3"/>
        </w:rPr>
        <w:t>s</w:t>
      </w:r>
      <w:r w:rsidRPr="00CC7B66">
        <w:rPr>
          <w:rFonts w:ascii="Times New Roman" w:hAnsi="Times New Roman" w:cs="Times New Roman"/>
          <w:spacing w:val="-3"/>
        </w:rPr>
        <w:t xml:space="preserve">. 1, </w:t>
      </w:r>
      <w:r w:rsidR="00A94FBF" w:rsidRPr="00CC7B66">
        <w:rPr>
          <w:rFonts w:ascii="Times New Roman" w:hAnsi="Times New Roman" w:cs="Times New Roman"/>
          <w:spacing w:val="-3"/>
        </w:rPr>
        <w:t>6</w:t>
      </w:r>
      <w:r w:rsidRPr="00CC7B66">
        <w:rPr>
          <w:rFonts w:ascii="Times New Roman" w:hAnsi="Times New Roman" w:cs="Times New Roman"/>
          <w:spacing w:val="-3"/>
        </w:rPr>
        <w:t>).</w:t>
      </w:r>
    </w:p>
    <w:p w:rsidR="00785B78" w:rsidRPr="00CC7B66" w:rsidRDefault="00785B78" w:rsidP="000F3905">
      <w:pPr>
        <w:pStyle w:val="ParaTab1"/>
        <w:tabs>
          <w:tab w:val="left" w:pos="0"/>
        </w:tabs>
        <w:spacing w:line="360" w:lineRule="auto"/>
        <w:rPr>
          <w:rFonts w:ascii="Times New Roman" w:hAnsi="Times New Roman" w:cs="Times New Roman"/>
          <w:spacing w:val="-3"/>
        </w:rPr>
      </w:pP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C44142" w:rsidRPr="00CC7B66">
        <w:rPr>
          <w:rFonts w:ascii="Times New Roman" w:hAnsi="Times New Roman" w:cs="Times New Roman"/>
          <w:spacing w:val="-3"/>
        </w:rPr>
        <w:t>23</w:t>
      </w:r>
      <w:r w:rsidRPr="00CC7B66">
        <w:rPr>
          <w:rFonts w:ascii="Times New Roman" w:hAnsi="Times New Roman" w:cs="Times New Roman"/>
          <w:spacing w:val="-3"/>
        </w:rPr>
        <w:t>.</w:t>
      </w:r>
      <w:r w:rsidRPr="00CC7B66">
        <w:rPr>
          <w:rFonts w:ascii="Times New Roman" w:hAnsi="Times New Roman" w:cs="Times New Roman"/>
          <w:spacing w:val="-3"/>
        </w:rPr>
        <w:tab/>
        <w:t xml:space="preserve">On </w:t>
      </w:r>
      <w:r w:rsidR="002E0720" w:rsidRPr="00CC7B66">
        <w:rPr>
          <w:rFonts w:ascii="Times New Roman" w:hAnsi="Times New Roman" w:cs="Times New Roman"/>
          <w:spacing w:val="-3"/>
        </w:rPr>
        <w:t xml:space="preserve">May </w:t>
      </w:r>
      <w:r w:rsidR="00DC1974" w:rsidRPr="00CC7B66">
        <w:rPr>
          <w:rFonts w:ascii="Times New Roman" w:hAnsi="Times New Roman" w:cs="Times New Roman"/>
          <w:spacing w:val="-3"/>
        </w:rPr>
        <w:t>21, 2012</w:t>
      </w:r>
      <w:r w:rsidRPr="00CC7B66">
        <w:rPr>
          <w:rFonts w:ascii="Times New Roman" w:hAnsi="Times New Roman" w:cs="Times New Roman"/>
          <w:spacing w:val="-3"/>
        </w:rPr>
        <w:t xml:space="preserve">, the Complainant filed </w:t>
      </w:r>
      <w:r w:rsidR="00402C2A" w:rsidRPr="00CC7B66">
        <w:rPr>
          <w:rFonts w:ascii="Times New Roman" w:hAnsi="Times New Roman" w:cs="Times New Roman"/>
          <w:spacing w:val="-3"/>
        </w:rPr>
        <w:t>an informal complaint with the Commission’s</w:t>
      </w:r>
      <w:r w:rsidRPr="00CC7B66">
        <w:rPr>
          <w:rFonts w:ascii="Times New Roman" w:hAnsi="Times New Roman" w:cs="Times New Roman"/>
          <w:spacing w:val="-3"/>
        </w:rPr>
        <w:t xml:space="preserve"> </w:t>
      </w:r>
      <w:r w:rsidR="00402C2A" w:rsidRPr="00CC7B66">
        <w:rPr>
          <w:rFonts w:ascii="Times New Roman" w:hAnsi="Times New Roman" w:cs="Times New Roman"/>
        </w:rPr>
        <w:t>Bureau of Consumer Services</w:t>
      </w:r>
      <w:r w:rsidR="00BE778C" w:rsidRPr="00CC7B66">
        <w:rPr>
          <w:rFonts w:ascii="Times New Roman" w:hAnsi="Times New Roman" w:cs="Times New Roman"/>
        </w:rPr>
        <w:t xml:space="preserve"> (“BCS”)</w:t>
      </w:r>
      <w:r w:rsidR="001870D7" w:rsidRPr="00CC7B66">
        <w:rPr>
          <w:rFonts w:ascii="Times New Roman" w:hAnsi="Times New Roman" w:cs="Times New Roman"/>
        </w:rPr>
        <w:t xml:space="preserve"> (</w:t>
      </w:r>
      <w:r w:rsidR="001662E8" w:rsidRPr="00CC7B66">
        <w:rPr>
          <w:rFonts w:ascii="Times New Roman" w:hAnsi="Times New Roman" w:cs="Times New Roman"/>
          <w:spacing w:val="-3"/>
        </w:rPr>
        <w:t>#2971675</w:t>
      </w:r>
      <w:r w:rsidR="001870D7" w:rsidRPr="00CC7B66">
        <w:rPr>
          <w:rFonts w:ascii="Times New Roman" w:hAnsi="Times New Roman" w:cs="Times New Roman"/>
          <w:spacing w:val="-3"/>
        </w:rPr>
        <w:t>)</w:t>
      </w:r>
      <w:r w:rsidR="00402C2A" w:rsidRPr="00CC7B66">
        <w:rPr>
          <w:rFonts w:ascii="Times New Roman" w:hAnsi="Times New Roman" w:cs="Times New Roman"/>
          <w:spacing w:val="-3"/>
        </w:rPr>
        <w:t xml:space="preserve"> </w:t>
      </w:r>
      <w:r w:rsidRPr="00CC7B66">
        <w:rPr>
          <w:rFonts w:ascii="Times New Roman" w:hAnsi="Times New Roman" w:cs="Times New Roman"/>
          <w:spacing w:val="-3"/>
        </w:rPr>
        <w:t xml:space="preserve">(Tr. </w:t>
      </w:r>
      <w:r w:rsidR="00402C2A" w:rsidRPr="00CC7B66">
        <w:rPr>
          <w:rFonts w:ascii="Times New Roman" w:hAnsi="Times New Roman" w:cs="Times New Roman"/>
          <w:spacing w:val="-3"/>
        </w:rPr>
        <w:t>5</w:t>
      </w:r>
      <w:r w:rsidRPr="00CC7B66">
        <w:rPr>
          <w:rFonts w:ascii="Times New Roman" w:hAnsi="Times New Roman" w:cs="Times New Roman"/>
          <w:spacing w:val="-3"/>
        </w:rPr>
        <w:t>3; PECO Ex</w:t>
      </w:r>
      <w:r w:rsidR="008938E9" w:rsidRPr="00CC7B66">
        <w:rPr>
          <w:rFonts w:ascii="Times New Roman" w:hAnsi="Times New Roman" w:cs="Times New Roman"/>
          <w:spacing w:val="-3"/>
        </w:rPr>
        <w:t>s</w:t>
      </w:r>
      <w:r w:rsidRPr="00CC7B66">
        <w:rPr>
          <w:rFonts w:ascii="Times New Roman" w:hAnsi="Times New Roman" w:cs="Times New Roman"/>
          <w:spacing w:val="-3"/>
        </w:rPr>
        <w:t xml:space="preserve">. </w:t>
      </w:r>
      <w:r w:rsidR="00402C2A" w:rsidRPr="00CC7B66">
        <w:rPr>
          <w:rFonts w:ascii="Times New Roman" w:hAnsi="Times New Roman" w:cs="Times New Roman"/>
          <w:spacing w:val="-3"/>
        </w:rPr>
        <w:t>10</w:t>
      </w:r>
      <w:r w:rsidRPr="00CC7B66">
        <w:rPr>
          <w:rFonts w:ascii="Times New Roman" w:hAnsi="Times New Roman" w:cs="Times New Roman"/>
          <w:spacing w:val="-3"/>
        </w:rPr>
        <w:t xml:space="preserve">, </w:t>
      </w:r>
      <w:r w:rsidR="00402C2A" w:rsidRPr="00CC7B66">
        <w:rPr>
          <w:rFonts w:ascii="Times New Roman" w:hAnsi="Times New Roman" w:cs="Times New Roman"/>
          <w:spacing w:val="-3"/>
        </w:rPr>
        <w:t>12</w:t>
      </w:r>
      <w:r w:rsidRPr="00CC7B66">
        <w:rPr>
          <w:rFonts w:ascii="Times New Roman" w:hAnsi="Times New Roman" w:cs="Times New Roman"/>
          <w:spacing w:val="-3"/>
        </w:rPr>
        <w:t>).</w:t>
      </w: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p>
    <w:p w:rsidR="002E0720" w:rsidRPr="00CC7B66" w:rsidRDefault="000D2EA6" w:rsidP="000F3905">
      <w:pPr>
        <w:pStyle w:val="ParaTab1"/>
        <w:tabs>
          <w:tab w:val="left" w:pos="0"/>
        </w:tabs>
        <w:spacing w:line="360" w:lineRule="auto"/>
        <w:ind w:firstLine="0"/>
        <w:rPr>
          <w:rFonts w:ascii="Times New Roman" w:hAnsi="Times New Roman" w:cs="Times New Roman"/>
        </w:rPr>
      </w:pPr>
      <w:r w:rsidRPr="00CC7B66">
        <w:rPr>
          <w:rFonts w:ascii="Times New Roman" w:hAnsi="Times New Roman" w:cs="Times New Roman"/>
          <w:spacing w:val="-3"/>
        </w:rPr>
        <w:tab/>
      </w:r>
      <w:r w:rsidRPr="00CC7B66">
        <w:rPr>
          <w:rFonts w:ascii="Times New Roman" w:hAnsi="Times New Roman" w:cs="Times New Roman"/>
          <w:spacing w:val="-3"/>
        </w:rPr>
        <w:tab/>
      </w:r>
      <w:r w:rsidR="00C44142" w:rsidRPr="00CC7B66">
        <w:rPr>
          <w:rFonts w:ascii="Times New Roman" w:hAnsi="Times New Roman" w:cs="Times New Roman"/>
          <w:spacing w:val="-3"/>
        </w:rPr>
        <w:t>2</w:t>
      </w:r>
      <w:r w:rsidR="008938E9" w:rsidRPr="00CC7B66">
        <w:rPr>
          <w:rFonts w:ascii="Times New Roman" w:hAnsi="Times New Roman" w:cs="Times New Roman"/>
          <w:spacing w:val="-3"/>
        </w:rPr>
        <w:t>4</w:t>
      </w:r>
      <w:r w:rsidR="00C44142" w:rsidRPr="00CC7B66">
        <w:rPr>
          <w:rFonts w:ascii="Times New Roman" w:hAnsi="Times New Roman" w:cs="Times New Roman"/>
          <w:spacing w:val="-3"/>
        </w:rPr>
        <w:t>.</w:t>
      </w:r>
      <w:r w:rsidR="00C44142" w:rsidRPr="00CC7B66">
        <w:rPr>
          <w:rFonts w:ascii="Times New Roman" w:hAnsi="Times New Roman" w:cs="Times New Roman"/>
          <w:spacing w:val="-3"/>
        </w:rPr>
        <w:tab/>
        <w:t xml:space="preserve">In its decision dated September 12, 2012, </w:t>
      </w:r>
      <w:r w:rsidR="00BE778C" w:rsidRPr="00CC7B66">
        <w:rPr>
          <w:rFonts w:ascii="Times New Roman" w:hAnsi="Times New Roman" w:cs="Times New Roman"/>
        </w:rPr>
        <w:t>BCS</w:t>
      </w:r>
      <w:r w:rsidR="00402C2A" w:rsidRPr="00CC7B66">
        <w:rPr>
          <w:rFonts w:ascii="Times New Roman" w:hAnsi="Times New Roman" w:cs="Times New Roman"/>
        </w:rPr>
        <w:t xml:space="preserve"> </w:t>
      </w:r>
      <w:r w:rsidR="00F72313" w:rsidRPr="00CC7B66">
        <w:rPr>
          <w:rFonts w:ascii="Times New Roman" w:hAnsi="Times New Roman" w:cs="Times New Roman"/>
          <w:spacing w:val="-3"/>
        </w:rPr>
        <w:t>fo</w:t>
      </w:r>
      <w:r w:rsidR="00C44142" w:rsidRPr="00CC7B66">
        <w:rPr>
          <w:rFonts w:ascii="Times New Roman" w:hAnsi="Times New Roman" w:cs="Times New Roman"/>
          <w:spacing w:val="-3"/>
        </w:rPr>
        <w:t>u</w:t>
      </w:r>
      <w:r w:rsidR="00F72313" w:rsidRPr="00CC7B66">
        <w:rPr>
          <w:rFonts w:ascii="Times New Roman" w:hAnsi="Times New Roman" w:cs="Times New Roman"/>
          <w:spacing w:val="-3"/>
        </w:rPr>
        <w:t xml:space="preserve">nd that the Complainant </w:t>
      </w:r>
      <w:r w:rsidR="00C44142" w:rsidRPr="00CC7B66">
        <w:rPr>
          <w:rFonts w:ascii="Times New Roman" w:hAnsi="Times New Roman" w:cs="Times New Roman"/>
          <w:spacing w:val="-3"/>
        </w:rPr>
        <w:t>wa</w:t>
      </w:r>
      <w:r w:rsidR="00F72313" w:rsidRPr="00CC7B66">
        <w:rPr>
          <w:rFonts w:ascii="Times New Roman" w:hAnsi="Times New Roman" w:cs="Times New Roman"/>
          <w:spacing w:val="-3"/>
        </w:rPr>
        <w:t>s responsible for the unpaid final balances from the previous accounts.  Based on a monthly i</w:t>
      </w:r>
      <w:r w:rsidRPr="00CC7B66">
        <w:rPr>
          <w:rFonts w:ascii="Times New Roman" w:hAnsi="Times New Roman" w:cs="Times New Roman"/>
          <w:spacing w:val="-3"/>
        </w:rPr>
        <w:t xml:space="preserve">ncome </w:t>
      </w:r>
      <w:r w:rsidR="00F72313" w:rsidRPr="00CC7B66">
        <w:rPr>
          <w:rFonts w:ascii="Times New Roman" w:hAnsi="Times New Roman" w:cs="Times New Roman"/>
          <w:spacing w:val="-3"/>
        </w:rPr>
        <w:t xml:space="preserve">of $2,200.00 for one person in the household, </w:t>
      </w:r>
      <w:r w:rsidR="00402C2A" w:rsidRPr="00CC7B66">
        <w:rPr>
          <w:rFonts w:ascii="Times New Roman" w:hAnsi="Times New Roman" w:cs="Times New Roman"/>
          <w:spacing w:val="-3"/>
        </w:rPr>
        <w:t xml:space="preserve">the </w:t>
      </w:r>
      <w:r w:rsidR="00BE778C" w:rsidRPr="00CC7B66">
        <w:rPr>
          <w:rFonts w:ascii="Times New Roman" w:hAnsi="Times New Roman" w:cs="Times New Roman"/>
        </w:rPr>
        <w:t xml:space="preserve">BCS </w:t>
      </w:r>
      <w:r w:rsidR="008938E9" w:rsidRPr="00CC7B66">
        <w:rPr>
          <w:rFonts w:ascii="Times New Roman" w:hAnsi="Times New Roman" w:cs="Times New Roman"/>
        </w:rPr>
        <w:t>established</w:t>
      </w:r>
      <w:r w:rsidR="002E0720" w:rsidRPr="00CC7B66">
        <w:rPr>
          <w:rFonts w:ascii="Times New Roman" w:hAnsi="Times New Roman" w:cs="Times New Roman"/>
        </w:rPr>
        <w:t xml:space="preserve"> a </w:t>
      </w:r>
      <w:r w:rsidR="00C44142" w:rsidRPr="00CC7B66">
        <w:rPr>
          <w:rFonts w:ascii="Times New Roman" w:hAnsi="Times New Roman" w:cs="Times New Roman"/>
        </w:rPr>
        <w:t xml:space="preserve">two year </w:t>
      </w:r>
      <w:r w:rsidR="002E0720" w:rsidRPr="00CC7B66">
        <w:rPr>
          <w:rFonts w:ascii="Times New Roman" w:hAnsi="Times New Roman" w:cs="Times New Roman"/>
        </w:rPr>
        <w:t>payment arrangement requiring the Complainant to pay $8</w:t>
      </w:r>
      <w:r w:rsidR="00C44142" w:rsidRPr="00CC7B66">
        <w:rPr>
          <w:rFonts w:ascii="Times New Roman" w:hAnsi="Times New Roman" w:cs="Times New Roman"/>
        </w:rPr>
        <w:t>7</w:t>
      </w:r>
      <w:r w:rsidR="002E0720" w:rsidRPr="00CC7B66">
        <w:rPr>
          <w:rFonts w:ascii="Times New Roman" w:hAnsi="Times New Roman" w:cs="Times New Roman"/>
        </w:rPr>
        <w:t>.00 a month for his budget bill and $630.00 a month</w:t>
      </w:r>
      <w:r w:rsidR="00C44142" w:rsidRPr="00CC7B66">
        <w:rPr>
          <w:rFonts w:ascii="Times New Roman" w:hAnsi="Times New Roman" w:cs="Times New Roman"/>
        </w:rPr>
        <w:t xml:space="preserve"> on the arrearage, a total of $717.00 a month,</w:t>
      </w:r>
      <w:r w:rsidR="002E0720" w:rsidRPr="00CC7B66">
        <w:rPr>
          <w:rFonts w:ascii="Times New Roman" w:hAnsi="Times New Roman" w:cs="Times New Roman"/>
        </w:rPr>
        <w:t xml:space="preserve"> beginning in October 2012</w:t>
      </w:r>
      <w:r w:rsidR="00C44142" w:rsidRPr="00CC7B66">
        <w:rPr>
          <w:rFonts w:ascii="Times New Roman" w:hAnsi="Times New Roman" w:cs="Times New Roman"/>
        </w:rPr>
        <w:t xml:space="preserve"> </w:t>
      </w:r>
      <w:r w:rsidR="002E0720" w:rsidRPr="00CC7B66">
        <w:rPr>
          <w:rFonts w:ascii="Times New Roman" w:hAnsi="Times New Roman" w:cs="Times New Roman"/>
        </w:rPr>
        <w:t>(</w:t>
      </w:r>
      <w:r w:rsidR="00C44142" w:rsidRPr="00CC7B66">
        <w:rPr>
          <w:rFonts w:ascii="Times New Roman" w:hAnsi="Times New Roman" w:cs="Times New Roman"/>
        </w:rPr>
        <w:t>Tr. 53, 54</w:t>
      </w:r>
      <w:r w:rsidR="001662E8" w:rsidRPr="00CC7B66">
        <w:rPr>
          <w:rFonts w:ascii="Times New Roman" w:hAnsi="Times New Roman" w:cs="Times New Roman"/>
        </w:rPr>
        <w:t>, 66;</w:t>
      </w:r>
      <w:r w:rsidR="00C44142" w:rsidRPr="00CC7B66">
        <w:rPr>
          <w:rFonts w:ascii="Times New Roman" w:hAnsi="Times New Roman" w:cs="Times New Roman"/>
        </w:rPr>
        <w:t xml:space="preserve"> </w:t>
      </w:r>
      <w:r w:rsidR="002E0720" w:rsidRPr="00CC7B66">
        <w:rPr>
          <w:rFonts w:ascii="Times New Roman" w:hAnsi="Times New Roman" w:cs="Times New Roman"/>
        </w:rPr>
        <w:t>PECO Ex</w:t>
      </w:r>
      <w:r w:rsidR="001662E8" w:rsidRPr="00CC7B66">
        <w:rPr>
          <w:rFonts w:ascii="Times New Roman" w:hAnsi="Times New Roman" w:cs="Times New Roman"/>
        </w:rPr>
        <w:t>s</w:t>
      </w:r>
      <w:r w:rsidR="002E0720" w:rsidRPr="00CC7B66">
        <w:rPr>
          <w:rFonts w:ascii="Times New Roman" w:hAnsi="Times New Roman" w:cs="Times New Roman"/>
        </w:rPr>
        <w:t>. 10</w:t>
      </w:r>
      <w:r w:rsidR="00F72313" w:rsidRPr="00CC7B66">
        <w:rPr>
          <w:rFonts w:ascii="Times New Roman" w:hAnsi="Times New Roman" w:cs="Times New Roman"/>
        </w:rPr>
        <w:t>, 11</w:t>
      </w:r>
      <w:r w:rsidR="001662E8" w:rsidRPr="00CC7B66">
        <w:rPr>
          <w:rFonts w:ascii="Times New Roman" w:hAnsi="Times New Roman" w:cs="Times New Roman"/>
        </w:rPr>
        <w:t>, 12</w:t>
      </w:r>
      <w:r w:rsidR="002E0720" w:rsidRPr="00CC7B66">
        <w:rPr>
          <w:rFonts w:ascii="Times New Roman" w:hAnsi="Times New Roman" w:cs="Times New Roman"/>
        </w:rPr>
        <w:t xml:space="preserve">).  </w:t>
      </w:r>
    </w:p>
    <w:p w:rsidR="002E0E9A" w:rsidRDefault="001662E8" w:rsidP="001662E8">
      <w:pPr>
        <w:pStyle w:val="ParaTab1"/>
        <w:tabs>
          <w:tab w:val="left" w:pos="0"/>
        </w:tabs>
        <w:spacing w:line="360" w:lineRule="auto"/>
        <w:ind w:firstLine="0"/>
        <w:rPr>
          <w:rFonts w:ascii="Times New Roman" w:hAnsi="Times New Roman" w:cs="Times New Roman"/>
          <w:spacing w:val="-3"/>
        </w:rPr>
      </w:pPr>
      <w:bookmarkStart w:id="0" w:name="_GoBack"/>
      <w:bookmarkEnd w:id="0"/>
      <w:r w:rsidRPr="00CC7B66">
        <w:rPr>
          <w:rFonts w:ascii="Times New Roman" w:hAnsi="Times New Roman" w:cs="Times New Roman"/>
          <w:spacing w:val="-3"/>
        </w:rPr>
        <w:lastRenderedPageBreak/>
        <w:tab/>
      </w:r>
      <w:r w:rsidRPr="00CC7B66">
        <w:rPr>
          <w:rFonts w:ascii="Times New Roman" w:hAnsi="Times New Roman" w:cs="Times New Roman"/>
          <w:spacing w:val="-3"/>
        </w:rPr>
        <w:tab/>
        <w:t>2</w:t>
      </w:r>
      <w:r w:rsidR="008938E9" w:rsidRPr="00CC7B66">
        <w:rPr>
          <w:rFonts w:ascii="Times New Roman" w:hAnsi="Times New Roman" w:cs="Times New Roman"/>
          <w:spacing w:val="-3"/>
        </w:rPr>
        <w:t>5</w:t>
      </w:r>
      <w:r w:rsidRPr="00CC7B66">
        <w:rPr>
          <w:rFonts w:ascii="Times New Roman" w:hAnsi="Times New Roman" w:cs="Times New Roman"/>
          <w:spacing w:val="-3"/>
        </w:rPr>
        <w:t>.</w:t>
      </w:r>
      <w:r w:rsidRPr="00CC7B66">
        <w:rPr>
          <w:rFonts w:ascii="Times New Roman" w:hAnsi="Times New Roman" w:cs="Times New Roman"/>
          <w:spacing w:val="-3"/>
        </w:rPr>
        <w:tab/>
        <w:t xml:space="preserve">The Complainant made the following payments on the 1326 DeKalb St. </w:t>
      </w:r>
    </w:p>
    <w:p w:rsidR="001662E8" w:rsidRPr="00CC7B66" w:rsidRDefault="001662E8" w:rsidP="001662E8">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 xml:space="preserve">account: </w:t>
      </w:r>
    </w:p>
    <w:p w:rsidR="001662E8" w:rsidRPr="00CC7B66" w:rsidRDefault="001662E8" w:rsidP="001662E8">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 xml:space="preserve">$59.84 on May 18, 2012; </w:t>
      </w:r>
    </w:p>
    <w:p w:rsidR="001662E8" w:rsidRPr="00CC7B66" w:rsidRDefault="001662E8" w:rsidP="001662E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 xml:space="preserve">$76.19 on July 4, 2012; </w:t>
      </w:r>
    </w:p>
    <w:p w:rsidR="001662E8" w:rsidRPr="00CC7B66" w:rsidRDefault="001662E8" w:rsidP="001662E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$100.09</w:t>
      </w:r>
      <w:r w:rsidR="00A11A37" w:rsidRPr="00CC7B66">
        <w:rPr>
          <w:rFonts w:ascii="Times New Roman" w:hAnsi="Times New Roman" w:cs="Times New Roman"/>
          <w:spacing w:val="-3"/>
        </w:rPr>
        <w:t xml:space="preserve"> </w:t>
      </w:r>
      <w:r w:rsidR="001870D7" w:rsidRPr="00CC7B66">
        <w:rPr>
          <w:rFonts w:ascii="Times New Roman" w:hAnsi="Times New Roman" w:cs="Times New Roman"/>
          <w:spacing w:val="-3"/>
        </w:rPr>
        <w:t xml:space="preserve">on </w:t>
      </w:r>
      <w:r w:rsidRPr="00CC7B66">
        <w:rPr>
          <w:rFonts w:ascii="Times New Roman" w:hAnsi="Times New Roman" w:cs="Times New Roman"/>
          <w:spacing w:val="-3"/>
        </w:rPr>
        <w:t xml:space="preserve">August 17, 2012; </w:t>
      </w:r>
    </w:p>
    <w:p w:rsidR="001662E8" w:rsidRPr="00CC7B66" w:rsidRDefault="001662E8" w:rsidP="001662E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$88.84 on September 18, 2012</w:t>
      </w:r>
    </w:p>
    <w:p w:rsidR="001662E8" w:rsidRPr="00CC7B66" w:rsidRDefault="001662E8" w:rsidP="001662E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$65.08 on November 2, 2012;</w:t>
      </w:r>
    </w:p>
    <w:p w:rsidR="001662E8" w:rsidRPr="00CC7B66" w:rsidRDefault="001662E8" w:rsidP="001662E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$87.00 on December 3, 2012; and</w:t>
      </w:r>
    </w:p>
    <w:p w:rsidR="001662E8" w:rsidRPr="00CC7B66" w:rsidRDefault="001662E8" w:rsidP="001662E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$74.81 on January 17, 2013</w:t>
      </w:r>
      <w:r w:rsidR="001870D7" w:rsidRPr="00CC7B66">
        <w:rPr>
          <w:rFonts w:ascii="Times New Roman" w:hAnsi="Times New Roman" w:cs="Times New Roman"/>
          <w:spacing w:val="-3"/>
        </w:rPr>
        <w:t xml:space="preserve"> </w:t>
      </w:r>
      <w:r w:rsidRPr="00CC7B66">
        <w:rPr>
          <w:rFonts w:ascii="Times New Roman" w:hAnsi="Times New Roman" w:cs="Times New Roman"/>
          <w:spacing w:val="-3"/>
        </w:rPr>
        <w:t>(Tr. 49; PECO Ex</w:t>
      </w:r>
      <w:r w:rsidR="001870D7" w:rsidRPr="00CC7B66">
        <w:rPr>
          <w:rFonts w:ascii="Times New Roman" w:hAnsi="Times New Roman" w:cs="Times New Roman"/>
          <w:spacing w:val="-3"/>
        </w:rPr>
        <w:t>s</w:t>
      </w:r>
      <w:r w:rsidRPr="00CC7B66">
        <w:rPr>
          <w:rFonts w:ascii="Times New Roman" w:hAnsi="Times New Roman" w:cs="Times New Roman"/>
          <w:spacing w:val="-3"/>
        </w:rPr>
        <w:t>. 6, 7).</w:t>
      </w:r>
    </w:p>
    <w:p w:rsidR="000D2EA6" w:rsidRPr="00CC7B66" w:rsidRDefault="000D2EA6" w:rsidP="004056C3">
      <w:pPr>
        <w:pStyle w:val="BodyText"/>
        <w:tabs>
          <w:tab w:val="clear" w:pos="1980"/>
          <w:tab w:val="left" w:pos="0"/>
        </w:tabs>
        <w:spacing w:line="360" w:lineRule="auto"/>
        <w:rPr>
          <w:rFonts w:ascii="Times New Roman" w:hAnsi="Times New Roman"/>
          <w:szCs w:val="24"/>
        </w:rPr>
      </w:pPr>
    </w:p>
    <w:p w:rsidR="000D2EA6" w:rsidRPr="00CC7B66" w:rsidRDefault="000D2EA6" w:rsidP="004056C3">
      <w:pPr>
        <w:pStyle w:val="BodyText"/>
        <w:tabs>
          <w:tab w:val="clear" w:pos="1980"/>
          <w:tab w:val="left" w:pos="0"/>
        </w:tabs>
        <w:spacing w:line="360" w:lineRule="auto"/>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r>
      <w:r w:rsidR="00C44142" w:rsidRPr="00CC7B66">
        <w:rPr>
          <w:rFonts w:ascii="Times New Roman" w:hAnsi="Times New Roman"/>
          <w:szCs w:val="24"/>
        </w:rPr>
        <w:t>26.</w:t>
      </w:r>
      <w:r w:rsidR="00C44142" w:rsidRPr="00CC7B66">
        <w:rPr>
          <w:rFonts w:ascii="Times New Roman" w:hAnsi="Times New Roman"/>
          <w:szCs w:val="24"/>
        </w:rPr>
        <w:tab/>
      </w:r>
      <w:r w:rsidRPr="00CC7B66">
        <w:rPr>
          <w:rFonts w:ascii="Times New Roman" w:hAnsi="Times New Roman"/>
          <w:szCs w:val="24"/>
        </w:rPr>
        <w:t>In January 2013, the Complainant provided income verification to the Respondent.  His income was $1,683.</w:t>
      </w:r>
      <w:r w:rsidR="00F72313" w:rsidRPr="00CC7B66">
        <w:rPr>
          <w:rFonts w:ascii="Times New Roman" w:hAnsi="Times New Roman"/>
          <w:szCs w:val="24"/>
        </w:rPr>
        <w:t xml:space="preserve">00 </w:t>
      </w:r>
      <w:r w:rsidR="008938E9" w:rsidRPr="00CC7B66">
        <w:rPr>
          <w:rFonts w:ascii="Times New Roman" w:hAnsi="Times New Roman"/>
          <w:szCs w:val="24"/>
        </w:rPr>
        <w:t>a month or $20,196 a year with</w:t>
      </w:r>
      <w:r w:rsidR="00F72313" w:rsidRPr="00CC7B66">
        <w:rPr>
          <w:rFonts w:ascii="Times New Roman" w:hAnsi="Times New Roman"/>
          <w:szCs w:val="24"/>
        </w:rPr>
        <w:t xml:space="preserve"> one person in the household.  The Complainant’s income exceeded the amount for eligibility for the Respondent’s Customer Assistance Program (Tr. 67, 68; PECO Ex. 11).</w:t>
      </w:r>
    </w:p>
    <w:p w:rsidR="001662E8" w:rsidRPr="00CC7B66" w:rsidRDefault="001662E8" w:rsidP="004056C3">
      <w:pPr>
        <w:pStyle w:val="BodyText"/>
        <w:tabs>
          <w:tab w:val="clear" w:pos="1980"/>
          <w:tab w:val="left" w:pos="0"/>
        </w:tabs>
        <w:spacing w:line="360" w:lineRule="auto"/>
        <w:rPr>
          <w:rFonts w:ascii="Times New Roman" w:hAnsi="Times New Roman"/>
          <w:szCs w:val="24"/>
        </w:rPr>
      </w:pPr>
    </w:p>
    <w:p w:rsidR="000F3905" w:rsidRPr="00CC7B66" w:rsidRDefault="000F3905" w:rsidP="004056C3">
      <w:pPr>
        <w:pStyle w:val="BodyText"/>
        <w:tabs>
          <w:tab w:val="clear" w:pos="1980"/>
          <w:tab w:val="left" w:pos="0"/>
        </w:tabs>
        <w:spacing w:line="360" w:lineRule="auto"/>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r>
      <w:r w:rsidR="00C44142" w:rsidRPr="00CC7B66">
        <w:rPr>
          <w:rFonts w:ascii="Times New Roman" w:hAnsi="Times New Roman"/>
          <w:szCs w:val="24"/>
        </w:rPr>
        <w:t>2</w:t>
      </w:r>
      <w:r w:rsidRPr="00CC7B66">
        <w:rPr>
          <w:rFonts w:ascii="Times New Roman" w:hAnsi="Times New Roman"/>
          <w:szCs w:val="24"/>
        </w:rPr>
        <w:t>7.</w:t>
      </w:r>
      <w:r w:rsidRPr="00CC7B66">
        <w:rPr>
          <w:rFonts w:ascii="Times New Roman" w:hAnsi="Times New Roman"/>
          <w:szCs w:val="24"/>
        </w:rPr>
        <w:tab/>
      </w:r>
      <w:r w:rsidR="00C44142" w:rsidRPr="00CC7B66">
        <w:rPr>
          <w:rFonts w:ascii="Times New Roman" w:hAnsi="Times New Roman"/>
          <w:szCs w:val="24"/>
        </w:rPr>
        <w:t>At the time of the hearing, t</w:t>
      </w:r>
      <w:r w:rsidR="00FB43EA">
        <w:rPr>
          <w:rFonts w:ascii="Times New Roman" w:hAnsi="Times New Roman"/>
          <w:szCs w:val="24"/>
        </w:rPr>
        <w:t>he Complainant was unemployed.  His unemployment income was</w:t>
      </w:r>
      <w:r w:rsidR="00C44142" w:rsidRPr="00CC7B66">
        <w:rPr>
          <w:rFonts w:ascii="Times New Roman" w:hAnsi="Times New Roman"/>
          <w:szCs w:val="24"/>
        </w:rPr>
        <w:t xml:space="preserve"> $382.00 a week or $20,228.00 a year </w:t>
      </w:r>
      <w:r w:rsidR="008938E9" w:rsidRPr="00CC7B66">
        <w:rPr>
          <w:rFonts w:ascii="Times New Roman" w:hAnsi="Times New Roman"/>
          <w:szCs w:val="24"/>
        </w:rPr>
        <w:t xml:space="preserve">with one person in the household </w:t>
      </w:r>
      <w:r w:rsidRPr="00CC7B66">
        <w:rPr>
          <w:rFonts w:ascii="Times New Roman" w:hAnsi="Times New Roman"/>
          <w:szCs w:val="24"/>
        </w:rPr>
        <w:t xml:space="preserve">(Tr. </w:t>
      </w:r>
      <w:r w:rsidR="00C44142" w:rsidRPr="00CC7B66">
        <w:rPr>
          <w:rFonts w:ascii="Times New Roman" w:hAnsi="Times New Roman"/>
          <w:szCs w:val="24"/>
        </w:rPr>
        <w:t>27</w:t>
      </w:r>
      <w:r w:rsidRPr="00CC7B66">
        <w:rPr>
          <w:rFonts w:ascii="Times New Roman" w:hAnsi="Times New Roman"/>
          <w:szCs w:val="24"/>
        </w:rPr>
        <w:t>).</w:t>
      </w:r>
    </w:p>
    <w:p w:rsidR="000F3905" w:rsidRPr="00CC7B66" w:rsidRDefault="000F3905" w:rsidP="000F3905">
      <w:pPr>
        <w:pStyle w:val="BodyText"/>
        <w:tabs>
          <w:tab w:val="left" w:pos="0"/>
        </w:tabs>
        <w:spacing w:line="360" w:lineRule="auto"/>
        <w:jc w:val="left"/>
        <w:rPr>
          <w:rFonts w:ascii="Times New Roman" w:hAnsi="Times New Roman"/>
          <w:szCs w:val="24"/>
        </w:rPr>
      </w:pPr>
    </w:p>
    <w:p w:rsidR="000F3905" w:rsidRPr="00CC7B66" w:rsidRDefault="000F3905" w:rsidP="004056C3">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r>
      <w:r w:rsidR="001662E8" w:rsidRPr="00CC7B66">
        <w:rPr>
          <w:rFonts w:ascii="Times New Roman" w:hAnsi="Times New Roman"/>
          <w:szCs w:val="24"/>
        </w:rPr>
        <w:t>28</w:t>
      </w:r>
      <w:r w:rsidRPr="00CC7B66">
        <w:rPr>
          <w:rFonts w:ascii="Times New Roman" w:hAnsi="Times New Roman"/>
          <w:szCs w:val="24"/>
        </w:rPr>
        <w:t>.</w:t>
      </w:r>
      <w:r w:rsidRPr="00CC7B66">
        <w:rPr>
          <w:rFonts w:ascii="Times New Roman" w:hAnsi="Times New Roman"/>
          <w:szCs w:val="24"/>
        </w:rPr>
        <w:tab/>
        <w:t xml:space="preserve">At the time of the hearing, the Complainant’s balance for his electric and gas accounts was </w:t>
      </w:r>
      <w:r w:rsidR="00E8304A" w:rsidRPr="00CC7B66">
        <w:rPr>
          <w:rFonts w:ascii="Times New Roman" w:hAnsi="Times New Roman"/>
          <w:szCs w:val="24"/>
        </w:rPr>
        <w:t>$15,156.73</w:t>
      </w:r>
      <w:r w:rsidR="00EC188A" w:rsidRPr="00CC7B66">
        <w:rPr>
          <w:rFonts w:ascii="Times New Roman" w:hAnsi="Times New Roman"/>
          <w:szCs w:val="24"/>
        </w:rPr>
        <w:t xml:space="preserve"> </w:t>
      </w:r>
      <w:r w:rsidRPr="00CC7B66">
        <w:rPr>
          <w:rFonts w:ascii="Times New Roman" w:hAnsi="Times New Roman"/>
          <w:szCs w:val="24"/>
        </w:rPr>
        <w:t xml:space="preserve">(Tr. </w:t>
      </w:r>
      <w:r w:rsidR="008938E9" w:rsidRPr="00CC7B66">
        <w:rPr>
          <w:rFonts w:ascii="Times New Roman" w:hAnsi="Times New Roman"/>
          <w:szCs w:val="24"/>
        </w:rPr>
        <w:t xml:space="preserve">55; </w:t>
      </w:r>
      <w:r w:rsidRPr="00CC7B66">
        <w:rPr>
          <w:rFonts w:ascii="Times New Roman" w:hAnsi="Times New Roman"/>
          <w:szCs w:val="24"/>
        </w:rPr>
        <w:t xml:space="preserve">PECO Ex. </w:t>
      </w:r>
      <w:r w:rsidR="008938E9" w:rsidRPr="00CC7B66">
        <w:rPr>
          <w:rFonts w:ascii="Times New Roman" w:hAnsi="Times New Roman"/>
          <w:szCs w:val="24"/>
        </w:rPr>
        <w:t>6</w:t>
      </w:r>
      <w:r w:rsidRPr="00CC7B66">
        <w:rPr>
          <w:rFonts w:ascii="Times New Roman" w:hAnsi="Times New Roman"/>
          <w:szCs w:val="24"/>
        </w:rPr>
        <w:t>).</w:t>
      </w:r>
    </w:p>
    <w:p w:rsidR="000F3905" w:rsidRPr="00CC7B66" w:rsidRDefault="000F3905" w:rsidP="000F3905">
      <w:pPr>
        <w:pStyle w:val="BodyText"/>
        <w:tabs>
          <w:tab w:val="left" w:pos="0"/>
        </w:tabs>
        <w:spacing w:line="360" w:lineRule="auto"/>
        <w:jc w:val="left"/>
        <w:rPr>
          <w:rFonts w:ascii="Times New Roman" w:hAnsi="Times New Roman"/>
          <w:szCs w:val="24"/>
        </w:rPr>
      </w:pPr>
    </w:p>
    <w:p w:rsidR="000F3905" w:rsidRPr="00CC7B66" w:rsidRDefault="000F3905" w:rsidP="000F3905">
      <w:pPr>
        <w:pStyle w:val="Heading1"/>
        <w:spacing w:line="360" w:lineRule="auto"/>
        <w:rPr>
          <w:rFonts w:ascii="Times New Roman" w:hAnsi="Times New Roman"/>
          <w:b w:val="0"/>
          <w:szCs w:val="24"/>
        </w:rPr>
      </w:pPr>
      <w:r w:rsidRPr="00CC7B66">
        <w:rPr>
          <w:rFonts w:ascii="Times New Roman" w:hAnsi="Times New Roman"/>
          <w:b w:val="0"/>
          <w:szCs w:val="24"/>
        </w:rPr>
        <w:t>DISCUSSION</w:t>
      </w:r>
    </w:p>
    <w:p w:rsidR="000F3905" w:rsidRPr="00CC7B66" w:rsidRDefault="000F3905" w:rsidP="000F3905">
      <w:pPr>
        <w:rPr>
          <w:sz w:val="24"/>
          <w:szCs w:val="24"/>
        </w:rPr>
      </w:pPr>
    </w:p>
    <w:p w:rsidR="000F3905" w:rsidRPr="00CC7B66" w:rsidRDefault="000F3905" w:rsidP="004B00B2">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CC7B66">
        <w:rPr>
          <w:rFonts w:ascii="Times New Roman" w:hAnsi="Times New Roman"/>
          <w:i/>
          <w:iCs/>
          <w:szCs w:val="24"/>
        </w:rPr>
        <w:t>Se-Ling Hosiery v. Margulies</w:t>
      </w:r>
      <w:r w:rsidRPr="00CC7B66">
        <w:rPr>
          <w:rFonts w:ascii="Times New Roman" w:hAnsi="Times New Roman"/>
          <w:szCs w:val="24"/>
        </w:rPr>
        <w:t xml:space="preserve">, 364 Pa. 45, 70 A.2d 854 (1950).  The Complainant must show that the utility is responsible or accountable for the </w:t>
      </w:r>
      <w:r w:rsidRPr="00CC7B66">
        <w:rPr>
          <w:rFonts w:ascii="Times New Roman" w:hAnsi="Times New Roman"/>
          <w:szCs w:val="24"/>
        </w:rPr>
        <w:lastRenderedPageBreak/>
        <w:t xml:space="preserve">problem described in the complaint.  </w:t>
      </w:r>
      <w:r w:rsidRPr="00CC7B66">
        <w:rPr>
          <w:rFonts w:ascii="Times New Roman" w:hAnsi="Times New Roman"/>
          <w:i/>
          <w:iCs/>
          <w:szCs w:val="24"/>
        </w:rPr>
        <w:t>Feinstein v. Philadelphia Suburban Water Company</w:t>
      </w:r>
      <w:r w:rsidRPr="00CC7B66">
        <w:rPr>
          <w:rFonts w:ascii="Times New Roman" w:hAnsi="Times New Roman"/>
          <w:szCs w:val="24"/>
        </w:rPr>
        <w:t>, 50 Pa. PUC 300 (1976).</w:t>
      </w:r>
    </w:p>
    <w:p w:rsidR="000F3905" w:rsidRPr="00CC7B66" w:rsidRDefault="000F3905" w:rsidP="000A785F">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CC7B66">
        <w:rPr>
          <w:rFonts w:ascii="Times New Roman" w:hAnsi="Times New Roman"/>
          <w:i/>
          <w:iCs/>
          <w:szCs w:val="24"/>
        </w:rPr>
        <w:t>Morrissey v. Pa. Dept. of</w:t>
      </w:r>
      <w:r w:rsidRPr="00CC7B66">
        <w:rPr>
          <w:rFonts w:ascii="Times New Roman" w:hAnsi="Times New Roman"/>
          <w:szCs w:val="24"/>
          <w:u w:val="single"/>
        </w:rPr>
        <w:t xml:space="preserve"> </w:t>
      </w:r>
      <w:r w:rsidRPr="00CC7B66">
        <w:rPr>
          <w:rFonts w:ascii="Times New Roman" w:hAnsi="Times New Roman"/>
          <w:i/>
          <w:iCs/>
          <w:szCs w:val="24"/>
        </w:rPr>
        <w:t>Highways</w:t>
      </w:r>
      <w:r w:rsidRPr="00CC7B66">
        <w:rPr>
          <w:rFonts w:ascii="Times New Roman" w:hAnsi="Times New Roman"/>
          <w:szCs w:val="24"/>
        </w:rPr>
        <w:t>, 424 Pa. 87, 225 A.2d 895 (1967).</w:t>
      </w:r>
    </w:p>
    <w:p w:rsidR="000F3905" w:rsidRPr="00CC7B66" w:rsidRDefault="000F3905" w:rsidP="000A785F">
      <w:pPr>
        <w:pStyle w:val="BodyText"/>
        <w:spacing w:line="360" w:lineRule="auto"/>
        <w:jc w:val="left"/>
        <w:rPr>
          <w:rFonts w:ascii="Times New Roman" w:hAnsi="Times New Roman"/>
          <w:szCs w:val="24"/>
        </w:rPr>
      </w:pPr>
    </w:p>
    <w:p w:rsidR="000F3905" w:rsidRPr="00CC7B66" w:rsidRDefault="000F3905" w:rsidP="000A785F">
      <w:pPr>
        <w:pStyle w:val="BodyText"/>
        <w:tabs>
          <w:tab w:val="clear" w:pos="1980"/>
          <w:tab w:val="left" w:pos="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r>
      <w:r w:rsidR="00785B78" w:rsidRPr="00CC7B66">
        <w:rPr>
          <w:rFonts w:ascii="Times New Roman" w:hAnsi="Times New Roman"/>
          <w:szCs w:val="24"/>
        </w:rPr>
        <w:t xml:space="preserve">The </w:t>
      </w:r>
      <w:r w:rsidR="004056C3" w:rsidRPr="00CC7B66">
        <w:rPr>
          <w:rFonts w:ascii="Times New Roman" w:hAnsi="Times New Roman"/>
          <w:szCs w:val="24"/>
        </w:rPr>
        <w:t xml:space="preserve">Commission’s decision </w:t>
      </w:r>
      <w:r w:rsidRPr="00CC7B66">
        <w:rPr>
          <w:rFonts w:ascii="Times New Roman" w:hAnsi="Times New Roman"/>
          <w:szCs w:val="24"/>
        </w:rPr>
        <w:t xml:space="preserve">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CC7B66">
        <w:rPr>
          <w:rFonts w:ascii="Times New Roman" w:hAnsi="Times New Roman"/>
          <w:i/>
          <w:iCs/>
          <w:szCs w:val="24"/>
        </w:rPr>
        <w:t>Norfolk &amp; Western Ry. Co. v. Pa</w:t>
      </w:r>
      <w:r w:rsidRPr="00CC7B66">
        <w:rPr>
          <w:rFonts w:ascii="Times New Roman" w:hAnsi="Times New Roman"/>
          <w:szCs w:val="24"/>
        </w:rPr>
        <w:t>.</w:t>
      </w:r>
      <w:r w:rsidR="00646948">
        <w:rPr>
          <w:rFonts w:ascii="Times New Roman" w:hAnsi="Times New Roman"/>
          <w:szCs w:val="24"/>
        </w:rPr>
        <w:t xml:space="preserve"> </w:t>
      </w:r>
      <w:r w:rsidRPr="00CC7B66">
        <w:rPr>
          <w:rFonts w:ascii="Times New Roman" w:hAnsi="Times New Roman"/>
          <w:i/>
          <w:iCs/>
          <w:szCs w:val="24"/>
        </w:rPr>
        <w:t>PUC,</w:t>
      </w:r>
      <w:r w:rsidRPr="00CC7B66">
        <w:rPr>
          <w:rFonts w:ascii="Times New Roman" w:hAnsi="Times New Roman"/>
          <w:szCs w:val="24"/>
        </w:rPr>
        <w:t xml:space="preserve"> 489 Pa.</w:t>
      </w:r>
      <w:r w:rsidR="00A11A37" w:rsidRPr="00CC7B66">
        <w:rPr>
          <w:rFonts w:ascii="Times New Roman" w:hAnsi="Times New Roman"/>
          <w:szCs w:val="24"/>
        </w:rPr>
        <w:t xml:space="preserve"> </w:t>
      </w:r>
      <w:r w:rsidRPr="00CC7B66">
        <w:rPr>
          <w:rFonts w:ascii="Times New Roman" w:hAnsi="Times New Roman"/>
          <w:szCs w:val="24"/>
        </w:rPr>
        <w:t xml:space="preserve">109, 413 A. 2d 1037 (1980); </w:t>
      </w:r>
      <w:r w:rsidRPr="00CC7B66">
        <w:rPr>
          <w:rFonts w:ascii="Times New Roman" w:hAnsi="Times New Roman"/>
          <w:i/>
          <w:iCs/>
          <w:szCs w:val="24"/>
        </w:rPr>
        <w:t>Murphy v. Dept. of Public Welfare</w:t>
      </w:r>
      <w:r w:rsidRPr="00CC7B66">
        <w:rPr>
          <w:rFonts w:ascii="Times New Roman" w:hAnsi="Times New Roman"/>
          <w:szCs w:val="24"/>
        </w:rPr>
        <w:t>, 85 Pa. Cmwlth. 23, 480 A.2d 382 (1984).</w:t>
      </w:r>
    </w:p>
    <w:p w:rsidR="000F3905" w:rsidRPr="00CC7B66" w:rsidRDefault="000F3905" w:rsidP="000A785F">
      <w:pPr>
        <w:pStyle w:val="BodyText"/>
        <w:tabs>
          <w:tab w:val="left" w:pos="0"/>
        </w:tabs>
        <w:spacing w:line="360" w:lineRule="auto"/>
        <w:jc w:val="left"/>
        <w:rPr>
          <w:rFonts w:ascii="Times New Roman" w:hAnsi="Times New Roman"/>
          <w:szCs w:val="24"/>
        </w:rPr>
      </w:pPr>
    </w:p>
    <w:p w:rsidR="000F3905" w:rsidRDefault="000F3905" w:rsidP="000F3905">
      <w:pPr>
        <w:spacing w:line="360" w:lineRule="auto"/>
        <w:rPr>
          <w:sz w:val="24"/>
          <w:szCs w:val="24"/>
        </w:rPr>
      </w:pPr>
      <w:r w:rsidRPr="00CC7B66">
        <w:rPr>
          <w:sz w:val="24"/>
          <w:szCs w:val="24"/>
        </w:rPr>
        <w:tab/>
      </w:r>
      <w:r w:rsidRPr="00CC7B66">
        <w:rPr>
          <w:sz w:val="24"/>
          <w:szCs w:val="24"/>
        </w:rPr>
        <w:tab/>
      </w:r>
      <w:r w:rsidR="001A5BE0" w:rsidRPr="00CC7B66">
        <w:rPr>
          <w:sz w:val="24"/>
          <w:szCs w:val="24"/>
        </w:rPr>
        <w:t xml:space="preserve">The following </w:t>
      </w:r>
      <w:r w:rsidR="00AB11BE" w:rsidRPr="00CC7B66">
        <w:rPr>
          <w:sz w:val="24"/>
          <w:szCs w:val="24"/>
        </w:rPr>
        <w:t xml:space="preserve">chart contains </w:t>
      </w:r>
      <w:r w:rsidR="008938E9" w:rsidRPr="00CC7B66">
        <w:rPr>
          <w:sz w:val="24"/>
          <w:szCs w:val="24"/>
        </w:rPr>
        <w:t xml:space="preserve">excerpts </w:t>
      </w:r>
      <w:r w:rsidR="001A5BE0" w:rsidRPr="00CC7B66">
        <w:rPr>
          <w:sz w:val="24"/>
          <w:szCs w:val="24"/>
        </w:rPr>
        <w:t xml:space="preserve">from the chart that </w:t>
      </w:r>
      <w:r w:rsidR="00AB11BE" w:rsidRPr="00CC7B66">
        <w:rPr>
          <w:sz w:val="24"/>
          <w:szCs w:val="24"/>
        </w:rPr>
        <w:t>the Respondent</w:t>
      </w:r>
      <w:r w:rsidRPr="00CC7B66">
        <w:rPr>
          <w:sz w:val="24"/>
          <w:szCs w:val="24"/>
        </w:rPr>
        <w:t xml:space="preserve"> presented to show the accounts and the outstanding balances in this matter (PECO Ex. 1). </w:t>
      </w:r>
    </w:p>
    <w:p w:rsidR="002E0E9A" w:rsidRPr="00CC7B66" w:rsidRDefault="002E0E9A" w:rsidP="000F3905">
      <w:pPr>
        <w:spacing w:line="360" w:lineRule="auto"/>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190"/>
        <w:gridCol w:w="1671"/>
        <w:gridCol w:w="1528"/>
        <w:gridCol w:w="2023"/>
      </w:tblGrid>
      <w:tr w:rsidR="004056C3" w:rsidRPr="00CC7B66" w:rsidTr="00004909">
        <w:trPr>
          <w:trHeight w:val="341"/>
        </w:trPr>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spacing w:line="360" w:lineRule="auto"/>
              <w:rPr>
                <w:b/>
                <w:sz w:val="24"/>
                <w:szCs w:val="24"/>
              </w:rPr>
            </w:pPr>
            <w:r w:rsidRPr="00CC7B66">
              <w:rPr>
                <w:b/>
                <w:sz w:val="24"/>
                <w:szCs w:val="24"/>
              </w:rPr>
              <w:t>Address</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spacing w:line="360" w:lineRule="auto"/>
              <w:rPr>
                <w:b/>
                <w:sz w:val="24"/>
                <w:szCs w:val="24"/>
              </w:rPr>
            </w:pPr>
            <w:r w:rsidRPr="00CC7B66">
              <w:rPr>
                <w:b/>
                <w:sz w:val="24"/>
                <w:szCs w:val="24"/>
              </w:rPr>
              <w:t>Service Date</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4056C3" w:rsidP="004056C3">
            <w:pPr>
              <w:spacing w:line="360" w:lineRule="auto"/>
              <w:rPr>
                <w:b/>
                <w:sz w:val="24"/>
                <w:szCs w:val="24"/>
              </w:rPr>
            </w:pPr>
            <w:r w:rsidRPr="00CC7B66">
              <w:rPr>
                <w:b/>
                <w:sz w:val="24"/>
                <w:szCs w:val="24"/>
              </w:rPr>
              <w:t>Acct #</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spacing w:line="360" w:lineRule="auto"/>
              <w:rPr>
                <w:b/>
                <w:sz w:val="24"/>
                <w:szCs w:val="24"/>
              </w:rPr>
            </w:pPr>
            <w:r w:rsidRPr="00CC7B66">
              <w:rPr>
                <w:b/>
                <w:sz w:val="24"/>
                <w:szCs w:val="24"/>
              </w:rPr>
              <w:t>Outstanding balance</w:t>
            </w:r>
          </w:p>
        </w:tc>
        <w:tc>
          <w:tcPr>
            <w:tcW w:w="1890" w:type="dxa"/>
            <w:tcBorders>
              <w:top w:val="single" w:sz="4" w:space="0" w:color="auto"/>
              <w:left w:val="single" w:sz="4" w:space="0" w:color="auto"/>
              <w:bottom w:val="single" w:sz="4" w:space="0" w:color="auto"/>
              <w:right w:val="single" w:sz="4" w:space="0" w:color="auto"/>
            </w:tcBorders>
          </w:tcPr>
          <w:p w:rsidR="004056C3" w:rsidRPr="00CC7B66" w:rsidRDefault="004056C3" w:rsidP="004056C3">
            <w:pPr>
              <w:spacing w:line="360" w:lineRule="auto"/>
              <w:rPr>
                <w:sz w:val="24"/>
                <w:szCs w:val="24"/>
              </w:rPr>
            </w:pP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119 Haws Avenue</w:t>
            </w:r>
          </w:p>
          <w:p w:rsidR="004056C3" w:rsidRPr="00CC7B66" w:rsidRDefault="004056C3" w:rsidP="004056C3">
            <w:pPr>
              <w:rPr>
                <w:sz w:val="24"/>
                <w:szCs w:val="24"/>
              </w:rPr>
            </w:pPr>
            <w:r w:rsidRPr="00CC7B66">
              <w:rPr>
                <w:sz w:val="24"/>
                <w:szCs w:val="24"/>
              </w:rPr>
              <w:t>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To 4/13/05</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4056C3" w:rsidP="004B202D">
            <w:pPr>
              <w:rPr>
                <w:sz w:val="24"/>
                <w:szCs w:val="24"/>
              </w:rPr>
            </w:pPr>
            <w:r w:rsidRPr="00CC7B66">
              <w:rPr>
                <w:sz w:val="24"/>
                <w:szCs w:val="24"/>
              </w:rPr>
              <w:t>40</w:t>
            </w:r>
            <w:r w:rsidR="004B202D" w:rsidRPr="00CC7B66">
              <w:rPr>
                <w:sz w:val="24"/>
                <w:szCs w:val="24"/>
              </w:rPr>
              <w:t>-</w:t>
            </w:r>
            <w:r w:rsidRPr="00CC7B66">
              <w:rPr>
                <w:sz w:val="24"/>
                <w:szCs w:val="24"/>
              </w:rPr>
              <w:t>13</w:t>
            </w:r>
            <w:r w:rsidR="004B202D" w:rsidRPr="00CC7B66">
              <w:rPr>
                <w:sz w:val="24"/>
                <w:szCs w:val="24"/>
              </w:rPr>
              <w:t>-</w:t>
            </w:r>
            <w:r w:rsidRPr="00CC7B66">
              <w:rPr>
                <w:sz w:val="24"/>
                <w:szCs w:val="24"/>
              </w:rPr>
              <w:t>02</w:t>
            </w:r>
            <w:r w:rsidR="004B202D" w:rsidRPr="00CC7B66">
              <w:rPr>
                <w:sz w:val="24"/>
                <w:szCs w:val="24"/>
              </w:rPr>
              <w:t>-</w:t>
            </w:r>
            <w:r w:rsidRPr="00CC7B66">
              <w:rPr>
                <w:sz w:val="24"/>
                <w:szCs w:val="24"/>
              </w:rPr>
              <w:t>725023</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jc w:val="right"/>
              <w:rPr>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1212 DeKalb St. 1</w:t>
            </w:r>
            <w:r w:rsidRPr="00CC7B66">
              <w:rPr>
                <w:sz w:val="24"/>
                <w:szCs w:val="24"/>
                <w:vertAlign w:val="superscript"/>
              </w:rPr>
              <w:t>st</w:t>
            </w:r>
            <w:r w:rsidRPr="00CC7B66">
              <w:rPr>
                <w:sz w:val="24"/>
                <w:szCs w:val="24"/>
              </w:rPr>
              <w:t xml:space="preserve"> FL</w:t>
            </w:r>
          </w:p>
          <w:p w:rsidR="004056C3" w:rsidRPr="00CC7B66" w:rsidRDefault="004056C3" w:rsidP="004056C3">
            <w:pPr>
              <w:rPr>
                <w:sz w:val="24"/>
                <w:szCs w:val="24"/>
              </w:rPr>
            </w:pPr>
            <w:r w:rsidRPr="00CC7B66">
              <w:rPr>
                <w:sz w:val="24"/>
                <w:szCs w:val="24"/>
              </w:rPr>
              <w:t>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4/13/05 to 8/6/05</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4056C3" w:rsidP="004056C3">
            <w:pPr>
              <w:rPr>
                <w:sz w:val="24"/>
                <w:szCs w:val="24"/>
              </w:rPr>
            </w:pPr>
            <w:r w:rsidRPr="00CC7B66">
              <w:rPr>
                <w:sz w:val="24"/>
                <w:szCs w:val="24"/>
              </w:rPr>
              <w:t>40-11-02</w:t>
            </w:r>
          </w:p>
          <w:p w:rsidR="004056C3" w:rsidRPr="00CC7B66" w:rsidRDefault="004056C3" w:rsidP="004056C3">
            <w:pPr>
              <w:rPr>
                <w:sz w:val="24"/>
                <w:szCs w:val="24"/>
              </w:rPr>
            </w:pPr>
            <w:r w:rsidRPr="00CC7B66">
              <w:rPr>
                <w:sz w:val="24"/>
                <w:szCs w:val="24"/>
              </w:rPr>
              <w:t>-300597</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jc w:val="right"/>
              <w:rPr>
                <w:sz w:val="24"/>
                <w:szCs w:val="24"/>
              </w:rPr>
            </w:pPr>
            <w:r w:rsidRPr="00CC7B66">
              <w:rPr>
                <w:sz w:val="24"/>
                <w:szCs w:val="24"/>
              </w:rPr>
              <w:t>$4,526.02</w:t>
            </w:r>
          </w:p>
        </w:tc>
        <w:tc>
          <w:tcPr>
            <w:tcW w:w="189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 xml:space="preserve">Transferred to </w:t>
            </w:r>
            <w:r w:rsidR="00004909">
              <w:rPr>
                <w:sz w:val="24"/>
                <w:szCs w:val="24"/>
              </w:rPr>
              <w:t>916W.</w:t>
            </w:r>
            <w:r w:rsidRPr="00CC7B66">
              <w:rPr>
                <w:sz w:val="24"/>
                <w:szCs w:val="24"/>
              </w:rPr>
              <w:t>Washington</w:t>
            </w: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916 W. Washington St. 2</w:t>
            </w:r>
            <w:r w:rsidRPr="00CC7B66">
              <w:rPr>
                <w:sz w:val="24"/>
                <w:szCs w:val="24"/>
                <w:vertAlign w:val="superscript"/>
              </w:rPr>
              <w:t>nd</w:t>
            </w:r>
            <w:r w:rsidRPr="00CC7B66">
              <w:rPr>
                <w:sz w:val="24"/>
                <w:szCs w:val="24"/>
              </w:rPr>
              <w:t xml:space="preserve"> Fl, 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4/15/06 to 8/10/06</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4056C3" w:rsidP="004056C3">
            <w:pPr>
              <w:rPr>
                <w:sz w:val="24"/>
                <w:szCs w:val="24"/>
              </w:rPr>
            </w:pPr>
            <w:r w:rsidRPr="00CC7B66">
              <w:rPr>
                <w:sz w:val="24"/>
                <w:szCs w:val="24"/>
              </w:rPr>
              <w:t>40-13-02</w:t>
            </w:r>
          </w:p>
          <w:p w:rsidR="004056C3" w:rsidRPr="00CC7B66" w:rsidRDefault="004056C3" w:rsidP="004056C3">
            <w:pPr>
              <w:rPr>
                <w:sz w:val="24"/>
                <w:szCs w:val="24"/>
              </w:rPr>
            </w:pPr>
            <w:r w:rsidRPr="00CC7B66">
              <w:rPr>
                <w:sz w:val="24"/>
                <w:szCs w:val="24"/>
              </w:rPr>
              <w:t>-853049</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jc w:val="right"/>
              <w:rPr>
                <w:sz w:val="24"/>
                <w:szCs w:val="24"/>
              </w:rPr>
            </w:pPr>
            <w:r w:rsidRPr="00CC7B66">
              <w:rPr>
                <w:sz w:val="24"/>
                <w:szCs w:val="24"/>
              </w:rPr>
              <w:t>$4,897.86</w:t>
            </w:r>
          </w:p>
        </w:tc>
        <w:tc>
          <w:tcPr>
            <w:tcW w:w="1890" w:type="dxa"/>
            <w:tcBorders>
              <w:top w:val="single" w:sz="4" w:space="0" w:color="auto"/>
              <w:left w:val="single" w:sz="4" w:space="0" w:color="auto"/>
              <w:bottom w:val="single" w:sz="4" w:space="0" w:color="auto"/>
              <w:right w:val="single" w:sz="4" w:space="0" w:color="auto"/>
            </w:tcBorders>
            <w:hideMark/>
          </w:tcPr>
          <w:p w:rsidR="00004909" w:rsidRDefault="00535C66" w:rsidP="004056C3">
            <w:pPr>
              <w:rPr>
                <w:sz w:val="24"/>
                <w:szCs w:val="24"/>
              </w:rPr>
            </w:pPr>
            <w:r w:rsidRPr="00CC7B66">
              <w:rPr>
                <w:sz w:val="24"/>
                <w:szCs w:val="24"/>
              </w:rPr>
              <w:t>T</w:t>
            </w:r>
            <w:r w:rsidR="004056C3" w:rsidRPr="00CC7B66">
              <w:rPr>
                <w:sz w:val="24"/>
                <w:szCs w:val="24"/>
              </w:rPr>
              <w:t>ransferred</w:t>
            </w:r>
            <w:r w:rsidRPr="00CC7B66">
              <w:rPr>
                <w:sz w:val="24"/>
                <w:szCs w:val="24"/>
              </w:rPr>
              <w:t xml:space="preserve"> to </w:t>
            </w:r>
          </w:p>
          <w:p w:rsidR="004056C3" w:rsidRPr="00CC7B66" w:rsidRDefault="00535C66" w:rsidP="004056C3">
            <w:pPr>
              <w:rPr>
                <w:sz w:val="24"/>
                <w:szCs w:val="24"/>
              </w:rPr>
            </w:pPr>
            <w:r w:rsidRPr="00CC7B66">
              <w:rPr>
                <w:sz w:val="24"/>
                <w:szCs w:val="24"/>
              </w:rPr>
              <w:t>124 E. Main St</w:t>
            </w:r>
            <w:r w:rsidR="00004909">
              <w:rPr>
                <w:sz w:val="24"/>
                <w:szCs w:val="24"/>
              </w:rPr>
              <w:t>.</w:t>
            </w: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124 E. Main St. 2nd FR, 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11/3/06 to 5/13/07</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4056C3" w:rsidP="004056C3">
            <w:pPr>
              <w:rPr>
                <w:sz w:val="24"/>
                <w:szCs w:val="24"/>
              </w:rPr>
            </w:pPr>
            <w:r w:rsidRPr="00CC7B66">
              <w:rPr>
                <w:sz w:val="24"/>
                <w:szCs w:val="24"/>
              </w:rPr>
              <w:t>24944-18005</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jc w:val="right"/>
              <w:rPr>
                <w:sz w:val="24"/>
                <w:szCs w:val="24"/>
              </w:rPr>
            </w:pPr>
            <w:r w:rsidRPr="00CC7B66">
              <w:rPr>
                <w:sz w:val="24"/>
                <w:szCs w:val="24"/>
              </w:rPr>
              <w:t>$8,353.79</w:t>
            </w:r>
          </w:p>
        </w:tc>
        <w:tc>
          <w:tcPr>
            <w:tcW w:w="1890" w:type="dxa"/>
            <w:tcBorders>
              <w:top w:val="single" w:sz="4" w:space="0" w:color="auto"/>
              <w:left w:val="single" w:sz="4" w:space="0" w:color="auto"/>
              <w:bottom w:val="single" w:sz="4" w:space="0" w:color="auto"/>
              <w:right w:val="single" w:sz="4" w:space="0" w:color="auto"/>
            </w:tcBorders>
            <w:hideMark/>
          </w:tcPr>
          <w:p w:rsidR="00004909" w:rsidRDefault="00535C66" w:rsidP="004056C3">
            <w:pPr>
              <w:rPr>
                <w:sz w:val="24"/>
                <w:szCs w:val="24"/>
              </w:rPr>
            </w:pPr>
            <w:r w:rsidRPr="00CC7B66">
              <w:rPr>
                <w:sz w:val="24"/>
                <w:szCs w:val="24"/>
              </w:rPr>
              <w:t>T</w:t>
            </w:r>
            <w:r w:rsidR="004056C3" w:rsidRPr="00CC7B66">
              <w:rPr>
                <w:sz w:val="24"/>
                <w:szCs w:val="24"/>
              </w:rPr>
              <w:t>ransferred</w:t>
            </w:r>
            <w:r w:rsidRPr="00CC7B66">
              <w:rPr>
                <w:sz w:val="24"/>
                <w:szCs w:val="24"/>
              </w:rPr>
              <w:t xml:space="preserve"> to</w:t>
            </w:r>
          </w:p>
          <w:p w:rsidR="004056C3" w:rsidRPr="00CC7B66" w:rsidRDefault="00535C66" w:rsidP="004056C3">
            <w:pPr>
              <w:rPr>
                <w:sz w:val="24"/>
                <w:szCs w:val="24"/>
              </w:rPr>
            </w:pPr>
            <w:r w:rsidRPr="00CC7B66">
              <w:rPr>
                <w:sz w:val="24"/>
                <w:szCs w:val="24"/>
              </w:rPr>
              <w:t xml:space="preserve"> 620 Corson St.</w:t>
            </w: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4056C3" w:rsidP="004056C3">
            <w:pPr>
              <w:rPr>
                <w:sz w:val="24"/>
                <w:szCs w:val="24"/>
              </w:rPr>
            </w:pPr>
            <w:r w:rsidRPr="00CC7B66">
              <w:rPr>
                <w:sz w:val="24"/>
                <w:szCs w:val="24"/>
              </w:rPr>
              <w:t>620 Corson St. #301</w:t>
            </w:r>
            <w:r w:rsidR="001870D7" w:rsidRPr="00CC7B66">
              <w:rPr>
                <w:sz w:val="24"/>
                <w:szCs w:val="24"/>
              </w:rPr>
              <w:t>,</w:t>
            </w:r>
            <w:r w:rsidR="001870D7" w:rsidRPr="00CC7B66">
              <w:rPr>
                <w:sz w:val="24"/>
                <w:szCs w:val="24"/>
                <w:vertAlign w:val="superscript"/>
              </w:rPr>
              <w:t>,</w:t>
            </w:r>
            <w:r w:rsidR="00535C66" w:rsidRPr="00CC7B66">
              <w:rPr>
                <w:sz w:val="24"/>
                <w:szCs w:val="24"/>
              </w:rPr>
              <w:t>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535C66" w:rsidP="00535C66">
            <w:pPr>
              <w:rPr>
                <w:sz w:val="24"/>
                <w:szCs w:val="24"/>
              </w:rPr>
            </w:pPr>
            <w:r w:rsidRPr="00CC7B66">
              <w:rPr>
                <w:sz w:val="24"/>
                <w:szCs w:val="24"/>
              </w:rPr>
              <w:t>8</w:t>
            </w:r>
            <w:r w:rsidR="004056C3" w:rsidRPr="00CC7B66">
              <w:rPr>
                <w:sz w:val="24"/>
                <w:szCs w:val="24"/>
              </w:rPr>
              <w:t>/</w:t>
            </w:r>
            <w:r w:rsidRPr="00CC7B66">
              <w:rPr>
                <w:sz w:val="24"/>
                <w:szCs w:val="24"/>
              </w:rPr>
              <w:t>31/09</w:t>
            </w:r>
            <w:r w:rsidR="004056C3" w:rsidRPr="00CC7B66">
              <w:rPr>
                <w:sz w:val="24"/>
                <w:szCs w:val="24"/>
              </w:rPr>
              <w:t xml:space="preserve"> to </w:t>
            </w:r>
            <w:r w:rsidRPr="00CC7B66">
              <w:rPr>
                <w:sz w:val="24"/>
                <w:szCs w:val="24"/>
              </w:rPr>
              <w:t>4</w:t>
            </w:r>
            <w:r w:rsidR="004056C3" w:rsidRPr="00CC7B66">
              <w:rPr>
                <w:sz w:val="24"/>
                <w:szCs w:val="24"/>
              </w:rPr>
              <w:t>/</w:t>
            </w:r>
            <w:r w:rsidRPr="00CC7B66">
              <w:rPr>
                <w:sz w:val="24"/>
                <w:szCs w:val="24"/>
              </w:rPr>
              <w:t>1</w:t>
            </w:r>
            <w:r w:rsidR="004056C3" w:rsidRPr="00CC7B66">
              <w:rPr>
                <w:sz w:val="24"/>
                <w:szCs w:val="24"/>
              </w:rPr>
              <w:t>9/1</w:t>
            </w:r>
            <w:r w:rsidRPr="00CC7B66">
              <w:rPr>
                <w:sz w:val="24"/>
                <w:szCs w:val="24"/>
              </w:rPr>
              <w:t>1</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535C66" w:rsidP="00535C66">
            <w:pPr>
              <w:rPr>
                <w:sz w:val="24"/>
                <w:szCs w:val="24"/>
              </w:rPr>
            </w:pPr>
            <w:r w:rsidRPr="00CC7B66">
              <w:rPr>
                <w:sz w:val="24"/>
                <w:szCs w:val="24"/>
              </w:rPr>
              <w:t>886</w:t>
            </w:r>
            <w:r w:rsidR="004056C3" w:rsidRPr="00CC7B66">
              <w:rPr>
                <w:sz w:val="24"/>
                <w:szCs w:val="24"/>
              </w:rPr>
              <w:t>31-0</w:t>
            </w:r>
            <w:r w:rsidRPr="00CC7B66">
              <w:rPr>
                <w:sz w:val="24"/>
                <w:szCs w:val="24"/>
              </w:rPr>
              <w:t>9</w:t>
            </w:r>
            <w:r w:rsidR="004056C3" w:rsidRPr="00CC7B66">
              <w:rPr>
                <w:sz w:val="24"/>
                <w:szCs w:val="24"/>
              </w:rPr>
              <w:t>0</w:t>
            </w:r>
            <w:r w:rsidRPr="00CC7B66">
              <w:rPr>
                <w:sz w:val="24"/>
                <w:szCs w:val="24"/>
              </w:rPr>
              <w:t>57</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535C66">
            <w:pPr>
              <w:jc w:val="right"/>
              <w:rPr>
                <w:sz w:val="24"/>
                <w:szCs w:val="24"/>
              </w:rPr>
            </w:pPr>
            <w:r w:rsidRPr="00CC7B66">
              <w:rPr>
                <w:sz w:val="24"/>
                <w:szCs w:val="24"/>
              </w:rPr>
              <w:t>$</w:t>
            </w:r>
            <w:r w:rsidR="00535C66" w:rsidRPr="00CC7B66">
              <w:rPr>
                <w:sz w:val="24"/>
                <w:szCs w:val="24"/>
              </w:rPr>
              <w:t>1</w:t>
            </w:r>
            <w:r w:rsidRPr="00CC7B66">
              <w:rPr>
                <w:sz w:val="24"/>
                <w:szCs w:val="24"/>
              </w:rPr>
              <w:t>2.9</w:t>
            </w:r>
            <w:r w:rsidR="00535C66" w:rsidRPr="00CC7B66">
              <w:rPr>
                <w:sz w:val="24"/>
                <w:szCs w:val="24"/>
              </w:rPr>
              <w:t>4</w:t>
            </w:r>
            <w:r w:rsidRPr="00CC7B66">
              <w:rPr>
                <w:sz w:val="24"/>
                <w:szCs w:val="24"/>
              </w:rPr>
              <w:t>9.17</w:t>
            </w:r>
          </w:p>
        </w:tc>
        <w:tc>
          <w:tcPr>
            <w:tcW w:w="1890" w:type="dxa"/>
            <w:tcBorders>
              <w:top w:val="single" w:sz="4" w:space="0" w:color="auto"/>
              <w:left w:val="single" w:sz="4" w:space="0" w:color="auto"/>
              <w:bottom w:val="single" w:sz="4" w:space="0" w:color="auto"/>
              <w:right w:val="single" w:sz="4" w:space="0" w:color="auto"/>
            </w:tcBorders>
            <w:hideMark/>
          </w:tcPr>
          <w:p w:rsidR="00004909" w:rsidRDefault="00535C66" w:rsidP="004056C3">
            <w:pPr>
              <w:rPr>
                <w:sz w:val="24"/>
                <w:szCs w:val="24"/>
              </w:rPr>
            </w:pPr>
            <w:r w:rsidRPr="00CC7B66">
              <w:rPr>
                <w:sz w:val="24"/>
                <w:szCs w:val="24"/>
              </w:rPr>
              <w:t>T</w:t>
            </w:r>
            <w:r w:rsidR="004056C3" w:rsidRPr="00CC7B66">
              <w:rPr>
                <w:sz w:val="24"/>
                <w:szCs w:val="24"/>
              </w:rPr>
              <w:t>ransferred</w:t>
            </w:r>
            <w:r w:rsidRPr="00CC7B66">
              <w:rPr>
                <w:sz w:val="24"/>
                <w:szCs w:val="24"/>
              </w:rPr>
              <w:t xml:space="preserve"> to</w:t>
            </w:r>
            <w:r w:rsidR="00A11A37" w:rsidRPr="00CC7B66">
              <w:rPr>
                <w:sz w:val="24"/>
                <w:szCs w:val="24"/>
              </w:rPr>
              <w:t xml:space="preserve"> </w:t>
            </w:r>
          </w:p>
          <w:p w:rsidR="004056C3" w:rsidRPr="00CC7B66" w:rsidRDefault="00535C66" w:rsidP="004056C3">
            <w:pPr>
              <w:rPr>
                <w:sz w:val="24"/>
                <w:szCs w:val="24"/>
              </w:rPr>
            </w:pPr>
            <w:r w:rsidRPr="00CC7B66">
              <w:rPr>
                <w:sz w:val="24"/>
                <w:szCs w:val="24"/>
              </w:rPr>
              <w:t>702 Astor St</w:t>
            </w:r>
            <w:r w:rsidR="00004909">
              <w:rPr>
                <w:sz w:val="24"/>
                <w:szCs w:val="24"/>
              </w:rPr>
              <w:t>.</w:t>
            </w: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535C66" w:rsidP="004056C3">
            <w:pPr>
              <w:rPr>
                <w:sz w:val="24"/>
                <w:szCs w:val="24"/>
              </w:rPr>
            </w:pPr>
            <w:r w:rsidRPr="00CC7B66">
              <w:rPr>
                <w:sz w:val="24"/>
                <w:szCs w:val="24"/>
              </w:rPr>
              <w:t>70</w:t>
            </w:r>
            <w:r w:rsidR="004056C3" w:rsidRPr="00CC7B66">
              <w:rPr>
                <w:sz w:val="24"/>
                <w:szCs w:val="24"/>
              </w:rPr>
              <w:t xml:space="preserve">2 </w:t>
            </w:r>
            <w:r w:rsidRPr="00CC7B66">
              <w:rPr>
                <w:sz w:val="24"/>
                <w:szCs w:val="24"/>
              </w:rPr>
              <w:t>Ast</w:t>
            </w:r>
            <w:r w:rsidR="004056C3" w:rsidRPr="00CC7B66">
              <w:rPr>
                <w:sz w:val="24"/>
                <w:szCs w:val="24"/>
              </w:rPr>
              <w:t>o</w:t>
            </w:r>
            <w:r w:rsidRPr="00CC7B66">
              <w:rPr>
                <w:sz w:val="24"/>
                <w:szCs w:val="24"/>
              </w:rPr>
              <w:t>r</w:t>
            </w:r>
            <w:r w:rsidR="004056C3" w:rsidRPr="00CC7B66">
              <w:rPr>
                <w:sz w:val="24"/>
                <w:szCs w:val="24"/>
              </w:rPr>
              <w:t xml:space="preserve"> St. </w:t>
            </w:r>
            <w:r w:rsidRPr="00CC7B66">
              <w:rPr>
                <w:sz w:val="24"/>
                <w:szCs w:val="24"/>
              </w:rPr>
              <w:t>2</w:t>
            </w:r>
            <w:r w:rsidRPr="00CC7B66">
              <w:rPr>
                <w:sz w:val="24"/>
                <w:szCs w:val="24"/>
                <w:vertAlign w:val="superscript"/>
              </w:rPr>
              <w:t>nd</w:t>
            </w:r>
            <w:r w:rsidRPr="00CC7B66">
              <w:rPr>
                <w:sz w:val="24"/>
                <w:szCs w:val="24"/>
              </w:rPr>
              <w:t xml:space="preserve"> </w:t>
            </w:r>
            <w:r w:rsidR="004056C3" w:rsidRPr="00CC7B66">
              <w:rPr>
                <w:sz w:val="24"/>
                <w:szCs w:val="24"/>
              </w:rPr>
              <w:t xml:space="preserve"> F</w:t>
            </w:r>
            <w:r w:rsidRPr="00CC7B66">
              <w:rPr>
                <w:sz w:val="24"/>
                <w:szCs w:val="24"/>
              </w:rPr>
              <w:t>l</w:t>
            </w:r>
            <w:r w:rsidR="001870D7" w:rsidRPr="00CC7B66">
              <w:rPr>
                <w:sz w:val="24"/>
                <w:szCs w:val="24"/>
              </w:rPr>
              <w:t>.,</w:t>
            </w:r>
          </w:p>
          <w:p w:rsidR="00535C66" w:rsidRPr="00CC7B66" w:rsidRDefault="00535C66" w:rsidP="004056C3">
            <w:pPr>
              <w:rPr>
                <w:sz w:val="24"/>
                <w:szCs w:val="24"/>
              </w:rPr>
            </w:pPr>
            <w:r w:rsidRPr="00CC7B66">
              <w:rPr>
                <w:sz w:val="24"/>
                <w:szCs w:val="24"/>
              </w:rPr>
              <w:t>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535C66" w:rsidP="00535C66">
            <w:pPr>
              <w:rPr>
                <w:sz w:val="24"/>
                <w:szCs w:val="24"/>
              </w:rPr>
            </w:pPr>
            <w:r w:rsidRPr="00CC7B66">
              <w:rPr>
                <w:sz w:val="24"/>
                <w:szCs w:val="24"/>
              </w:rPr>
              <w:t>4</w:t>
            </w:r>
            <w:r w:rsidR="004056C3" w:rsidRPr="00CC7B66">
              <w:rPr>
                <w:sz w:val="24"/>
                <w:szCs w:val="24"/>
              </w:rPr>
              <w:t>/14/</w:t>
            </w:r>
            <w:r w:rsidRPr="00CC7B66">
              <w:rPr>
                <w:sz w:val="24"/>
                <w:szCs w:val="24"/>
              </w:rPr>
              <w:t>11</w:t>
            </w:r>
            <w:r w:rsidR="004056C3" w:rsidRPr="00CC7B66">
              <w:rPr>
                <w:sz w:val="24"/>
                <w:szCs w:val="24"/>
              </w:rPr>
              <w:t xml:space="preserve"> to </w:t>
            </w:r>
            <w:r w:rsidRPr="00CC7B66">
              <w:rPr>
                <w:sz w:val="24"/>
                <w:szCs w:val="24"/>
              </w:rPr>
              <w:t>10</w:t>
            </w:r>
            <w:r w:rsidR="004056C3" w:rsidRPr="00CC7B66">
              <w:rPr>
                <w:sz w:val="24"/>
                <w:szCs w:val="24"/>
              </w:rPr>
              <w:t>/2</w:t>
            </w:r>
            <w:r w:rsidRPr="00CC7B66">
              <w:rPr>
                <w:sz w:val="24"/>
                <w:szCs w:val="24"/>
              </w:rPr>
              <w:t>8</w:t>
            </w:r>
            <w:r w:rsidR="004056C3" w:rsidRPr="00CC7B66">
              <w:rPr>
                <w:sz w:val="24"/>
                <w:szCs w:val="24"/>
              </w:rPr>
              <w:t>/11</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4056C3" w:rsidP="00535C66">
            <w:pPr>
              <w:rPr>
                <w:sz w:val="24"/>
                <w:szCs w:val="24"/>
              </w:rPr>
            </w:pPr>
            <w:r w:rsidRPr="00CC7B66">
              <w:rPr>
                <w:sz w:val="24"/>
                <w:szCs w:val="24"/>
              </w:rPr>
              <w:t>8</w:t>
            </w:r>
            <w:r w:rsidR="00535C66" w:rsidRPr="00CC7B66">
              <w:rPr>
                <w:sz w:val="24"/>
                <w:szCs w:val="24"/>
              </w:rPr>
              <w:t>8939</w:t>
            </w:r>
            <w:r w:rsidRPr="00CC7B66">
              <w:rPr>
                <w:sz w:val="24"/>
                <w:szCs w:val="24"/>
              </w:rPr>
              <w:t>-</w:t>
            </w:r>
            <w:r w:rsidR="00535C66" w:rsidRPr="00CC7B66">
              <w:rPr>
                <w:sz w:val="24"/>
                <w:szCs w:val="24"/>
              </w:rPr>
              <w:t>84059</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535C66">
            <w:pPr>
              <w:jc w:val="right"/>
              <w:rPr>
                <w:sz w:val="24"/>
                <w:szCs w:val="24"/>
              </w:rPr>
            </w:pPr>
            <w:r w:rsidRPr="00CC7B66">
              <w:rPr>
                <w:sz w:val="24"/>
                <w:szCs w:val="24"/>
              </w:rPr>
              <w:t>$</w:t>
            </w:r>
            <w:r w:rsidR="00535C66" w:rsidRPr="00CC7B66">
              <w:rPr>
                <w:sz w:val="24"/>
                <w:szCs w:val="24"/>
              </w:rPr>
              <w:t>14,684.04</w:t>
            </w:r>
          </w:p>
        </w:tc>
        <w:tc>
          <w:tcPr>
            <w:tcW w:w="1890" w:type="dxa"/>
            <w:tcBorders>
              <w:top w:val="single" w:sz="4" w:space="0" w:color="auto"/>
              <w:left w:val="single" w:sz="4" w:space="0" w:color="auto"/>
              <w:bottom w:val="single" w:sz="4" w:space="0" w:color="auto"/>
              <w:right w:val="single" w:sz="4" w:space="0" w:color="auto"/>
            </w:tcBorders>
            <w:hideMark/>
          </w:tcPr>
          <w:p w:rsidR="004056C3" w:rsidRPr="00CC7B66" w:rsidRDefault="00535C66" w:rsidP="004056C3">
            <w:pPr>
              <w:rPr>
                <w:sz w:val="24"/>
                <w:szCs w:val="24"/>
              </w:rPr>
            </w:pPr>
            <w:r w:rsidRPr="00CC7B66">
              <w:rPr>
                <w:sz w:val="24"/>
                <w:szCs w:val="24"/>
              </w:rPr>
              <w:t>T</w:t>
            </w:r>
            <w:r w:rsidR="004056C3" w:rsidRPr="00CC7B66">
              <w:rPr>
                <w:sz w:val="24"/>
                <w:szCs w:val="24"/>
              </w:rPr>
              <w:t>ransferred</w:t>
            </w:r>
            <w:r w:rsidRPr="00CC7B66">
              <w:rPr>
                <w:sz w:val="24"/>
                <w:szCs w:val="24"/>
              </w:rPr>
              <w:t xml:space="preserve"> to</w:t>
            </w:r>
          </w:p>
          <w:p w:rsidR="00E804B8" w:rsidRPr="00CC7B66" w:rsidRDefault="00E804B8" w:rsidP="004056C3">
            <w:pPr>
              <w:rPr>
                <w:sz w:val="24"/>
                <w:szCs w:val="24"/>
              </w:rPr>
            </w:pPr>
            <w:r w:rsidRPr="00CC7B66">
              <w:rPr>
                <w:sz w:val="24"/>
                <w:szCs w:val="24"/>
              </w:rPr>
              <w:t>1326 DeKalb St</w:t>
            </w:r>
            <w:r w:rsidR="00004909">
              <w:rPr>
                <w:sz w:val="24"/>
                <w:szCs w:val="24"/>
              </w:rPr>
              <w:t>.</w:t>
            </w:r>
          </w:p>
        </w:tc>
      </w:tr>
      <w:tr w:rsidR="004056C3" w:rsidRPr="00CC7B66" w:rsidTr="00004909">
        <w:tc>
          <w:tcPr>
            <w:tcW w:w="2538" w:type="dxa"/>
            <w:tcBorders>
              <w:top w:val="single" w:sz="4" w:space="0" w:color="auto"/>
              <w:left w:val="single" w:sz="4" w:space="0" w:color="auto"/>
              <w:bottom w:val="single" w:sz="4" w:space="0" w:color="auto"/>
              <w:right w:val="single" w:sz="4" w:space="0" w:color="auto"/>
            </w:tcBorders>
            <w:hideMark/>
          </w:tcPr>
          <w:p w:rsidR="004056C3" w:rsidRPr="00CC7B66" w:rsidRDefault="00D826E2" w:rsidP="00E804B8">
            <w:pPr>
              <w:rPr>
                <w:sz w:val="24"/>
                <w:szCs w:val="24"/>
              </w:rPr>
            </w:pPr>
            <w:r w:rsidRPr="00CC7B66">
              <w:rPr>
                <w:sz w:val="24"/>
                <w:szCs w:val="24"/>
              </w:rPr>
              <w:t xml:space="preserve"> </w:t>
            </w:r>
            <w:r w:rsidR="00DC1974" w:rsidRPr="00CC7B66">
              <w:rPr>
                <w:sz w:val="24"/>
                <w:szCs w:val="24"/>
              </w:rPr>
              <w:t>1326 DeKalb St., Apt. 101</w:t>
            </w:r>
            <w:r w:rsidR="00EF62F8" w:rsidRPr="00CC7B66">
              <w:rPr>
                <w:sz w:val="24"/>
                <w:szCs w:val="24"/>
              </w:rPr>
              <w:t>, Norristown</w:t>
            </w:r>
          </w:p>
        </w:tc>
        <w:tc>
          <w:tcPr>
            <w:tcW w:w="2250" w:type="dxa"/>
            <w:tcBorders>
              <w:top w:val="single" w:sz="4" w:space="0" w:color="auto"/>
              <w:left w:val="single" w:sz="4" w:space="0" w:color="auto"/>
              <w:bottom w:val="single" w:sz="4" w:space="0" w:color="auto"/>
              <w:right w:val="single" w:sz="4" w:space="0" w:color="auto"/>
            </w:tcBorders>
            <w:hideMark/>
          </w:tcPr>
          <w:p w:rsidR="004056C3" w:rsidRPr="00CC7B66" w:rsidRDefault="00E804B8" w:rsidP="00E804B8">
            <w:pPr>
              <w:rPr>
                <w:sz w:val="24"/>
                <w:szCs w:val="24"/>
              </w:rPr>
            </w:pPr>
            <w:r w:rsidRPr="00CC7B66">
              <w:rPr>
                <w:sz w:val="24"/>
                <w:szCs w:val="24"/>
              </w:rPr>
              <w:t>2</w:t>
            </w:r>
            <w:r w:rsidR="004056C3" w:rsidRPr="00CC7B66">
              <w:rPr>
                <w:sz w:val="24"/>
                <w:szCs w:val="24"/>
              </w:rPr>
              <w:t>/</w:t>
            </w:r>
            <w:r w:rsidRPr="00CC7B66">
              <w:rPr>
                <w:sz w:val="24"/>
                <w:szCs w:val="24"/>
              </w:rPr>
              <w:t>23</w:t>
            </w:r>
            <w:r w:rsidR="004056C3" w:rsidRPr="00CC7B66">
              <w:rPr>
                <w:sz w:val="24"/>
                <w:szCs w:val="24"/>
              </w:rPr>
              <w:t>/</w:t>
            </w:r>
            <w:r w:rsidRPr="00CC7B66">
              <w:rPr>
                <w:sz w:val="24"/>
                <w:szCs w:val="24"/>
              </w:rPr>
              <w:t>12</w:t>
            </w:r>
            <w:r w:rsidR="004056C3" w:rsidRPr="00CC7B66">
              <w:rPr>
                <w:sz w:val="24"/>
                <w:szCs w:val="24"/>
              </w:rPr>
              <w:t xml:space="preserve"> to present</w:t>
            </w:r>
          </w:p>
        </w:tc>
        <w:tc>
          <w:tcPr>
            <w:tcW w:w="1710" w:type="dxa"/>
            <w:tcBorders>
              <w:top w:val="single" w:sz="4" w:space="0" w:color="auto"/>
              <w:left w:val="single" w:sz="4" w:space="0" w:color="auto"/>
              <w:bottom w:val="single" w:sz="4" w:space="0" w:color="auto"/>
              <w:right w:val="single" w:sz="4" w:space="0" w:color="auto"/>
            </w:tcBorders>
          </w:tcPr>
          <w:p w:rsidR="004056C3" w:rsidRPr="00CC7B66" w:rsidRDefault="00E804B8" w:rsidP="00E804B8">
            <w:pPr>
              <w:rPr>
                <w:sz w:val="24"/>
                <w:szCs w:val="24"/>
              </w:rPr>
            </w:pPr>
            <w:r w:rsidRPr="00CC7B66">
              <w:rPr>
                <w:sz w:val="24"/>
                <w:szCs w:val="24"/>
              </w:rPr>
              <w:t>08498-78039</w:t>
            </w:r>
          </w:p>
        </w:tc>
        <w:tc>
          <w:tcPr>
            <w:tcW w:w="1530" w:type="dxa"/>
            <w:tcBorders>
              <w:top w:val="single" w:sz="4" w:space="0" w:color="auto"/>
              <w:left w:val="single" w:sz="4" w:space="0" w:color="auto"/>
              <w:bottom w:val="single" w:sz="4" w:space="0" w:color="auto"/>
              <w:right w:val="single" w:sz="4" w:space="0" w:color="auto"/>
            </w:tcBorders>
            <w:hideMark/>
          </w:tcPr>
          <w:p w:rsidR="004056C3" w:rsidRPr="00CC7B66" w:rsidRDefault="004056C3" w:rsidP="00E804B8">
            <w:pPr>
              <w:jc w:val="right"/>
              <w:rPr>
                <w:sz w:val="24"/>
                <w:szCs w:val="24"/>
              </w:rPr>
            </w:pPr>
            <w:r w:rsidRPr="00CC7B66">
              <w:rPr>
                <w:sz w:val="24"/>
                <w:szCs w:val="24"/>
              </w:rPr>
              <w:t>$</w:t>
            </w:r>
            <w:r w:rsidR="00E804B8" w:rsidRPr="00CC7B66">
              <w:rPr>
                <w:sz w:val="24"/>
                <w:szCs w:val="24"/>
              </w:rPr>
              <w:t>15</w:t>
            </w:r>
            <w:r w:rsidRPr="00CC7B66">
              <w:rPr>
                <w:sz w:val="24"/>
                <w:szCs w:val="24"/>
              </w:rPr>
              <w:t>,</w:t>
            </w:r>
            <w:r w:rsidR="00E804B8" w:rsidRPr="00CC7B66">
              <w:rPr>
                <w:sz w:val="24"/>
                <w:szCs w:val="24"/>
              </w:rPr>
              <w:t>156</w:t>
            </w:r>
            <w:r w:rsidRPr="00CC7B66">
              <w:rPr>
                <w:sz w:val="24"/>
                <w:szCs w:val="24"/>
              </w:rPr>
              <w:t>.</w:t>
            </w:r>
            <w:r w:rsidR="00E804B8" w:rsidRPr="00CC7B66">
              <w:rPr>
                <w:sz w:val="24"/>
                <w:szCs w:val="24"/>
              </w:rPr>
              <w:t>73</w:t>
            </w:r>
          </w:p>
        </w:tc>
        <w:tc>
          <w:tcPr>
            <w:tcW w:w="1890" w:type="dxa"/>
            <w:tcBorders>
              <w:top w:val="single" w:sz="4" w:space="0" w:color="auto"/>
              <w:left w:val="single" w:sz="4" w:space="0" w:color="auto"/>
              <w:bottom w:val="single" w:sz="4" w:space="0" w:color="auto"/>
              <w:right w:val="single" w:sz="4" w:space="0" w:color="auto"/>
            </w:tcBorders>
          </w:tcPr>
          <w:p w:rsidR="004056C3" w:rsidRPr="00CC7B66" w:rsidRDefault="004056C3" w:rsidP="004056C3">
            <w:pPr>
              <w:rPr>
                <w:sz w:val="24"/>
                <w:szCs w:val="24"/>
              </w:rPr>
            </w:pPr>
          </w:p>
        </w:tc>
      </w:tr>
    </w:tbl>
    <w:p w:rsidR="002E0E9A" w:rsidRDefault="002E0E9A" w:rsidP="00E804B8">
      <w:pPr>
        <w:pStyle w:val="ParaTab1"/>
        <w:tabs>
          <w:tab w:val="left" w:pos="0"/>
        </w:tabs>
        <w:spacing w:line="360" w:lineRule="auto"/>
        <w:ind w:firstLine="0"/>
        <w:rPr>
          <w:rFonts w:ascii="Times New Roman" w:hAnsi="Times New Roman" w:cs="Times New Roman"/>
          <w:u w:val="single"/>
        </w:rPr>
      </w:pPr>
    </w:p>
    <w:p w:rsidR="00E804B8" w:rsidRDefault="00E804B8" w:rsidP="00E804B8">
      <w:pPr>
        <w:pStyle w:val="ParaTab1"/>
        <w:tabs>
          <w:tab w:val="left" w:pos="0"/>
        </w:tabs>
        <w:spacing w:line="360" w:lineRule="auto"/>
        <w:ind w:firstLine="0"/>
        <w:rPr>
          <w:rFonts w:ascii="Times New Roman" w:hAnsi="Times New Roman" w:cs="Times New Roman"/>
          <w:u w:val="single"/>
        </w:rPr>
      </w:pPr>
      <w:r w:rsidRPr="00CC7B66">
        <w:rPr>
          <w:rFonts w:ascii="Times New Roman" w:hAnsi="Times New Roman" w:cs="Times New Roman"/>
          <w:u w:val="single"/>
        </w:rPr>
        <w:lastRenderedPageBreak/>
        <w:t>119 Haws Avenue Norristown</w:t>
      </w:r>
    </w:p>
    <w:p w:rsidR="002E0E9A" w:rsidRPr="00CC7B66" w:rsidRDefault="002E0E9A" w:rsidP="00E804B8">
      <w:pPr>
        <w:pStyle w:val="ParaTab1"/>
        <w:tabs>
          <w:tab w:val="left" w:pos="0"/>
        </w:tabs>
        <w:spacing w:line="360" w:lineRule="auto"/>
        <w:ind w:firstLine="0"/>
        <w:rPr>
          <w:rFonts w:ascii="Times New Roman" w:hAnsi="Times New Roman" w:cs="Times New Roman"/>
          <w:u w:val="single"/>
        </w:rPr>
      </w:pPr>
    </w:p>
    <w:p w:rsidR="00E804B8" w:rsidRPr="00CC7B66" w:rsidRDefault="00E804B8" w:rsidP="001A5BE0">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 xml:space="preserve">The Respondent indicated that it provided electric service to the Complainant at 119 Haws Avenue, </w:t>
      </w:r>
      <w:r w:rsidR="000C06A4" w:rsidRPr="00CC7B66">
        <w:rPr>
          <w:rFonts w:ascii="Times New Roman" w:hAnsi="Times New Roman" w:cs="Times New Roman"/>
          <w:spacing w:val="-3"/>
        </w:rPr>
        <w:t>Norristown,</w:t>
      </w:r>
      <w:r w:rsidRPr="00CC7B66">
        <w:rPr>
          <w:rFonts w:ascii="Times New Roman" w:hAnsi="Times New Roman" w:cs="Times New Roman"/>
          <w:spacing w:val="-3"/>
        </w:rPr>
        <w:t xml:space="preserve"> at account #40</w:t>
      </w:r>
      <w:r w:rsidR="004B202D" w:rsidRPr="00CC7B66">
        <w:rPr>
          <w:rFonts w:ascii="Times New Roman" w:hAnsi="Times New Roman" w:cs="Times New Roman"/>
          <w:spacing w:val="-3"/>
        </w:rPr>
        <w:t>-</w:t>
      </w:r>
      <w:r w:rsidRPr="00CC7B66">
        <w:rPr>
          <w:rFonts w:ascii="Times New Roman" w:hAnsi="Times New Roman" w:cs="Times New Roman"/>
          <w:spacing w:val="-3"/>
        </w:rPr>
        <w:t>13</w:t>
      </w:r>
      <w:r w:rsidR="004B202D" w:rsidRPr="00CC7B66">
        <w:rPr>
          <w:rFonts w:ascii="Times New Roman" w:hAnsi="Times New Roman" w:cs="Times New Roman"/>
          <w:spacing w:val="-3"/>
        </w:rPr>
        <w:t>-</w:t>
      </w:r>
      <w:r w:rsidRPr="00CC7B66">
        <w:rPr>
          <w:rFonts w:ascii="Times New Roman" w:hAnsi="Times New Roman" w:cs="Times New Roman"/>
          <w:spacing w:val="-3"/>
        </w:rPr>
        <w:t>02</w:t>
      </w:r>
      <w:r w:rsidR="004B202D" w:rsidRPr="00CC7B66">
        <w:rPr>
          <w:rFonts w:ascii="Times New Roman" w:hAnsi="Times New Roman" w:cs="Times New Roman"/>
          <w:spacing w:val="-3"/>
        </w:rPr>
        <w:t>-</w:t>
      </w:r>
      <w:r w:rsidRPr="00CC7B66">
        <w:rPr>
          <w:rFonts w:ascii="Times New Roman" w:hAnsi="Times New Roman" w:cs="Times New Roman"/>
          <w:spacing w:val="-3"/>
        </w:rPr>
        <w:t>7</w:t>
      </w:r>
      <w:r w:rsidR="00EB61B7" w:rsidRPr="00CC7B66">
        <w:rPr>
          <w:rFonts w:ascii="Times New Roman" w:hAnsi="Times New Roman" w:cs="Times New Roman"/>
          <w:spacing w:val="-3"/>
        </w:rPr>
        <w:t>25023</w:t>
      </w:r>
      <w:r w:rsidRPr="00CC7B66">
        <w:rPr>
          <w:rFonts w:ascii="Times New Roman" w:hAnsi="Times New Roman" w:cs="Times New Roman"/>
          <w:spacing w:val="-3"/>
        </w:rPr>
        <w:t xml:space="preserve"> until April 13, 2005</w:t>
      </w:r>
      <w:r w:rsidR="00AB11BE" w:rsidRPr="00CC7B66">
        <w:rPr>
          <w:rFonts w:ascii="Times New Roman" w:hAnsi="Times New Roman" w:cs="Times New Roman"/>
          <w:spacing w:val="-3"/>
        </w:rPr>
        <w:t xml:space="preserve"> </w:t>
      </w:r>
      <w:r w:rsidRPr="00CC7B66">
        <w:rPr>
          <w:rFonts w:ascii="Times New Roman" w:hAnsi="Times New Roman" w:cs="Times New Roman"/>
          <w:spacing w:val="-3"/>
        </w:rPr>
        <w:t xml:space="preserve">(Tr. </w:t>
      </w:r>
      <w:r w:rsidR="00EF62F8" w:rsidRPr="00CC7B66">
        <w:rPr>
          <w:rFonts w:ascii="Times New Roman" w:hAnsi="Times New Roman" w:cs="Times New Roman"/>
          <w:spacing w:val="-3"/>
        </w:rPr>
        <w:t>3</w:t>
      </w:r>
      <w:r w:rsidRPr="00CC7B66">
        <w:rPr>
          <w:rFonts w:ascii="Times New Roman" w:hAnsi="Times New Roman" w:cs="Times New Roman"/>
          <w:spacing w:val="-3"/>
        </w:rPr>
        <w:t>1</w:t>
      </w:r>
      <w:r w:rsidR="00EF62F8" w:rsidRPr="00CC7B66">
        <w:rPr>
          <w:rFonts w:ascii="Times New Roman" w:hAnsi="Times New Roman" w:cs="Times New Roman"/>
          <w:spacing w:val="-3"/>
        </w:rPr>
        <w:t>, 32</w:t>
      </w:r>
      <w:r w:rsidRPr="00CC7B66">
        <w:rPr>
          <w:rFonts w:ascii="Times New Roman" w:hAnsi="Times New Roman" w:cs="Times New Roman"/>
          <w:spacing w:val="-3"/>
        </w:rPr>
        <w:t>; PECO Ex. 1).</w:t>
      </w:r>
      <w:r w:rsidR="00EF62F8" w:rsidRPr="00CC7B66">
        <w:rPr>
          <w:rStyle w:val="FootnoteReference"/>
          <w:rFonts w:ascii="Times New Roman" w:hAnsi="Times New Roman" w:cs="Times New Roman"/>
          <w:spacing w:val="-3"/>
        </w:rPr>
        <w:t xml:space="preserve"> </w:t>
      </w:r>
      <w:r w:rsidR="00EF62F8" w:rsidRPr="00CC7B66">
        <w:rPr>
          <w:rStyle w:val="FootnoteReference"/>
          <w:rFonts w:ascii="Times New Roman" w:hAnsi="Times New Roman" w:cs="Times New Roman"/>
          <w:spacing w:val="-3"/>
        </w:rPr>
        <w:footnoteReference w:id="1"/>
      </w:r>
    </w:p>
    <w:p w:rsidR="00AB11BE" w:rsidRPr="00CC7B66" w:rsidRDefault="00AB11BE">
      <w:pPr>
        <w:rPr>
          <w:sz w:val="24"/>
          <w:szCs w:val="24"/>
          <w:u w:val="single"/>
        </w:rPr>
      </w:pPr>
    </w:p>
    <w:p w:rsidR="00EB61B7" w:rsidRPr="00CC7B66" w:rsidRDefault="00EB61B7" w:rsidP="00EB61B7">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u w:val="single"/>
        </w:rPr>
        <w:t>1212 DeKalb St. 1st F</w:t>
      </w:r>
      <w:r w:rsidR="001870D7" w:rsidRPr="00CC7B66">
        <w:rPr>
          <w:rFonts w:ascii="Times New Roman" w:hAnsi="Times New Roman" w:cs="Times New Roman"/>
          <w:u w:val="single"/>
        </w:rPr>
        <w:t>l.,</w:t>
      </w:r>
      <w:r w:rsidRPr="00CC7B66">
        <w:rPr>
          <w:rFonts w:ascii="Times New Roman" w:hAnsi="Times New Roman" w:cs="Times New Roman"/>
          <w:u w:val="single"/>
        </w:rPr>
        <w:t xml:space="preserve"> Norristown</w:t>
      </w:r>
    </w:p>
    <w:p w:rsidR="00AB11BE" w:rsidRPr="00CC7B66" w:rsidRDefault="00AB11BE" w:rsidP="001E2157">
      <w:pPr>
        <w:spacing w:line="360" w:lineRule="auto"/>
        <w:rPr>
          <w:spacing w:val="-3"/>
          <w:sz w:val="24"/>
          <w:szCs w:val="24"/>
        </w:rPr>
      </w:pPr>
    </w:p>
    <w:p w:rsidR="001E2157" w:rsidRPr="00CC7B66" w:rsidRDefault="001E2157" w:rsidP="00AB11BE">
      <w:pPr>
        <w:spacing w:line="360" w:lineRule="auto"/>
        <w:rPr>
          <w:spacing w:val="-3"/>
          <w:sz w:val="24"/>
          <w:szCs w:val="24"/>
        </w:rPr>
      </w:pPr>
      <w:r w:rsidRPr="00CC7B66">
        <w:rPr>
          <w:spacing w:val="-3"/>
          <w:sz w:val="24"/>
          <w:szCs w:val="24"/>
        </w:rPr>
        <w:tab/>
      </w:r>
      <w:r w:rsidRPr="00CC7B66">
        <w:rPr>
          <w:spacing w:val="-3"/>
          <w:sz w:val="24"/>
          <w:szCs w:val="24"/>
        </w:rPr>
        <w:tab/>
        <w:t xml:space="preserve">The Respondent provided electric service to the Complainant at </w:t>
      </w:r>
      <w:r w:rsidRPr="00CC7B66">
        <w:rPr>
          <w:sz w:val="24"/>
          <w:szCs w:val="24"/>
        </w:rPr>
        <w:t>1212 DeKalb St. 1</w:t>
      </w:r>
      <w:r w:rsidRPr="00CC7B66">
        <w:rPr>
          <w:sz w:val="24"/>
          <w:szCs w:val="24"/>
          <w:vertAlign w:val="superscript"/>
        </w:rPr>
        <w:t>st</w:t>
      </w:r>
      <w:r w:rsidRPr="00CC7B66">
        <w:rPr>
          <w:sz w:val="24"/>
          <w:szCs w:val="24"/>
        </w:rPr>
        <w:t xml:space="preserve"> Fl</w:t>
      </w:r>
      <w:r w:rsidR="00A11A37" w:rsidRPr="00CC7B66">
        <w:rPr>
          <w:sz w:val="24"/>
          <w:szCs w:val="24"/>
        </w:rPr>
        <w:t>.</w:t>
      </w:r>
      <w:r w:rsidRPr="00CC7B66">
        <w:rPr>
          <w:sz w:val="24"/>
          <w:szCs w:val="24"/>
        </w:rPr>
        <w:t>, Norristown</w:t>
      </w:r>
      <w:r w:rsidR="004B202D" w:rsidRPr="00CC7B66">
        <w:rPr>
          <w:spacing w:val="-3"/>
          <w:sz w:val="24"/>
          <w:szCs w:val="24"/>
        </w:rPr>
        <w:t xml:space="preserve"> at account #</w:t>
      </w:r>
      <w:r w:rsidRPr="00CC7B66">
        <w:rPr>
          <w:spacing w:val="-3"/>
          <w:sz w:val="24"/>
          <w:szCs w:val="24"/>
        </w:rPr>
        <w:t>40-11-02 -300597 from April 13, 2005, to August 6, 2005 (Tr. 32; PECO Ex. 1).  The final bill</w:t>
      </w:r>
      <w:r w:rsidR="00AB11BE" w:rsidRPr="00CC7B66">
        <w:rPr>
          <w:spacing w:val="-3"/>
          <w:sz w:val="24"/>
          <w:szCs w:val="24"/>
        </w:rPr>
        <w:t>,</w:t>
      </w:r>
      <w:r w:rsidRPr="00CC7B66">
        <w:rPr>
          <w:spacing w:val="-3"/>
          <w:sz w:val="24"/>
          <w:szCs w:val="24"/>
        </w:rPr>
        <w:t xml:space="preserve"> in the amount of $4,526.02</w:t>
      </w:r>
      <w:r w:rsidR="00AB11BE" w:rsidRPr="00CC7B66">
        <w:rPr>
          <w:spacing w:val="-3"/>
          <w:sz w:val="24"/>
          <w:szCs w:val="24"/>
        </w:rPr>
        <w:t>,</w:t>
      </w:r>
      <w:r w:rsidRPr="00CC7B66">
        <w:rPr>
          <w:spacing w:val="-3"/>
          <w:sz w:val="24"/>
          <w:szCs w:val="24"/>
        </w:rPr>
        <w:t xml:space="preserve"> was transferred to the </w:t>
      </w:r>
      <w:r w:rsidRPr="00CC7B66">
        <w:rPr>
          <w:sz w:val="24"/>
          <w:szCs w:val="24"/>
        </w:rPr>
        <w:t>916 W. Washington St. 2</w:t>
      </w:r>
      <w:r w:rsidRPr="00CC7B66">
        <w:rPr>
          <w:sz w:val="24"/>
          <w:szCs w:val="24"/>
          <w:vertAlign w:val="superscript"/>
        </w:rPr>
        <w:t>nd</w:t>
      </w:r>
      <w:r w:rsidRPr="00CC7B66">
        <w:rPr>
          <w:sz w:val="24"/>
          <w:szCs w:val="24"/>
        </w:rPr>
        <w:t xml:space="preserve"> </w:t>
      </w:r>
      <w:r w:rsidR="00A11A37" w:rsidRPr="00CC7B66">
        <w:rPr>
          <w:sz w:val="24"/>
          <w:szCs w:val="24"/>
        </w:rPr>
        <w:t>Fl.</w:t>
      </w:r>
      <w:r w:rsidRPr="00CC7B66">
        <w:rPr>
          <w:sz w:val="24"/>
          <w:szCs w:val="24"/>
        </w:rPr>
        <w:t>, Norristown</w:t>
      </w:r>
      <w:r w:rsidRPr="00CC7B66">
        <w:rPr>
          <w:spacing w:val="-3"/>
          <w:sz w:val="24"/>
          <w:szCs w:val="24"/>
        </w:rPr>
        <w:t xml:space="preserve"> account on April 25, 2006 (Tr. 32; PECO Ex. 1).</w:t>
      </w:r>
    </w:p>
    <w:p w:rsidR="00EB61B7" w:rsidRPr="00CC7B66" w:rsidRDefault="00EB61B7" w:rsidP="000F3905">
      <w:pPr>
        <w:pStyle w:val="ParaTab1"/>
        <w:tabs>
          <w:tab w:val="left" w:pos="0"/>
        </w:tabs>
        <w:spacing w:line="360" w:lineRule="auto"/>
        <w:ind w:firstLine="0"/>
        <w:rPr>
          <w:rFonts w:ascii="Times New Roman" w:hAnsi="Times New Roman" w:cs="Times New Roman"/>
          <w:spacing w:val="-3"/>
        </w:rPr>
      </w:pP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The Complainant did not p</w:t>
      </w:r>
      <w:r w:rsidR="00AB11BE" w:rsidRPr="00CC7B66">
        <w:rPr>
          <w:rFonts w:ascii="Times New Roman" w:hAnsi="Times New Roman" w:cs="Times New Roman"/>
          <w:spacing w:val="-3"/>
        </w:rPr>
        <w:t>rovide evidence to show that this</w:t>
      </w:r>
      <w:r w:rsidRPr="00CC7B66">
        <w:rPr>
          <w:rFonts w:ascii="Times New Roman" w:hAnsi="Times New Roman" w:cs="Times New Roman"/>
          <w:spacing w:val="-3"/>
        </w:rPr>
        <w:t xml:space="preserve"> bill was incorrect.</w:t>
      </w:r>
    </w:p>
    <w:p w:rsidR="00435EB3" w:rsidRPr="00CC7B66" w:rsidRDefault="00435EB3" w:rsidP="000F3905">
      <w:pPr>
        <w:pStyle w:val="ParaTab1"/>
        <w:tabs>
          <w:tab w:val="left" w:pos="0"/>
        </w:tabs>
        <w:spacing w:line="360" w:lineRule="auto"/>
        <w:ind w:firstLine="0"/>
        <w:rPr>
          <w:rFonts w:ascii="Times New Roman" w:hAnsi="Times New Roman" w:cs="Times New Roman"/>
          <w:spacing w:val="-3"/>
          <w:u w:val="single"/>
        </w:rPr>
      </w:pPr>
    </w:p>
    <w:p w:rsidR="000F3905" w:rsidRPr="00CC7B66" w:rsidRDefault="00EB61B7" w:rsidP="000F3905">
      <w:pPr>
        <w:pStyle w:val="ParaTab1"/>
        <w:tabs>
          <w:tab w:val="left" w:pos="0"/>
        </w:tabs>
        <w:spacing w:line="360" w:lineRule="auto"/>
        <w:ind w:firstLine="0"/>
        <w:rPr>
          <w:rFonts w:ascii="Times New Roman" w:hAnsi="Times New Roman" w:cs="Times New Roman"/>
          <w:spacing w:val="-3"/>
          <w:u w:val="single"/>
        </w:rPr>
      </w:pPr>
      <w:r w:rsidRPr="00CC7B66">
        <w:rPr>
          <w:rFonts w:ascii="Times New Roman" w:hAnsi="Times New Roman" w:cs="Times New Roman"/>
          <w:spacing w:val="-3"/>
          <w:u w:val="single"/>
        </w:rPr>
        <w:t>916 W. Washington St. 2nd Fl</w:t>
      </w:r>
      <w:r w:rsidR="001870D7" w:rsidRPr="00CC7B66">
        <w:rPr>
          <w:rFonts w:ascii="Times New Roman" w:hAnsi="Times New Roman" w:cs="Times New Roman"/>
          <w:spacing w:val="-3"/>
          <w:u w:val="single"/>
        </w:rPr>
        <w:t>.</w:t>
      </w:r>
      <w:r w:rsidRPr="00CC7B66">
        <w:rPr>
          <w:rFonts w:ascii="Times New Roman" w:hAnsi="Times New Roman" w:cs="Times New Roman"/>
          <w:spacing w:val="-3"/>
          <w:u w:val="single"/>
        </w:rPr>
        <w:t>, Norristown</w:t>
      </w:r>
    </w:p>
    <w:p w:rsidR="00EB61B7" w:rsidRPr="00CC7B66" w:rsidRDefault="00EB61B7" w:rsidP="000F3905">
      <w:pPr>
        <w:pStyle w:val="ParaTab1"/>
        <w:tabs>
          <w:tab w:val="left" w:pos="0"/>
        </w:tabs>
        <w:spacing w:line="360" w:lineRule="auto"/>
        <w:ind w:firstLine="0"/>
        <w:rPr>
          <w:rFonts w:ascii="Times New Roman" w:hAnsi="Times New Roman" w:cs="Times New Roman"/>
          <w:spacing w:val="-3"/>
          <w:u w:val="single"/>
        </w:rPr>
      </w:pPr>
    </w:p>
    <w:p w:rsidR="000F3905" w:rsidRPr="00CC7B66" w:rsidRDefault="000F3905" w:rsidP="00EB61B7">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 xml:space="preserve">The Respondent provided electric </w:t>
      </w:r>
      <w:r w:rsidR="00C34799" w:rsidRPr="00CC7B66">
        <w:rPr>
          <w:rFonts w:ascii="Times New Roman" w:hAnsi="Times New Roman" w:cs="Times New Roman"/>
          <w:spacing w:val="-3"/>
        </w:rPr>
        <w:t xml:space="preserve">and gas </w:t>
      </w:r>
      <w:r w:rsidRPr="00CC7B66">
        <w:rPr>
          <w:rFonts w:ascii="Times New Roman" w:hAnsi="Times New Roman" w:cs="Times New Roman"/>
          <w:spacing w:val="-3"/>
        </w:rPr>
        <w:t xml:space="preserve">service to </w:t>
      </w:r>
      <w:r w:rsidR="00C34799" w:rsidRPr="00CC7B66">
        <w:rPr>
          <w:rFonts w:ascii="Times New Roman" w:hAnsi="Times New Roman" w:cs="Times New Roman"/>
          <w:spacing w:val="-3"/>
        </w:rPr>
        <w:t xml:space="preserve">the Complainant at </w:t>
      </w:r>
      <w:r w:rsidR="00EB61B7" w:rsidRPr="00CC7B66">
        <w:rPr>
          <w:rFonts w:ascii="Times New Roman" w:hAnsi="Times New Roman" w:cs="Times New Roman"/>
        </w:rPr>
        <w:t>916 W. Washington St. 2</w:t>
      </w:r>
      <w:r w:rsidR="00EB61B7" w:rsidRPr="00CC7B66">
        <w:rPr>
          <w:rFonts w:ascii="Times New Roman" w:hAnsi="Times New Roman" w:cs="Times New Roman"/>
          <w:vertAlign w:val="superscript"/>
        </w:rPr>
        <w:t>nd</w:t>
      </w:r>
      <w:r w:rsidR="00EB61B7" w:rsidRPr="00CC7B66">
        <w:rPr>
          <w:rFonts w:ascii="Times New Roman" w:hAnsi="Times New Roman" w:cs="Times New Roman"/>
        </w:rPr>
        <w:t xml:space="preserve"> Fl</w:t>
      </w:r>
      <w:r w:rsidR="00A11A37" w:rsidRPr="00CC7B66">
        <w:rPr>
          <w:rFonts w:ascii="Times New Roman" w:hAnsi="Times New Roman" w:cs="Times New Roman"/>
        </w:rPr>
        <w:t>.</w:t>
      </w:r>
      <w:r w:rsidR="00EB61B7" w:rsidRPr="00CC7B66">
        <w:rPr>
          <w:rFonts w:ascii="Times New Roman" w:hAnsi="Times New Roman" w:cs="Times New Roman"/>
        </w:rPr>
        <w:t xml:space="preserve">, </w:t>
      </w:r>
      <w:r w:rsidR="000C06A4" w:rsidRPr="00CC7B66">
        <w:rPr>
          <w:rFonts w:ascii="Times New Roman" w:hAnsi="Times New Roman" w:cs="Times New Roman"/>
        </w:rPr>
        <w:t>Norristown,</w:t>
      </w:r>
      <w:r w:rsidR="00EB61B7" w:rsidRPr="00CC7B66">
        <w:rPr>
          <w:rFonts w:ascii="Times New Roman" w:hAnsi="Times New Roman" w:cs="Times New Roman"/>
          <w:spacing w:val="-3"/>
        </w:rPr>
        <w:t xml:space="preserve"> </w:t>
      </w:r>
      <w:r w:rsidRPr="00CC7B66">
        <w:rPr>
          <w:rFonts w:ascii="Times New Roman" w:hAnsi="Times New Roman" w:cs="Times New Roman"/>
          <w:spacing w:val="-3"/>
        </w:rPr>
        <w:t>at account #</w:t>
      </w:r>
      <w:r w:rsidR="00EB61B7" w:rsidRPr="00CC7B66">
        <w:rPr>
          <w:rFonts w:ascii="Times New Roman" w:hAnsi="Times New Roman" w:cs="Times New Roman"/>
          <w:spacing w:val="-3"/>
        </w:rPr>
        <w:t xml:space="preserve">40-13-02 -853049 </w:t>
      </w:r>
      <w:r w:rsidRPr="00CC7B66">
        <w:rPr>
          <w:rFonts w:ascii="Times New Roman" w:hAnsi="Times New Roman" w:cs="Times New Roman"/>
          <w:spacing w:val="-3"/>
        </w:rPr>
        <w:t xml:space="preserve">from </w:t>
      </w:r>
      <w:r w:rsidR="00EB61B7" w:rsidRPr="00CC7B66">
        <w:rPr>
          <w:rFonts w:ascii="Times New Roman" w:hAnsi="Times New Roman" w:cs="Times New Roman"/>
          <w:spacing w:val="-3"/>
        </w:rPr>
        <w:t>April</w:t>
      </w:r>
      <w:r w:rsidRPr="00CC7B66">
        <w:rPr>
          <w:rFonts w:ascii="Times New Roman" w:hAnsi="Times New Roman" w:cs="Times New Roman"/>
          <w:spacing w:val="-3"/>
        </w:rPr>
        <w:t xml:space="preserve"> 1</w:t>
      </w:r>
      <w:r w:rsidR="00EB61B7" w:rsidRPr="00CC7B66">
        <w:rPr>
          <w:rFonts w:ascii="Times New Roman" w:hAnsi="Times New Roman" w:cs="Times New Roman"/>
          <w:spacing w:val="-3"/>
        </w:rPr>
        <w:t>5</w:t>
      </w:r>
      <w:r w:rsidRPr="00CC7B66">
        <w:rPr>
          <w:rFonts w:ascii="Times New Roman" w:hAnsi="Times New Roman" w:cs="Times New Roman"/>
          <w:spacing w:val="-3"/>
        </w:rPr>
        <w:t>, 200</w:t>
      </w:r>
      <w:r w:rsidR="00EB61B7" w:rsidRPr="00CC7B66">
        <w:rPr>
          <w:rFonts w:ascii="Times New Roman" w:hAnsi="Times New Roman" w:cs="Times New Roman"/>
          <w:spacing w:val="-3"/>
        </w:rPr>
        <w:t>6</w:t>
      </w:r>
      <w:r w:rsidRPr="00CC7B66">
        <w:rPr>
          <w:rFonts w:ascii="Times New Roman" w:hAnsi="Times New Roman" w:cs="Times New Roman"/>
          <w:spacing w:val="-3"/>
        </w:rPr>
        <w:t xml:space="preserve">, to </w:t>
      </w:r>
      <w:r w:rsidR="00EB61B7" w:rsidRPr="00CC7B66">
        <w:rPr>
          <w:rFonts w:ascii="Times New Roman" w:hAnsi="Times New Roman" w:cs="Times New Roman"/>
          <w:spacing w:val="-3"/>
        </w:rPr>
        <w:t>August</w:t>
      </w:r>
      <w:r w:rsidRPr="00CC7B66">
        <w:rPr>
          <w:rFonts w:ascii="Times New Roman" w:hAnsi="Times New Roman" w:cs="Times New Roman"/>
          <w:spacing w:val="-3"/>
        </w:rPr>
        <w:t xml:space="preserve"> 1</w:t>
      </w:r>
      <w:r w:rsidR="00EB61B7" w:rsidRPr="00CC7B66">
        <w:rPr>
          <w:rFonts w:ascii="Times New Roman" w:hAnsi="Times New Roman" w:cs="Times New Roman"/>
          <w:spacing w:val="-3"/>
        </w:rPr>
        <w:t>0</w:t>
      </w:r>
      <w:r w:rsidRPr="00CC7B66">
        <w:rPr>
          <w:rFonts w:ascii="Times New Roman" w:hAnsi="Times New Roman" w:cs="Times New Roman"/>
          <w:spacing w:val="-3"/>
        </w:rPr>
        <w:t>, 200</w:t>
      </w:r>
      <w:r w:rsidR="00EB61B7" w:rsidRPr="00CC7B66">
        <w:rPr>
          <w:rFonts w:ascii="Times New Roman" w:hAnsi="Times New Roman" w:cs="Times New Roman"/>
          <w:spacing w:val="-3"/>
        </w:rPr>
        <w:t>6</w:t>
      </w:r>
      <w:r w:rsidR="00890D4F">
        <w:rPr>
          <w:rFonts w:ascii="Times New Roman" w:hAnsi="Times New Roman" w:cs="Times New Roman"/>
          <w:spacing w:val="-3"/>
        </w:rPr>
        <w:t xml:space="preserve"> </w:t>
      </w:r>
      <w:r w:rsidR="00AB11BE" w:rsidRPr="00CC7B66">
        <w:rPr>
          <w:rFonts w:ascii="Times New Roman" w:hAnsi="Times New Roman" w:cs="Times New Roman"/>
          <w:spacing w:val="-3"/>
        </w:rPr>
        <w:t>(Tr. 33-35; PECO Ex. 1).</w:t>
      </w:r>
      <w:r w:rsidRPr="00CC7B66">
        <w:rPr>
          <w:rFonts w:ascii="Times New Roman" w:hAnsi="Times New Roman" w:cs="Times New Roman"/>
          <w:spacing w:val="-3"/>
        </w:rPr>
        <w:t xml:space="preserve">  </w:t>
      </w:r>
      <w:r w:rsidR="00AB11BE" w:rsidRPr="00CC7B66">
        <w:rPr>
          <w:rFonts w:ascii="Times New Roman" w:hAnsi="Times New Roman" w:cs="Times New Roman"/>
          <w:spacing w:val="-3"/>
        </w:rPr>
        <w:t xml:space="preserve">The Complainant did not make any payments while he was at 916 Washington St (Tr. 34; PECO Exs. 2, 7).  </w:t>
      </w:r>
      <w:r w:rsidRPr="00CC7B66">
        <w:rPr>
          <w:rFonts w:ascii="Times New Roman" w:hAnsi="Times New Roman" w:cs="Times New Roman"/>
          <w:spacing w:val="-3"/>
        </w:rPr>
        <w:t>The final bill</w:t>
      </w:r>
      <w:r w:rsidR="001870D7" w:rsidRPr="00CC7B66">
        <w:rPr>
          <w:rFonts w:ascii="Times New Roman" w:hAnsi="Times New Roman" w:cs="Times New Roman"/>
          <w:spacing w:val="-3"/>
        </w:rPr>
        <w:t>,</w:t>
      </w:r>
      <w:r w:rsidRPr="00CC7B66">
        <w:rPr>
          <w:rFonts w:ascii="Times New Roman" w:hAnsi="Times New Roman" w:cs="Times New Roman"/>
          <w:spacing w:val="-3"/>
        </w:rPr>
        <w:t xml:space="preserve"> in the amount of $</w:t>
      </w:r>
      <w:r w:rsidR="00A937B0" w:rsidRPr="00CC7B66">
        <w:rPr>
          <w:rFonts w:ascii="Times New Roman" w:hAnsi="Times New Roman" w:cs="Times New Roman"/>
          <w:spacing w:val="-3"/>
        </w:rPr>
        <w:t>4</w:t>
      </w:r>
      <w:r w:rsidRPr="00CC7B66">
        <w:rPr>
          <w:rFonts w:ascii="Times New Roman" w:hAnsi="Times New Roman" w:cs="Times New Roman"/>
          <w:spacing w:val="-3"/>
        </w:rPr>
        <w:t>,</w:t>
      </w:r>
      <w:r w:rsidR="00A937B0" w:rsidRPr="00CC7B66">
        <w:rPr>
          <w:rFonts w:ascii="Times New Roman" w:hAnsi="Times New Roman" w:cs="Times New Roman"/>
          <w:spacing w:val="-3"/>
        </w:rPr>
        <w:t>897</w:t>
      </w:r>
      <w:r w:rsidRPr="00CC7B66">
        <w:rPr>
          <w:rFonts w:ascii="Times New Roman" w:hAnsi="Times New Roman" w:cs="Times New Roman"/>
          <w:spacing w:val="-3"/>
        </w:rPr>
        <w:t>.</w:t>
      </w:r>
      <w:r w:rsidR="00A937B0" w:rsidRPr="00CC7B66">
        <w:rPr>
          <w:rFonts w:ascii="Times New Roman" w:hAnsi="Times New Roman" w:cs="Times New Roman"/>
          <w:spacing w:val="-3"/>
        </w:rPr>
        <w:t>86</w:t>
      </w:r>
      <w:r w:rsidR="001870D7" w:rsidRPr="00CC7B66">
        <w:rPr>
          <w:rFonts w:ascii="Times New Roman" w:hAnsi="Times New Roman" w:cs="Times New Roman"/>
          <w:spacing w:val="-3"/>
        </w:rPr>
        <w:t xml:space="preserve">, </w:t>
      </w:r>
      <w:r w:rsidRPr="00CC7B66">
        <w:rPr>
          <w:rFonts w:ascii="Times New Roman" w:hAnsi="Times New Roman" w:cs="Times New Roman"/>
          <w:spacing w:val="-3"/>
        </w:rPr>
        <w:t xml:space="preserve">was transferred to the </w:t>
      </w:r>
      <w:r w:rsidR="00A937B0" w:rsidRPr="00CC7B66">
        <w:rPr>
          <w:rFonts w:ascii="Times New Roman" w:hAnsi="Times New Roman" w:cs="Times New Roman"/>
        </w:rPr>
        <w:t>124 E. Main St</w:t>
      </w:r>
      <w:r w:rsidR="00A937B0" w:rsidRPr="00CC7B66">
        <w:rPr>
          <w:rFonts w:ascii="Times New Roman" w:hAnsi="Times New Roman" w:cs="Times New Roman"/>
          <w:spacing w:val="-3"/>
        </w:rPr>
        <w:t xml:space="preserve"> </w:t>
      </w:r>
      <w:r w:rsidR="00B44465" w:rsidRPr="00CC7B66">
        <w:rPr>
          <w:rFonts w:ascii="Times New Roman" w:hAnsi="Times New Roman" w:cs="Times New Roman"/>
          <w:spacing w:val="-3"/>
        </w:rPr>
        <w:t>2</w:t>
      </w:r>
      <w:r w:rsidR="00B44465" w:rsidRPr="00CC7B66">
        <w:rPr>
          <w:rFonts w:ascii="Times New Roman" w:hAnsi="Times New Roman" w:cs="Times New Roman"/>
          <w:spacing w:val="-3"/>
          <w:vertAlign w:val="superscript"/>
        </w:rPr>
        <w:t>nd</w:t>
      </w:r>
      <w:r w:rsidR="00B44465" w:rsidRPr="00CC7B66">
        <w:rPr>
          <w:rFonts w:ascii="Times New Roman" w:hAnsi="Times New Roman" w:cs="Times New Roman"/>
          <w:spacing w:val="-3"/>
        </w:rPr>
        <w:t xml:space="preserve"> FR, Norristown </w:t>
      </w:r>
      <w:r w:rsidRPr="00CC7B66">
        <w:rPr>
          <w:rFonts w:ascii="Times New Roman" w:hAnsi="Times New Roman" w:cs="Times New Roman"/>
          <w:spacing w:val="-3"/>
        </w:rPr>
        <w:t xml:space="preserve">account on </w:t>
      </w:r>
      <w:r w:rsidR="00A937B0" w:rsidRPr="00CC7B66">
        <w:rPr>
          <w:rFonts w:ascii="Times New Roman" w:hAnsi="Times New Roman" w:cs="Times New Roman"/>
          <w:spacing w:val="-3"/>
        </w:rPr>
        <w:t>November 8</w:t>
      </w:r>
      <w:r w:rsidRPr="00CC7B66">
        <w:rPr>
          <w:rFonts w:ascii="Times New Roman" w:hAnsi="Times New Roman" w:cs="Times New Roman"/>
          <w:spacing w:val="-3"/>
        </w:rPr>
        <w:t>, 200</w:t>
      </w:r>
      <w:r w:rsidR="00A937B0" w:rsidRPr="00CC7B66">
        <w:rPr>
          <w:rFonts w:ascii="Times New Roman" w:hAnsi="Times New Roman" w:cs="Times New Roman"/>
          <w:spacing w:val="-3"/>
        </w:rPr>
        <w:t>6</w:t>
      </w:r>
      <w:r w:rsidRPr="00CC7B66">
        <w:rPr>
          <w:rFonts w:ascii="Times New Roman" w:hAnsi="Times New Roman" w:cs="Times New Roman"/>
          <w:spacing w:val="-3"/>
        </w:rPr>
        <w:t xml:space="preserve"> (Tr. </w:t>
      </w:r>
      <w:r w:rsidR="00AB11BE" w:rsidRPr="00CC7B66">
        <w:rPr>
          <w:rFonts w:ascii="Times New Roman" w:hAnsi="Times New Roman" w:cs="Times New Roman"/>
          <w:spacing w:val="-3"/>
        </w:rPr>
        <w:t>33</w:t>
      </w:r>
      <w:r w:rsidRPr="00CC7B66">
        <w:rPr>
          <w:rFonts w:ascii="Times New Roman" w:hAnsi="Times New Roman" w:cs="Times New Roman"/>
          <w:spacing w:val="-3"/>
        </w:rPr>
        <w:t>; PECO Ex. 1</w:t>
      </w:r>
      <w:r w:rsidR="00C34799" w:rsidRPr="00CC7B66">
        <w:rPr>
          <w:rFonts w:ascii="Times New Roman" w:hAnsi="Times New Roman" w:cs="Times New Roman"/>
          <w:spacing w:val="-3"/>
        </w:rPr>
        <w:t>, 2</w:t>
      </w:r>
      <w:r w:rsidRPr="00CC7B66">
        <w:rPr>
          <w:rFonts w:ascii="Times New Roman" w:hAnsi="Times New Roman" w:cs="Times New Roman"/>
          <w:spacing w:val="-3"/>
        </w:rPr>
        <w:t xml:space="preserve">).  </w:t>
      </w:r>
    </w:p>
    <w:p w:rsidR="00435EB3" w:rsidRPr="00CC7B66" w:rsidRDefault="00435EB3" w:rsidP="00D826E2">
      <w:pPr>
        <w:pStyle w:val="ParaTab1"/>
        <w:tabs>
          <w:tab w:val="left" w:pos="0"/>
        </w:tabs>
        <w:spacing w:line="360" w:lineRule="auto"/>
        <w:rPr>
          <w:rFonts w:ascii="Times New Roman" w:hAnsi="Times New Roman" w:cs="Times New Roman"/>
          <w:spacing w:val="-3"/>
        </w:rPr>
      </w:pPr>
    </w:p>
    <w:p w:rsidR="00045FA0" w:rsidRDefault="000F3905"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The Complainant failed to demonstrate that the bill was incorrect at this service address.</w:t>
      </w:r>
    </w:p>
    <w:p w:rsidR="00045FA0" w:rsidRDefault="00045FA0">
      <w:pPr>
        <w:rPr>
          <w:spacing w:val="-3"/>
          <w:sz w:val="24"/>
          <w:szCs w:val="24"/>
        </w:rPr>
      </w:pPr>
      <w:r>
        <w:rPr>
          <w:spacing w:val="-3"/>
        </w:rPr>
        <w:br w:type="page"/>
      </w:r>
    </w:p>
    <w:p w:rsidR="000F3905" w:rsidRPr="00CC7B66" w:rsidRDefault="0061270E" w:rsidP="000F3905">
      <w:pPr>
        <w:pStyle w:val="ParaTab1"/>
        <w:tabs>
          <w:tab w:val="left" w:pos="0"/>
        </w:tabs>
        <w:spacing w:line="360" w:lineRule="auto"/>
        <w:ind w:firstLine="0"/>
        <w:rPr>
          <w:rFonts w:ascii="Times New Roman" w:hAnsi="Times New Roman" w:cs="Times New Roman"/>
          <w:spacing w:val="-3"/>
          <w:u w:val="single"/>
        </w:rPr>
      </w:pPr>
      <w:r w:rsidRPr="00CC7B66">
        <w:rPr>
          <w:rFonts w:ascii="Times New Roman" w:hAnsi="Times New Roman" w:cs="Times New Roman"/>
          <w:spacing w:val="-3"/>
          <w:u w:val="single"/>
        </w:rPr>
        <w:lastRenderedPageBreak/>
        <w:t>124 E. Main St. 2nd FR, Norristown</w:t>
      </w:r>
    </w:p>
    <w:p w:rsidR="001E2157" w:rsidRPr="00CC7B66" w:rsidRDefault="001E2157" w:rsidP="001E2157">
      <w:pPr>
        <w:pStyle w:val="ParaTab1"/>
        <w:tabs>
          <w:tab w:val="left" w:pos="0"/>
        </w:tabs>
        <w:spacing w:line="360" w:lineRule="auto"/>
        <w:ind w:firstLine="0"/>
        <w:rPr>
          <w:rFonts w:ascii="Times New Roman" w:hAnsi="Times New Roman" w:cs="Times New Roman"/>
          <w:spacing w:val="-3"/>
          <w:u w:val="single"/>
        </w:rPr>
      </w:pPr>
    </w:p>
    <w:p w:rsidR="003260C9" w:rsidRDefault="001E2157" w:rsidP="003260C9">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 xml:space="preserve">The Respondent provided electric and gas service to the Complainant at </w:t>
      </w:r>
      <w:r w:rsidRPr="00CC7B66">
        <w:rPr>
          <w:rFonts w:ascii="Times New Roman" w:hAnsi="Times New Roman" w:cs="Times New Roman"/>
        </w:rPr>
        <w:t>124 E. Main St. 2nd FR, Norristown</w:t>
      </w:r>
      <w:r w:rsidR="00E5460E" w:rsidRPr="00CC7B66">
        <w:rPr>
          <w:rFonts w:ascii="Times New Roman" w:hAnsi="Times New Roman" w:cs="Times New Roman"/>
          <w:spacing w:val="-3"/>
        </w:rPr>
        <w:t xml:space="preserve"> at account #</w:t>
      </w:r>
      <w:r w:rsidRPr="00CC7B66">
        <w:rPr>
          <w:rFonts w:ascii="Times New Roman" w:hAnsi="Times New Roman" w:cs="Times New Roman"/>
          <w:spacing w:val="-3"/>
        </w:rPr>
        <w:t>79247-08017 from November 3, 2006, to May 13, 2007</w:t>
      </w:r>
      <w:r w:rsidR="001870D7" w:rsidRPr="00CC7B66">
        <w:rPr>
          <w:rFonts w:ascii="Times New Roman" w:hAnsi="Times New Roman" w:cs="Times New Roman"/>
          <w:spacing w:val="-3"/>
        </w:rPr>
        <w:t xml:space="preserve"> </w:t>
      </w:r>
      <w:r w:rsidRPr="00CC7B66">
        <w:rPr>
          <w:rFonts w:ascii="Times New Roman" w:hAnsi="Times New Roman" w:cs="Times New Roman"/>
          <w:spacing w:val="-3"/>
        </w:rPr>
        <w:t>(Tr. 33-44; PECO Ex</w:t>
      </w:r>
      <w:r w:rsidR="004B202D" w:rsidRPr="00CC7B66">
        <w:rPr>
          <w:rFonts w:ascii="Times New Roman" w:hAnsi="Times New Roman" w:cs="Times New Roman"/>
          <w:spacing w:val="-3"/>
        </w:rPr>
        <w:t>s</w:t>
      </w:r>
      <w:r w:rsidRPr="00CC7B66">
        <w:rPr>
          <w:rFonts w:ascii="Times New Roman" w:hAnsi="Times New Roman" w:cs="Times New Roman"/>
          <w:spacing w:val="-3"/>
        </w:rPr>
        <w:t xml:space="preserve">. 1, 3). </w:t>
      </w:r>
      <w:r w:rsidR="003260C9" w:rsidRPr="00CC7B66">
        <w:rPr>
          <w:rFonts w:ascii="Times New Roman" w:hAnsi="Times New Roman" w:cs="Times New Roman"/>
          <w:spacing w:val="-3"/>
        </w:rPr>
        <w:t xml:space="preserve"> The Complainant did not make any payments while he was at </w:t>
      </w:r>
      <w:r w:rsidR="003260C9" w:rsidRPr="00CC7B66">
        <w:rPr>
          <w:rFonts w:ascii="Times New Roman" w:hAnsi="Times New Roman" w:cs="Times New Roman"/>
        </w:rPr>
        <w:t>124 E. Main St</w:t>
      </w:r>
      <w:r w:rsidR="003260C9" w:rsidRPr="00CC7B66">
        <w:rPr>
          <w:rFonts w:ascii="Times New Roman" w:hAnsi="Times New Roman" w:cs="Times New Roman"/>
          <w:spacing w:val="-3"/>
        </w:rPr>
        <w:t xml:space="preserve"> 2</w:t>
      </w:r>
      <w:r w:rsidR="003260C9" w:rsidRPr="00CC7B66">
        <w:rPr>
          <w:rFonts w:ascii="Times New Roman" w:hAnsi="Times New Roman" w:cs="Times New Roman"/>
          <w:spacing w:val="-3"/>
          <w:vertAlign w:val="superscript"/>
        </w:rPr>
        <w:t>nd</w:t>
      </w:r>
      <w:r w:rsidR="003260C9" w:rsidRPr="00CC7B66">
        <w:rPr>
          <w:rFonts w:ascii="Times New Roman" w:hAnsi="Times New Roman" w:cs="Times New Roman"/>
          <w:spacing w:val="-3"/>
        </w:rPr>
        <w:t xml:space="preserve"> FR (Tr. 34; PECO Ex. 3). </w:t>
      </w:r>
      <w:r w:rsidR="003260C9" w:rsidRPr="00CC7B66">
        <w:rPr>
          <w:rStyle w:val="FootnoteReference"/>
          <w:rFonts w:ascii="Times New Roman" w:hAnsi="Times New Roman" w:cs="Times New Roman"/>
          <w:spacing w:val="-3"/>
        </w:rPr>
        <w:footnoteReference w:id="2"/>
      </w:r>
      <w:r w:rsidRPr="00CC7B66">
        <w:rPr>
          <w:rFonts w:ascii="Times New Roman" w:hAnsi="Times New Roman" w:cs="Times New Roman"/>
          <w:spacing w:val="-3"/>
        </w:rPr>
        <w:t xml:space="preserve"> </w:t>
      </w:r>
      <w:r w:rsidR="003260C9" w:rsidRPr="00CC7B66">
        <w:rPr>
          <w:rFonts w:ascii="Times New Roman" w:hAnsi="Times New Roman" w:cs="Times New Roman"/>
          <w:spacing w:val="-3"/>
        </w:rPr>
        <w:t>The final bill for the 124 E. Main St 2nd FR account, in the amount of $8,353.79, was transferred to the 620 Corson St. #301, Norristown account on September 2, 2009 (Tr. 3</w:t>
      </w:r>
      <w:r w:rsidR="000013FE" w:rsidRPr="00CC7B66">
        <w:rPr>
          <w:rFonts w:ascii="Times New Roman" w:hAnsi="Times New Roman" w:cs="Times New Roman"/>
          <w:spacing w:val="-3"/>
        </w:rPr>
        <w:t>6</w:t>
      </w:r>
      <w:r w:rsidR="003260C9" w:rsidRPr="00CC7B66">
        <w:rPr>
          <w:rFonts w:ascii="Times New Roman" w:hAnsi="Times New Roman" w:cs="Times New Roman"/>
          <w:spacing w:val="-3"/>
        </w:rPr>
        <w:t>; PECO Ex</w:t>
      </w:r>
      <w:r w:rsidR="004B202D" w:rsidRPr="00CC7B66">
        <w:rPr>
          <w:rFonts w:ascii="Times New Roman" w:hAnsi="Times New Roman" w:cs="Times New Roman"/>
          <w:spacing w:val="-3"/>
        </w:rPr>
        <w:t>s</w:t>
      </w:r>
      <w:r w:rsidR="003260C9" w:rsidRPr="00CC7B66">
        <w:rPr>
          <w:rFonts w:ascii="Times New Roman" w:hAnsi="Times New Roman" w:cs="Times New Roman"/>
          <w:spacing w:val="-3"/>
        </w:rPr>
        <w:t>. 1, 3).</w:t>
      </w:r>
      <w:r w:rsidR="00FE7771">
        <w:rPr>
          <w:rStyle w:val="FootnoteReference"/>
          <w:rFonts w:ascii="Times New Roman" w:hAnsi="Times New Roman" w:cs="Times New Roman"/>
          <w:spacing w:val="-3"/>
        </w:rPr>
        <w:footnoteReference w:id="3"/>
      </w:r>
    </w:p>
    <w:p w:rsidR="00FE7771" w:rsidRPr="00CC7B66" w:rsidRDefault="00FE7771" w:rsidP="003260C9">
      <w:pPr>
        <w:pStyle w:val="ParaTab1"/>
        <w:tabs>
          <w:tab w:val="left" w:pos="0"/>
        </w:tabs>
        <w:spacing w:line="360" w:lineRule="auto"/>
        <w:rPr>
          <w:rFonts w:ascii="Times New Roman" w:hAnsi="Times New Roman" w:cs="Times New Roman"/>
          <w:spacing w:val="-3"/>
        </w:rPr>
      </w:pPr>
    </w:p>
    <w:p w:rsidR="00435A4C" w:rsidRPr="00CC7B66" w:rsidRDefault="003260C9" w:rsidP="003260C9">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1E2157" w:rsidRPr="00CC7B66">
        <w:rPr>
          <w:rFonts w:ascii="Times New Roman" w:hAnsi="Times New Roman" w:cs="Times New Roman"/>
          <w:spacing w:val="-3"/>
        </w:rPr>
        <w:t xml:space="preserve">The Complainant questioned how the bill increased </w:t>
      </w:r>
      <w:r w:rsidRPr="00CC7B66">
        <w:rPr>
          <w:rFonts w:ascii="Times New Roman" w:hAnsi="Times New Roman" w:cs="Times New Roman"/>
          <w:spacing w:val="-3"/>
        </w:rPr>
        <w:t>so much</w:t>
      </w:r>
      <w:r w:rsidR="001E2157" w:rsidRPr="00CC7B66">
        <w:rPr>
          <w:rFonts w:ascii="Times New Roman" w:hAnsi="Times New Roman" w:cs="Times New Roman"/>
          <w:spacing w:val="-3"/>
        </w:rPr>
        <w:t xml:space="preserve"> in less than a year </w:t>
      </w:r>
    </w:p>
    <w:p w:rsidR="003260C9" w:rsidRPr="00CC7B66" w:rsidRDefault="001E2157" w:rsidP="003260C9">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 xml:space="preserve">(Tr. </w:t>
      </w:r>
      <w:r w:rsidR="00435A4C" w:rsidRPr="00CC7B66">
        <w:rPr>
          <w:rFonts w:ascii="Times New Roman" w:hAnsi="Times New Roman" w:cs="Times New Roman"/>
          <w:spacing w:val="-3"/>
        </w:rPr>
        <w:t>17</w:t>
      </w:r>
      <w:r w:rsidRPr="00CC7B66">
        <w:rPr>
          <w:rFonts w:ascii="Times New Roman" w:hAnsi="Times New Roman" w:cs="Times New Roman"/>
          <w:spacing w:val="-3"/>
        </w:rPr>
        <w:t>).</w:t>
      </w:r>
      <w:r w:rsidR="003260C9" w:rsidRPr="00CC7B66">
        <w:rPr>
          <w:rFonts w:ascii="Times New Roman" w:hAnsi="Times New Roman" w:cs="Times New Roman"/>
          <w:spacing w:val="-3"/>
        </w:rPr>
        <w:t xml:space="preserve">  Teresa Ferrier, the senior regulatory assessor for the Respondent, presented copies of the Complainant’s bills for November 2006 through May 2007.  She testified that the bills were based on actual meter readings (Tr. 37-43; PECO Ex</w:t>
      </w:r>
      <w:r w:rsidR="00435A4C" w:rsidRPr="00CC7B66">
        <w:rPr>
          <w:rFonts w:ascii="Times New Roman" w:hAnsi="Times New Roman" w:cs="Times New Roman"/>
          <w:spacing w:val="-3"/>
        </w:rPr>
        <w:t>.</w:t>
      </w:r>
      <w:r w:rsidR="003260C9" w:rsidRPr="00CC7B66">
        <w:rPr>
          <w:rFonts w:ascii="Times New Roman" w:hAnsi="Times New Roman" w:cs="Times New Roman"/>
          <w:spacing w:val="-3"/>
        </w:rPr>
        <w:t xml:space="preserve"> 3).  The Complainant did not make any payments </w:t>
      </w:r>
      <w:r w:rsidR="00435A4C" w:rsidRPr="00CC7B66">
        <w:rPr>
          <w:rFonts w:ascii="Times New Roman" w:hAnsi="Times New Roman" w:cs="Times New Roman"/>
          <w:spacing w:val="-3"/>
        </w:rPr>
        <w:t>and the late payment charges were $559.47 (PECO Ex. 3).  Consequently, t</w:t>
      </w:r>
      <w:r w:rsidR="003260C9" w:rsidRPr="00CC7B66">
        <w:rPr>
          <w:rFonts w:ascii="Times New Roman" w:hAnsi="Times New Roman" w:cs="Times New Roman"/>
          <w:spacing w:val="-3"/>
        </w:rPr>
        <w:t xml:space="preserve">he final bill with the late fees was $8,353.79 (Tr. 44). </w:t>
      </w:r>
    </w:p>
    <w:p w:rsidR="001E2157" w:rsidRPr="00CC7B66" w:rsidRDefault="001E2157" w:rsidP="001E2157">
      <w:pPr>
        <w:pStyle w:val="ParaTab1"/>
        <w:tabs>
          <w:tab w:val="left" w:pos="0"/>
        </w:tabs>
        <w:spacing w:line="360" w:lineRule="auto"/>
        <w:ind w:firstLine="0"/>
        <w:rPr>
          <w:rFonts w:ascii="Times New Roman" w:hAnsi="Times New Roman" w:cs="Times New Roman"/>
          <w:spacing w:val="-3"/>
        </w:rPr>
      </w:pP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The Complainant failed to demonstrate that the bill was incorrect at this service address.</w:t>
      </w:r>
    </w:p>
    <w:p w:rsidR="000F3905" w:rsidRPr="00CC7B66" w:rsidRDefault="000F3905" w:rsidP="000F3905">
      <w:pPr>
        <w:pStyle w:val="ParaTab1"/>
        <w:tabs>
          <w:tab w:val="left" w:pos="0"/>
        </w:tabs>
        <w:spacing w:line="360" w:lineRule="auto"/>
        <w:rPr>
          <w:rFonts w:ascii="Times New Roman" w:hAnsi="Times New Roman" w:cs="Times New Roman"/>
          <w:spacing w:val="-3"/>
        </w:rPr>
      </w:pPr>
    </w:p>
    <w:p w:rsidR="000F3905" w:rsidRPr="00CC7B66" w:rsidRDefault="0061270E" w:rsidP="000F3905">
      <w:pPr>
        <w:pStyle w:val="ParaTab1"/>
        <w:tabs>
          <w:tab w:val="left" w:pos="0"/>
        </w:tabs>
        <w:spacing w:line="360" w:lineRule="auto"/>
        <w:ind w:firstLine="0"/>
        <w:rPr>
          <w:rFonts w:ascii="Times New Roman" w:hAnsi="Times New Roman" w:cs="Times New Roman"/>
          <w:spacing w:val="-3"/>
          <w:u w:val="single"/>
        </w:rPr>
      </w:pPr>
      <w:r w:rsidRPr="00CC7B66">
        <w:rPr>
          <w:rFonts w:ascii="Times New Roman" w:hAnsi="Times New Roman" w:cs="Times New Roman"/>
          <w:spacing w:val="-3"/>
          <w:u w:val="single"/>
        </w:rPr>
        <w:t>620 Corson St. #301</w:t>
      </w:r>
      <w:r w:rsidR="008C609E" w:rsidRPr="00CC7B66">
        <w:rPr>
          <w:rFonts w:ascii="Times New Roman" w:hAnsi="Times New Roman" w:cs="Times New Roman"/>
          <w:spacing w:val="-3"/>
          <w:u w:val="single"/>
        </w:rPr>
        <w:t>,</w:t>
      </w:r>
      <w:r w:rsidRPr="00CC7B66">
        <w:rPr>
          <w:rFonts w:ascii="Times New Roman" w:hAnsi="Times New Roman" w:cs="Times New Roman"/>
          <w:spacing w:val="-3"/>
          <w:u w:val="single"/>
        </w:rPr>
        <w:t xml:space="preserve"> Norristown</w:t>
      </w:r>
    </w:p>
    <w:p w:rsidR="00435A4C" w:rsidRPr="00CC7B66" w:rsidRDefault="00435A4C" w:rsidP="000F3905">
      <w:pPr>
        <w:pStyle w:val="ParaTab1"/>
        <w:tabs>
          <w:tab w:val="left" w:pos="0"/>
        </w:tabs>
        <w:spacing w:line="360" w:lineRule="auto"/>
        <w:ind w:firstLine="0"/>
        <w:rPr>
          <w:rFonts w:ascii="Times New Roman" w:hAnsi="Times New Roman" w:cs="Times New Roman"/>
          <w:spacing w:val="-3"/>
          <w:u w:val="single"/>
        </w:rPr>
      </w:pPr>
    </w:p>
    <w:p w:rsidR="00435A4C" w:rsidRPr="00CC7B66" w:rsidRDefault="00435A4C" w:rsidP="00435A4C">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 xml:space="preserve">The Respondent provided electric service to the Complainant at </w:t>
      </w:r>
      <w:r w:rsidRPr="00CC7B66">
        <w:rPr>
          <w:rFonts w:ascii="Times New Roman" w:hAnsi="Times New Roman" w:cs="Times New Roman"/>
        </w:rPr>
        <w:t>620 Corson St. #301</w:t>
      </w:r>
      <w:r w:rsidR="000013FE" w:rsidRPr="00CC7B66">
        <w:rPr>
          <w:rFonts w:ascii="Times New Roman" w:hAnsi="Times New Roman" w:cs="Times New Roman"/>
        </w:rPr>
        <w:t>,</w:t>
      </w:r>
      <w:r w:rsidRPr="00CC7B66">
        <w:rPr>
          <w:rFonts w:ascii="Times New Roman" w:hAnsi="Times New Roman" w:cs="Times New Roman"/>
        </w:rPr>
        <w:t xml:space="preserve"> Norristown,</w:t>
      </w:r>
      <w:r w:rsidRPr="00CC7B66">
        <w:rPr>
          <w:rFonts w:ascii="Times New Roman" w:hAnsi="Times New Roman" w:cs="Times New Roman"/>
          <w:spacing w:val="-3"/>
        </w:rPr>
        <w:t xml:space="preserve"> at account #88631-09057 for service from August 31, 2009 to April 19, 2011 (Tr. 44: PECO Ex. 1, 4).  The final bill, in the amount of $12.949.17, was transferred to the 702 Astor St. 2</w:t>
      </w:r>
      <w:r w:rsidRPr="00CC7B66">
        <w:rPr>
          <w:rFonts w:ascii="Times New Roman" w:hAnsi="Times New Roman" w:cs="Times New Roman"/>
          <w:spacing w:val="-3"/>
          <w:vertAlign w:val="superscript"/>
        </w:rPr>
        <w:t>nd</w:t>
      </w:r>
      <w:r w:rsidRPr="00CC7B66">
        <w:rPr>
          <w:rFonts w:ascii="Times New Roman" w:hAnsi="Times New Roman" w:cs="Times New Roman"/>
          <w:spacing w:val="-3"/>
        </w:rPr>
        <w:t xml:space="preserve"> Fl</w:t>
      </w:r>
      <w:r w:rsidR="00A11A37" w:rsidRPr="00CC7B66">
        <w:rPr>
          <w:rFonts w:ascii="Times New Roman" w:hAnsi="Times New Roman" w:cs="Times New Roman"/>
          <w:spacing w:val="-3"/>
        </w:rPr>
        <w:t>.</w:t>
      </w:r>
      <w:r w:rsidRPr="00CC7B66">
        <w:rPr>
          <w:rFonts w:ascii="Times New Roman" w:hAnsi="Times New Roman" w:cs="Times New Roman"/>
          <w:spacing w:val="-3"/>
        </w:rPr>
        <w:t xml:space="preserve"> account on May 31, 2011 (Tr. 48, 49; PECO Ex. 1).  </w:t>
      </w:r>
    </w:p>
    <w:p w:rsidR="00435A4C" w:rsidRPr="00CC7B66" w:rsidRDefault="00435A4C" w:rsidP="001E2157">
      <w:pPr>
        <w:pStyle w:val="ParaTab1"/>
        <w:tabs>
          <w:tab w:val="left" w:pos="0"/>
        </w:tabs>
        <w:spacing w:line="360" w:lineRule="auto"/>
        <w:rPr>
          <w:rFonts w:ascii="Times New Roman" w:hAnsi="Times New Roman" w:cs="Times New Roman"/>
          <w:spacing w:val="-3"/>
        </w:rPr>
      </w:pPr>
    </w:p>
    <w:p w:rsidR="001E2157" w:rsidRDefault="00435A4C" w:rsidP="001E2157">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 xml:space="preserve">Ms. Ferrier testified that the Respondent gave </w:t>
      </w:r>
      <w:r w:rsidR="001E2157" w:rsidRPr="00CC7B66">
        <w:rPr>
          <w:rFonts w:ascii="Times New Roman" w:hAnsi="Times New Roman" w:cs="Times New Roman"/>
          <w:spacing w:val="-3"/>
        </w:rPr>
        <w:t>the Complainant a payment arrangement on his $10,285.04 balance</w:t>
      </w:r>
      <w:r w:rsidRPr="00CC7B66">
        <w:rPr>
          <w:rFonts w:ascii="Times New Roman" w:hAnsi="Times New Roman" w:cs="Times New Roman"/>
          <w:spacing w:val="-3"/>
        </w:rPr>
        <w:t xml:space="preserve"> on June 9, 2010</w:t>
      </w:r>
      <w:r w:rsidR="001E2157" w:rsidRPr="00CC7B66">
        <w:rPr>
          <w:rFonts w:ascii="Times New Roman" w:hAnsi="Times New Roman" w:cs="Times New Roman"/>
          <w:spacing w:val="-3"/>
        </w:rPr>
        <w:t xml:space="preserve">.  He was scheduled to pay installments of </w:t>
      </w:r>
      <w:r w:rsidR="001E2157" w:rsidRPr="00CC7B66">
        <w:rPr>
          <w:rFonts w:ascii="Times New Roman" w:hAnsi="Times New Roman" w:cs="Times New Roman"/>
          <w:spacing w:val="-3"/>
        </w:rPr>
        <w:lastRenderedPageBreak/>
        <w:t xml:space="preserve">$428.29 a month on the arrearage.  </w:t>
      </w:r>
      <w:r w:rsidR="00A11A37" w:rsidRPr="00CC7B66">
        <w:rPr>
          <w:rFonts w:ascii="Times New Roman" w:hAnsi="Times New Roman" w:cs="Times New Roman"/>
          <w:spacing w:val="-3"/>
        </w:rPr>
        <w:t xml:space="preserve">Ms. Ferrier </w:t>
      </w:r>
      <w:r w:rsidR="00C04270">
        <w:rPr>
          <w:rFonts w:ascii="Times New Roman" w:hAnsi="Times New Roman" w:cs="Times New Roman"/>
          <w:spacing w:val="-3"/>
        </w:rPr>
        <w:t>said that “if the</w:t>
      </w:r>
      <w:r w:rsidR="005D27D8" w:rsidRPr="00CC7B66">
        <w:rPr>
          <w:rFonts w:ascii="Times New Roman" w:hAnsi="Times New Roman" w:cs="Times New Roman"/>
          <w:spacing w:val="-3"/>
        </w:rPr>
        <w:t xml:space="preserve"> payment agreement is neg</w:t>
      </w:r>
      <w:r w:rsidR="00C04270">
        <w:rPr>
          <w:rFonts w:ascii="Times New Roman" w:hAnsi="Times New Roman" w:cs="Times New Roman"/>
          <w:spacing w:val="-3"/>
        </w:rPr>
        <w:t xml:space="preserve">otiated, then it is the company’s contention that the debt is not disputed.” </w:t>
      </w:r>
      <w:r w:rsidR="005D27D8" w:rsidRPr="00CC7B66">
        <w:rPr>
          <w:rFonts w:ascii="Times New Roman" w:hAnsi="Times New Roman" w:cs="Times New Roman"/>
          <w:spacing w:val="-3"/>
        </w:rPr>
        <w:t>In this case, the C</w:t>
      </w:r>
      <w:r w:rsidR="001E2157" w:rsidRPr="00CC7B66">
        <w:rPr>
          <w:rFonts w:ascii="Times New Roman" w:hAnsi="Times New Roman" w:cs="Times New Roman"/>
          <w:spacing w:val="-3"/>
        </w:rPr>
        <w:t xml:space="preserve">omplainant </w:t>
      </w:r>
      <w:r w:rsidR="005D27D8" w:rsidRPr="00CC7B66">
        <w:rPr>
          <w:rFonts w:ascii="Times New Roman" w:hAnsi="Times New Roman" w:cs="Times New Roman"/>
          <w:spacing w:val="-3"/>
        </w:rPr>
        <w:t xml:space="preserve">did not dispute the bill in June 2010. </w:t>
      </w:r>
      <w:r w:rsidR="00C04270">
        <w:rPr>
          <w:rFonts w:ascii="Times New Roman" w:hAnsi="Times New Roman" w:cs="Times New Roman"/>
          <w:spacing w:val="-3"/>
        </w:rPr>
        <w:t xml:space="preserve"> </w:t>
      </w:r>
      <w:r w:rsidR="005D27D8" w:rsidRPr="00CC7B66">
        <w:rPr>
          <w:rFonts w:ascii="Times New Roman" w:hAnsi="Times New Roman" w:cs="Times New Roman"/>
          <w:spacing w:val="-3"/>
        </w:rPr>
        <w:t xml:space="preserve">He </w:t>
      </w:r>
      <w:r w:rsidR="001E2157" w:rsidRPr="00CC7B66">
        <w:rPr>
          <w:rFonts w:ascii="Times New Roman" w:hAnsi="Times New Roman" w:cs="Times New Roman"/>
          <w:spacing w:val="-3"/>
        </w:rPr>
        <w:t>defaulted on this payment arrangement on July 26, 2010 (Tr. 46; PECO Ex</w:t>
      </w:r>
      <w:r w:rsidR="000013FE" w:rsidRPr="00CC7B66">
        <w:rPr>
          <w:rFonts w:ascii="Times New Roman" w:hAnsi="Times New Roman" w:cs="Times New Roman"/>
          <w:spacing w:val="-3"/>
        </w:rPr>
        <w:t>s</w:t>
      </w:r>
      <w:r w:rsidR="001E2157" w:rsidRPr="00CC7B66">
        <w:rPr>
          <w:rFonts w:ascii="Times New Roman" w:hAnsi="Times New Roman" w:cs="Times New Roman"/>
          <w:spacing w:val="-3"/>
        </w:rPr>
        <w:t>. 4, 10).</w:t>
      </w:r>
    </w:p>
    <w:p w:rsidR="00C04270" w:rsidRPr="00CC7B66" w:rsidRDefault="00C04270" w:rsidP="001E2157">
      <w:pPr>
        <w:pStyle w:val="ParaTab1"/>
        <w:tabs>
          <w:tab w:val="left" w:pos="0"/>
        </w:tabs>
        <w:spacing w:line="360" w:lineRule="auto"/>
        <w:rPr>
          <w:rFonts w:ascii="Times New Roman" w:hAnsi="Times New Roman" w:cs="Times New Roman"/>
          <w:spacing w:val="-3"/>
        </w:rPr>
      </w:pPr>
    </w:p>
    <w:p w:rsidR="005D27D8" w:rsidRPr="00CC7B66" w:rsidRDefault="005D27D8" w:rsidP="005D27D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 xml:space="preserve">The Complainant testified that after he moved out of the property in October 2010, he called the Respondent to have his name removed from the account (Tr. 18).  Since he had returned his keys, he did not have access to the property (Tr. 18-20).  He said that he talked to a service representative who told him that the serviceman needed to have access to discontinue the service in his name (Tr. 19, 20).  </w:t>
      </w:r>
    </w:p>
    <w:p w:rsidR="005D27D8" w:rsidRPr="00CC7B66" w:rsidRDefault="005D27D8" w:rsidP="005D27D8">
      <w:pPr>
        <w:pStyle w:val="ParaTab1"/>
        <w:tabs>
          <w:tab w:val="left" w:pos="0"/>
        </w:tabs>
        <w:spacing w:line="360" w:lineRule="auto"/>
        <w:rPr>
          <w:rFonts w:ascii="Times New Roman" w:hAnsi="Times New Roman" w:cs="Times New Roman"/>
          <w:spacing w:val="-3"/>
        </w:rPr>
      </w:pPr>
    </w:p>
    <w:p w:rsidR="005D27D8" w:rsidRPr="00CC7B66" w:rsidRDefault="005D27D8" w:rsidP="005D27D8">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Ms. Ferrier presented an exhibit containing contacts related to the Complainant’s accounts (Tr. 56</w:t>
      </w:r>
      <w:r w:rsidR="00F25E2B" w:rsidRPr="00CC7B66">
        <w:rPr>
          <w:rFonts w:ascii="Times New Roman" w:hAnsi="Times New Roman" w:cs="Times New Roman"/>
          <w:spacing w:val="-3"/>
        </w:rPr>
        <w:t>-62</w:t>
      </w:r>
      <w:r w:rsidRPr="00CC7B66">
        <w:rPr>
          <w:rFonts w:ascii="Times New Roman" w:hAnsi="Times New Roman" w:cs="Times New Roman"/>
          <w:spacing w:val="-3"/>
        </w:rPr>
        <w:t xml:space="preserve">; PECO Ex. 8).  </w:t>
      </w:r>
      <w:r w:rsidR="00F25E2B" w:rsidRPr="00CC7B66">
        <w:rPr>
          <w:rFonts w:ascii="Times New Roman" w:hAnsi="Times New Roman" w:cs="Times New Roman"/>
          <w:spacing w:val="-3"/>
        </w:rPr>
        <w:t>There were contacts from June 2010, August 2010 and April 2011 (Tr. 60-61; PECO Ex. 8).  The exhibit did not have a record of a call from the Complainant in October 2010 requesting that the service be discontinued (Tr. 62, 63; PECO Ex. 8).</w:t>
      </w:r>
      <w:r w:rsidRPr="00CC7B66">
        <w:rPr>
          <w:rFonts w:ascii="Times New Roman" w:hAnsi="Times New Roman" w:cs="Times New Roman"/>
          <w:spacing w:val="-3"/>
        </w:rPr>
        <w:t xml:space="preserve"> </w:t>
      </w:r>
      <w:r w:rsidR="00F25E2B" w:rsidRPr="00CC7B66">
        <w:rPr>
          <w:rFonts w:ascii="Times New Roman" w:hAnsi="Times New Roman" w:cs="Times New Roman"/>
          <w:spacing w:val="-3"/>
        </w:rPr>
        <w:t xml:space="preserve"> The record of the April 14, 2011 contact indicated that the Complainant called to ask that the service be transferred from </w:t>
      </w:r>
      <w:r w:rsidR="00F25E2B" w:rsidRPr="00CC7B66">
        <w:rPr>
          <w:rFonts w:ascii="Times New Roman" w:hAnsi="Times New Roman" w:cs="Times New Roman"/>
        </w:rPr>
        <w:t xml:space="preserve">620 Corson St. #301 to </w:t>
      </w:r>
      <w:r w:rsidR="00F25E2B" w:rsidRPr="00CC7B66">
        <w:rPr>
          <w:rFonts w:ascii="Times New Roman" w:hAnsi="Times New Roman" w:cs="Times New Roman"/>
          <w:spacing w:val="-3"/>
        </w:rPr>
        <w:t xml:space="preserve">702 Astor St. 2nd Fl. (Tr. 62; PECO Ex. 8).  </w:t>
      </w:r>
    </w:p>
    <w:p w:rsidR="005D27D8" w:rsidRPr="00CC7B66" w:rsidRDefault="005D27D8" w:rsidP="005D27D8">
      <w:pPr>
        <w:pStyle w:val="ParaTab1"/>
        <w:tabs>
          <w:tab w:val="left" w:pos="0"/>
        </w:tabs>
        <w:spacing w:line="360" w:lineRule="auto"/>
        <w:rPr>
          <w:rFonts w:ascii="Times New Roman" w:hAnsi="Times New Roman" w:cs="Times New Roman"/>
          <w:spacing w:val="-3"/>
        </w:rPr>
      </w:pP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The Complainant failed to demonstrate that the bill was incorrect at this service address.</w:t>
      </w: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p>
    <w:p w:rsidR="000F3905" w:rsidRPr="00CC7B66" w:rsidRDefault="0061270E" w:rsidP="0058752F">
      <w:pPr>
        <w:pStyle w:val="ParaTab1"/>
        <w:tabs>
          <w:tab w:val="left" w:pos="0"/>
        </w:tabs>
        <w:spacing w:line="360" w:lineRule="auto"/>
        <w:ind w:firstLine="0"/>
        <w:rPr>
          <w:rFonts w:ascii="Times New Roman" w:hAnsi="Times New Roman" w:cs="Times New Roman"/>
          <w:spacing w:val="-3"/>
          <w:u w:val="single"/>
        </w:rPr>
      </w:pPr>
      <w:r w:rsidRPr="00CC7B66">
        <w:rPr>
          <w:rFonts w:ascii="Times New Roman" w:hAnsi="Times New Roman" w:cs="Times New Roman"/>
          <w:spacing w:val="-3"/>
          <w:u w:val="single"/>
        </w:rPr>
        <w:t xml:space="preserve">702 Astor St. </w:t>
      </w:r>
      <w:r w:rsidR="00B62FB4" w:rsidRPr="00CC7B66">
        <w:rPr>
          <w:rFonts w:ascii="Times New Roman" w:hAnsi="Times New Roman" w:cs="Times New Roman"/>
          <w:spacing w:val="-3"/>
          <w:u w:val="single"/>
        </w:rPr>
        <w:t>2</w:t>
      </w:r>
      <w:r w:rsidR="00B62FB4" w:rsidRPr="00CC7B66">
        <w:rPr>
          <w:rFonts w:ascii="Times New Roman" w:hAnsi="Times New Roman" w:cs="Times New Roman"/>
          <w:spacing w:val="-3"/>
          <w:u w:val="single"/>
          <w:vertAlign w:val="superscript"/>
        </w:rPr>
        <w:t>nd</w:t>
      </w:r>
      <w:r w:rsidR="00A11A37" w:rsidRPr="00CC7B66">
        <w:rPr>
          <w:rFonts w:ascii="Times New Roman" w:hAnsi="Times New Roman" w:cs="Times New Roman"/>
          <w:spacing w:val="-3"/>
          <w:u w:val="single"/>
          <w:vertAlign w:val="superscript"/>
        </w:rPr>
        <w:t xml:space="preserve"> </w:t>
      </w:r>
      <w:r w:rsidR="00B62FB4" w:rsidRPr="00CC7B66">
        <w:rPr>
          <w:rFonts w:ascii="Times New Roman" w:hAnsi="Times New Roman" w:cs="Times New Roman"/>
          <w:spacing w:val="-3"/>
          <w:u w:val="single"/>
        </w:rPr>
        <w:t xml:space="preserve"> Fl</w:t>
      </w:r>
      <w:r w:rsidR="00A11A37" w:rsidRPr="00CC7B66">
        <w:rPr>
          <w:rFonts w:ascii="Times New Roman" w:hAnsi="Times New Roman" w:cs="Times New Roman"/>
          <w:spacing w:val="-3"/>
          <w:u w:val="single"/>
        </w:rPr>
        <w:t>.</w:t>
      </w:r>
      <w:r w:rsidRPr="00CC7B66">
        <w:rPr>
          <w:rFonts w:ascii="Times New Roman" w:hAnsi="Times New Roman" w:cs="Times New Roman"/>
          <w:spacing w:val="-3"/>
          <w:u w:val="single"/>
        </w:rPr>
        <w:t xml:space="preserve"> Norristown</w:t>
      </w:r>
    </w:p>
    <w:p w:rsidR="005A18BE" w:rsidRPr="00CC7B66" w:rsidRDefault="005A18BE" w:rsidP="0058752F">
      <w:pPr>
        <w:pStyle w:val="ParaTab1"/>
        <w:tabs>
          <w:tab w:val="left" w:pos="0"/>
        </w:tabs>
        <w:spacing w:line="360" w:lineRule="auto"/>
        <w:ind w:firstLine="0"/>
        <w:rPr>
          <w:rFonts w:ascii="Times New Roman" w:hAnsi="Times New Roman" w:cs="Times New Roman"/>
          <w:spacing w:val="-3"/>
        </w:rPr>
      </w:pPr>
    </w:p>
    <w:p w:rsidR="001E2157" w:rsidRPr="00CC7B66" w:rsidRDefault="001E2157" w:rsidP="001E2157">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The Respondent provided electric service to 702 Astor St. 2</w:t>
      </w:r>
      <w:r w:rsidRPr="00CC7B66">
        <w:rPr>
          <w:rFonts w:ascii="Times New Roman" w:hAnsi="Times New Roman" w:cs="Times New Roman"/>
          <w:spacing w:val="-3"/>
          <w:vertAlign w:val="superscript"/>
        </w:rPr>
        <w:t>nd</w:t>
      </w:r>
      <w:r w:rsidR="00A11A37" w:rsidRPr="00CC7B66">
        <w:rPr>
          <w:rFonts w:ascii="Times New Roman" w:hAnsi="Times New Roman" w:cs="Times New Roman"/>
          <w:spacing w:val="-3"/>
        </w:rPr>
        <w:t xml:space="preserve"> </w:t>
      </w:r>
      <w:r w:rsidRPr="00CC7B66">
        <w:rPr>
          <w:rFonts w:ascii="Times New Roman" w:hAnsi="Times New Roman" w:cs="Times New Roman"/>
          <w:spacing w:val="-3"/>
        </w:rPr>
        <w:t>Fl</w:t>
      </w:r>
      <w:r w:rsidR="00A11A37" w:rsidRPr="00CC7B66">
        <w:rPr>
          <w:rFonts w:ascii="Times New Roman" w:hAnsi="Times New Roman" w:cs="Times New Roman"/>
          <w:spacing w:val="-3"/>
        </w:rPr>
        <w:t>.</w:t>
      </w:r>
      <w:r w:rsidRPr="00CC7B66">
        <w:rPr>
          <w:rFonts w:ascii="Times New Roman" w:hAnsi="Times New Roman" w:cs="Times New Roman"/>
          <w:spacing w:val="-3"/>
        </w:rPr>
        <w:t>, Norristown, at account #88939-84059 for service from April 14, 2011 to October 28, 2011 (Tr. 48; PECO Ex</w:t>
      </w:r>
      <w:r w:rsidR="00A11A37" w:rsidRPr="00CC7B66">
        <w:rPr>
          <w:rFonts w:ascii="Times New Roman" w:hAnsi="Times New Roman" w:cs="Times New Roman"/>
          <w:spacing w:val="-3"/>
        </w:rPr>
        <w:t>s</w:t>
      </w:r>
      <w:r w:rsidRPr="00CC7B66">
        <w:rPr>
          <w:rFonts w:ascii="Times New Roman" w:hAnsi="Times New Roman" w:cs="Times New Roman"/>
          <w:spacing w:val="-3"/>
        </w:rPr>
        <w:t xml:space="preserve">. 1, 2). </w:t>
      </w:r>
      <w:r w:rsidR="00F25E2B" w:rsidRPr="00CC7B66">
        <w:rPr>
          <w:rFonts w:ascii="Times New Roman" w:hAnsi="Times New Roman" w:cs="Times New Roman"/>
          <w:spacing w:val="-3"/>
        </w:rPr>
        <w:t xml:space="preserve"> </w:t>
      </w:r>
      <w:r w:rsidRPr="00CC7B66">
        <w:rPr>
          <w:rFonts w:ascii="Times New Roman" w:hAnsi="Times New Roman" w:cs="Times New Roman"/>
          <w:spacing w:val="-3"/>
        </w:rPr>
        <w:t>The Complainant made three payments on the Astor account.  H</w:t>
      </w:r>
      <w:r w:rsidR="000013FE" w:rsidRPr="00CC7B66">
        <w:rPr>
          <w:rFonts w:ascii="Times New Roman" w:hAnsi="Times New Roman" w:cs="Times New Roman"/>
          <w:spacing w:val="-3"/>
        </w:rPr>
        <w:t xml:space="preserve">e paid $100.00 on June 7, 2011, </w:t>
      </w:r>
      <w:r w:rsidRPr="00CC7B66">
        <w:rPr>
          <w:rFonts w:ascii="Times New Roman" w:hAnsi="Times New Roman" w:cs="Times New Roman"/>
          <w:spacing w:val="-3"/>
        </w:rPr>
        <w:t>$166.72 on August 22, 2011 and $160.00 on September 28, 2011 (Tr. 49; PECO Ex</w:t>
      </w:r>
      <w:r w:rsidR="00A11A37" w:rsidRPr="00CC7B66">
        <w:rPr>
          <w:rFonts w:ascii="Times New Roman" w:hAnsi="Times New Roman" w:cs="Times New Roman"/>
          <w:spacing w:val="-3"/>
        </w:rPr>
        <w:t>s</w:t>
      </w:r>
      <w:r w:rsidRPr="00CC7B66">
        <w:rPr>
          <w:rFonts w:ascii="Times New Roman" w:hAnsi="Times New Roman" w:cs="Times New Roman"/>
          <w:spacing w:val="-3"/>
        </w:rPr>
        <w:t>. 5, 7).</w:t>
      </w:r>
    </w:p>
    <w:p w:rsidR="001E2157" w:rsidRPr="00CC7B66" w:rsidRDefault="001E2157" w:rsidP="001E2157">
      <w:pPr>
        <w:pStyle w:val="ParaTab1"/>
        <w:tabs>
          <w:tab w:val="left" w:pos="0"/>
        </w:tabs>
        <w:spacing w:line="360" w:lineRule="auto"/>
        <w:rPr>
          <w:rFonts w:ascii="Times New Roman" w:hAnsi="Times New Roman" w:cs="Times New Roman"/>
          <w:spacing w:val="-3"/>
        </w:rPr>
      </w:pPr>
    </w:p>
    <w:p w:rsidR="005A18BE" w:rsidRPr="00CC7B66" w:rsidRDefault="00F25E2B" w:rsidP="005A18B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001E2157" w:rsidRPr="00CC7B66">
        <w:rPr>
          <w:rFonts w:ascii="Times New Roman" w:hAnsi="Times New Roman" w:cs="Times New Roman"/>
          <w:spacing w:val="-3"/>
        </w:rPr>
        <w:tab/>
        <w:t>The Respondent terminated the Complainant’s service for 702 Astor Street</w:t>
      </w:r>
      <w:r w:rsidR="00A11A37" w:rsidRPr="00CC7B66">
        <w:rPr>
          <w:rFonts w:ascii="Times New Roman" w:hAnsi="Times New Roman" w:cs="Times New Roman"/>
          <w:spacing w:val="-3"/>
        </w:rPr>
        <w:t xml:space="preserve"> 2</w:t>
      </w:r>
      <w:r w:rsidR="00A11A37" w:rsidRPr="00CC7B66">
        <w:rPr>
          <w:rFonts w:ascii="Times New Roman" w:hAnsi="Times New Roman" w:cs="Times New Roman"/>
          <w:spacing w:val="-3"/>
          <w:vertAlign w:val="superscript"/>
        </w:rPr>
        <w:t>nd</w:t>
      </w:r>
      <w:r w:rsidR="00A11A37" w:rsidRPr="00CC7B66">
        <w:rPr>
          <w:rFonts w:ascii="Times New Roman" w:hAnsi="Times New Roman" w:cs="Times New Roman"/>
          <w:spacing w:val="-3"/>
        </w:rPr>
        <w:t xml:space="preserve"> F</w:t>
      </w:r>
      <w:r w:rsidR="00893B62">
        <w:rPr>
          <w:rFonts w:ascii="Times New Roman" w:hAnsi="Times New Roman" w:cs="Times New Roman"/>
          <w:spacing w:val="-3"/>
        </w:rPr>
        <w:t>l.</w:t>
      </w:r>
      <w:r w:rsidR="00A11A37" w:rsidRPr="00CC7B66">
        <w:rPr>
          <w:rFonts w:ascii="Times New Roman" w:hAnsi="Times New Roman" w:cs="Times New Roman"/>
          <w:spacing w:val="-3"/>
        </w:rPr>
        <w:t xml:space="preserve"> </w:t>
      </w:r>
      <w:r w:rsidR="001E2157" w:rsidRPr="00CC7B66">
        <w:rPr>
          <w:rFonts w:ascii="Times New Roman" w:hAnsi="Times New Roman" w:cs="Times New Roman"/>
          <w:spacing w:val="-3"/>
        </w:rPr>
        <w:t xml:space="preserve">for nonpayment on October 13, 2011 (Tr. </w:t>
      </w:r>
      <w:r w:rsidRPr="00CC7B66">
        <w:rPr>
          <w:rFonts w:ascii="Times New Roman" w:hAnsi="Times New Roman" w:cs="Times New Roman"/>
          <w:spacing w:val="-3"/>
        </w:rPr>
        <w:t>52</w:t>
      </w:r>
      <w:r w:rsidR="001E2157" w:rsidRPr="00CC7B66">
        <w:rPr>
          <w:rFonts w:ascii="Times New Roman" w:hAnsi="Times New Roman" w:cs="Times New Roman"/>
          <w:spacing w:val="-3"/>
        </w:rPr>
        <w:t>; PECO Ex</w:t>
      </w:r>
      <w:r w:rsidR="000013FE" w:rsidRPr="00CC7B66">
        <w:rPr>
          <w:rFonts w:ascii="Times New Roman" w:hAnsi="Times New Roman" w:cs="Times New Roman"/>
          <w:spacing w:val="-3"/>
        </w:rPr>
        <w:t>s</w:t>
      </w:r>
      <w:r w:rsidR="001E2157" w:rsidRPr="00CC7B66">
        <w:rPr>
          <w:rFonts w:ascii="Times New Roman" w:hAnsi="Times New Roman" w:cs="Times New Roman"/>
          <w:spacing w:val="-3"/>
        </w:rPr>
        <w:t>. 1, 9).</w:t>
      </w:r>
      <w:r w:rsidR="005A18BE" w:rsidRPr="00CC7B66">
        <w:rPr>
          <w:rFonts w:ascii="Times New Roman" w:hAnsi="Times New Roman" w:cs="Times New Roman"/>
          <w:spacing w:val="-3"/>
        </w:rPr>
        <w:t xml:space="preserve">  The service was terminated again on October 28, 2011</w:t>
      </w:r>
      <w:r w:rsidR="000013FE" w:rsidRPr="00CC7B66">
        <w:rPr>
          <w:rFonts w:ascii="Times New Roman" w:hAnsi="Times New Roman" w:cs="Times New Roman"/>
          <w:spacing w:val="-3"/>
        </w:rPr>
        <w:t>,</w:t>
      </w:r>
      <w:r w:rsidR="005A18BE" w:rsidRPr="00CC7B66">
        <w:rPr>
          <w:rFonts w:ascii="Times New Roman" w:hAnsi="Times New Roman" w:cs="Times New Roman"/>
          <w:spacing w:val="-3"/>
        </w:rPr>
        <w:t xml:space="preserve"> for unauthorized service (Tr. 52; PECO Ex</w:t>
      </w:r>
      <w:r w:rsidR="000013FE" w:rsidRPr="00CC7B66">
        <w:rPr>
          <w:rFonts w:ascii="Times New Roman" w:hAnsi="Times New Roman" w:cs="Times New Roman"/>
          <w:spacing w:val="-3"/>
        </w:rPr>
        <w:t>s</w:t>
      </w:r>
      <w:r w:rsidR="005A18BE" w:rsidRPr="00CC7B66">
        <w:rPr>
          <w:rFonts w:ascii="Times New Roman" w:hAnsi="Times New Roman" w:cs="Times New Roman"/>
          <w:spacing w:val="-3"/>
        </w:rPr>
        <w:t>. 1, 9)</w:t>
      </w:r>
      <w:r w:rsidR="000013FE" w:rsidRPr="00CC7B66">
        <w:rPr>
          <w:rFonts w:ascii="Times New Roman" w:hAnsi="Times New Roman" w:cs="Times New Roman"/>
          <w:spacing w:val="-3"/>
        </w:rPr>
        <w:t>.</w:t>
      </w:r>
    </w:p>
    <w:p w:rsidR="000F3905" w:rsidRPr="00CC7B66" w:rsidRDefault="005A18BE" w:rsidP="0061270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lastRenderedPageBreak/>
        <w:tab/>
      </w:r>
      <w:r w:rsidRPr="00CC7B66">
        <w:rPr>
          <w:rFonts w:ascii="Times New Roman" w:hAnsi="Times New Roman" w:cs="Times New Roman"/>
          <w:spacing w:val="-3"/>
        </w:rPr>
        <w:tab/>
        <w:t xml:space="preserve">The final bill for 702 Astor St. </w:t>
      </w:r>
      <w:r w:rsidR="00A11A37" w:rsidRPr="00CC7B66">
        <w:rPr>
          <w:rFonts w:ascii="Times New Roman" w:hAnsi="Times New Roman" w:cs="Times New Roman"/>
          <w:spacing w:val="-3"/>
        </w:rPr>
        <w:t>2</w:t>
      </w:r>
      <w:r w:rsidR="00A11A37" w:rsidRPr="00CC7B66">
        <w:rPr>
          <w:rFonts w:ascii="Times New Roman" w:hAnsi="Times New Roman" w:cs="Times New Roman"/>
          <w:spacing w:val="-3"/>
          <w:vertAlign w:val="superscript"/>
        </w:rPr>
        <w:t>nd</w:t>
      </w:r>
      <w:r w:rsidR="00A11A37" w:rsidRPr="00CC7B66">
        <w:rPr>
          <w:rFonts w:ascii="Times New Roman" w:hAnsi="Times New Roman" w:cs="Times New Roman"/>
          <w:spacing w:val="-3"/>
        </w:rPr>
        <w:t xml:space="preserve"> Fl.</w:t>
      </w:r>
      <w:r w:rsidRPr="00CC7B66">
        <w:rPr>
          <w:rFonts w:ascii="Times New Roman" w:hAnsi="Times New Roman" w:cs="Times New Roman"/>
          <w:spacing w:val="-3"/>
        </w:rPr>
        <w:t>, in the amount of $14,684.04</w:t>
      </w:r>
      <w:r w:rsidR="000013FE" w:rsidRPr="00CC7B66">
        <w:rPr>
          <w:rFonts w:ascii="Times New Roman" w:hAnsi="Times New Roman" w:cs="Times New Roman"/>
          <w:spacing w:val="-3"/>
        </w:rPr>
        <w:t>,</w:t>
      </w:r>
      <w:r w:rsidRPr="00CC7B66">
        <w:rPr>
          <w:rFonts w:ascii="Times New Roman" w:hAnsi="Times New Roman" w:cs="Times New Roman"/>
          <w:spacing w:val="-3"/>
        </w:rPr>
        <w:t xml:space="preserve"> was transferred to the 1326 DeKalb St., Apt. 101 account on April 9, 2012 (Tr. 50, 51; PECO Ex</w:t>
      </w:r>
      <w:r w:rsidR="000013FE" w:rsidRPr="00CC7B66">
        <w:rPr>
          <w:rFonts w:ascii="Times New Roman" w:hAnsi="Times New Roman" w:cs="Times New Roman"/>
          <w:spacing w:val="-3"/>
        </w:rPr>
        <w:t>s</w:t>
      </w:r>
      <w:r w:rsidRPr="00CC7B66">
        <w:rPr>
          <w:rFonts w:ascii="Times New Roman" w:hAnsi="Times New Roman" w:cs="Times New Roman"/>
          <w:spacing w:val="-3"/>
        </w:rPr>
        <w:t>. 1, 2).</w:t>
      </w:r>
    </w:p>
    <w:p w:rsidR="005A18BE" w:rsidRPr="00CC7B66" w:rsidRDefault="005A18BE" w:rsidP="000F3905">
      <w:pPr>
        <w:pStyle w:val="ParaTab1"/>
        <w:tabs>
          <w:tab w:val="left" w:pos="0"/>
        </w:tabs>
        <w:spacing w:line="360" w:lineRule="auto"/>
        <w:ind w:firstLine="0"/>
        <w:rPr>
          <w:rFonts w:ascii="Times New Roman" w:hAnsi="Times New Roman" w:cs="Times New Roman"/>
          <w:spacing w:val="-3"/>
        </w:rPr>
      </w:pPr>
    </w:p>
    <w:p w:rsidR="004B67E8" w:rsidRDefault="000F3905"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The Complainant failed to demonstrate that the bill was incorrect at this service address.</w:t>
      </w:r>
    </w:p>
    <w:p w:rsidR="004B67E8" w:rsidRDefault="004B67E8">
      <w:pPr>
        <w:rPr>
          <w:spacing w:val="-3"/>
          <w:sz w:val="24"/>
          <w:szCs w:val="24"/>
        </w:rPr>
      </w:pPr>
    </w:p>
    <w:p w:rsidR="000F3905" w:rsidRPr="00CC7B66" w:rsidRDefault="00D826E2"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u w:val="single"/>
        </w:rPr>
        <w:t>1326 DeKalb St., Apt. 101</w:t>
      </w:r>
    </w:p>
    <w:p w:rsidR="00D826E2" w:rsidRPr="00CC7B66" w:rsidRDefault="00D826E2" w:rsidP="000F3905">
      <w:pPr>
        <w:pStyle w:val="ParaTab1"/>
        <w:tabs>
          <w:tab w:val="left" w:pos="0"/>
        </w:tabs>
        <w:spacing w:line="360" w:lineRule="auto"/>
        <w:ind w:firstLine="0"/>
        <w:rPr>
          <w:rFonts w:ascii="Times New Roman" w:hAnsi="Times New Roman" w:cs="Times New Roman"/>
          <w:spacing w:val="-3"/>
        </w:rPr>
      </w:pPr>
    </w:p>
    <w:p w:rsidR="000F3905" w:rsidRPr="00CC7B66" w:rsidRDefault="001E2157" w:rsidP="005A18BE">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 xml:space="preserve">The Respondent started providing electric service to </w:t>
      </w:r>
      <w:r w:rsidR="00487B87" w:rsidRPr="00CC7B66">
        <w:rPr>
          <w:rFonts w:ascii="Times New Roman" w:hAnsi="Times New Roman" w:cs="Times New Roman"/>
          <w:spacing w:val="-3"/>
        </w:rPr>
        <w:t xml:space="preserve">the Complainant at </w:t>
      </w:r>
      <w:r w:rsidRPr="00CC7B66">
        <w:rPr>
          <w:rFonts w:ascii="Times New Roman" w:hAnsi="Times New Roman" w:cs="Times New Roman"/>
        </w:rPr>
        <w:t>1326 DeKalb St., Apt. 101</w:t>
      </w:r>
      <w:r w:rsidRPr="00CC7B66">
        <w:rPr>
          <w:rFonts w:ascii="Times New Roman" w:hAnsi="Times New Roman" w:cs="Times New Roman"/>
          <w:spacing w:val="-3"/>
        </w:rPr>
        <w:t xml:space="preserve"> at account </w:t>
      </w:r>
      <w:r w:rsidR="00487B87" w:rsidRPr="00CC7B66">
        <w:rPr>
          <w:rFonts w:ascii="Times New Roman" w:hAnsi="Times New Roman" w:cs="Times New Roman"/>
          <w:spacing w:val="-3"/>
        </w:rPr>
        <w:t>#</w:t>
      </w:r>
      <w:r w:rsidRPr="00CC7B66">
        <w:rPr>
          <w:rFonts w:ascii="Times New Roman" w:hAnsi="Times New Roman" w:cs="Times New Roman"/>
        </w:rPr>
        <w:t>08498-78039 on February 23, 2012 (</w:t>
      </w:r>
      <w:r w:rsidR="005A18BE" w:rsidRPr="00CC7B66">
        <w:rPr>
          <w:rFonts w:ascii="Times New Roman" w:hAnsi="Times New Roman" w:cs="Times New Roman"/>
        </w:rPr>
        <w:t xml:space="preserve">Tr. 52; </w:t>
      </w:r>
      <w:r w:rsidRPr="00CC7B66">
        <w:rPr>
          <w:rFonts w:ascii="Times New Roman" w:hAnsi="Times New Roman" w:cs="Times New Roman"/>
        </w:rPr>
        <w:t>PECO Ex</w:t>
      </w:r>
      <w:r w:rsidR="005A18BE" w:rsidRPr="00CC7B66">
        <w:rPr>
          <w:rFonts w:ascii="Times New Roman" w:hAnsi="Times New Roman" w:cs="Times New Roman"/>
        </w:rPr>
        <w:t>s</w:t>
      </w:r>
      <w:r w:rsidRPr="00CC7B66">
        <w:rPr>
          <w:rFonts w:ascii="Times New Roman" w:hAnsi="Times New Roman" w:cs="Times New Roman"/>
        </w:rPr>
        <w:t>. 1</w:t>
      </w:r>
      <w:r w:rsidR="005A18BE" w:rsidRPr="00CC7B66">
        <w:rPr>
          <w:rFonts w:ascii="Times New Roman" w:hAnsi="Times New Roman" w:cs="Times New Roman"/>
        </w:rPr>
        <w:t>, 6</w:t>
      </w:r>
      <w:r w:rsidRPr="00CC7B66">
        <w:rPr>
          <w:rFonts w:ascii="Times New Roman" w:hAnsi="Times New Roman" w:cs="Times New Roman"/>
        </w:rPr>
        <w:t>)</w:t>
      </w:r>
      <w:r w:rsidR="005A18BE" w:rsidRPr="00CC7B66">
        <w:rPr>
          <w:rFonts w:ascii="Times New Roman" w:hAnsi="Times New Roman" w:cs="Times New Roman"/>
        </w:rPr>
        <w:t xml:space="preserve">.  </w:t>
      </w:r>
      <w:r w:rsidR="000F3905" w:rsidRPr="00CC7B66">
        <w:rPr>
          <w:rFonts w:ascii="Times New Roman" w:hAnsi="Times New Roman" w:cs="Times New Roman"/>
          <w:spacing w:val="-3"/>
        </w:rPr>
        <w:t xml:space="preserve">At the time of the hearing, the account balance was </w:t>
      </w:r>
      <w:r w:rsidR="001262A6" w:rsidRPr="00CC7B66">
        <w:rPr>
          <w:rFonts w:ascii="Times New Roman" w:hAnsi="Times New Roman" w:cs="Times New Roman"/>
          <w:spacing w:val="-3"/>
        </w:rPr>
        <w:t xml:space="preserve">$15,156.73 </w:t>
      </w:r>
      <w:r w:rsidR="000F3905" w:rsidRPr="00CC7B66">
        <w:rPr>
          <w:rFonts w:ascii="Times New Roman" w:hAnsi="Times New Roman" w:cs="Times New Roman"/>
          <w:spacing w:val="-3"/>
        </w:rPr>
        <w:t xml:space="preserve">(Tr. </w:t>
      </w:r>
      <w:r w:rsidR="005A18BE" w:rsidRPr="00CC7B66">
        <w:rPr>
          <w:rFonts w:ascii="Times New Roman" w:hAnsi="Times New Roman" w:cs="Times New Roman"/>
          <w:spacing w:val="-3"/>
        </w:rPr>
        <w:t>55</w:t>
      </w:r>
      <w:r w:rsidR="000F3905" w:rsidRPr="00CC7B66">
        <w:rPr>
          <w:rFonts w:ascii="Times New Roman" w:hAnsi="Times New Roman" w:cs="Times New Roman"/>
          <w:spacing w:val="-3"/>
        </w:rPr>
        <w:t>;</w:t>
      </w:r>
      <w:r w:rsidR="005A18BE" w:rsidRPr="00CC7B66">
        <w:rPr>
          <w:rFonts w:ascii="Times New Roman" w:hAnsi="Times New Roman" w:cs="Times New Roman"/>
          <w:spacing w:val="-3"/>
        </w:rPr>
        <w:t xml:space="preserve"> </w:t>
      </w:r>
      <w:r w:rsidR="000F3905" w:rsidRPr="00CC7B66">
        <w:rPr>
          <w:rFonts w:ascii="Times New Roman" w:hAnsi="Times New Roman" w:cs="Times New Roman"/>
          <w:spacing w:val="-3"/>
        </w:rPr>
        <w:t>PECO Ex</w:t>
      </w:r>
      <w:r w:rsidR="00487B87" w:rsidRPr="00CC7B66">
        <w:rPr>
          <w:rFonts w:ascii="Times New Roman" w:hAnsi="Times New Roman" w:cs="Times New Roman"/>
          <w:spacing w:val="-3"/>
        </w:rPr>
        <w:t>s</w:t>
      </w:r>
      <w:r w:rsidR="000F3905" w:rsidRPr="00CC7B66">
        <w:rPr>
          <w:rFonts w:ascii="Times New Roman" w:hAnsi="Times New Roman" w:cs="Times New Roman"/>
          <w:spacing w:val="-3"/>
        </w:rPr>
        <w:t xml:space="preserve">. 1, </w:t>
      </w:r>
      <w:r w:rsidR="006E7A83" w:rsidRPr="00CC7B66">
        <w:rPr>
          <w:rFonts w:ascii="Times New Roman" w:hAnsi="Times New Roman" w:cs="Times New Roman"/>
          <w:spacing w:val="-3"/>
        </w:rPr>
        <w:t>6, 8</w:t>
      </w:r>
      <w:r w:rsidR="000F3905" w:rsidRPr="00CC7B66">
        <w:rPr>
          <w:rFonts w:ascii="Times New Roman" w:hAnsi="Times New Roman" w:cs="Times New Roman"/>
          <w:spacing w:val="-3"/>
        </w:rPr>
        <w:t>).</w:t>
      </w:r>
    </w:p>
    <w:p w:rsidR="000F3905" w:rsidRPr="00CC7B66" w:rsidRDefault="000F3905" w:rsidP="000F3905">
      <w:pPr>
        <w:pStyle w:val="ParaTab1"/>
        <w:tabs>
          <w:tab w:val="left" w:pos="0"/>
        </w:tabs>
        <w:spacing w:line="360" w:lineRule="auto"/>
        <w:ind w:firstLine="0"/>
        <w:rPr>
          <w:rFonts w:ascii="Times New Roman" w:hAnsi="Times New Roman" w:cs="Times New Roman"/>
          <w:spacing w:val="-3"/>
        </w:rPr>
      </w:pPr>
    </w:p>
    <w:p w:rsidR="009E4ADF" w:rsidRPr="00CC7B66" w:rsidRDefault="005A18BE" w:rsidP="005A18B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2D439F" w:rsidRPr="00CC7B66">
        <w:rPr>
          <w:rFonts w:ascii="Times New Roman" w:hAnsi="Times New Roman" w:cs="Times New Roman"/>
          <w:spacing w:val="-3"/>
        </w:rPr>
        <w:t>The Complainant made the following payments on the 1326 DeKalb St.</w:t>
      </w:r>
      <w:r w:rsidR="00487B87" w:rsidRPr="00CC7B66">
        <w:rPr>
          <w:rFonts w:ascii="Times New Roman" w:hAnsi="Times New Roman" w:cs="Times New Roman"/>
          <w:spacing w:val="-3"/>
        </w:rPr>
        <w:t xml:space="preserve">, Apt. 101 </w:t>
      </w:r>
      <w:r w:rsidR="002D439F" w:rsidRPr="00CC7B66">
        <w:rPr>
          <w:rFonts w:ascii="Times New Roman" w:hAnsi="Times New Roman" w:cs="Times New Roman"/>
          <w:spacing w:val="-3"/>
        </w:rPr>
        <w:t xml:space="preserve">account: </w:t>
      </w:r>
    </w:p>
    <w:p w:rsidR="002D439F" w:rsidRPr="00CC7B66" w:rsidRDefault="009E4ADF" w:rsidP="005A18BE">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Pr="00CC7B66">
        <w:rPr>
          <w:rFonts w:ascii="Times New Roman" w:hAnsi="Times New Roman" w:cs="Times New Roman"/>
          <w:spacing w:val="-3"/>
        </w:rPr>
        <w:tab/>
      </w:r>
      <w:r w:rsidR="008B5DBC">
        <w:rPr>
          <w:rFonts w:ascii="Times New Roman" w:hAnsi="Times New Roman" w:cs="Times New Roman"/>
          <w:spacing w:val="-3"/>
        </w:rPr>
        <w:tab/>
      </w:r>
      <w:r w:rsidR="002D439F" w:rsidRPr="00CC7B66">
        <w:rPr>
          <w:rFonts w:ascii="Times New Roman" w:hAnsi="Times New Roman" w:cs="Times New Roman"/>
          <w:spacing w:val="-3"/>
        </w:rPr>
        <w:t xml:space="preserve">$59.84 on May 18, 2012; </w:t>
      </w:r>
    </w:p>
    <w:p w:rsidR="002D439F" w:rsidRPr="00CC7B66" w:rsidRDefault="009E4ADF" w:rsidP="002D439F">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ab/>
      </w:r>
      <w:r w:rsidR="008B5DBC">
        <w:rPr>
          <w:rFonts w:ascii="Times New Roman" w:hAnsi="Times New Roman" w:cs="Times New Roman"/>
          <w:spacing w:val="-3"/>
        </w:rPr>
        <w:tab/>
      </w:r>
      <w:r w:rsidR="002D439F" w:rsidRPr="00CC7B66">
        <w:rPr>
          <w:rFonts w:ascii="Times New Roman" w:hAnsi="Times New Roman" w:cs="Times New Roman"/>
          <w:spacing w:val="-3"/>
        </w:rPr>
        <w:t xml:space="preserve">$76.19 on July 4, 2012; </w:t>
      </w:r>
    </w:p>
    <w:p w:rsidR="001E2157" w:rsidRPr="00CC7B66" w:rsidRDefault="009E4ADF" w:rsidP="002D439F">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ab/>
      </w:r>
      <w:r w:rsidR="008B5DBC">
        <w:rPr>
          <w:rFonts w:ascii="Times New Roman" w:hAnsi="Times New Roman" w:cs="Times New Roman"/>
          <w:spacing w:val="-3"/>
        </w:rPr>
        <w:tab/>
      </w:r>
      <w:r w:rsidR="002D439F" w:rsidRPr="00CC7B66">
        <w:rPr>
          <w:rFonts w:ascii="Times New Roman" w:hAnsi="Times New Roman" w:cs="Times New Roman"/>
          <w:spacing w:val="-3"/>
        </w:rPr>
        <w:t>$100.09</w:t>
      </w:r>
      <w:r w:rsidR="00A11A37" w:rsidRPr="00CC7B66">
        <w:rPr>
          <w:rFonts w:ascii="Times New Roman" w:hAnsi="Times New Roman" w:cs="Times New Roman"/>
          <w:spacing w:val="-3"/>
        </w:rPr>
        <w:t xml:space="preserve"> </w:t>
      </w:r>
      <w:r w:rsidR="002D439F" w:rsidRPr="00CC7B66">
        <w:rPr>
          <w:rFonts w:ascii="Times New Roman" w:hAnsi="Times New Roman" w:cs="Times New Roman"/>
          <w:spacing w:val="-3"/>
        </w:rPr>
        <w:t xml:space="preserve">August </w:t>
      </w:r>
      <w:r w:rsidR="001E2157" w:rsidRPr="00CC7B66">
        <w:rPr>
          <w:rFonts w:ascii="Times New Roman" w:hAnsi="Times New Roman" w:cs="Times New Roman"/>
          <w:spacing w:val="-3"/>
        </w:rPr>
        <w:t>17</w:t>
      </w:r>
      <w:r w:rsidR="002D439F" w:rsidRPr="00CC7B66">
        <w:rPr>
          <w:rFonts w:ascii="Times New Roman" w:hAnsi="Times New Roman" w:cs="Times New Roman"/>
          <w:spacing w:val="-3"/>
        </w:rPr>
        <w:t>, 201</w:t>
      </w:r>
      <w:r w:rsidR="001E2157" w:rsidRPr="00CC7B66">
        <w:rPr>
          <w:rFonts w:ascii="Times New Roman" w:hAnsi="Times New Roman" w:cs="Times New Roman"/>
          <w:spacing w:val="-3"/>
        </w:rPr>
        <w:t>2</w:t>
      </w:r>
      <w:r w:rsidR="002D439F" w:rsidRPr="00CC7B66">
        <w:rPr>
          <w:rFonts w:ascii="Times New Roman" w:hAnsi="Times New Roman" w:cs="Times New Roman"/>
          <w:spacing w:val="-3"/>
        </w:rPr>
        <w:t xml:space="preserve">; </w:t>
      </w:r>
    </w:p>
    <w:p w:rsidR="001E2157" w:rsidRPr="00CC7B66" w:rsidRDefault="009E4ADF" w:rsidP="001E2157">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ab/>
      </w:r>
      <w:r w:rsidR="008B5DBC">
        <w:rPr>
          <w:rFonts w:ascii="Times New Roman" w:hAnsi="Times New Roman" w:cs="Times New Roman"/>
          <w:spacing w:val="-3"/>
        </w:rPr>
        <w:tab/>
      </w:r>
      <w:r w:rsidR="001E2157" w:rsidRPr="00CC7B66">
        <w:rPr>
          <w:rFonts w:ascii="Times New Roman" w:hAnsi="Times New Roman" w:cs="Times New Roman"/>
          <w:spacing w:val="-3"/>
        </w:rPr>
        <w:t>$88</w:t>
      </w:r>
      <w:r w:rsidR="002D439F" w:rsidRPr="00CC7B66">
        <w:rPr>
          <w:rFonts w:ascii="Times New Roman" w:hAnsi="Times New Roman" w:cs="Times New Roman"/>
          <w:spacing w:val="-3"/>
        </w:rPr>
        <w:t>.</w:t>
      </w:r>
      <w:r w:rsidR="001E2157" w:rsidRPr="00CC7B66">
        <w:rPr>
          <w:rFonts w:ascii="Times New Roman" w:hAnsi="Times New Roman" w:cs="Times New Roman"/>
          <w:spacing w:val="-3"/>
        </w:rPr>
        <w:t>84</w:t>
      </w:r>
      <w:r w:rsidR="002D439F" w:rsidRPr="00CC7B66">
        <w:rPr>
          <w:rFonts w:ascii="Times New Roman" w:hAnsi="Times New Roman" w:cs="Times New Roman"/>
          <w:spacing w:val="-3"/>
        </w:rPr>
        <w:t xml:space="preserve"> o</w:t>
      </w:r>
      <w:r w:rsidR="001E2157" w:rsidRPr="00CC7B66">
        <w:rPr>
          <w:rFonts w:ascii="Times New Roman" w:hAnsi="Times New Roman" w:cs="Times New Roman"/>
          <w:spacing w:val="-3"/>
        </w:rPr>
        <w:t>n September 1</w:t>
      </w:r>
      <w:r w:rsidR="002D439F" w:rsidRPr="00CC7B66">
        <w:rPr>
          <w:rFonts w:ascii="Times New Roman" w:hAnsi="Times New Roman" w:cs="Times New Roman"/>
          <w:spacing w:val="-3"/>
        </w:rPr>
        <w:t>8, 201</w:t>
      </w:r>
      <w:r w:rsidR="001E2157" w:rsidRPr="00CC7B66">
        <w:rPr>
          <w:rFonts w:ascii="Times New Roman" w:hAnsi="Times New Roman" w:cs="Times New Roman"/>
          <w:spacing w:val="-3"/>
        </w:rPr>
        <w:t>2</w:t>
      </w:r>
      <w:r w:rsidR="008B5DBC">
        <w:rPr>
          <w:rFonts w:ascii="Times New Roman" w:hAnsi="Times New Roman" w:cs="Times New Roman"/>
          <w:spacing w:val="-3"/>
        </w:rPr>
        <w:t>;</w:t>
      </w:r>
    </w:p>
    <w:p w:rsidR="001E2157" w:rsidRPr="00CC7B66" w:rsidRDefault="009E4ADF" w:rsidP="001E2157">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ab/>
      </w:r>
      <w:r w:rsidR="008B5DBC">
        <w:rPr>
          <w:rFonts w:ascii="Times New Roman" w:hAnsi="Times New Roman" w:cs="Times New Roman"/>
          <w:spacing w:val="-3"/>
        </w:rPr>
        <w:tab/>
      </w:r>
      <w:r w:rsidR="001E2157" w:rsidRPr="00CC7B66">
        <w:rPr>
          <w:rFonts w:ascii="Times New Roman" w:hAnsi="Times New Roman" w:cs="Times New Roman"/>
          <w:spacing w:val="-3"/>
        </w:rPr>
        <w:t>$65.08 on November 2, 2012;</w:t>
      </w:r>
    </w:p>
    <w:p w:rsidR="002D439F" w:rsidRPr="00CC7B66" w:rsidRDefault="009E4ADF" w:rsidP="002D439F">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ab/>
      </w:r>
      <w:r w:rsidR="008B5DBC">
        <w:rPr>
          <w:rFonts w:ascii="Times New Roman" w:hAnsi="Times New Roman" w:cs="Times New Roman"/>
          <w:spacing w:val="-3"/>
        </w:rPr>
        <w:tab/>
      </w:r>
      <w:r w:rsidR="001E2157" w:rsidRPr="00CC7B66">
        <w:rPr>
          <w:rFonts w:ascii="Times New Roman" w:hAnsi="Times New Roman" w:cs="Times New Roman"/>
          <w:spacing w:val="-3"/>
        </w:rPr>
        <w:t>$87.00 on December 3, 2012; and</w:t>
      </w:r>
    </w:p>
    <w:p w:rsidR="002D439F" w:rsidRPr="00CC7B66" w:rsidRDefault="009E4ADF" w:rsidP="002D439F">
      <w:pPr>
        <w:pStyle w:val="ParaTab1"/>
        <w:tabs>
          <w:tab w:val="left" w:pos="0"/>
        </w:tabs>
        <w:spacing w:line="360" w:lineRule="auto"/>
        <w:rPr>
          <w:rFonts w:ascii="Times New Roman" w:hAnsi="Times New Roman" w:cs="Times New Roman"/>
          <w:spacing w:val="-3"/>
        </w:rPr>
      </w:pPr>
      <w:r w:rsidRPr="00CC7B66">
        <w:rPr>
          <w:rFonts w:ascii="Times New Roman" w:hAnsi="Times New Roman" w:cs="Times New Roman"/>
          <w:spacing w:val="-3"/>
        </w:rPr>
        <w:tab/>
      </w:r>
      <w:r w:rsidR="008B5DBC">
        <w:rPr>
          <w:rFonts w:ascii="Times New Roman" w:hAnsi="Times New Roman" w:cs="Times New Roman"/>
          <w:spacing w:val="-3"/>
        </w:rPr>
        <w:tab/>
      </w:r>
      <w:r w:rsidR="001E2157" w:rsidRPr="00CC7B66">
        <w:rPr>
          <w:rFonts w:ascii="Times New Roman" w:hAnsi="Times New Roman" w:cs="Times New Roman"/>
          <w:spacing w:val="-3"/>
        </w:rPr>
        <w:t>$74.81 on January 17, 2013</w:t>
      </w:r>
      <w:r w:rsidRPr="00CC7B66">
        <w:rPr>
          <w:rFonts w:ascii="Times New Roman" w:hAnsi="Times New Roman" w:cs="Times New Roman"/>
          <w:spacing w:val="-3"/>
        </w:rPr>
        <w:t xml:space="preserve"> </w:t>
      </w:r>
      <w:r w:rsidR="002D439F" w:rsidRPr="00CC7B66">
        <w:rPr>
          <w:rFonts w:ascii="Times New Roman" w:hAnsi="Times New Roman" w:cs="Times New Roman"/>
          <w:spacing w:val="-3"/>
        </w:rPr>
        <w:t xml:space="preserve">(Tr. </w:t>
      </w:r>
      <w:r w:rsidRPr="00CC7B66">
        <w:rPr>
          <w:rFonts w:ascii="Times New Roman" w:hAnsi="Times New Roman" w:cs="Times New Roman"/>
          <w:spacing w:val="-3"/>
        </w:rPr>
        <w:t>5</w:t>
      </w:r>
      <w:r w:rsidR="002D439F" w:rsidRPr="00CC7B66">
        <w:rPr>
          <w:rFonts w:ascii="Times New Roman" w:hAnsi="Times New Roman" w:cs="Times New Roman"/>
          <w:spacing w:val="-3"/>
        </w:rPr>
        <w:t>4</w:t>
      </w:r>
      <w:r w:rsidRPr="00CC7B66">
        <w:rPr>
          <w:rFonts w:ascii="Times New Roman" w:hAnsi="Times New Roman" w:cs="Times New Roman"/>
          <w:spacing w:val="-3"/>
        </w:rPr>
        <w:t>, 55</w:t>
      </w:r>
      <w:r w:rsidR="002D439F" w:rsidRPr="00CC7B66">
        <w:rPr>
          <w:rFonts w:ascii="Times New Roman" w:hAnsi="Times New Roman" w:cs="Times New Roman"/>
          <w:spacing w:val="-3"/>
        </w:rPr>
        <w:t>; PECO Ex</w:t>
      </w:r>
      <w:r w:rsidR="00487B87" w:rsidRPr="00CC7B66">
        <w:rPr>
          <w:rFonts w:ascii="Times New Roman" w:hAnsi="Times New Roman" w:cs="Times New Roman"/>
          <w:spacing w:val="-3"/>
        </w:rPr>
        <w:t>s</w:t>
      </w:r>
      <w:r w:rsidR="002D439F" w:rsidRPr="00CC7B66">
        <w:rPr>
          <w:rFonts w:ascii="Times New Roman" w:hAnsi="Times New Roman" w:cs="Times New Roman"/>
          <w:spacing w:val="-3"/>
        </w:rPr>
        <w:t xml:space="preserve">. </w:t>
      </w:r>
      <w:r w:rsidRPr="00CC7B66">
        <w:rPr>
          <w:rFonts w:ascii="Times New Roman" w:hAnsi="Times New Roman" w:cs="Times New Roman"/>
          <w:spacing w:val="-3"/>
        </w:rPr>
        <w:t>6</w:t>
      </w:r>
      <w:r w:rsidR="002D439F" w:rsidRPr="00CC7B66">
        <w:rPr>
          <w:rFonts w:ascii="Times New Roman" w:hAnsi="Times New Roman" w:cs="Times New Roman"/>
          <w:spacing w:val="-3"/>
        </w:rPr>
        <w:t>, 7).</w:t>
      </w:r>
    </w:p>
    <w:p w:rsidR="002D439F" w:rsidRPr="00CC7B66" w:rsidRDefault="002D439F" w:rsidP="000F3905">
      <w:pPr>
        <w:pStyle w:val="ParaTab1"/>
        <w:tabs>
          <w:tab w:val="left" w:pos="0"/>
        </w:tabs>
        <w:spacing w:line="360" w:lineRule="auto"/>
        <w:ind w:firstLine="0"/>
        <w:rPr>
          <w:rFonts w:ascii="Times New Roman" w:hAnsi="Times New Roman" w:cs="Times New Roman"/>
          <w:spacing w:val="-3"/>
        </w:rPr>
      </w:pPr>
    </w:p>
    <w:p w:rsidR="001662E8" w:rsidRPr="00CC7B66" w:rsidRDefault="001662E8"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r>
      <w:r w:rsidR="0008118D" w:rsidRPr="00CC7B66">
        <w:rPr>
          <w:rFonts w:ascii="Times New Roman" w:hAnsi="Times New Roman" w:cs="Times New Roman"/>
          <w:spacing w:val="-3"/>
        </w:rPr>
        <w:t xml:space="preserve">After </w:t>
      </w:r>
      <w:r w:rsidR="00E92A6F" w:rsidRPr="00CC7B66">
        <w:rPr>
          <w:rFonts w:ascii="Times New Roman" w:hAnsi="Times New Roman" w:cs="Times New Roman"/>
          <w:spacing w:val="-3"/>
        </w:rPr>
        <w:t xml:space="preserve">cross-examination of </w:t>
      </w:r>
      <w:r w:rsidR="0008118D" w:rsidRPr="00CC7B66">
        <w:rPr>
          <w:rFonts w:ascii="Times New Roman" w:hAnsi="Times New Roman" w:cs="Times New Roman"/>
          <w:spacing w:val="-3"/>
        </w:rPr>
        <w:t>the Respondent’s witness, t</w:t>
      </w:r>
      <w:r w:rsidRPr="00CC7B66">
        <w:rPr>
          <w:rFonts w:ascii="Times New Roman" w:hAnsi="Times New Roman" w:cs="Times New Roman"/>
          <w:spacing w:val="-3"/>
        </w:rPr>
        <w:t xml:space="preserve">he Complainant said “I want everybody to </w:t>
      </w:r>
      <w:r w:rsidR="0008118D" w:rsidRPr="00CC7B66">
        <w:rPr>
          <w:rFonts w:ascii="Times New Roman" w:hAnsi="Times New Roman" w:cs="Times New Roman"/>
          <w:spacing w:val="-3"/>
        </w:rPr>
        <w:t>understand</w:t>
      </w:r>
      <w:r w:rsidRPr="00CC7B66">
        <w:rPr>
          <w:rFonts w:ascii="Times New Roman" w:hAnsi="Times New Roman" w:cs="Times New Roman"/>
          <w:spacing w:val="-3"/>
        </w:rPr>
        <w:t xml:space="preserve"> here that I’m not disputing the bill.  Apparently you guys laid it all out and I owe the money.</w:t>
      </w:r>
      <w:r w:rsidR="009E4ADF" w:rsidRPr="00CC7B66">
        <w:rPr>
          <w:rFonts w:ascii="Times New Roman" w:hAnsi="Times New Roman" w:cs="Times New Roman"/>
          <w:spacing w:val="-3"/>
        </w:rPr>
        <w:t>”</w:t>
      </w:r>
      <w:r w:rsidR="0008118D" w:rsidRPr="00CC7B66">
        <w:rPr>
          <w:rFonts w:ascii="Times New Roman" w:hAnsi="Times New Roman" w:cs="Times New Roman"/>
          <w:spacing w:val="-3"/>
        </w:rPr>
        <w:t xml:space="preserve"> (Tr. 74).</w:t>
      </w:r>
      <w:r w:rsidR="009E4ADF" w:rsidRPr="00CC7B66">
        <w:rPr>
          <w:rFonts w:ascii="Times New Roman" w:hAnsi="Times New Roman" w:cs="Times New Roman"/>
          <w:spacing w:val="-3"/>
        </w:rPr>
        <w:t xml:space="preserve">  He said that he needed a reasonable payment arrangement (Tr. 74-76). </w:t>
      </w:r>
    </w:p>
    <w:p w:rsidR="001662E8" w:rsidRPr="00CC7B66" w:rsidRDefault="001662E8" w:rsidP="000F3905">
      <w:pPr>
        <w:pStyle w:val="ParaTab1"/>
        <w:tabs>
          <w:tab w:val="left" w:pos="0"/>
        </w:tabs>
        <w:spacing w:line="360" w:lineRule="auto"/>
        <w:ind w:firstLine="0"/>
        <w:rPr>
          <w:rFonts w:ascii="Times New Roman" w:hAnsi="Times New Roman" w:cs="Times New Roman"/>
          <w:spacing w:val="-3"/>
        </w:rPr>
      </w:pPr>
    </w:p>
    <w:p w:rsidR="0008118D" w:rsidRPr="00CC7B66" w:rsidRDefault="0008118D" w:rsidP="000F3905">
      <w:pPr>
        <w:pStyle w:val="ParaTab1"/>
        <w:tabs>
          <w:tab w:val="left" w:pos="0"/>
        </w:tabs>
        <w:spacing w:line="360" w:lineRule="auto"/>
        <w:ind w:firstLine="0"/>
        <w:rPr>
          <w:rFonts w:ascii="Times New Roman" w:hAnsi="Times New Roman" w:cs="Times New Roman"/>
          <w:spacing w:val="-3"/>
        </w:rPr>
      </w:pPr>
      <w:r w:rsidRPr="00CC7B66">
        <w:rPr>
          <w:rFonts w:ascii="Times New Roman" w:hAnsi="Times New Roman" w:cs="Times New Roman"/>
          <w:spacing w:val="-3"/>
        </w:rPr>
        <w:tab/>
      </w:r>
      <w:r w:rsidRPr="00CC7B66">
        <w:rPr>
          <w:rFonts w:ascii="Times New Roman" w:hAnsi="Times New Roman" w:cs="Times New Roman"/>
          <w:spacing w:val="-3"/>
        </w:rPr>
        <w:tab/>
        <w:t>In light of the Complainant’s statement, he is no longer alleging that there are incorrect charges on his bill and he agree</w:t>
      </w:r>
      <w:r w:rsidR="00A11A37" w:rsidRPr="00CC7B66">
        <w:rPr>
          <w:rFonts w:ascii="Times New Roman" w:hAnsi="Times New Roman" w:cs="Times New Roman"/>
          <w:spacing w:val="-3"/>
        </w:rPr>
        <w:t xml:space="preserve">s </w:t>
      </w:r>
      <w:r w:rsidRPr="00CC7B66">
        <w:rPr>
          <w:rFonts w:ascii="Times New Roman" w:hAnsi="Times New Roman" w:cs="Times New Roman"/>
          <w:spacing w:val="-3"/>
        </w:rPr>
        <w:t xml:space="preserve">that he owes </w:t>
      </w:r>
      <w:r w:rsidR="00487B87" w:rsidRPr="00CC7B66">
        <w:rPr>
          <w:rFonts w:ascii="Times New Roman" w:hAnsi="Times New Roman" w:cs="Times New Roman"/>
          <w:spacing w:val="-3"/>
        </w:rPr>
        <w:t xml:space="preserve">the Respondent </w:t>
      </w:r>
      <w:r w:rsidR="009E4ADF" w:rsidRPr="00CC7B66">
        <w:rPr>
          <w:rFonts w:ascii="Times New Roman" w:hAnsi="Times New Roman" w:cs="Times New Roman"/>
          <w:spacing w:val="-3"/>
        </w:rPr>
        <w:t xml:space="preserve">$15,156.73. </w:t>
      </w:r>
    </w:p>
    <w:p w:rsidR="00801431" w:rsidRDefault="00801431">
      <w:pPr>
        <w:rPr>
          <w:spacing w:val="-3"/>
          <w:sz w:val="24"/>
          <w:szCs w:val="24"/>
        </w:rPr>
      </w:pPr>
      <w:r>
        <w:rPr>
          <w:spacing w:val="-3"/>
        </w:rPr>
        <w:br w:type="page"/>
      </w:r>
    </w:p>
    <w:p w:rsidR="00986BB0" w:rsidRPr="00CC7B66" w:rsidRDefault="00986BB0" w:rsidP="000F3905">
      <w:pPr>
        <w:pStyle w:val="ParaTab1"/>
        <w:tabs>
          <w:tab w:val="left" w:pos="0"/>
        </w:tabs>
        <w:spacing w:line="360" w:lineRule="auto"/>
        <w:ind w:firstLine="0"/>
        <w:rPr>
          <w:rFonts w:ascii="Times New Roman" w:hAnsi="Times New Roman" w:cs="Times New Roman"/>
          <w:spacing w:val="-3"/>
          <w:u w:val="single"/>
        </w:rPr>
      </w:pPr>
      <w:r w:rsidRPr="00CC7B66">
        <w:rPr>
          <w:rFonts w:ascii="Times New Roman" w:hAnsi="Times New Roman" w:cs="Times New Roman"/>
          <w:spacing w:val="-3"/>
          <w:u w:val="single"/>
        </w:rPr>
        <w:lastRenderedPageBreak/>
        <w:t>Payment arrangement</w:t>
      </w:r>
    </w:p>
    <w:p w:rsidR="00986BB0" w:rsidRPr="00CC7B66" w:rsidRDefault="00986BB0" w:rsidP="000F3905">
      <w:pPr>
        <w:pStyle w:val="ParaTab1"/>
        <w:tabs>
          <w:tab w:val="left" w:pos="0"/>
        </w:tabs>
        <w:spacing w:line="360" w:lineRule="auto"/>
        <w:ind w:firstLine="0"/>
        <w:rPr>
          <w:rFonts w:ascii="Times New Roman" w:hAnsi="Times New Roman" w:cs="Times New Roman"/>
          <w:spacing w:val="-3"/>
          <w:u w:val="single"/>
        </w:rPr>
      </w:pPr>
    </w:p>
    <w:p w:rsidR="008728B4" w:rsidRPr="00CC7B66" w:rsidRDefault="009E4ADF" w:rsidP="000F3905">
      <w:pPr>
        <w:pStyle w:val="ParaTab1"/>
        <w:tabs>
          <w:tab w:val="left" w:pos="0"/>
        </w:tabs>
        <w:spacing w:line="360" w:lineRule="auto"/>
        <w:ind w:firstLine="0"/>
        <w:rPr>
          <w:rFonts w:ascii="Times New Roman" w:hAnsi="Times New Roman" w:cs="Times New Roman"/>
        </w:rPr>
      </w:pPr>
      <w:r w:rsidRPr="00CC7B66">
        <w:rPr>
          <w:rFonts w:ascii="Times New Roman" w:hAnsi="Times New Roman" w:cs="Times New Roman"/>
          <w:spacing w:val="-3"/>
        </w:rPr>
        <w:tab/>
      </w:r>
      <w:r w:rsidRPr="00CC7B66">
        <w:rPr>
          <w:rFonts w:ascii="Times New Roman" w:hAnsi="Times New Roman" w:cs="Times New Roman"/>
          <w:spacing w:val="-3"/>
        </w:rPr>
        <w:tab/>
      </w:r>
      <w:r w:rsidR="008728B4" w:rsidRPr="00CC7B66">
        <w:rPr>
          <w:rFonts w:ascii="Times New Roman" w:hAnsi="Times New Roman" w:cs="Times New Roman"/>
          <w:spacing w:val="-3"/>
        </w:rPr>
        <w:t>In its decision,</w:t>
      </w:r>
      <w:r w:rsidR="00986BB0" w:rsidRPr="00CC7B66">
        <w:rPr>
          <w:rFonts w:ascii="Times New Roman" w:hAnsi="Times New Roman" w:cs="Times New Roman"/>
        </w:rPr>
        <w:t xml:space="preserve"> </w:t>
      </w:r>
      <w:r w:rsidR="008728B4" w:rsidRPr="00CC7B66">
        <w:rPr>
          <w:rFonts w:ascii="Times New Roman" w:hAnsi="Times New Roman" w:cs="Times New Roman"/>
          <w:spacing w:val="-3"/>
        </w:rPr>
        <w:t xml:space="preserve">dated September 12, 2012, </w:t>
      </w:r>
      <w:r w:rsidR="008728B4" w:rsidRPr="00CC7B66">
        <w:rPr>
          <w:rFonts w:ascii="Times New Roman" w:hAnsi="Times New Roman" w:cs="Times New Roman"/>
        </w:rPr>
        <w:t>BCS e</w:t>
      </w:r>
      <w:r w:rsidR="00986BB0" w:rsidRPr="00CC7B66">
        <w:rPr>
          <w:rFonts w:ascii="Times New Roman" w:hAnsi="Times New Roman" w:cs="Times New Roman"/>
        </w:rPr>
        <w:t>stablished a payment arrangement re</w:t>
      </w:r>
      <w:r w:rsidR="006E7A83" w:rsidRPr="00CC7B66">
        <w:rPr>
          <w:rFonts w:ascii="Times New Roman" w:hAnsi="Times New Roman" w:cs="Times New Roman"/>
        </w:rPr>
        <w:t>quiring the Complainant to pay</w:t>
      </w:r>
      <w:r w:rsidR="00986BB0" w:rsidRPr="00CC7B66">
        <w:rPr>
          <w:rFonts w:ascii="Times New Roman" w:hAnsi="Times New Roman" w:cs="Times New Roman"/>
        </w:rPr>
        <w:t xml:space="preserve"> $8</w:t>
      </w:r>
      <w:r w:rsidRPr="00CC7B66">
        <w:rPr>
          <w:rFonts w:ascii="Times New Roman" w:hAnsi="Times New Roman" w:cs="Times New Roman"/>
        </w:rPr>
        <w:t>7</w:t>
      </w:r>
      <w:r w:rsidR="00986BB0" w:rsidRPr="00CC7B66">
        <w:rPr>
          <w:rFonts w:ascii="Times New Roman" w:hAnsi="Times New Roman" w:cs="Times New Roman"/>
        </w:rPr>
        <w:t>.00 a month for his budget bill and $630.00 a month on the arrearage</w:t>
      </w:r>
      <w:r w:rsidR="008728B4" w:rsidRPr="00CC7B66">
        <w:rPr>
          <w:rFonts w:ascii="Times New Roman" w:hAnsi="Times New Roman" w:cs="Times New Roman"/>
        </w:rPr>
        <w:t>, a total of $717.00 a month,</w:t>
      </w:r>
      <w:r w:rsidR="00986BB0" w:rsidRPr="00CC7B66">
        <w:rPr>
          <w:rFonts w:ascii="Times New Roman" w:hAnsi="Times New Roman" w:cs="Times New Roman"/>
        </w:rPr>
        <w:t xml:space="preserve"> beginning in October 2012</w:t>
      </w:r>
      <w:r w:rsidR="006E7A83" w:rsidRPr="00CC7B66">
        <w:rPr>
          <w:rFonts w:ascii="Times New Roman" w:hAnsi="Times New Roman" w:cs="Times New Roman"/>
        </w:rPr>
        <w:t xml:space="preserve"> </w:t>
      </w:r>
      <w:r w:rsidR="006E7A83" w:rsidRPr="00CC7B66">
        <w:rPr>
          <w:rFonts w:ascii="Times New Roman" w:hAnsi="Times New Roman" w:cs="Times New Roman"/>
          <w:spacing w:val="-3"/>
        </w:rPr>
        <w:t xml:space="preserve">(Tr. </w:t>
      </w:r>
      <w:r w:rsidR="008728B4" w:rsidRPr="00CC7B66">
        <w:rPr>
          <w:rFonts w:ascii="Times New Roman" w:hAnsi="Times New Roman" w:cs="Times New Roman"/>
        </w:rPr>
        <w:t>53</w:t>
      </w:r>
      <w:r w:rsidR="006E7A83" w:rsidRPr="00CC7B66">
        <w:rPr>
          <w:rFonts w:ascii="Times New Roman" w:hAnsi="Times New Roman" w:cs="Times New Roman"/>
          <w:spacing w:val="-3"/>
        </w:rPr>
        <w:t>; PECO Ex</w:t>
      </w:r>
      <w:r w:rsidR="008728B4" w:rsidRPr="00CC7B66">
        <w:rPr>
          <w:rFonts w:ascii="Times New Roman" w:hAnsi="Times New Roman" w:cs="Times New Roman"/>
          <w:spacing w:val="-3"/>
        </w:rPr>
        <w:t>s</w:t>
      </w:r>
      <w:r w:rsidR="006E7A83" w:rsidRPr="00CC7B66">
        <w:rPr>
          <w:rFonts w:ascii="Times New Roman" w:hAnsi="Times New Roman" w:cs="Times New Roman"/>
          <w:spacing w:val="-3"/>
        </w:rPr>
        <w:t xml:space="preserve">. 10, </w:t>
      </w:r>
      <w:r w:rsidR="008728B4" w:rsidRPr="00CC7B66">
        <w:rPr>
          <w:rFonts w:ascii="Times New Roman" w:hAnsi="Times New Roman" w:cs="Times New Roman"/>
          <w:spacing w:val="-3"/>
        </w:rPr>
        <w:t xml:space="preserve">11, </w:t>
      </w:r>
      <w:r w:rsidR="006E7A83" w:rsidRPr="00CC7B66">
        <w:rPr>
          <w:rFonts w:ascii="Times New Roman" w:hAnsi="Times New Roman" w:cs="Times New Roman"/>
          <w:spacing w:val="-3"/>
        </w:rPr>
        <w:t>12).</w:t>
      </w:r>
      <w:r w:rsidR="00986BB0" w:rsidRPr="00CC7B66">
        <w:rPr>
          <w:rFonts w:ascii="Times New Roman" w:hAnsi="Times New Roman" w:cs="Times New Roman"/>
        </w:rPr>
        <w:t xml:space="preserve">  </w:t>
      </w:r>
      <w:r w:rsidR="008728B4" w:rsidRPr="00CC7B66">
        <w:rPr>
          <w:rFonts w:ascii="Times New Roman" w:hAnsi="Times New Roman" w:cs="Times New Roman"/>
        </w:rPr>
        <w:t xml:space="preserve">This was a </w:t>
      </w:r>
      <w:r w:rsidR="00A11A37" w:rsidRPr="00CC7B66">
        <w:rPr>
          <w:rFonts w:ascii="Times New Roman" w:hAnsi="Times New Roman" w:cs="Times New Roman"/>
        </w:rPr>
        <w:t>two-year</w:t>
      </w:r>
      <w:r w:rsidR="008728B4" w:rsidRPr="00CC7B66">
        <w:rPr>
          <w:rFonts w:ascii="Times New Roman" w:hAnsi="Times New Roman" w:cs="Times New Roman"/>
        </w:rPr>
        <w:t xml:space="preserve"> payment agreement on a b</w:t>
      </w:r>
      <w:r w:rsidR="006E7A83" w:rsidRPr="00CC7B66">
        <w:rPr>
          <w:rFonts w:ascii="Times New Roman" w:hAnsi="Times New Roman" w:cs="Times New Roman"/>
        </w:rPr>
        <w:t xml:space="preserve">alance of $15,100.35 </w:t>
      </w:r>
      <w:r w:rsidR="008728B4" w:rsidRPr="00CC7B66">
        <w:rPr>
          <w:rFonts w:ascii="Times New Roman" w:hAnsi="Times New Roman" w:cs="Times New Roman"/>
        </w:rPr>
        <w:t>b</w:t>
      </w:r>
      <w:r w:rsidR="008728B4" w:rsidRPr="00CC7B66">
        <w:rPr>
          <w:rFonts w:ascii="Times New Roman" w:hAnsi="Times New Roman" w:cs="Times New Roman"/>
          <w:spacing w:val="-3"/>
        </w:rPr>
        <w:t>ased on a monthly income of $2,200.00 for one person in the household</w:t>
      </w:r>
      <w:r w:rsidR="008728B4" w:rsidRPr="00CC7B66">
        <w:rPr>
          <w:rFonts w:ascii="Times New Roman" w:hAnsi="Times New Roman" w:cs="Times New Roman"/>
        </w:rPr>
        <w:t xml:space="preserve"> </w:t>
      </w:r>
      <w:r w:rsidR="006E7A83" w:rsidRPr="00CC7B66">
        <w:rPr>
          <w:rFonts w:ascii="Times New Roman" w:hAnsi="Times New Roman" w:cs="Times New Roman"/>
        </w:rPr>
        <w:t xml:space="preserve">(Tr. 54). </w:t>
      </w:r>
      <w:r w:rsidR="008728B4" w:rsidRPr="00CC7B66">
        <w:rPr>
          <w:rFonts w:ascii="Times New Roman" w:hAnsi="Times New Roman" w:cs="Times New Roman"/>
        </w:rPr>
        <w:t xml:space="preserve"> </w:t>
      </w:r>
    </w:p>
    <w:p w:rsidR="008728B4" w:rsidRPr="00CC7B66" w:rsidRDefault="008728B4" w:rsidP="000F3905">
      <w:pPr>
        <w:pStyle w:val="ParaTab1"/>
        <w:tabs>
          <w:tab w:val="left" w:pos="0"/>
        </w:tabs>
        <w:spacing w:line="360" w:lineRule="auto"/>
        <w:ind w:firstLine="0"/>
        <w:rPr>
          <w:rFonts w:ascii="Times New Roman" w:hAnsi="Times New Roman" w:cs="Times New Roman"/>
        </w:rPr>
      </w:pPr>
    </w:p>
    <w:p w:rsidR="008728B4" w:rsidRDefault="008728B4" w:rsidP="000F3905">
      <w:pPr>
        <w:pStyle w:val="ParaTab1"/>
        <w:tabs>
          <w:tab w:val="left" w:pos="0"/>
        </w:tabs>
        <w:spacing w:line="360" w:lineRule="auto"/>
        <w:ind w:firstLine="0"/>
        <w:rPr>
          <w:rFonts w:ascii="Times New Roman" w:hAnsi="Times New Roman" w:cs="Times New Roman"/>
        </w:rPr>
      </w:pPr>
      <w:r w:rsidRPr="00CC7B66">
        <w:rPr>
          <w:rFonts w:ascii="Times New Roman" w:hAnsi="Times New Roman" w:cs="Times New Roman"/>
        </w:rPr>
        <w:tab/>
      </w:r>
      <w:r w:rsidRPr="00CC7B66">
        <w:rPr>
          <w:rFonts w:ascii="Times New Roman" w:hAnsi="Times New Roman" w:cs="Times New Roman"/>
        </w:rPr>
        <w:tab/>
        <w:t xml:space="preserve">The Complainant </w:t>
      </w:r>
      <w:r w:rsidR="00BE778C" w:rsidRPr="00CC7B66">
        <w:rPr>
          <w:rFonts w:ascii="Times New Roman" w:hAnsi="Times New Roman" w:cs="Times New Roman"/>
        </w:rPr>
        <w:t xml:space="preserve">stated that he cannot pay $717.00 a month.  He </w:t>
      </w:r>
      <w:r w:rsidRPr="00CC7B66">
        <w:rPr>
          <w:rFonts w:ascii="Times New Roman" w:hAnsi="Times New Roman" w:cs="Times New Roman"/>
        </w:rPr>
        <w:t>is requesting a reasonable payment arrangement.</w:t>
      </w:r>
    </w:p>
    <w:p w:rsidR="00351AE0" w:rsidRPr="00CC7B66" w:rsidRDefault="00351AE0" w:rsidP="000F3905">
      <w:pPr>
        <w:pStyle w:val="ParaTab1"/>
        <w:tabs>
          <w:tab w:val="left" w:pos="0"/>
        </w:tabs>
        <w:spacing w:line="360" w:lineRule="auto"/>
        <w:ind w:firstLine="0"/>
        <w:rPr>
          <w:rFonts w:ascii="Times New Roman" w:hAnsi="Times New Roman" w:cs="Times New Roman"/>
        </w:rPr>
      </w:pPr>
    </w:p>
    <w:p w:rsidR="008728B4" w:rsidRPr="00CC7B66" w:rsidRDefault="008728B4" w:rsidP="008728B4">
      <w:pPr>
        <w:pStyle w:val="BodyText"/>
        <w:tabs>
          <w:tab w:val="clear" w:pos="1980"/>
          <w:tab w:val="left" w:pos="0"/>
        </w:tabs>
        <w:spacing w:line="360" w:lineRule="auto"/>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The Commission follows the rules set forth in the Responsible Utility Customer Protection Act, 66 Pa.C.S. § 1401 et seq. when it addresses payment arrangements.  Section 1405 (a) and (b)</w:t>
      </w:r>
      <w:r w:rsidR="00CC7B66" w:rsidRPr="00CC7B66">
        <w:rPr>
          <w:rFonts w:ascii="Times New Roman" w:hAnsi="Times New Roman"/>
          <w:szCs w:val="24"/>
        </w:rPr>
        <w:t>, 66 Pa.C.S. § 1405(a) and (b),</w:t>
      </w:r>
      <w:r w:rsidRPr="00CC7B66">
        <w:rPr>
          <w:rFonts w:ascii="Times New Roman" w:hAnsi="Times New Roman"/>
          <w:szCs w:val="24"/>
        </w:rPr>
        <w:t xml:space="preserve"> read as follows:</w:t>
      </w:r>
    </w:p>
    <w:p w:rsidR="008728B4" w:rsidRPr="00CC7B66" w:rsidRDefault="008728B4" w:rsidP="001E2157">
      <w:pPr>
        <w:pStyle w:val="BodyText"/>
        <w:tabs>
          <w:tab w:val="left" w:pos="0"/>
        </w:tabs>
        <w:spacing w:line="360" w:lineRule="auto"/>
        <w:rPr>
          <w:rFonts w:ascii="Times New Roman" w:hAnsi="Times New Roman"/>
          <w:szCs w:val="24"/>
        </w:rPr>
      </w:pPr>
    </w:p>
    <w:p w:rsidR="00986BB0" w:rsidRPr="00CC7B66" w:rsidRDefault="00986BB0" w:rsidP="00986BB0">
      <w:pPr>
        <w:pStyle w:val="ParaTab1"/>
        <w:tabs>
          <w:tab w:val="left" w:pos="0"/>
        </w:tabs>
        <w:ind w:left="1152" w:right="1152" w:firstLine="0"/>
        <w:rPr>
          <w:rFonts w:ascii="Times New Roman" w:hAnsi="Times New Roman" w:cs="Times New Roman"/>
          <w:color w:val="333333"/>
        </w:rPr>
      </w:pPr>
      <w:r w:rsidRPr="00CC7B66">
        <w:rPr>
          <w:rFonts w:ascii="Times New Roman" w:hAnsi="Times New Roman" w:cs="Times New Roman"/>
          <w:color w:val="333333"/>
        </w:rPr>
        <w:t xml:space="preserve">§ 1405.  Payment </w:t>
      </w:r>
      <w:r w:rsidR="00057187">
        <w:rPr>
          <w:rFonts w:ascii="Times New Roman" w:hAnsi="Times New Roman" w:cs="Times New Roman"/>
          <w:color w:val="333333"/>
        </w:rPr>
        <w:t>arrangements</w:t>
      </w:r>
      <w:r w:rsidRPr="00CC7B66">
        <w:rPr>
          <w:rFonts w:ascii="Times New Roman" w:hAnsi="Times New Roman" w:cs="Times New Roman"/>
          <w:color w:val="333333"/>
        </w:rPr>
        <w:t xml:space="preserve">. </w:t>
      </w:r>
    </w:p>
    <w:p w:rsidR="00986BB0" w:rsidRPr="00CC7B66" w:rsidRDefault="00986BB0" w:rsidP="00986BB0">
      <w:pPr>
        <w:pStyle w:val="ParaTab1"/>
        <w:tabs>
          <w:tab w:val="left" w:pos="0"/>
        </w:tabs>
        <w:ind w:left="1152" w:right="1152" w:firstLine="0"/>
        <w:rPr>
          <w:rFonts w:ascii="Times New Roman" w:hAnsi="Times New Roman" w:cs="Times New Roman"/>
          <w:color w:val="333333"/>
        </w:rPr>
      </w:pPr>
    </w:p>
    <w:p w:rsidR="00986BB0" w:rsidRPr="00351AE0" w:rsidRDefault="00986BB0" w:rsidP="00986BB0">
      <w:pPr>
        <w:pStyle w:val="ParaTab1"/>
        <w:tabs>
          <w:tab w:val="left" w:pos="0"/>
        </w:tabs>
        <w:ind w:left="1152" w:right="1152" w:firstLine="0"/>
        <w:rPr>
          <w:rFonts w:ascii="Times New Roman" w:hAnsi="Times New Roman" w:cs="Times New Roman"/>
        </w:rPr>
      </w:pPr>
      <w:r w:rsidRPr="00351AE0">
        <w:rPr>
          <w:rFonts w:ascii="Times New Roman" w:hAnsi="Times New Roman" w:cs="Times New Roman"/>
        </w:rPr>
        <w:t xml:space="preserve">(a)  General rule. --The commission is authorized to investigate complaints regarding payment disputes between a public utility, applicants and customers. The commission is authorized to establish payment </w:t>
      </w:r>
      <w:r w:rsidR="00057187">
        <w:rPr>
          <w:rFonts w:ascii="Times New Roman" w:hAnsi="Times New Roman" w:cs="Times New Roman"/>
        </w:rPr>
        <w:t>arrangements</w:t>
      </w:r>
      <w:r w:rsidRPr="00351AE0">
        <w:rPr>
          <w:rFonts w:ascii="Times New Roman" w:hAnsi="Times New Roman" w:cs="Times New Roman"/>
        </w:rPr>
        <w:t xml:space="preserve"> between a public utility, customers and applicants within the limits established by this chapter.</w:t>
      </w:r>
    </w:p>
    <w:p w:rsidR="00986BB0" w:rsidRPr="00351AE0" w:rsidRDefault="00986BB0" w:rsidP="00986BB0">
      <w:pPr>
        <w:pStyle w:val="ParaTab1"/>
        <w:tabs>
          <w:tab w:val="left" w:pos="0"/>
        </w:tabs>
        <w:ind w:left="1152" w:right="1152" w:firstLine="0"/>
        <w:rPr>
          <w:rFonts w:ascii="Times New Roman" w:hAnsi="Times New Roman" w:cs="Times New Roman"/>
        </w:rPr>
      </w:pPr>
    </w:p>
    <w:p w:rsidR="00986BB0" w:rsidRPr="00351AE0" w:rsidRDefault="00986BB0" w:rsidP="00986BB0">
      <w:pPr>
        <w:pStyle w:val="ParaTab1"/>
        <w:tabs>
          <w:tab w:val="left" w:pos="0"/>
        </w:tabs>
        <w:ind w:left="1152" w:right="1152" w:firstLine="0"/>
        <w:rPr>
          <w:rFonts w:ascii="Times New Roman" w:hAnsi="Times New Roman" w:cs="Times New Roman"/>
        </w:rPr>
      </w:pPr>
      <w:r w:rsidRPr="00351AE0">
        <w:rPr>
          <w:rFonts w:ascii="Times New Roman" w:hAnsi="Times New Roman" w:cs="Times New Roman"/>
        </w:rPr>
        <w:t xml:space="preserve">(b)  Length of payment </w:t>
      </w:r>
      <w:r w:rsidR="00057187">
        <w:rPr>
          <w:rFonts w:ascii="Times New Roman" w:hAnsi="Times New Roman" w:cs="Times New Roman"/>
        </w:rPr>
        <w:t>arrangements</w:t>
      </w:r>
      <w:r w:rsidRPr="00351AE0">
        <w:rPr>
          <w:rFonts w:ascii="Times New Roman" w:hAnsi="Times New Roman" w:cs="Times New Roman"/>
        </w:rPr>
        <w:t>. --The length of time for a customer to resolve an unpaid balance on an account that is subject to a payment agreement that is investigated by the commission and is entered into by a public utility and a customer shall not extend beyond:</w:t>
      </w:r>
    </w:p>
    <w:p w:rsidR="00986BB0" w:rsidRPr="00351AE0" w:rsidRDefault="00986BB0" w:rsidP="00986BB0">
      <w:pPr>
        <w:pStyle w:val="ParaTab1"/>
        <w:tabs>
          <w:tab w:val="left" w:pos="0"/>
        </w:tabs>
        <w:ind w:left="1152" w:right="1152" w:firstLine="0"/>
        <w:rPr>
          <w:rFonts w:ascii="Times New Roman" w:hAnsi="Times New Roman" w:cs="Times New Roman"/>
        </w:rPr>
      </w:pPr>
    </w:p>
    <w:p w:rsidR="00986BB0" w:rsidRPr="00351AE0" w:rsidRDefault="00986BB0" w:rsidP="00986BB0">
      <w:pPr>
        <w:pStyle w:val="ParaTab1"/>
        <w:tabs>
          <w:tab w:val="left" w:pos="0"/>
        </w:tabs>
        <w:ind w:left="1152" w:right="1152" w:firstLine="0"/>
        <w:rPr>
          <w:rFonts w:ascii="Times New Roman" w:hAnsi="Times New Roman" w:cs="Times New Roman"/>
        </w:rPr>
      </w:pPr>
      <w:r w:rsidRPr="00351AE0">
        <w:rPr>
          <w:rFonts w:ascii="Times New Roman" w:hAnsi="Times New Roman" w:cs="Times New Roman"/>
        </w:rPr>
        <w:t xml:space="preserve">   (1) Five years for customers with a gross monthly household income level not exceeding 150% of the Federal poverty level.</w:t>
      </w:r>
    </w:p>
    <w:p w:rsidR="00986BB0" w:rsidRPr="00351AE0" w:rsidRDefault="00986BB0" w:rsidP="00986BB0">
      <w:pPr>
        <w:pStyle w:val="ParaTab1"/>
        <w:tabs>
          <w:tab w:val="left" w:pos="0"/>
        </w:tabs>
        <w:ind w:left="1152" w:right="1152" w:firstLine="0"/>
        <w:rPr>
          <w:rFonts w:ascii="Times New Roman" w:hAnsi="Times New Roman" w:cs="Times New Roman"/>
        </w:rPr>
      </w:pPr>
    </w:p>
    <w:p w:rsidR="00986BB0" w:rsidRPr="00351AE0" w:rsidRDefault="00986BB0" w:rsidP="00986BB0">
      <w:pPr>
        <w:pStyle w:val="ParaTab1"/>
        <w:tabs>
          <w:tab w:val="left" w:pos="0"/>
        </w:tabs>
        <w:ind w:left="1152" w:right="1152" w:firstLine="0"/>
        <w:rPr>
          <w:rFonts w:ascii="Times New Roman" w:hAnsi="Times New Roman" w:cs="Times New Roman"/>
        </w:rPr>
      </w:pPr>
      <w:r w:rsidRPr="00351AE0">
        <w:rPr>
          <w:rFonts w:ascii="Times New Roman" w:hAnsi="Times New Roman" w:cs="Times New Roman"/>
        </w:rPr>
        <w:t xml:space="preserve">   </w:t>
      </w:r>
      <w:r w:rsidR="008F0EA3">
        <w:rPr>
          <w:rFonts w:ascii="Times New Roman" w:hAnsi="Times New Roman" w:cs="Times New Roman"/>
        </w:rPr>
        <w:t>(2) Three</w:t>
      </w:r>
      <w:r w:rsidRPr="00351AE0">
        <w:rPr>
          <w:rFonts w:ascii="Times New Roman" w:hAnsi="Times New Roman" w:cs="Times New Roman"/>
        </w:rPr>
        <w:t xml:space="preserve"> years for customers with a gross monthly household income level exceeding 150% and not more than 250% of the Federal poverty level.</w:t>
      </w:r>
    </w:p>
    <w:p w:rsidR="00986BB0" w:rsidRPr="00351AE0" w:rsidRDefault="00986BB0" w:rsidP="00986BB0">
      <w:pPr>
        <w:pStyle w:val="ParaTab1"/>
        <w:tabs>
          <w:tab w:val="left" w:pos="0"/>
        </w:tabs>
        <w:ind w:left="1152" w:right="1152" w:firstLine="0"/>
        <w:rPr>
          <w:rFonts w:ascii="Times New Roman" w:hAnsi="Times New Roman" w:cs="Times New Roman"/>
        </w:rPr>
      </w:pPr>
    </w:p>
    <w:p w:rsidR="00986BB0" w:rsidRPr="00351AE0" w:rsidRDefault="00986BB0" w:rsidP="00986BB0">
      <w:pPr>
        <w:pStyle w:val="ParaTab1"/>
        <w:tabs>
          <w:tab w:val="left" w:pos="0"/>
        </w:tabs>
        <w:ind w:left="1152" w:right="1152" w:firstLine="0"/>
        <w:rPr>
          <w:rFonts w:ascii="Times New Roman" w:hAnsi="Times New Roman" w:cs="Times New Roman"/>
        </w:rPr>
      </w:pPr>
      <w:r w:rsidRPr="00351AE0">
        <w:rPr>
          <w:rFonts w:ascii="Times New Roman" w:hAnsi="Times New Roman" w:cs="Times New Roman"/>
        </w:rPr>
        <w:t xml:space="preserve">   (3) One year for customers with a gross monthly household income level exceeding 250% of the Federal poverty level and not more than 300% of the Federal poverty level.</w:t>
      </w:r>
    </w:p>
    <w:p w:rsidR="00986BB0" w:rsidRPr="00351AE0" w:rsidRDefault="00986BB0" w:rsidP="00986BB0">
      <w:pPr>
        <w:pStyle w:val="ParaTab1"/>
        <w:tabs>
          <w:tab w:val="left" w:pos="0"/>
        </w:tabs>
        <w:ind w:left="1152" w:right="1152" w:firstLine="0"/>
        <w:rPr>
          <w:rFonts w:ascii="Times New Roman" w:hAnsi="Times New Roman" w:cs="Times New Roman"/>
        </w:rPr>
      </w:pPr>
    </w:p>
    <w:p w:rsidR="00986BB0" w:rsidRPr="00351AE0" w:rsidRDefault="00986BB0" w:rsidP="00986BB0">
      <w:pPr>
        <w:pStyle w:val="ParaTab1"/>
        <w:tabs>
          <w:tab w:val="left" w:pos="0"/>
        </w:tabs>
        <w:ind w:left="1152" w:right="1152" w:firstLine="0"/>
        <w:rPr>
          <w:rFonts w:ascii="Times New Roman" w:hAnsi="Times New Roman" w:cs="Times New Roman"/>
          <w:spacing w:val="-3"/>
        </w:rPr>
      </w:pPr>
      <w:r w:rsidRPr="00351AE0">
        <w:rPr>
          <w:rFonts w:ascii="Times New Roman" w:hAnsi="Times New Roman" w:cs="Times New Roman"/>
        </w:rPr>
        <w:lastRenderedPageBreak/>
        <w:t xml:space="preserve">   (4) Six months for customers with a gross monthly household income level exceeding 300% of the Federal poverty level.</w:t>
      </w:r>
    </w:p>
    <w:p w:rsidR="008728B4" w:rsidRPr="00351AE0" w:rsidRDefault="008728B4" w:rsidP="008728B4">
      <w:pPr>
        <w:pStyle w:val="BodyText"/>
        <w:tabs>
          <w:tab w:val="left" w:pos="0"/>
        </w:tabs>
        <w:spacing w:line="360" w:lineRule="auto"/>
        <w:rPr>
          <w:rFonts w:ascii="Times New Roman" w:hAnsi="Times New Roman"/>
          <w:szCs w:val="24"/>
        </w:rPr>
      </w:pPr>
    </w:p>
    <w:p w:rsidR="00A11A37" w:rsidRPr="00CC7B66" w:rsidRDefault="008728B4" w:rsidP="00A11A37">
      <w:pPr>
        <w:pStyle w:val="ParaTab1"/>
        <w:tabs>
          <w:tab w:val="left" w:pos="0"/>
        </w:tabs>
        <w:spacing w:line="360" w:lineRule="auto"/>
        <w:ind w:firstLine="0"/>
        <w:rPr>
          <w:rFonts w:ascii="Times New Roman" w:hAnsi="Times New Roman" w:cs="Times New Roman"/>
        </w:rPr>
      </w:pPr>
      <w:r w:rsidRPr="00CC7B66">
        <w:rPr>
          <w:rFonts w:ascii="Times New Roman" w:hAnsi="Times New Roman" w:cs="Times New Roman"/>
        </w:rPr>
        <w:tab/>
      </w:r>
      <w:r w:rsidRPr="00CC7B66">
        <w:rPr>
          <w:rFonts w:ascii="Times New Roman" w:hAnsi="Times New Roman" w:cs="Times New Roman"/>
        </w:rPr>
        <w:tab/>
      </w:r>
      <w:r w:rsidR="004A471C" w:rsidRPr="00CC7B66">
        <w:rPr>
          <w:rFonts w:ascii="Times New Roman" w:hAnsi="Times New Roman" w:cs="Times New Roman"/>
        </w:rPr>
        <w:t xml:space="preserve">When the Complainant filed his formal complaint, he </w:t>
      </w:r>
      <w:r w:rsidR="007A5224">
        <w:rPr>
          <w:rFonts w:ascii="Times New Roman" w:hAnsi="Times New Roman" w:cs="Times New Roman"/>
        </w:rPr>
        <w:t xml:space="preserve">informed </w:t>
      </w:r>
      <w:r w:rsidR="00A11A37" w:rsidRPr="00CC7B66">
        <w:rPr>
          <w:rFonts w:ascii="Times New Roman" w:hAnsi="Times New Roman" w:cs="Times New Roman"/>
        </w:rPr>
        <w:t xml:space="preserve">BCS </w:t>
      </w:r>
      <w:r w:rsidR="00BF1CAB" w:rsidRPr="00CC7B66">
        <w:rPr>
          <w:rFonts w:ascii="Times New Roman" w:hAnsi="Times New Roman" w:cs="Times New Roman"/>
        </w:rPr>
        <w:t xml:space="preserve">that his income was </w:t>
      </w:r>
      <w:r w:rsidR="00A11A37" w:rsidRPr="00CC7B66">
        <w:rPr>
          <w:rFonts w:ascii="Times New Roman" w:hAnsi="Times New Roman" w:cs="Times New Roman"/>
        </w:rPr>
        <w:t>$2,200.00 a month for one person in the household.  This is level 2</w:t>
      </w:r>
      <w:r w:rsidR="00CC7B66" w:rsidRPr="00CC7B66">
        <w:rPr>
          <w:rFonts w:ascii="Times New Roman" w:hAnsi="Times New Roman" w:cs="Times New Roman"/>
        </w:rPr>
        <w:t xml:space="preserve">. </w:t>
      </w:r>
      <w:r w:rsidR="00A11A37" w:rsidRPr="00CC7B66">
        <w:rPr>
          <w:rFonts w:ascii="Times New Roman" w:hAnsi="Times New Roman" w:cs="Times New Roman"/>
        </w:rPr>
        <w:t xml:space="preserve"> </w:t>
      </w:r>
      <w:r w:rsidR="00CC7B66" w:rsidRPr="00CC7B66">
        <w:rPr>
          <w:rFonts w:ascii="Times New Roman" w:hAnsi="Times New Roman" w:cs="Times New Roman"/>
        </w:rPr>
        <w:t xml:space="preserve">The </w:t>
      </w:r>
      <w:r w:rsidR="00A11A37" w:rsidRPr="00CC7B66">
        <w:rPr>
          <w:rFonts w:ascii="Times New Roman" w:hAnsi="Times New Roman" w:cs="Times New Roman"/>
        </w:rPr>
        <w:t>Complainant’s gross monthly household income level was more than 150% and but not more than 250% of the Federal poverty level.  Consequently, BCS gave him a two year payment arrangement in accordance with section 1405(b)(2).</w:t>
      </w:r>
    </w:p>
    <w:p w:rsidR="008728B4" w:rsidRPr="00CC7B66" w:rsidRDefault="008728B4" w:rsidP="008728B4">
      <w:pPr>
        <w:pStyle w:val="BodyText"/>
        <w:tabs>
          <w:tab w:val="clear" w:pos="1980"/>
          <w:tab w:val="left" w:pos="0"/>
        </w:tabs>
        <w:spacing w:line="360" w:lineRule="auto"/>
        <w:rPr>
          <w:rFonts w:ascii="Times New Roman" w:hAnsi="Times New Roman"/>
          <w:szCs w:val="24"/>
        </w:rPr>
      </w:pPr>
    </w:p>
    <w:p w:rsidR="008728B4" w:rsidRPr="00CC7B66" w:rsidRDefault="008728B4" w:rsidP="004A471C">
      <w:pPr>
        <w:pStyle w:val="BodyText"/>
        <w:tabs>
          <w:tab w:val="clear" w:pos="1980"/>
          <w:tab w:val="left" w:pos="0"/>
        </w:tabs>
        <w:spacing w:line="360" w:lineRule="auto"/>
        <w:rPr>
          <w:rFonts w:ascii="Times New Roman" w:hAnsi="Times New Roman"/>
          <w:szCs w:val="24"/>
        </w:rPr>
      </w:pPr>
      <w:r w:rsidRPr="00CC7B66">
        <w:rPr>
          <w:rFonts w:ascii="Times New Roman" w:hAnsi="Times New Roman"/>
          <w:szCs w:val="24"/>
        </w:rPr>
        <w:tab/>
      </w:r>
      <w:r w:rsidR="004A471C" w:rsidRPr="00CC7B66">
        <w:rPr>
          <w:rFonts w:ascii="Times New Roman" w:hAnsi="Times New Roman"/>
          <w:szCs w:val="24"/>
        </w:rPr>
        <w:tab/>
      </w:r>
      <w:r w:rsidRPr="00CC7B66">
        <w:rPr>
          <w:rFonts w:ascii="Times New Roman" w:hAnsi="Times New Roman"/>
          <w:szCs w:val="24"/>
        </w:rPr>
        <w:t>In January 2013, the Complainant provided income verification to the Respondent.  His income was $1,683.00 a month or $20,196 a year with one person in the household</w:t>
      </w:r>
      <w:r w:rsidR="004A471C" w:rsidRPr="00CC7B66">
        <w:rPr>
          <w:rFonts w:ascii="Times New Roman" w:hAnsi="Times New Roman"/>
          <w:szCs w:val="24"/>
        </w:rPr>
        <w:t xml:space="preserve"> (Tr. 67, 68; PECO Ex. 11). </w:t>
      </w:r>
      <w:r w:rsidRPr="00CC7B66">
        <w:rPr>
          <w:rFonts w:ascii="Times New Roman" w:hAnsi="Times New Roman"/>
          <w:szCs w:val="24"/>
        </w:rPr>
        <w:t xml:space="preserve"> The Complainant’s income </w:t>
      </w:r>
      <w:r w:rsidR="00CC7B66" w:rsidRPr="00CC7B66">
        <w:rPr>
          <w:rFonts w:ascii="Times New Roman" w:hAnsi="Times New Roman"/>
          <w:szCs w:val="24"/>
        </w:rPr>
        <w:t xml:space="preserve">was still </w:t>
      </w:r>
      <w:r w:rsidR="004A471C" w:rsidRPr="00CC7B66">
        <w:rPr>
          <w:rFonts w:ascii="Times New Roman" w:hAnsi="Times New Roman"/>
          <w:szCs w:val="24"/>
        </w:rPr>
        <w:t>a</w:t>
      </w:r>
      <w:r w:rsidR="00CC7B66" w:rsidRPr="00CC7B66">
        <w:rPr>
          <w:rFonts w:ascii="Times New Roman" w:hAnsi="Times New Roman"/>
          <w:szCs w:val="24"/>
        </w:rPr>
        <w:t>t</w:t>
      </w:r>
      <w:r w:rsidR="004A471C" w:rsidRPr="00CC7B66">
        <w:rPr>
          <w:rFonts w:ascii="Times New Roman" w:hAnsi="Times New Roman"/>
          <w:szCs w:val="24"/>
        </w:rPr>
        <w:t xml:space="preserve"> level 2 and the Complainant’s gross monthly household income level was more than 150% and but not more than 250% of the Federal poverty level.</w:t>
      </w:r>
    </w:p>
    <w:p w:rsidR="008728B4" w:rsidRPr="00CC7B66" w:rsidRDefault="008728B4" w:rsidP="008728B4">
      <w:pPr>
        <w:pStyle w:val="BodyText"/>
        <w:tabs>
          <w:tab w:val="left" w:pos="0"/>
        </w:tabs>
        <w:spacing w:line="360" w:lineRule="auto"/>
        <w:rPr>
          <w:rFonts w:ascii="Times New Roman" w:hAnsi="Times New Roman"/>
          <w:szCs w:val="24"/>
        </w:rPr>
      </w:pPr>
    </w:p>
    <w:p w:rsidR="00356FF3" w:rsidRDefault="008728B4" w:rsidP="004A471C">
      <w:pPr>
        <w:pStyle w:val="BodyText"/>
        <w:tabs>
          <w:tab w:val="clear" w:pos="1980"/>
          <w:tab w:val="left" w:pos="0"/>
        </w:tabs>
        <w:spacing w:line="360" w:lineRule="auto"/>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 xml:space="preserve">At the time of the hearing, the Complainant was unemployed.  </w:t>
      </w:r>
      <w:r w:rsidR="002B6CCE">
        <w:rPr>
          <w:rFonts w:ascii="Times New Roman" w:hAnsi="Times New Roman"/>
          <w:szCs w:val="24"/>
        </w:rPr>
        <w:t xml:space="preserve">His unemployment compensation was </w:t>
      </w:r>
      <w:r w:rsidRPr="00CC7B66">
        <w:rPr>
          <w:rFonts w:ascii="Times New Roman" w:hAnsi="Times New Roman"/>
          <w:szCs w:val="24"/>
        </w:rPr>
        <w:t>$382.00 a week or $20,228.00 a year with one person in the household (Tr. 27).</w:t>
      </w:r>
      <w:r w:rsidR="004A471C" w:rsidRPr="00CC7B66">
        <w:rPr>
          <w:rFonts w:ascii="Times New Roman" w:hAnsi="Times New Roman"/>
          <w:szCs w:val="24"/>
        </w:rPr>
        <w:t xml:space="preserve"> This is still a level 2 </w:t>
      </w:r>
      <w:r w:rsidR="006E2E4B">
        <w:rPr>
          <w:rFonts w:ascii="Times New Roman" w:hAnsi="Times New Roman"/>
          <w:szCs w:val="24"/>
        </w:rPr>
        <w:t xml:space="preserve">customer </w:t>
      </w:r>
      <w:r w:rsidR="004A471C" w:rsidRPr="00CC7B66">
        <w:rPr>
          <w:rFonts w:ascii="Times New Roman" w:hAnsi="Times New Roman"/>
          <w:szCs w:val="24"/>
        </w:rPr>
        <w:t>and the Complainant’s gross monthly household income level was more than 150% and but not more than 250% of the Federal poverty level.</w:t>
      </w:r>
    </w:p>
    <w:p w:rsidR="00356FF3" w:rsidRDefault="00356FF3" w:rsidP="004A471C">
      <w:pPr>
        <w:pStyle w:val="BodyText"/>
        <w:tabs>
          <w:tab w:val="clear" w:pos="1980"/>
          <w:tab w:val="left" w:pos="0"/>
        </w:tabs>
        <w:spacing w:line="360" w:lineRule="auto"/>
        <w:rPr>
          <w:rFonts w:ascii="Times New Roman" w:hAnsi="Times New Roman"/>
          <w:szCs w:val="24"/>
        </w:rPr>
      </w:pPr>
    </w:p>
    <w:p w:rsidR="00F64B54" w:rsidRPr="002744A4" w:rsidRDefault="00356FF3" w:rsidP="002744A4">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After the BCS decision, the Complainant’s income changed and section</w:t>
      </w:r>
      <w:r w:rsidR="002744A4">
        <w:rPr>
          <w:rFonts w:ascii="Times New Roman" w:hAnsi="Times New Roman"/>
          <w:szCs w:val="24"/>
        </w:rPr>
        <w:t xml:space="preserve"> </w:t>
      </w:r>
      <w:r>
        <w:rPr>
          <w:rFonts w:ascii="Times New Roman" w:hAnsi="Times New Roman"/>
          <w:szCs w:val="24"/>
        </w:rPr>
        <w:t xml:space="preserve">1405 was </w:t>
      </w:r>
      <w:r w:rsidR="002744A4">
        <w:rPr>
          <w:rFonts w:ascii="Times New Roman" w:hAnsi="Times New Roman"/>
          <w:szCs w:val="24"/>
        </w:rPr>
        <w:t>amended</w:t>
      </w:r>
      <w:r w:rsidR="007735F6">
        <w:rPr>
          <w:rFonts w:ascii="Times New Roman" w:hAnsi="Times New Roman"/>
          <w:szCs w:val="24"/>
        </w:rPr>
        <w:t xml:space="preserve">. </w:t>
      </w:r>
      <w:r w:rsidR="002744A4">
        <w:rPr>
          <w:rFonts w:ascii="Times New Roman" w:hAnsi="Times New Roman"/>
          <w:szCs w:val="24"/>
        </w:rPr>
        <w:t xml:space="preserve"> </w:t>
      </w:r>
      <w:r w:rsidR="007735F6">
        <w:rPr>
          <w:rFonts w:ascii="Times New Roman" w:hAnsi="Times New Roman"/>
          <w:szCs w:val="24"/>
        </w:rPr>
        <w:t>A</w:t>
      </w:r>
      <w:r w:rsidRPr="002744A4">
        <w:rPr>
          <w:rFonts w:ascii="Times New Roman" w:hAnsi="Times New Roman"/>
          <w:szCs w:val="24"/>
        </w:rPr>
        <w:t>lthough th</w:t>
      </w:r>
      <w:r w:rsidR="002744A4" w:rsidRPr="002744A4">
        <w:rPr>
          <w:rFonts w:ascii="Times New Roman" w:hAnsi="Times New Roman"/>
          <w:szCs w:val="24"/>
        </w:rPr>
        <w:t>e Complainant is still a level two</w:t>
      </w:r>
      <w:r w:rsidRPr="002744A4">
        <w:rPr>
          <w:rFonts w:ascii="Times New Roman" w:hAnsi="Times New Roman"/>
          <w:szCs w:val="24"/>
        </w:rPr>
        <w:t xml:space="preserve"> customer</w:t>
      </w:r>
      <w:r w:rsidR="007735F6">
        <w:rPr>
          <w:rFonts w:ascii="Times New Roman" w:hAnsi="Times New Roman"/>
          <w:szCs w:val="24"/>
        </w:rPr>
        <w:t>,</w:t>
      </w:r>
      <w:r w:rsidR="00510195" w:rsidRPr="002744A4">
        <w:rPr>
          <w:rFonts w:ascii="Times New Roman" w:hAnsi="Times New Roman"/>
          <w:szCs w:val="24"/>
        </w:rPr>
        <w:t xml:space="preserve"> </w:t>
      </w:r>
      <w:r w:rsidR="00CC7B66" w:rsidRPr="002744A4">
        <w:rPr>
          <w:rFonts w:ascii="Times New Roman" w:hAnsi="Times New Roman"/>
          <w:szCs w:val="24"/>
        </w:rPr>
        <w:t>t</w:t>
      </w:r>
      <w:r w:rsidR="00F64B54" w:rsidRPr="002744A4">
        <w:rPr>
          <w:rFonts w:ascii="Times New Roman" w:hAnsi="Times New Roman"/>
          <w:szCs w:val="24"/>
        </w:rPr>
        <w:t xml:space="preserve">he </w:t>
      </w:r>
      <w:r w:rsidR="00CC7B66" w:rsidRPr="002744A4">
        <w:rPr>
          <w:rFonts w:ascii="Times New Roman" w:hAnsi="Times New Roman"/>
          <w:szCs w:val="24"/>
        </w:rPr>
        <w:t xml:space="preserve">length of a Commission ordered </w:t>
      </w:r>
      <w:r w:rsidR="00510195" w:rsidRPr="002744A4">
        <w:rPr>
          <w:rFonts w:ascii="Times New Roman" w:hAnsi="Times New Roman"/>
          <w:szCs w:val="24"/>
        </w:rPr>
        <w:t>payment arrangement</w:t>
      </w:r>
      <w:r w:rsidR="007735F6">
        <w:rPr>
          <w:rFonts w:ascii="Times New Roman" w:hAnsi="Times New Roman"/>
          <w:szCs w:val="24"/>
        </w:rPr>
        <w:t xml:space="preserve"> for that level</w:t>
      </w:r>
      <w:r w:rsidR="002744A4" w:rsidRPr="002744A4">
        <w:rPr>
          <w:rFonts w:ascii="Times New Roman" w:hAnsi="Times New Roman"/>
          <w:szCs w:val="24"/>
        </w:rPr>
        <w:t xml:space="preserve"> is now three</w:t>
      </w:r>
      <w:r w:rsidR="00CC7B66" w:rsidRPr="002744A4">
        <w:rPr>
          <w:rFonts w:ascii="Times New Roman" w:hAnsi="Times New Roman"/>
          <w:szCs w:val="24"/>
        </w:rPr>
        <w:t xml:space="preserve"> years</w:t>
      </w:r>
      <w:r w:rsidR="002744A4" w:rsidRPr="002744A4">
        <w:rPr>
          <w:rFonts w:ascii="Times New Roman" w:hAnsi="Times New Roman"/>
          <w:szCs w:val="24"/>
        </w:rPr>
        <w:t xml:space="preserve"> instead of two years</w:t>
      </w:r>
      <w:r w:rsidR="007735F6">
        <w:rPr>
          <w:rFonts w:ascii="Times New Roman" w:hAnsi="Times New Roman"/>
          <w:szCs w:val="24"/>
        </w:rPr>
        <w:t xml:space="preserve">. </w:t>
      </w:r>
      <w:r w:rsidR="002B6CCE" w:rsidRPr="002744A4">
        <w:rPr>
          <w:rFonts w:ascii="Times New Roman" w:hAnsi="Times New Roman"/>
          <w:szCs w:val="24"/>
        </w:rPr>
        <w:t xml:space="preserve"> </w:t>
      </w:r>
      <w:r w:rsidR="00CC7B66" w:rsidRPr="002744A4">
        <w:rPr>
          <w:rFonts w:ascii="Times New Roman" w:hAnsi="Times New Roman"/>
          <w:szCs w:val="24"/>
        </w:rPr>
        <w:t>Section 1405 (a) and (b) of the Public Utility Code, 66 Pa.C.S. § 1405(a) and (b)</w:t>
      </w:r>
      <w:r w:rsidR="00F64B54" w:rsidRPr="002744A4">
        <w:rPr>
          <w:rFonts w:ascii="Times New Roman" w:hAnsi="Times New Roman"/>
          <w:szCs w:val="24"/>
        </w:rPr>
        <w:t xml:space="preserve">. </w:t>
      </w:r>
      <w:r w:rsidR="007D53B1" w:rsidRPr="002744A4">
        <w:rPr>
          <w:rFonts w:ascii="Times New Roman" w:hAnsi="Times New Roman"/>
          <w:szCs w:val="24"/>
        </w:rPr>
        <w:t xml:space="preserve"> </w:t>
      </w:r>
    </w:p>
    <w:p w:rsidR="00903EA9" w:rsidRPr="00CC7B66" w:rsidRDefault="00903EA9" w:rsidP="0095562F">
      <w:pPr>
        <w:pStyle w:val="BodyText"/>
        <w:tabs>
          <w:tab w:val="clear" w:pos="1980"/>
          <w:tab w:val="left" w:pos="0"/>
        </w:tabs>
        <w:spacing w:line="360" w:lineRule="auto"/>
        <w:jc w:val="left"/>
        <w:rPr>
          <w:rFonts w:ascii="Times New Roman" w:hAnsi="Times New Roman"/>
          <w:szCs w:val="24"/>
        </w:rPr>
      </w:pPr>
    </w:p>
    <w:p w:rsidR="007D53B1" w:rsidRPr="00CC7B66" w:rsidRDefault="007D53B1" w:rsidP="0095562F">
      <w:pPr>
        <w:pStyle w:val="BodyText"/>
        <w:tabs>
          <w:tab w:val="clear" w:pos="198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 xml:space="preserve">The Complainant is responsible for paying the outstanding balance of </w:t>
      </w:r>
      <w:r w:rsidR="007A5224" w:rsidRPr="007A5224">
        <w:rPr>
          <w:rFonts w:ascii="Times New Roman" w:hAnsi="Times New Roman"/>
          <w:szCs w:val="24"/>
        </w:rPr>
        <w:t>$15,156.73</w:t>
      </w:r>
      <w:r w:rsidR="002744A4">
        <w:rPr>
          <w:rFonts w:ascii="Times New Roman" w:hAnsi="Times New Roman"/>
          <w:szCs w:val="24"/>
        </w:rPr>
        <w:t xml:space="preserve"> within three</w:t>
      </w:r>
      <w:r w:rsidR="007A5224">
        <w:rPr>
          <w:rFonts w:ascii="Times New Roman" w:hAnsi="Times New Roman"/>
          <w:szCs w:val="24"/>
        </w:rPr>
        <w:t xml:space="preserve"> years</w:t>
      </w:r>
      <w:r w:rsidR="004A471C" w:rsidRPr="00CC7B66">
        <w:rPr>
          <w:rFonts w:ascii="Times New Roman" w:hAnsi="Times New Roman"/>
          <w:szCs w:val="24"/>
        </w:rPr>
        <w:t xml:space="preserve"> pursuant to section 1405</w:t>
      </w:r>
      <w:r w:rsidR="007A5224">
        <w:rPr>
          <w:rFonts w:ascii="Times New Roman" w:hAnsi="Times New Roman"/>
          <w:szCs w:val="24"/>
        </w:rPr>
        <w:t>(b)(2).</w:t>
      </w:r>
    </w:p>
    <w:p w:rsidR="004A471C" w:rsidRPr="00CC7B66" w:rsidRDefault="004A471C" w:rsidP="0095562F">
      <w:pPr>
        <w:pStyle w:val="BodyText"/>
        <w:tabs>
          <w:tab w:val="clear" w:pos="1980"/>
        </w:tabs>
        <w:spacing w:line="360" w:lineRule="auto"/>
        <w:jc w:val="left"/>
        <w:rPr>
          <w:rFonts w:ascii="Times New Roman" w:hAnsi="Times New Roman"/>
          <w:szCs w:val="24"/>
        </w:rPr>
      </w:pPr>
    </w:p>
    <w:p w:rsidR="00903EA9" w:rsidRPr="00CC7B66" w:rsidRDefault="007D53B1" w:rsidP="0095562F">
      <w:pPr>
        <w:pStyle w:val="BodyText"/>
        <w:tabs>
          <w:tab w:val="clear" w:pos="1980"/>
        </w:tabs>
        <w:spacing w:line="360" w:lineRule="auto"/>
        <w:jc w:val="left"/>
        <w:rPr>
          <w:rFonts w:ascii="Times New Roman" w:hAnsi="Times New Roman"/>
          <w:szCs w:val="24"/>
        </w:rPr>
      </w:pPr>
      <w:r w:rsidRPr="00CC7B66">
        <w:rPr>
          <w:rFonts w:ascii="Times New Roman" w:hAnsi="Times New Roman"/>
          <w:szCs w:val="24"/>
        </w:rPr>
        <w:tab/>
      </w:r>
      <w:r w:rsidRPr="00CC7B66">
        <w:rPr>
          <w:rFonts w:ascii="Times New Roman" w:hAnsi="Times New Roman"/>
          <w:szCs w:val="24"/>
        </w:rPr>
        <w:tab/>
        <w:t xml:space="preserve">Accordingly, </w:t>
      </w:r>
      <w:r w:rsidR="00903EA9" w:rsidRPr="00CC7B66">
        <w:rPr>
          <w:rFonts w:ascii="Times New Roman" w:hAnsi="Times New Roman"/>
          <w:szCs w:val="24"/>
        </w:rPr>
        <w:t>the complaint is dismissed.</w:t>
      </w:r>
    </w:p>
    <w:p w:rsidR="00903EA9" w:rsidRPr="00CC7B66" w:rsidRDefault="00903EA9" w:rsidP="0095562F">
      <w:pPr>
        <w:pStyle w:val="BodyText"/>
        <w:tabs>
          <w:tab w:val="clear" w:pos="1980"/>
        </w:tabs>
        <w:spacing w:line="360" w:lineRule="auto"/>
        <w:jc w:val="left"/>
        <w:rPr>
          <w:rFonts w:ascii="Times New Roman" w:hAnsi="Times New Roman"/>
          <w:szCs w:val="24"/>
        </w:rPr>
      </w:pPr>
    </w:p>
    <w:p w:rsidR="004B00B2" w:rsidRDefault="004B00B2" w:rsidP="0095562F">
      <w:pPr>
        <w:pStyle w:val="Heading1"/>
        <w:spacing w:line="360" w:lineRule="auto"/>
        <w:rPr>
          <w:rFonts w:ascii="Times New Roman" w:hAnsi="Times New Roman"/>
          <w:b w:val="0"/>
          <w:szCs w:val="24"/>
        </w:rPr>
      </w:pPr>
    </w:p>
    <w:p w:rsidR="00F43BD3" w:rsidRPr="00CC7B66" w:rsidRDefault="00F43BD3" w:rsidP="0095562F">
      <w:pPr>
        <w:pStyle w:val="Heading1"/>
        <w:spacing w:line="360" w:lineRule="auto"/>
        <w:rPr>
          <w:rFonts w:ascii="Times New Roman" w:hAnsi="Times New Roman"/>
          <w:b w:val="0"/>
          <w:szCs w:val="24"/>
        </w:rPr>
      </w:pPr>
      <w:r w:rsidRPr="00CC7B66">
        <w:rPr>
          <w:rFonts w:ascii="Times New Roman" w:hAnsi="Times New Roman"/>
          <w:b w:val="0"/>
          <w:szCs w:val="24"/>
        </w:rPr>
        <w:t>CONCLUSIONS OF LAW</w:t>
      </w:r>
    </w:p>
    <w:p w:rsidR="00F43BD3" w:rsidRPr="00CC7B66" w:rsidRDefault="00F43BD3" w:rsidP="0095562F">
      <w:pPr>
        <w:rPr>
          <w:sz w:val="24"/>
          <w:szCs w:val="24"/>
        </w:rPr>
      </w:pPr>
    </w:p>
    <w:p w:rsidR="00F43BD3" w:rsidRPr="00CC7B66" w:rsidRDefault="00F43BD3" w:rsidP="0095562F">
      <w:pPr>
        <w:pStyle w:val="Heading1"/>
        <w:spacing w:line="360" w:lineRule="auto"/>
        <w:ind w:left="-86" w:firstLine="1526"/>
        <w:jc w:val="left"/>
        <w:rPr>
          <w:rFonts w:ascii="Times New Roman" w:hAnsi="Times New Roman"/>
          <w:b w:val="0"/>
          <w:bCs/>
          <w:szCs w:val="24"/>
          <w:u w:val="none"/>
        </w:rPr>
      </w:pPr>
      <w:r w:rsidRPr="00CC7B66">
        <w:rPr>
          <w:rFonts w:ascii="Times New Roman" w:hAnsi="Times New Roman"/>
          <w:b w:val="0"/>
          <w:szCs w:val="24"/>
          <w:u w:val="none"/>
        </w:rPr>
        <w:t>1.</w:t>
      </w:r>
      <w:r w:rsidRPr="00CC7B66">
        <w:rPr>
          <w:rFonts w:ascii="Times New Roman" w:hAnsi="Times New Roman"/>
          <w:b w:val="0"/>
          <w:szCs w:val="24"/>
          <w:u w:val="none"/>
        </w:rPr>
        <w:tab/>
        <w:t>The Commission has jurisdiction over the parties and subject matter in this proceeding.</w:t>
      </w:r>
      <w:r w:rsidR="00CF7ED5" w:rsidRPr="00CC7B66">
        <w:rPr>
          <w:rFonts w:ascii="Times New Roman" w:hAnsi="Times New Roman"/>
          <w:b w:val="0"/>
          <w:szCs w:val="24"/>
          <w:u w:val="none"/>
        </w:rPr>
        <w:t xml:space="preserve"> </w:t>
      </w:r>
      <w:r w:rsidR="00952008" w:rsidRPr="00CC7B66">
        <w:rPr>
          <w:rFonts w:ascii="Times New Roman" w:hAnsi="Times New Roman"/>
          <w:b w:val="0"/>
          <w:szCs w:val="24"/>
          <w:u w:val="none"/>
        </w:rPr>
        <w:t xml:space="preserve"> </w:t>
      </w:r>
      <w:r w:rsidR="00CF7ED5" w:rsidRPr="00CC7B66">
        <w:rPr>
          <w:rFonts w:ascii="Times New Roman" w:hAnsi="Times New Roman"/>
          <w:b w:val="0"/>
          <w:szCs w:val="24"/>
          <w:u w:val="none"/>
        </w:rPr>
        <w:t xml:space="preserve">66 Pa.C.S. </w:t>
      </w:r>
      <w:r w:rsidR="00CF7ED5" w:rsidRPr="00CC7B66">
        <w:rPr>
          <w:rFonts w:ascii="Times New Roman" w:hAnsi="Times New Roman"/>
          <w:b w:val="0"/>
          <w:bCs/>
          <w:szCs w:val="24"/>
          <w:u w:val="none"/>
        </w:rPr>
        <w:t>§</w:t>
      </w:r>
      <w:r w:rsidR="008C609E" w:rsidRPr="00CC7B66">
        <w:rPr>
          <w:rFonts w:ascii="Times New Roman" w:hAnsi="Times New Roman"/>
          <w:b w:val="0"/>
          <w:bCs/>
          <w:szCs w:val="24"/>
          <w:u w:val="none"/>
        </w:rPr>
        <w:t xml:space="preserve"> </w:t>
      </w:r>
      <w:r w:rsidR="00CF7ED5" w:rsidRPr="00CC7B66">
        <w:rPr>
          <w:rFonts w:ascii="Times New Roman" w:hAnsi="Times New Roman"/>
          <w:b w:val="0"/>
          <w:bCs/>
          <w:szCs w:val="24"/>
          <w:u w:val="none"/>
        </w:rPr>
        <w:t>701.</w:t>
      </w:r>
    </w:p>
    <w:p w:rsidR="0002052F" w:rsidRPr="00CC7B66" w:rsidRDefault="0002052F" w:rsidP="0095562F">
      <w:pPr>
        <w:pStyle w:val="BodyText"/>
        <w:tabs>
          <w:tab w:val="clear" w:pos="1980"/>
        </w:tabs>
        <w:spacing w:line="360" w:lineRule="auto"/>
        <w:jc w:val="left"/>
        <w:rPr>
          <w:rFonts w:ascii="Times New Roman" w:hAnsi="Times New Roman"/>
          <w:szCs w:val="24"/>
        </w:rPr>
      </w:pPr>
    </w:p>
    <w:p w:rsidR="0002052F" w:rsidRPr="00CC7B66" w:rsidRDefault="002744A4" w:rsidP="0095562F">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w:t>
      </w:r>
      <w:r w:rsidR="0002052F" w:rsidRPr="00CC7B66">
        <w:rPr>
          <w:rFonts w:ascii="Times New Roman" w:hAnsi="Times New Roman"/>
          <w:szCs w:val="24"/>
        </w:rPr>
        <w:t>he Complainant has the burden of proof in this matter pursuant to 66 Pa.C.S. §</w:t>
      </w:r>
      <w:r w:rsidR="008C609E" w:rsidRPr="00CC7B66">
        <w:rPr>
          <w:rFonts w:ascii="Times New Roman" w:hAnsi="Times New Roman"/>
          <w:szCs w:val="24"/>
        </w:rPr>
        <w:t xml:space="preserve"> </w:t>
      </w:r>
      <w:r w:rsidR="0002052F" w:rsidRPr="00CC7B66">
        <w:rPr>
          <w:rFonts w:ascii="Times New Roman" w:hAnsi="Times New Roman"/>
          <w:szCs w:val="24"/>
        </w:rPr>
        <w:t>332(a).</w:t>
      </w:r>
    </w:p>
    <w:p w:rsidR="0002052F" w:rsidRPr="00CC7B66" w:rsidRDefault="0002052F" w:rsidP="0095562F">
      <w:pPr>
        <w:pStyle w:val="BodyText"/>
        <w:tabs>
          <w:tab w:val="clear" w:pos="1980"/>
        </w:tabs>
        <w:spacing w:line="360" w:lineRule="auto"/>
        <w:jc w:val="left"/>
        <w:rPr>
          <w:rFonts w:ascii="Times New Roman" w:hAnsi="Times New Roman"/>
          <w:szCs w:val="24"/>
        </w:rPr>
      </w:pPr>
    </w:p>
    <w:p w:rsidR="0002052F" w:rsidRPr="00CC7B66" w:rsidRDefault="002744A4" w:rsidP="0095562F">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Th</w:t>
      </w:r>
      <w:r w:rsidR="0002052F" w:rsidRPr="00CC7B66">
        <w:rPr>
          <w:rFonts w:ascii="Times New Roman" w:hAnsi="Times New Roman"/>
          <w:szCs w:val="24"/>
        </w:rPr>
        <w:t>e Complainant failed to sustain h</w:t>
      </w:r>
      <w:r w:rsidR="0058752F" w:rsidRPr="00CC7B66">
        <w:rPr>
          <w:rFonts w:ascii="Times New Roman" w:hAnsi="Times New Roman"/>
          <w:szCs w:val="24"/>
        </w:rPr>
        <w:t>is</w:t>
      </w:r>
      <w:r w:rsidR="0002052F" w:rsidRPr="00CC7B66">
        <w:rPr>
          <w:rFonts w:ascii="Times New Roman" w:hAnsi="Times New Roman"/>
          <w:szCs w:val="24"/>
        </w:rPr>
        <w:t xml:space="preserve"> burden of proof. </w:t>
      </w:r>
    </w:p>
    <w:p w:rsidR="0002052F" w:rsidRPr="00CC7B66" w:rsidRDefault="0002052F" w:rsidP="0095562F">
      <w:pPr>
        <w:rPr>
          <w:sz w:val="24"/>
          <w:szCs w:val="24"/>
        </w:rPr>
      </w:pPr>
    </w:p>
    <w:p w:rsidR="00FB73A0" w:rsidRPr="00CC7B66" w:rsidRDefault="0069150C" w:rsidP="00EF4A4A">
      <w:pPr>
        <w:pStyle w:val="p5"/>
        <w:tabs>
          <w:tab w:val="clear" w:pos="1468"/>
          <w:tab w:val="left" w:pos="0"/>
        </w:tabs>
        <w:spacing w:line="360" w:lineRule="auto"/>
        <w:ind w:firstLine="0"/>
      </w:pPr>
      <w:r w:rsidRPr="00CC7B66">
        <w:tab/>
      </w:r>
      <w:r w:rsidRPr="00CC7B66">
        <w:tab/>
        <w:t>4.</w:t>
      </w:r>
      <w:r w:rsidRPr="00CC7B66">
        <w:tab/>
      </w:r>
      <w:r w:rsidR="00EF4A4A" w:rsidRPr="00CC7B66">
        <w:t>The length of time for a customer to resolve an unpaid balance on an account that is subject to a payment agreement that is investigated by the commission and is entered into by a public utility and a customer shall not extend beyond:</w:t>
      </w:r>
      <w:r w:rsidR="007A5224">
        <w:t xml:space="preserve"> …</w:t>
      </w:r>
      <w:r w:rsidR="00EF4A4A" w:rsidRPr="00CC7B66">
        <w:t>(2) Two years for customers with a gross monthly household income level exceeding 150% and not more than 250% of the Federal poverty level.</w:t>
      </w:r>
    </w:p>
    <w:p w:rsidR="00586606" w:rsidRPr="00CC7B66" w:rsidRDefault="00586606" w:rsidP="00FB73A0">
      <w:pPr>
        <w:spacing w:line="360" w:lineRule="auto"/>
        <w:rPr>
          <w:b/>
          <w:sz w:val="24"/>
          <w:szCs w:val="24"/>
        </w:rPr>
      </w:pPr>
    </w:p>
    <w:p w:rsidR="00F43BD3" w:rsidRPr="00CC7B66" w:rsidRDefault="00F43BD3" w:rsidP="0095562F">
      <w:pPr>
        <w:pStyle w:val="Heading3"/>
        <w:rPr>
          <w:b w:val="0"/>
          <w:sz w:val="24"/>
          <w:szCs w:val="24"/>
        </w:rPr>
      </w:pPr>
      <w:r w:rsidRPr="00CC7B66">
        <w:rPr>
          <w:b w:val="0"/>
          <w:sz w:val="24"/>
          <w:szCs w:val="24"/>
        </w:rPr>
        <w:t>ORDER</w:t>
      </w:r>
    </w:p>
    <w:p w:rsidR="00F43BD3" w:rsidRPr="00CC7B66" w:rsidRDefault="00F43BD3" w:rsidP="0095562F">
      <w:pPr>
        <w:spacing w:line="360" w:lineRule="auto"/>
        <w:rPr>
          <w:sz w:val="24"/>
          <w:szCs w:val="24"/>
        </w:rPr>
      </w:pPr>
    </w:p>
    <w:p w:rsidR="00F43BD3" w:rsidRPr="00CC7B66" w:rsidRDefault="00F43BD3" w:rsidP="0095562F">
      <w:pPr>
        <w:spacing w:line="360" w:lineRule="auto"/>
        <w:rPr>
          <w:sz w:val="24"/>
          <w:szCs w:val="24"/>
        </w:rPr>
      </w:pPr>
      <w:r w:rsidRPr="00CC7B66">
        <w:rPr>
          <w:sz w:val="24"/>
          <w:szCs w:val="24"/>
        </w:rPr>
        <w:tab/>
      </w:r>
      <w:r w:rsidRPr="00CC7B66">
        <w:rPr>
          <w:sz w:val="24"/>
          <w:szCs w:val="24"/>
        </w:rPr>
        <w:tab/>
        <w:t>THEREFORE,</w:t>
      </w:r>
    </w:p>
    <w:p w:rsidR="00562D4F" w:rsidRPr="00CC7B66" w:rsidRDefault="00562D4F" w:rsidP="0095562F">
      <w:pPr>
        <w:spacing w:line="360" w:lineRule="auto"/>
        <w:rPr>
          <w:sz w:val="24"/>
          <w:szCs w:val="24"/>
        </w:rPr>
      </w:pPr>
    </w:p>
    <w:p w:rsidR="00F43BD3" w:rsidRPr="00CC7B66" w:rsidRDefault="00F43BD3" w:rsidP="0095562F">
      <w:pPr>
        <w:spacing w:line="360" w:lineRule="auto"/>
        <w:rPr>
          <w:sz w:val="24"/>
          <w:szCs w:val="24"/>
        </w:rPr>
      </w:pPr>
      <w:r w:rsidRPr="00CC7B66">
        <w:rPr>
          <w:sz w:val="24"/>
          <w:szCs w:val="24"/>
        </w:rPr>
        <w:tab/>
      </w:r>
      <w:r w:rsidRPr="00CC7B66">
        <w:rPr>
          <w:sz w:val="24"/>
          <w:szCs w:val="24"/>
        </w:rPr>
        <w:tab/>
        <w:t>IT IS ORDERED:</w:t>
      </w:r>
    </w:p>
    <w:p w:rsidR="00F43BD3" w:rsidRPr="00CC7B66" w:rsidRDefault="00F43BD3" w:rsidP="0095562F">
      <w:pPr>
        <w:spacing w:line="360" w:lineRule="auto"/>
        <w:rPr>
          <w:sz w:val="24"/>
          <w:szCs w:val="24"/>
        </w:rPr>
      </w:pPr>
    </w:p>
    <w:p w:rsidR="00F43BD3" w:rsidRPr="00CC7B66" w:rsidRDefault="00F43BD3" w:rsidP="0095562F">
      <w:pPr>
        <w:spacing w:line="360" w:lineRule="auto"/>
        <w:rPr>
          <w:sz w:val="24"/>
          <w:szCs w:val="24"/>
        </w:rPr>
      </w:pPr>
      <w:r w:rsidRPr="00CC7B66">
        <w:rPr>
          <w:sz w:val="24"/>
          <w:szCs w:val="24"/>
        </w:rPr>
        <w:tab/>
      </w:r>
      <w:r w:rsidRPr="00CC7B66">
        <w:rPr>
          <w:sz w:val="24"/>
          <w:szCs w:val="24"/>
        </w:rPr>
        <w:tab/>
        <w:t>1.</w:t>
      </w:r>
      <w:r w:rsidRPr="00CC7B66">
        <w:rPr>
          <w:sz w:val="24"/>
          <w:szCs w:val="24"/>
        </w:rPr>
        <w:tab/>
        <w:t xml:space="preserve">That the complaint filed by </w:t>
      </w:r>
      <w:r w:rsidR="00C72D76" w:rsidRPr="00CC7B66">
        <w:rPr>
          <w:sz w:val="24"/>
          <w:szCs w:val="24"/>
        </w:rPr>
        <w:t>Lawrence Glover</w:t>
      </w:r>
      <w:r w:rsidR="007D272D" w:rsidRPr="00CC7B66">
        <w:rPr>
          <w:sz w:val="24"/>
          <w:szCs w:val="24"/>
        </w:rPr>
        <w:t xml:space="preserve"> </w:t>
      </w:r>
      <w:r w:rsidRPr="00CC7B66">
        <w:rPr>
          <w:sz w:val="24"/>
          <w:szCs w:val="24"/>
        </w:rPr>
        <w:t xml:space="preserve">against the </w:t>
      </w:r>
      <w:r w:rsidR="0036771D" w:rsidRPr="00CC7B66">
        <w:rPr>
          <w:sz w:val="24"/>
          <w:szCs w:val="24"/>
        </w:rPr>
        <w:t>PECO Energy Company</w:t>
      </w:r>
      <w:r w:rsidRPr="00CC7B66">
        <w:rPr>
          <w:sz w:val="24"/>
          <w:szCs w:val="24"/>
        </w:rPr>
        <w:t xml:space="preserve"> at Docket </w:t>
      </w:r>
      <w:r w:rsidR="004435E3" w:rsidRPr="00CC7B66">
        <w:rPr>
          <w:sz w:val="24"/>
          <w:szCs w:val="24"/>
        </w:rPr>
        <w:t xml:space="preserve">No. </w:t>
      </w:r>
      <w:r w:rsidR="004435E3" w:rsidRPr="00CC7B66">
        <w:rPr>
          <w:spacing w:val="-3"/>
          <w:sz w:val="24"/>
          <w:szCs w:val="24"/>
        </w:rPr>
        <w:t>F-2012-</w:t>
      </w:r>
      <w:r w:rsidR="002744A4">
        <w:rPr>
          <w:spacing w:val="-3"/>
          <w:sz w:val="24"/>
          <w:szCs w:val="24"/>
        </w:rPr>
        <w:t>2332095</w:t>
      </w:r>
      <w:r w:rsidRPr="00CC7B66">
        <w:rPr>
          <w:sz w:val="24"/>
          <w:szCs w:val="24"/>
        </w:rPr>
        <w:t xml:space="preserve"> is dismissed </w:t>
      </w:r>
      <w:r w:rsidR="002F15BA" w:rsidRPr="00CC7B66">
        <w:rPr>
          <w:sz w:val="24"/>
          <w:szCs w:val="24"/>
        </w:rPr>
        <w:t>in its entirety</w:t>
      </w:r>
      <w:r w:rsidRPr="00CC7B66">
        <w:rPr>
          <w:sz w:val="24"/>
          <w:szCs w:val="24"/>
        </w:rPr>
        <w:t>.</w:t>
      </w:r>
    </w:p>
    <w:p w:rsidR="00F43BD3" w:rsidRPr="00CC7B66" w:rsidRDefault="00F43BD3" w:rsidP="0095562F">
      <w:pPr>
        <w:spacing w:line="360" w:lineRule="auto"/>
        <w:rPr>
          <w:sz w:val="24"/>
          <w:szCs w:val="24"/>
        </w:rPr>
      </w:pPr>
    </w:p>
    <w:p w:rsidR="00650A7B" w:rsidRPr="00CC7B66" w:rsidRDefault="00F43BD3" w:rsidP="0095562F">
      <w:pPr>
        <w:spacing w:line="360" w:lineRule="auto"/>
        <w:rPr>
          <w:sz w:val="24"/>
          <w:szCs w:val="24"/>
        </w:rPr>
      </w:pPr>
      <w:r w:rsidRPr="00CC7B66">
        <w:rPr>
          <w:sz w:val="24"/>
          <w:szCs w:val="24"/>
        </w:rPr>
        <w:tab/>
      </w:r>
      <w:r w:rsidRPr="00CC7B66">
        <w:rPr>
          <w:sz w:val="24"/>
          <w:szCs w:val="24"/>
        </w:rPr>
        <w:tab/>
        <w:t>2</w:t>
      </w:r>
      <w:r w:rsidRPr="00CC7B66">
        <w:rPr>
          <w:sz w:val="24"/>
          <w:szCs w:val="24"/>
        </w:rPr>
        <w:tab/>
        <w:t>That th</w:t>
      </w:r>
      <w:r w:rsidR="00650A7B" w:rsidRPr="00CC7B66">
        <w:rPr>
          <w:sz w:val="24"/>
          <w:szCs w:val="24"/>
        </w:rPr>
        <w:t xml:space="preserve">e Complainant is responsible for paying the </w:t>
      </w:r>
      <w:r w:rsidR="007D53B1" w:rsidRPr="00CC7B66">
        <w:rPr>
          <w:sz w:val="24"/>
          <w:szCs w:val="24"/>
        </w:rPr>
        <w:t xml:space="preserve">outstanding </w:t>
      </w:r>
      <w:r w:rsidR="00EE15AA" w:rsidRPr="00CC7B66">
        <w:rPr>
          <w:sz w:val="24"/>
          <w:szCs w:val="24"/>
        </w:rPr>
        <w:t>b</w:t>
      </w:r>
      <w:r w:rsidR="007D53B1" w:rsidRPr="00CC7B66">
        <w:rPr>
          <w:sz w:val="24"/>
          <w:szCs w:val="24"/>
        </w:rPr>
        <w:t>a</w:t>
      </w:r>
      <w:r w:rsidR="00EE15AA" w:rsidRPr="00CC7B66">
        <w:rPr>
          <w:sz w:val="24"/>
          <w:szCs w:val="24"/>
        </w:rPr>
        <w:t>l</w:t>
      </w:r>
      <w:r w:rsidR="007D44B7">
        <w:rPr>
          <w:sz w:val="24"/>
          <w:szCs w:val="24"/>
        </w:rPr>
        <w:t>ance</w:t>
      </w:r>
      <w:r w:rsidR="004A471C" w:rsidRPr="00CC7B66">
        <w:rPr>
          <w:sz w:val="24"/>
          <w:szCs w:val="24"/>
        </w:rPr>
        <w:t xml:space="preserve"> </w:t>
      </w:r>
      <w:r w:rsidR="007A5224">
        <w:rPr>
          <w:sz w:val="24"/>
          <w:szCs w:val="24"/>
        </w:rPr>
        <w:t xml:space="preserve">within </w:t>
      </w:r>
      <w:r w:rsidR="002744A4">
        <w:rPr>
          <w:sz w:val="24"/>
          <w:szCs w:val="24"/>
        </w:rPr>
        <w:t>three</w:t>
      </w:r>
      <w:r w:rsidR="004A471C" w:rsidRPr="00CC7B66">
        <w:rPr>
          <w:sz w:val="24"/>
          <w:szCs w:val="24"/>
        </w:rPr>
        <w:t xml:space="preserve"> years</w:t>
      </w:r>
      <w:r w:rsidR="007A5224">
        <w:rPr>
          <w:sz w:val="24"/>
          <w:szCs w:val="24"/>
        </w:rPr>
        <w:t xml:space="preserve">.  The first payment shall be made </w:t>
      </w:r>
      <w:r w:rsidR="004A471C" w:rsidRPr="00CC7B66">
        <w:rPr>
          <w:sz w:val="24"/>
          <w:szCs w:val="24"/>
        </w:rPr>
        <w:t xml:space="preserve">60 days after </w:t>
      </w:r>
      <w:r w:rsidR="00EE15AA" w:rsidRPr="00CC7B66">
        <w:rPr>
          <w:sz w:val="24"/>
          <w:szCs w:val="24"/>
        </w:rPr>
        <w:t>the</w:t>
      </w:r>
      <w:r w:rsidR="0044352D">
        <w:rPr>
          <w:sz w:val="24"/>
          <w:szCs w:val="24"/>
        </w:rPr>
        <w:t xml:space="preserve"> issuance of the</w:t>
      </w:r>
      <w:r w:rsidR="00EE15AA" w:rsidRPr="00CC7B66">
        <w:rPr>
          <w:sz w:val="24"/>
          <w:szCs w:val="24"/>
        </w:rPr>
        <w:t xml:space="preserve"> </w:t>
      </w:r>
      <w:r w:rsidR="004B67F8" w:rsidRPr="00CC7B66">
        <w:rPr>
          <w:sz w:val="24"/>
          <w:szCs w:val="24"/>
        </w:rPr>
        <w:t xml:space="preserve">Commission’s </w:t>
      </w:r>
      <w:r w:rsidR="00EE15AA" w:rsidRPr="00CC7B66">
        <w:rPr>
          <w:sz w:val="24"/>
          <w:szCs w:val="24"/>
        </w:rPr>
        <w:t>Final Order in this matter</w:t>
      </w:r>
      <w:r w:rsidR="00650A7B" w:rsidRPr="00CC7B66">
        <w:rPr>
          <w:sz w:val="24"/>
          <w:szCs w:val="24"/>
        </w:rPr>
        <w:t>.</w:t>
      </w:r>
    </w:p>
    <w:p w:rsidR="00030CCE" w:rsidRPr="00CC7B66" w:rsidRDefault="004B00B2" w:rsidP="0044352D">
      <w:pPr>
        <w:rPr>
          <w:sz w:val="24"/>
          <w:szCs w:val="24"/>
        </w:rPr>
      </w:pPr>
      <w:r>
        <w:rPr>
          <w:sz w:val="24"/>
          <w:szCs w:val="24"/>
        </w:rPr>
        <w:br w:type="page"/>
      </w:r>
    </w:p>
    <w:p w:rsidR="00F43BD3" w:rsidRPr="00CC7B66" w:rsidRDefault="00650A7B" w:rsidP="0095562F">
      <w:pPr>
        <w:spacing w:line="360" w:lineRule="auto"/>
        <w:rPr>
          <w:sz w:val="24"/>
          <w:szCs w:val="24"/>
        </w:rPr>
      </w:pPr>
      <w:r w:rsidRPr="00CC7B66">
        <w:rPr>
          <w:sz w:val="24"/>
          <w:szCs w:val="24"/>
        </w:rPr>
        <w:lastRenderedPageBreak/>
        <w:tab/>
      </w:r>
      <w:r w:rsidRPr="00CC7B66">
        <w:rPr>
          <w:sz w:val="24"/>
          <w:szCs w:val="24"/>
        </w:rPr>
        <w:tab/>
        <w:t>3.</w:t>
      </w:r>
      <w:r w:rsidRPr="00CC7B66">
        <w:rPr>
          <w:sz w:val="24"/>
          <w:szCs w:val="24"/>
        </w:rPr>
        <w:tab/>
        <w:t>That the record</w:t>
      </w:r>
      <w:r w:rsidR="00F43BD3" w:rsidRPr="00CC7B66">
        <w:rPr>
          <w:sz w:val="24"/>
          <w:szCs w:val="24"/>
        </w:rPr>
        <w:t xml:space="preserve"> in this case is marked closed.</w:t>
      </w:r>
    </w:p>
    <w:p w:rsidR="00037551" w:rsidRPr="00CC7B66" w:rsidRDefault="00037551" w:rsidP="0095562F">
      <w:pPr>
        <w:spacing w:line="360" w:lineRule="auto"/>
        <w:rPr>
          <w:sz w:val="24"/>
          <w:szCs w:val="24"/>
        </w:rPr>
      </w:pPr>
    </w:p>
    <w:p w:rsidR="00037551" w:rsidRPr="00CC7B66" w:rsidRDefault="00037551" w:rsidP="0095562F">
      <w:pPr>
        <w:spacing w:line="360" w:lineRule="auto"/>
        <w:rPr>
          <w:sz w:val="24"/>
          <w:szCs w:val="24"/>
        </w:rPr>
      </w:pPr>
    </w:p>
    <w:p w:rsidR="00F43BD3" w:rsidRPr="00CC7B66" w:rsidRDefault="00562D4F" w:rsidP="0095562F">
      <w:pPr>
        <w:rPr>
          <w:sz w:val="24"/>
          <w:szCs w:val="24"/>
        </w:rPr>
      </w:pPr>
      <w:r w:rsidRPr="00CC7B66">
        <w:rPr>
          <w:sz w:val="24"/>
          <w:szCs w:val="24"/>
        </w:rPr>
        <w:t xml:space="preserve">Date:  </w:t>
      </w:r>
      <w:r w:rsidR="000A785F" w:rsidRPr="00CC7B66">
        <w:rPr>
          <w:sz w:val="24"/>
          <w:szCs w:val="24"/>
          <w:u w:val="single"/>
        </w:rPr>
        <w:t xml:space="preserve">April </w:t>
      </w:r>
      <w:r w:rsidR="00EF62F8" w:rsidRPr="00CC7B66">
        <w:rPr>
          <w:sz w:val="24"/>
          <w:szCs w:val="24"/>
          <w:u w:val="single"/>
        </w:rPr>
        <w:t>1</w:t>
      </w:r>
      <w:r w:rsidR="007A5224">
        <w:rPr>
          <w:sz w:val="24"/>
          <w:szCs w:val="24"/>
          <w:u w:val="single"/>
        </w:rPr>
        <w:t>3</w:t>
      </w:r>
      <w:r w:rsidR="00C72D76" w:rsidRPr="00CC7B66">
        <w:rPr>
          <w:sz w:val="24"/>
          <w:szCs w:val="24"/>
          <w:u w:val="single"/>
        </w:rPr>
        <w:t>, 2015</w:t>
      </w:r>
      <w:r w:rsidRPr="00CC7B66">
        <w:rPr>
          <w:sz w:val="24"/>
          <w:szCs w:val="24"/>
        </w:rPr>
        <w:tab/>
      </w:r>
      <w:r w:rsidRPr="00CC7B66">
        <w:rPr>
          <w:sz w:val="24"/>
          <w:szCs w:val="24"/>
        </w:rPr>
        <w:tab/>
      </w:r>
      <w:r w:rsidR="003824FC" w:rsidRPr="00CC7B66">
        <w:rPr>
          <w:sz w:val="24"/>
          <w:szCs w:val="24"/>
          <w:u w:val="single"/>
        </w:rPr>
        <w:tab/>
      </w:r>
      <w:r w:rsidR="003824FC" w:rsidRPr="00CC7B66">
        <w:rPr>
          <w:sz w:val="24"/>
          <w:szCs w:val="24"/>
          <w:u w:val="single"/>
        </w:rPr>
        <w:tab/>
      </w:r>
      <w:r w:rsidR="003824FC" w:rsidRPr="00CC7B66">
        <w:rPr>
          <w:sz w:val="24"/>
          <w:szCs w:val="24"/>
          <w:u w:val="single"/>
        </w:rPr>
        <w:tab/>
        <w:t>/s/</w:t>
      </w:r>
      <w:r w:rsidR="003824FC" w:rsidRPr="00CC7B66">
        <w:rPr>
          <w:sz w:val="24"/>
          <w:szCs w:val="24"/>
          <w:u w:val="single"/>
        </w:rPr>
        <w:tab/>
      </w:r>
      <w:r w:rsidR="003824FC" w:rsidRPr="00CC7B66">
        <w:rPr>
          <w:sz w:val="24"/>
          <w:szCs w:val="24"/>
          <w:u w:val="single"/>
        </w:rPr>
        <w:tab/>
      </w:r>
      <w:r w:rsidR="003824FC" w:rsidRPr="00CC7B66">
        <w:rPr>
          <w:sz w:val="24"/>
          <w:szCs w:val="24"/>
          <w:u w:val="single"/>
        </w:rPr>
        <w:tab/>
      </w:r>
    </w:p>
    <w:p w:rsidR="00F43BD3" w:rsidRPr="00CC7B66" w:rsidRDefault="0054727B" w:rsidP="0095562F">
      <w:pPr>
        <w:rPr>
          <w:sz w:val="24"/>
          <w:szCs w:val="24"/>
        </w:rPr>
      </w:pPr>
      <w:r>
        <w:rPr>
          <w:sz w:val="24"/>
          <w:szCs w:val="24"/>
        </w:rPr>
        <w:tab/>
      </w:r>
      <w:r>
        <w:rPr>
          <w:sz w:val="24"/>
          <w:szCs w:val="24"/>
        </w:rPr>
        <w:tab/>
      </w:r>
      <w:r>
        <w:rPr>
          <w:sz w:val="24"/>
          <w:szCs w:val="24"/>
        </w:rPr>
        <w:tab/>
      </w:r>
      <w:r>
        <w:rPr>
          <w:sz w:val="24"/>
          <w:szCs w:val="24"/>
        </w:rPr>
        <w:tab/>
      </w:r>
      <w:r w:rsidR="00F43BD3" w:rsidRPr="00CC7B66">
        <w:rPr>
          <w:sz w:val="24"/>
          <w:szCs w:val="24"/>
        </w:rPr>
        <w:t>C</w:t>
      </w:r>
      <w:r w:rsidR="00562D4F" w:rsidRPr="00CC7B66">
        <w:rPr>
          <w:sz w:val="24"/>
          <w:szCs w:val="24"/>
        </w:rPr>
        <w:t>ynthia Williams Fordham</w:t>
      </w:r>
    </w:p>
    <w:p w:rsidR="00F43BD3" w:rsidRPr="00CC7B66" w:rsidRDefault="0054727B" w:rsidP="0095562F">
      <w:pPr>
        <w:ind w:left="720" w:hanging="720"/>
        <w:rPr>
          <w:sz w:val="24"/>
          <w:szCs w:val="24"/>
        </w:rPr>
      </w:pPr>
      <w:r>
        <w:rPr>
          <w:sz w:val="24"/>
          <w:szCs w:val="24"/>
        </w:rPr>
        <w:tab/>
      </w:r>
      <w:r>
        <w:rPr>
          <w:sz w:val="24"/>
          <w:szCs w:val="24"/>
        </w:rPr>
        <w:tab/>
      </w:r>
      <w:r>
        <w:rPr>
          <w:sz w:val="24"/>
          <w:szCs w:val="24"/>
        </w:rPr>
        <w:tab/>
      </w:r>
      <w:r>
        <w:rPr>
          <w:sz w:val="24"/>
          <w:szCs w:val="24"/>
        </w:rPr>
        <w:tab/>
      </w:r>
      <w:r w:rsidR="00F43BD3" w:rsidRPr="00CC7B66">
        <w:rPr>
          <w:sz w:val="24"/>
          <w:szCs w:val="24"/>
        </w:rPr>
        <w:t>Administrative Law Judge</w:t>
      </w:r>
    </w:p>
    <w:sectPr w:rsidR="00F43BD3" w:rsidRPr="00CC7B66" w:rsidSect="004B67E8">
      <w:footerReference w:type="even" r:id="rId8"/>
      <w:footerReference w:type="default" r:id="rId9"/>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88" w:rsidRDefault="003C7C88">
      <w:r>
        <w:separator/>
      </w:r>
    </w:p>
  </w:endnote>
  <w:endnote w:type="continuationSeparator" w:id="0">
    <w:p w:rsidR="003C7C88" w:rsidRDefault="003C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Pr="0085273E" w:rsidRDefault="00586606">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F617DF">
      <w:rPr>
        <w:rStyle w:val="PageNumber"/>
        <w:noProof/>
        <w:sz w:val="20"/>
        <w:szCs w:val="20"/>
      </w:rPr>
      <w:t>6</w:t>
    </w:r>
    <w:r w:rsidRPr="0085273E">
      <w:rPr>
        <w:rStyle w:val="PageNumber"/>
        <w:sz w:val="20"/>
        <w:szCs w:val="20"/>
      </w:rPr>
      <w:fldChar w:fldCharType="end"/>
    </w:r>
  </w:p>
  <w:p w:rsidR="00586606" w:rsidRDefault="0058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88" w:rsidRDefault="003C7C88">
      <w:r>
        <w:separator/>
      </w:r>
    </w:p>
  </w:footnote>
  <w:footnote w:type="continuationSeparator" w:id="0">
    <w:p w:rsidR="003C7C88" w:rsidRDefault="003C7C88">
      <w:r>
        <w:continuationSeparator/>
      </w:r>
    </w:p>
  </w:footnote>
  <w:footnote w:id="1">
    <w:p w:rsidR="00EF62F8" w:rsidRDefault="00EF62F8" w:rsidP="00EF62F8">
      <w:pPr>
        <w:pStyle w:val="FootnoteText"/>
      </w:pPr>
      <w:r>
        <w:rPr>
          <w:rStyle w:val="FootnoteReference"/>
        </w:rPr>
        <w:footnoteRef/>
      </w:r>
      <w:r>
        <w:t xml:space="preserve"> </w:t>
      </w:r>
      <w:r w:rsidRPr="0062502E">
        <w:t>The Respondent did not provide a final balanc</w:t>
      </w:r>
      <w:r w:rsidR="004B28AC">
        <w:t>e for this account because the</w:t>
      </w:r>
      <w:r w:rsidRPr="0062502E">
        <w:t xml:space="preserve"> records do not go back to 2005.</w:t>
      </w:r>
    </w:p>
  </w:footnote>
  <w:footnote w:id="2">
    <w:p w:rsidR="003260C9" w:rsidRDefault="003260C9">
      <w:pPr>
        <w:pStyle w:val="FootnoteText"/>
      </w:pPr>
      <w:r>
        <w:rPr>
          <w:rStyle w:val="FootnoteReference"/>
        </w:rPr>
        <w:footnoteRef/>
      </w:r>
      <w:r>
        <w:t xml:space="preserve">  The $119.17 payment listed under 124 E. Main St. </w:t>
      </w:r>
      <w:r w:rsidR="004B202D">
        <w:t>2</w:t>
      </w:r>
      <w:r w:rsidR="004B202D" w:rsidRPr="004B202D">
        <w:rPr>
          <w:vertAlign w:val="superscript"/>
        </w:rPr>
        <w:t>nd</w:t>
      </w:r>
      <w:r w:rsidR="004B202D">
        <w:t xml:space="preserve"> FR </w:t>
      </w:r>
      <w:r>
        <w:t>on PECO Ex. 7 should be under 620 Corson St.</w:t>
      </w:r>
      <w:r w:rsidR="00A11A37">
        <w:t xml:space="preserve"> </w:t>
      </w:r>
      <w:r w:rsidR="004B202D">
        <w:t>#301</w:t>
      </w:r>
      <w:r>
        <w:t xml:space="preserve"> (PECO Exs. 1, 3).</w:t>
      </w:r>
    </w:p>
  </w:footnote>
  <w:footnote w:id="3">
    <w:p w:rsidR="00FE7771" w:rsidRDefault="00FE7771">
      <w:pPr>
        <w:pStyle w:val="FootnoteText"/>
      </w:pPr>
      <w:r>
        <w:rPr>
          <w:rStyle w:val="FootnoteReference"/>
        </w:rPr>
        <w:footnoteRef/>
      </w:r>
      <w:r>
        <w:t xml:space="preserve">  The Complainant’s bankruptcy was filed and dismissed in 2008.  This did not affect the Complainant’s account because the Complainant was not a customer of record </w:t>
      </w:r>
      <w:r w:rsidR="001F529A">
        <w:t>during the bankruptcy proceeding</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3FE"/>
    <w:rsid w:val="0000152D"/>
    <w:rsid w:val="00004909"/>
    <w:rsid w:val="000111B8"/>
    <w:rsid w:val="00013ADF"/>
    <w:rsid w:val="0002052F"/>
    <w:rsid w:val="000219C0"/>
    <w:rsid w:val="0002550D"/>
    <w:rsid w:val="00030CCE"/>
    <w:rsid w:val="00032B03"/>
    <w:rsid w:val="000335AC"/>
    <w:rsid w:val="00036656"/>
    <w:rsid w:val="00037551"/>
    <w:rsid w:val="00040ADC"/>
    <w:rsid w:val="00042BEE"/>
    <w:rsid w:val="00045832"/>
    <w:rsid w:val="00045FA0"/>
    <w:rsid w:val="00052DB1"/>
    <w:rsid w:val="0005361C"/>
    <w:rsid w:val="00057187"/>
    <w:rsid w:val="000668E2"/>
    <w:rsid w:val="00075CD5"/>
    <w:rsid w:val="0007626D"/>
    <w:rsid w:val="00080F65"/>
    <w:rsid w:val="0008118D"/>
    <w:rsid w:val="00082CA2"/>
    <w:rsid w:val="000977DB"/>
    <w:rsid w:val="000A0D5D"/>
    <w:rsid w:val="000A785F"/>
    <w:rsid w:val="000B7D24"/>
    <w:rsid w:val="000C06A4"/>
    <w:rsid w:val="000C11FC"/>
    <w:rsid w:val="000D10E1"/>
    <w:rsid w:val="000D13A0"/>
    <w:rsid w:val="000D2EA6"/>
    <w:rsid w:val="000D36A0"/>
    <w:rsid w:val="000D7347"/>
    <w:rsid w:val="000E4E49"/>
    <w:rsid w:val="000F2124"/>
    <w:rsid w:val="000F3905"/>
    <w:rsid w:val="000F7870"/>
    <w:rsid w:val="000F7EFF"/>
    <w:rsid w:val="00101AFF"/>
    <w:rsid w:val="00103004"/>
    <w:rsid w:val="00122E21"/>
    <w:rsid w:val="0012317C"/>
    <w:rsid w:val="001262A6"/>
    <w:rsid w:val="001311B6"/>
    <w:rsid w:val="00131C66"/>
    <w:rsid w:val="00134150"/>
    <w:rsid w:val="0013701F"/>
    <w:rsid w:val="00137DD5"/>
    <w:rsid w:val="001662E8"/>
    <w:rsid w:val="001749AE"/>
    <w:rsid w:val="00174DB5"/>
    <w:rsid w:val="001870D7"/>
    <w:rsid w:val="001878DC"/>
    <w:rsid w:val="00190AA8"/>
    <w:rsid w:val="001949D1"/>
    <w:rsid w:val="001953D2"/>
    <w:rsid w:val="00196FC9"/>
    <w:rsid w:val="00197A80"/>
    <w:rsid w:val="001A2056"/>
    <w:rsid w:val="001A5BE0"/>
    <w:rsid w:val="001A7B8C"/>
    <w:rsid w:val="001B2E85"/>
    <w:rsid w:val="001C7AC3"/>
    <w:rsid w:val="001C7DD3"/>
    <w:rsid w:val="001D346E"/>
    <w:rsid w:val="001E0952"/>
    <w:rsid w:val="001E2157"/>
    <w:rsid w:val="001E6565"/>
    <w:rsid w:val="001E7C86"/>
    <w:rsid w:val="001F1A2B"/>
    <w:rsid w:val="001F2718"/>
    <w:rsid w:val="001F529A"/>
    <w:rsid w:val="001F550B"/>
    <w:rsid w:val="0022414A"/>
    <w:rsid w:val="00227FA7"/>
    <w:rsid w:val="00234AD6"/>
    <w:rsid w:val="00237BD3"/>
    <w:rsid w:val="00255029"/>
    <w:rsid w:val="00267C26"/>
    <w:rsid w:val="002744A4"/>
    <w:rsid w:val="00275234"/>
    <w:rsid w:val="002776FC"/>
    <w:rsid w:val="002814C2"/>
    <w:rsid w:val="00295D93"/>
    <w:rsid w:val="002A1425"/>
    <w:rsid w:val="002A3BF3"/>
    <w:rsid w:val="002A5C46"/>
    <w:rsid w:val="002A7F4E"/>
    <w:rsid w:val="002B3F40"/>
    <w:rsid w:val="002B62BD"/>
    <w:rsid w:val="002B6CCE"/>
    <w:rsid w:val="002B707D"/>
    <w:rsid w:val="002C1EC7"/>
    <w:rsid w:val="002C3353"/>
    <w:rsid w:val="002C7C84"/>
    <w:rsid w:val="002D3F7A"/>
    <w:rsid w:val="002D439F"/>
    <w:rsid w:val="002E0720"/>
    <w:rsid w:val="002E0E9A"/>
    <w:rsid w:val="002E511C"/>
    <w:rsid w:val="002F15BA"/>
    <w:rsid w:val="002F300B"/>
    <w:rsid w:val="00304BC5"/>
    <w:rsid w:val="00306A76"/>
    <w:rsid w:val="00307AFB"/>
    <w:rsid w:val="00325955"/>
    <w:rsid w:val="003260C9"/>
    <w:rsid w:val="00326235"/>
    <w:rsid w:val="00337845"/>
    <w:rsid w:val="00337FCB"/>
    <w:rsid w:val="003416AF"/>
    <w:rsid w:val="00345787"/>
    <w:rsid w:val="003506CD"/>
    <w:rsid w:val="00350D31"/>
    <w:rsid w:val="00351AE0"/>
    <w:rsid w:val="00356FF3"/>
    <w:rsid w:val="00366304"/>
    <w:rsid w:val="0036771D"/>
    <w:rsid w:val="00367CF2"/>
    <w:rsid w:val="003824FC"/>
    <w:rsid w:val="00382C4F"/>
    <w:rsid w:val="00386B05"/>
    <w:rsid w:val="00387947"/>
    <w:rsid w:val="0039073B"/>
    <w:rsid w:val="003A14FD"/>
    <w:rsid w:val="003A2277"/>
    <w:rsid w:val="003A3D29"/>
    <w:rsid w:val="003A4DC2"/>
    <w:rsid w:val="003A5B35"/>
    <w:rsid w:val="003A7024"/>
    <w:rsid w:val="003B0267"/>
    <w:rsid w:val="003C7C88"/>
    <w:rsid w:val="003E1FFC"/>
    <w:rsid w:val="003E5A32"/>
    <w:rsid w:val="003F011C"/>
    <w:rsid w:val="00401BA2"/>
    <w:rsid w:val="00402C2A"/>
    <w:rsid w:val="004056C3"/>
    <w:rsid w:val="00410FE8"/>
    <w:rsid w:val="004222EC"/>
    <w:rsid w:val="00424A44"/>
    <w:rsid w:val="00425357"/>
    <w:rsid w:val="0043131A"/>
    <w:rsid w:val="004325BB"/>
    <w:rsid w:val="00435A4C"/>
    <w:rsid w:val="00435EB3"/>
    <w:rsid w:val="004377AE"/>
    <w:rsid w:val="00440752"/>
    <w:rsid w:val="00443280"/>
    <w:rsid w:val="0044331B"/>
    <w:rsid w:val="0044352D"/>
    <w:rsid w:val="004435E3"/>
    <w:rsid w:val="00446627"/>
    <w:rsid w:val="00451869"/>
    <w:rsid w:val="00452768"/>
    <w:rsid w:val="004543EC"/>
    <w:rsid w:val="00461833"/>
    <w:rsid w:val="00463DBF"/>
    <w:rsid w:val="00464643"/>
    <w:rsid w:val="00466C44"/>
    <w:rsid w:val="004731BF"/>
    <w:rsid w:val="00473250"/>
    <w:rsid w:val="00474CB9"/>
    <w:rsid w:val="00477136"/>
    <w:rsid w:val="004820A7"/>
    <w:rsid w:val="00484321"/>
    <w:rsid w:val="00484E1A"/>
    <w:rsid w:val="00487B87"/>
    <w:rsid w:val="00490CD6"/>
    <w:rsid w:val="004A471C"/>
    <w:rsid w:val="004B00B2"/>
    <w:rsid w:val="004B0FC1"/>
    <w:rsid w:val="004B202D"/>
    <w:rsid w:val="004B28AC"/>
    <w:rsid w:val="004B2E99"/>
    <w:rsid w:val="004B67E8"/>
    <w:rsid w:val="004B67F8"/>
    <w:rsid w:val="004B7CDC"/>
    <w:rsid w:val="004C1E95"/>
    <w:rsid w:val="004C258F"/>
    <w:rsid w:val="004C6346"/>
    <w:rsid w:val="004C6AD4"/>
    <w:rsid w:val="004D2714"/>
    <w:rsid w:val="004D3D69"/>
    <w:rsid w:val="004E0C32"/>
    <w:rsid w:val="004E66C3"/>
    <w:rsid w:val="004E6B7D"/>
    <w:rsid w:val="004E7D70"/>
    <w:rsid w:val="004F4FD6"/>
    <w:rsid w:val="004F61D6"/>
    <w:rsid w:val="005015BE"/>
    <w:rsid w:val="00510195"/>
    <w:rsid w:val="00512F7A"/>
    <w:rsid w:val="00523308"/>
    <w:rsid w:val="00525FF0"/>
    <w:rsid w:val="00534BFA"/>
    <w:rsid w:val="00535C66"/>
    <w:rsid w:val="00541461"/>
    <w:rsid w:val="00541CEB"/>
    <w:rsid w:val="00543DDB"/>
    <w:rsid w:val="005447C2"/>
    <w:rsid w:val="0054727B"/>
    <w:rsid w:val="005477DC"/>
    <w:rsid w:val="00550D9F"/>
    <w:rsid w:val="00550F34"/>
    <w:rsid w:val="00562D4F"/>
    <w:rsid w:val="00563CA5"/>
    <w:rsid w:val="00565BCE"/>
    <w:rsid w:val="00567684"/>
    <w:rsid w:val="00567ABF"/>
    <w:rsid w:val="005736BC"/>
    <w:rsid w:val="00574965"/>
    <w:rsid w:val="00575F61"/>
    <w:rsid w:val="00580230"/>
    <w:rsid w:val="0058034C"/>
    <w:rsid w:val="0058314F"/>
    <w:rsid w:val="00586606"/>
    <w:rsid w:val="0058752F"/>
    <w:rsid w:val="00590EAA"/>
    <w:rsid w:val="005A18BE"/>
    <w:rsid w:val="005C0D66"/>
    <w:rsid w:val="005C33CE"/>
    <w:rsid w:val="005C4F42"/>
    <w:rsid w:val="005D27D8"/>
    <w:rsid w:val="005D2830"/>
    <w:rsid w:val="005D326D"/>
    <w:rsid w:val="005D4863"/>
    <w:rsid w:val="005D54DF"/>
    <w:rsid w:val="005D5832"/>
    <w:rsid w:val="005E0029"/>
    <w:rsid w:val="005E29E6"/>
    <w:rsid w:val="005E378A"/>
    <w:rsid w:val="005F0ACE"/>
    <w:rsid w:val="005F2FE7"/>
    <w:rsid w:val="005F40FA"/>
    <w:rsid w:val="005F4565"/>
    <w:rsid w:val="005F4644"/>
    <w:rsid w:val="00601627"/>
    <w:rsid w:val="00604E2A"/>
    <w:rsid w:val="00606346"/>
    <w:rsid w:val="0061270E"/>
    <w:rsid w:val="00616953"/>
    <w:rsid w:val="0062261E"/>
    <w:rsid w:val="0062502E"/>
    <w:rsid w:val="00633286"/>
    <w:rsid w:val="0064092D"/>
    <w:rsid w:val="00641F78"/>
    <w:rsid w:val="00646948"/>
    <w:rsid w:val="00650A7B"/>
    <w:rsid w:val="00650E21"/>
    <w:rsid w:val="0066175E"/>
    <w:rsid w:val="00661E44"/>
    <w:rsid w:val="00664F2A"/>
    <w:rsid w:val="00670EF3"/>
    <w:rsid w:val="00681218"/>
    <w:rsid w:val="0068477D"/>
    <w:rsid w:val="00686E98"/>
    <w:rsid w:val="00687515"/>
    <w:rsid w:val="0069150C"/>
    <w:rsid w:val="00692904"/>
    <w:rsid w:val="006965F0"/>
    <w:rsid w:val="006A2441"/>
    <w:rsid w:val="006A6DE8"/>
    <w:rsid w:val="006B00DF"/>
    <w:rsid w:val="006B12A9"/>
    <w:rsid w:val="006B25B0"/>
    <w:rsid w:val="006B2E80"/>
    <w:rsid w:val="006B59DE"/>
    <w:rsid w:val="006C06A3"/>
    <w:rsid w:val="006D5245"/>
    <w:rsid w:val="006D5371"/>
    <w:rsid w:val="006E2E4B"/>
    <w:rsid w:val="006E5515"/>
    <w:rsid w:val="006E6B2E"/>
    <w:rsid w:val="006E7A83"/>
    <w:rsid w:val="006F2667"/>
    <w:rsid w:val="006F5DC2"/>
    <w:rsid w:val="00703662"/>
    <w:rsid w:val="00711510"/>
    <w:rsid w:val="007115BE"/>
    <w:rsid w:val="0071342A"/>
    <w:rsid w:val="007212F9"/>
    <w:rsid w:val="007238A2"/>
    <w:rsid w:val="00727B1C"/>
    <w:rsid w:val="00732A78"/>
    <w:rsid w:val="007330EF"/>
    <w:rsid w:val="00735161"/>
    <w:rsid w:val="007407B7"/>
    <w:rsid w:val="00740E8C"/>
    <w:rsid w:val="00747FE9"/>
    <w:rsid w:val="00757CE1"/>
    <w:rsid w:val="007607FB"/>
    <w:rsid w:val="00763924"/>
    <w:rsid w:val="00772357"/>
    <w:rsid w:val="007735F6"/>
    <w:rsid w:val="007814E4"/>
    <w:rsid w:val="00784004"/>
    <w:rsid w:val="00784068"/>
    <w:rsid w:val="007851E6"/>
    <w:rsid w:val="00785B78"/>
    <w:rsid w:val="0079010F"/>
    <w:rsid w:val="0079574E"/>
    <w:rsid w:val="0079726D"/>
    <w:rsid w:val="007A5224"/>
    <w:rsid w:val="007A575D"/>
    <w:rsid w:val="007C3820"/>
    <w:rsid w:val="007C3C0A"/>
    <w:rsid w:val="007C4B1E"/>
    <w:rsid w:val="007D12FD"/>
    <w:rsid w:val="007D24A2"/>
    <w:rsid w:val="007D272D"/>
    <w:rsid w:val="007D3447"/>
    <w:rsid w:val="007D44B7"/>
    <w:rsid w:val="007D53B1"/>
    <w:rsid w:val="007D5575"/>
    <w:rsid w:val="007D70B5"/>
    <w:rsid w:val="007E400C"/>
    <w:rsid w:val="007E57D5"/>
    <w:rsid w:val="007F0603"/>
    <w:rsid w:val="007F2A37"/>
    <w:rsid w:val="007F2C68"/>
    <w:rsid w:val="007F7ECE"/>
    <w:rsid w:val="00801431"/>
    <w:rsid w:val="00804E4C"/>
    <w:rsid w:val="008105D3"/>
    <w:rsid w:val="00812F5B"/>
    <w:rsid w:val="00822875"/>
    <w:rsid w:val="00826026"/>
    <w:rsid w:val="008274F8"/>
    <w:rsid w:val="008356F6"/>
    <w:rsid w:val="008367C4"/>
    <w:rsid w:val="00843180"/>
    <w:rsid w:val="008504F2"/>
    <w:rsid w:val="0085273E"/>
    <w:rsid w:val="008607D2"/>
    <w:rsid w:val="00866966"/>
    <w:rsid w:val="00867ADF"/>
    <w:rsid w:val="008728B4"/>
    <w:rsid w:val="00887197"/>
    <w:rsid w:val="00890D21"/>
    <w:rsid w:val="00890D4F"/>
    <w:rsid w:val="008938E9"/>
    <w:rsid w:val="00893B62"/>
    <w:rsid w:val="00894E7F"/>
    <w:rsid w:val="00896097"/>
    <w:rsid w:val="00896A01"/>
    <w:rsid w:val="008B10C0"/>
    <w:rsid w:val="008B2A4C"/>
    <w:rsid w:val="008B2DED"/>
    <w:rsid w:val="008B4C65"/>
    <w:rsid w:val="008B538F"/>
    <w:rsid w:val="008B5DBC"/>
    <w:rsid w:val="008C2F17"/>
    <w:rsid w:val="008C609E"/>
    <w:rsid w:val="008C6576"/>
    <w:rsid w:val="008D1C8F"/>
    <w:rsid w:val="008E3AF7"/>
    <w:rsid w:val="008E5818"/>
    <w:rsid w:val="008F0DD8"/>
    <w:rsid w:val="008F0EA3"/>
    <w:rsid w:val="008F107C"/>
    <w:rsid w:val="008F24B7"/>
    <w:rsid w:val="008F50DC"/>
    <w:rsid w:val="009013B0"/>
    <w:rsid w:val="009017CD"/>
    <w:rsid w:val="00903EA9"/>
    <w:rsid w:val="00905759"/>
    <w:rsid w:val="00911219"/>
    <w:rsid w:val="00911F78"/>
    <w:rsid w:val="00912811"/>
    <w:rsid w:val="00913C8A"/>
    <w:rsid w:val="00914F86"/>
    <w:rsid w:val="0092018B"/>
    <w:rsid w:val="00920B8E"/>
    <w:rsid w:val="00936235"/>
    <w:rsid w:val="00952008"/>
    <w:rsid w:val="00953D43"/>
    <w:rsid w:val="009541D2"/>
    <w:rsid w:val="009542BD"/>
    <w:rsid w:val="0095562F"/>
    <w:rsid w:val="00964E09"/>
    <w:rsid w:val="00973181"/>
    <w:rsid w:val="00977606"/>
    <w:rsid w:val="0098550A"/>
    <w:rsid w:val="00985D69"/>
    <w:rsid w:val="00986BB0"/>
    <w:rsid w:val="00994562"/>
    <w:rsid w:val="0099742D"/>
    <w:rsid w:val="00997A49"/>
    <w:rsid w:val="009A1040"/>
    <w:rsid w:val="009A21D6"/>
    <w:rsid w:val="009A3A51"/>
    <w:rsid w:val="009A3DCB"/>
    <w:rsid w:val="009A5E8D"/>
    <w:rsid w:val="009B4DBD"/>
    <w:rsid w:val="009B4DEF"/>
    <w:rsid w:val="009C36DB"/>
    <w:rsid w:val="009C79B4"/>
    <w:rsid w:val="009E4ADF"/>
    <w:rsid w:val="00A04995"/>
    <w:rsid w:val="00A06B3E"/>
    <w:rsid w:val="00A06BCC"/>
    <w:rsid w:val="00A11A37"/>
    <w:rsid w:val="00A1236E"/>
    <w:rsid w:val="00A17072"/>
    <w:rsid w:val="00A20FDD"/>
    <w:rsid w:val="00A23593"/>
    <w:rsid w:val="00A26CFC"/>
    <w:rsid w:val="00A26E85"/>
    <w:rsid w:val="00A3024E"/>
    <w:rsid w:val="00A30E39"/>
    <w:rsid w:val="00A30E78"/>
    <w:rsid w:val="00A37F47"/>
    <w:rsid w:val="00A5214A"/>
    <w:rsid w:val="00A5216B"/>
    <w:rsid w:val="00A64A08"/>
    <w:rsid w:val="00A67306"/>
    <w:rsid w:val="00A70CF9"/>
    <w:rsid w:val="00A80418"/>
    <w:rsid w:val="00A838EF"/>
    <w:rsid w:val="00A87A13"/>
    <w:rsid w:val="00A90533"/>
    <w:rsid w:val="00A93520"/>
    <w:rsid w:val="00A937B0"/>
    <w:rsid w:val="00A94518"/>
    <w:rsid w:val="00A94FBF"/>
    <w:rsid w:val="00AA0180"/>
    <w:rsid w:val="00AA7E08"/>
    <w:rsid w:val="00AB11BE"/>
    <w:rsid w:val="00AB2B05"/>
    <w:rsid w:val="00AB52A6"/>
    <w:rsid w:val="00AB7AD5"/>
    <w:rsid w:val="00AC1BFD"/>
    <w:rsid w:val="00AC2709"/>
    <w:rsid w:val="00AD080C"/>
    <w:rsid w:val="00AD1A41"/>
    <w:rsid w:val="00AD5A47"/>
    <w:rsid w:val="00AD7EB3"/>
    <w:rsid w:val="00AE244C"/>
    <w:rsid w:val="00AE3A02"/>
    <w:rsid w:val="00AE3BC1"/>
    <w:rsid w:val="00AE607C"/>
    <w:rsid w:val="00B1415C"/>
    <w:rsid w:val="00B2366C"/>
    <w:rsid w:val="00B3114E"/>
    <w:rsid w:val="00B3128D"/>
    <w:rsid w:val="00B43778"/>
    <w:rsid w:val="00B44465"/>
    <w:rsid w:val="00B61720"/>
    <w:rsid w:val="00B62FB4"/>
    <w:rsid w:val="00B664B1"/>
    <w:rsid w:val="00B66EC6"/>
    <w:rsid w:val="00B67CDB"/>
    <w:rsid w:val="00B67CEC"/>
    <w:rsid w:val="00B71A40"/>
    <w:rsid w:val="00B76FB5"/>
    <w:rsid w:val="00B77F38"/>
    <w:rsid w:val="00B81D73"/>
    <w:rsid w:val="00B81DB5"/>
    <w:rsid w:val="00B923BB"/>
    <w:rsid w:val="00B951B0"/>
    <w:rsid w:val="00BA1421"/>
    <w:rsid w:val="00BB5B27"/>
    <w:rsid w:val="00BB6FC9"/>
    <w:rsid w:val="00BC0CCD"/>
    <w:rsid w:val="00BD13A0"/>
    <w:rsid w:val="00BD14DA"/>
    <w:rsid w:val="00BE3083"/>
    <w:rsid w:val="00BE3DC3"/>
    <w:rsid w:val="00BE778C"/>
    <w:rsid w:val="00BF1CAB"/>
    <w:rsid w:val="00BF2C2C"/>
    <w:rsid w:val="00C00FBA"/>
    <w:rsid w:val="00C04270"/>
    <w:rsid w:val="00C05249"/>
    <w:rsid w:val="00C10BDB"/>
    <w:rsid w:val="00C130AD"/>
    <w:rsid w:val="00C130F7"/>
    <w:rsid w:val="00C171B1"/>
    <w:rsid w:val="00C24E99"/>
    <w:rsid w:val="00C31305"/>
    <w:rsid w:val="00C34799"/>
    <w:rsid w:val="00C41F8D"/>
    <w:rsid w:val="00C44142"/>
    <w:rsid w:val="00C53A3E"/>
    <w:rsid w:val="00C56F1E"/>
    <w:rsid w:val="00C6279A"/>
    <w:rsid w:val="00C64152"/>
    <w:rsid w:val="00C65DED"/>
    <w:rsid w:val="00C72D76"/>
    <w:rsid w:val="00C8466F"/>
    <w:rsid w:val="00C86588"/>
    <w:rsid w:val="00C95E7D"/>
    <w:rsid w:val="00C973EF"/>
    <w:rsid w:val="00CA46D7"/>
    <w:rsid w:val="00CB2ABE"/>
    <w:rsid w:val="00CB4A80"/>
    <w:rsid w:val="00CC0460"/>
    <w:rsid w:val="00CC2C5C"/>
    <w:rsid w:val="00CC671D"/>
    <w:rsid w:val="00CC7B66"/>
    <w:rsid w:val="00CD077C"/>
    <w:rsid w:val="00CD298C"/>
    <w:rsid w:val="00CD3C78"/>
    <w:rsid w:val="00CE0C95"/>
    <w:rsid w:val="00CE28D6"/>
    <w:rsid w:val="00CE395E"/>
    <w:rsid w:val="00CE5578"/>
    <w:rsid w:val="00CF5C1B"/>
    <w:rsid w:val="00CF7ED5"/>
    <w:rsid w:val="00D064B4"/>
    <w:rsid w:val="00D125A4"/>
    <w:rsid w:val="00D13B10"/>
    <w:rsid w:val="00D14D76"/>
    <w:rsid w:val="00D1611F"/>
    <w:rsid w:val="00D243C4"/>
    <w:rsid w:val="00D25884"/>
    <w:rsid w:val="00D26445"/>
    <w:rsid w:val="00D3398B"/>
    <w:rsid w:val="00D36F23"/>
    <w:rsid w:val="00D57282"/>
    <w:rsid w:val="00D6688C"/>
    <w:rsid w:val="00D70AD3"/>
    <w:rsid w:val="00D72EDC"/>
    <w:rsid w:val="00D73824"/>
    <w:rsid w:val="00D767E9"/>
    <w:rsid w:val="00D81B30"/>
    <w:rsid w:val="00D826E2"/>
    <w:rsid w:val="00D8364A"/>
    <w:rsid w:val="00D84138"/>
    <w:rsid w:val="00D864B8"/>
    <w:rsid w:val="00D86C9D"/>
    <w:rsid w:val="00D9242B"/>
    <w:rsid w:val="00D93955"/>
    <w:rsid w:val="00DA6890"/>
    <w:rsid w:val="00DA73E1"/>
    <w:rsid w:val="00DB75DD"/>
    <w:rsid w:val="00DC1974"/>
    <w:rsid w:val="00DD1DBC"/>
    <w:rsid w:val="00DD60D0"/>
    <w:rsid w:val="00DD690E"/>
    <w:rsid w:val="00DD7ED2"/>
    <w:rsid w:val="00DE0299"/>
    <w:rsid w:val="00DE18F1"/>
    <w:rsid w:val="00DE315E"/>
    <w:rsid w:val="00DF118A"/>
    <w:rsid w:val="00DF2497"/>
    <w:rsid w:val="00E03C9A"/>
    <w:rsid w:val="00E04E02"/>
    <w:rsid w:val="00E16EE6"/>
    <w:rsid w:val="00E20350"/>
    <w:rsid w:val="00E22EA0"/>
    <w:rsid w:val="00E23761"/>
    <w:rsid w:val="00E23A95"/>
    <w:rsid w:val="00E23E77"/>
    <w:rsid w:val="00E2525A"/>
    <w:rsid w:val="00E33600"/>
    <w:rsid w:val="00E34578"/>
    <w:rsid w:val="00E34C82"/>
    <w:rsid w:val="00E439A9"/>
    <w:rsid w:val="00E46B64"/>
    <w:rsid w:val="00E503C5"/>
    <w:rsid w:val="00E50F7D"/>
    <w:rsid w:val="00E5460E"/>
    <w:rsid w:val="00E55246"/>
    <w:rsid w:val="00E66F5D"/>
    <w:rsid w:val="00E804B8"/>
    <w:rsid w:val="00E8304A"/>
    <w:rsid w:val="00E83149"/>
    <w:rsid w:val="00E8504F"/>
    <w:rsid w:val="00E92A6F"/>
    <w:rsid w:val="00E9578F"/>
    <w:rsid w:val="00E96CC4"/>
    <w:rsid w:val="00EA0772"/>
    <w:rsid w:val="00EA28D2"/>
    <w:rsid w:val="00EA3805"/>
    <w:rsid w:val="00EA5D4D"/>
    <w:rsid w:val="00EB3529"/>
    <w:rsid w:val="00EB3DBA"/>
    <w:rsid w:val="00EB60A0"/>
    <w:rsid w:val="00EB61B7"/>
    <w:rsid w:val="00EC11A8"/>
    <w:rsid w:val="00EC188A"/>
    <w:rsid w:val="00ED4624"/>
    <w:rsid w:val="00ED7678"/>
    <w:rsid w:val="00EE15AA"/>
    <w:rsid w:val="00EE5577"/>
    <w:rsid w:val="00EE6BCA"/>
    <w:rsid w:val="00EF4A4A"/>
    <w:rsid w:val="00EF51C2"/>
    <w:rsid w:val="00EF62F8"/>
    <w:rsid w:val="00F005B6"/>
    <w:rsid w:val="00F02208"/>
    <w:rsid w:val="00F108EA"/>
    <w:rsid w:val="00F137EF"/>
    <w:rsid w:val="00F16C7A"/>
    <w:rsid w:val="00F21BB1"/>
    <w:rsid w:val="00F25E2B"/>
    <w:rsid w:val="00F27BBF"/>
    <w:rsid w:val="00F319F5"/>
    <w:rsid w:val="00F35A5E"/>
    <w:rsid w:val="00F42971"/>
    <w:rsid w:val="00F439C2"/>
    <w:rsid w:val="00F43BD3"/>
    <w:rsid w:val="00F55A17"/>
    <w:rsid w:val="00F57D2D"/>
    <w:rsid w:val="00F60E90"/>
    <w:rsid w:val="00F617DF"/>
    <w:rsid w:val="00F64B54"/>
    <w:rsid w:val="00F7007E"/>
    <w:rsid w:val="00F72313"/>
    <w:rsid w:val="00F82D7B"/>
    <w:rsid w:val="00F8436E"/>
    <w:rsid w:val="00F86D3F"/>
    <w:rsid w:val="00F941B7"/>
    <w:rsid w:val="00F976E8"/>
    <w:rsid w:val="00F97E39"/>
    <w:rsid w:val="00FA6379"/>
    <w:rsid w:val="00FB43EA"/>
    <w:rsid w:val="00FB73A0"/>
    <w:rsid w:val="00FC655B"/>
    <w:rsid w:val="00FC6CCE"/>
    <w:rsid w:val="00FD1AEB"/>
    <w:rsid w:val="00FD28DD"/>
    <w:rsid w:val="00FE459A"/>
    <w:rsid w:val="00FE6A40"/>
    <w:rsid w:val="00FE7771"/>
    <w:rsid w:val="00FF13BE"/>
    <w:rsid w:val="00FF16BA"/>
    <w:rsid w:val="00FF3929"/>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195636">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33A52-0FA2-4912-9F1C-9FA70D57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38</cp:revision>
  <cp:lastPrinted>2015-04-24T20:34:00Z</cp:lastPrinted>
  <dcterms:created xsi:type="dcterms:W3CDTF">2015-04-13T12:58:00Z</dcterms:created>
  <dcterms:modified xsi:type="dcterms:W3CDTF">2015-04-24T20:34:00Z</dcterms:modified>
</cp:coreProperties>
</file>