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CA5FF2">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CA5FF2">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CA5FF2">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CA5FF2">
      <w:pPr>
        <w:widowControl/>
        <w:tabs>
          <w:tab w:val="left" w:pos="-720"/>
        </w:tabs>
        <w:suppressAutoHyphens/>
        <w:rPr>
          <w:sz w:val="26"/>
          <w:szCs w:val="26"/>
        </w:rPr>
      </w:pPr>
    </w:p>
    <w:p w:rsidR="00F514FB" w:rsidRPr="00D365A7" w:rsidRDefault="00F514FB" w:rsidP="00CA5FF2">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CA5FF2">
            <w:pPr>
              <w:widowControl/>
              <w:rPr>
                <w:sz w:val="26"/>
                <w:szCs w:val="26"/>
              </w:rPr>
            </w:pPr>
          </w:p>
        </w:tc>
        <w:tc>
          <w:tcPr>
            <w:tcW w:w="4500" w:type="dxa"/>
          </w:tcPr>
          <w:p w:rsidR="00F514FB" w:rsidRPr="00D365A7" w:rsidRDefault="008D7DC9" w:rsidP="00CA5FF2">
            <w:pPr>
              <w:widowControl/>
              <w:jc w:val="right"/>
              <w:rPr>
                <w:sz w:val="26"/>
                <w:szCs w:val="26"/>
              </w:rPr>
            </w:pPr>
            <w:r>
              <w:rPr>
                <w:sz w:val="26"/>
                <w:szCs w:val="26"/>
              </w:rPr>
              <w:t xml:space="preserve">Public Meeting held </w:t>
            </w:r>
            <w:r w:rsidR="00E6069B">
              <w:rPr>
                <w:sz w:val="26"/>
                <w:szCs w:val="26"/>
              </w:rPr>
              <w:t>May 7</w:t>
            </w:r>
            <w:r w:rsidR="0037452A">
              <w:rPr>
                <w:sz w:val="26"/>
                <w:szCs w:val="26"/>
              </w:rPr>
              <w:t>, 2015</w:t>
            </w:r>
          </w:p>
          <w:p w:rsidR="00F514FB" w:rsidRPr="00D365A7" w:rsidRDefault="00F514FB" w:rsidP="00CA5FF2">
            <w:pPr>
              <w:widowControl/>
              <w:jc w:val="right"/>
              <w:rPr>
                <w:sz w:val="26"/>
                <w:szCs w:val="26"/>
              </w:rPr>
            </w:pPr>
          </w:p>
          <w:p w:rsidR="00F514FB" w:rsidRPr="00D365A7" w:rsidRDefault="00F514FB" w:rsidP="00CA5FF2">
            <w:pPr>
              <w:widowControl/>
              <w:jc w:val="right"/>
              <w:rPr>
                <w:sz w:val="26"/>
                <w:szCs w:val="26"/>
              </w:rPr>
            </w:pPr>
          </w:p>
        </w:tc>
      </w:tr>
      <w:tr w:rsidR="00D365A7" w:rsidRPr="00D365A7" w:rsidTr="00716C74">
        <w:tc>
          <w:tcPr>
            <w:tcW w:w="5058" w:type="dxa"/>
          </w:tcPr>
          <w:p w:rsidR="00F514FB" w:rsidRPr="00D365A7" w:rsidRDefault="00F514FB" w:rsidP="00CA5FF2">
            <w:pPr>
              <w:widowControl/>
              <w:rPr>
                <w:sz w:val="26"/>
                <w:szCs w:val="26"/>
              </w:rPr>
            </w:pPr>
            <w:r w:rsidRPr="00D365A7">
              <w:rPr>
                <w:sz w:val="26"/>
                <w:szCs w:val="26"/>
              </w:rPr>
              <w:t>Commissioners Present:</w:t>
            </w:r>
          </w:p>
          <w:p w:rsidR="00F514FB" w:rsidRPr="00D365A7" w:rsidRDefault="00F514FB" w:rsidP="00CA5FF2">
            <w:pPr>
              <w:widowControl/>
              <w:rPr>
                <w:sz w:val="26"/>
                <w:szCs w:val="26"/>
              </w:rPr>
            </w:pPr>
          </w:p>
          <w:p w:rsidR="00F514FB" w:rsidRPr="00D365A7" w:rsidRDefault="00F514FB" w:rsidP="00CA5FF2">
            <w:pPr>
              <w:widowControl/>
              <w:tabs>
                <w:tab w:val="left" w:pos="705"/>
              </w:tabs>
              <w:ind w:firstLine="720"/>
              <w:rPr>
                <w:sz w:val="26"/>
                <w:szCs w:val="26"/>
              </w:rPr>
            </w:pPr>
            <w:r w:rsidRPr="00D365A7">
              <w:rPr>
                <w:sz w:val="26"/>
                <w:szCs w:val="26"/>
              </w:rPr>
              <w:t xml:space="preserve">Robert F. </w:t>
            </w:r>
            <w:proofErr w:type="spellStart"/>
            <w:r w:rsidRPr="00D365A7">
              <w:rPr>
                <w:sz w:val="26"/>
                <w:szCs w:val="26"/>
              </w:rPr>
              <w:t>Powelson</w:t>
            </w:r>
            <w:proofErr w:type="spellEnd"/>
            <w:r w:rsidRPr="00D365A7">
              <w:rPr>
                <w:sz w:val="26"/>
                <w:szCs w:val="26"/>
              </w:rPr>
              <w:t>, Chairman</w:t>
            </w:r>
          </w:p>
          <w:p w:rsidR="00F514FB" w:rsidRPr="00D365A7" w:rsidRDefault="00F514FB" w:rsidP="00CA5FF2">
            <w:pPr>
              <w:widowControl/>
              <w:tabs>
                <w:tab w:val="left" w:pos="705"/>
              </w:tabs>
              <w:ind w:firstLine="720"/>
              <w:rPr>
                <w:sz w:val="26"/>
                <w:szCs w:val="26"/>
              </w:rPr>
            </w:pPr>
            <w:r w:rsidRPr="00D365A7">
              <w:rPr>
                <w:sz w:val="26"/>
                <w:szCs w:val="26"/>
              </w:rPr>
              <w:t>John F. Coleman, Jr., Vice Chairman</w:t>
            </w:r>
          </w:p>
          <w:p w:rsidR="00F514FB" w:rsidRPr="00D365A7" w:rsidRDefault="00F514FB" w:rsidP="00CA5FF2">
            <w:pPr>
              <w:widowControl/>
              <w:tabs>
                <w:tab w:val="left" w:pos="705"/>
              </w:tabs>
              <w:ind w:firstLine="720"/>
              <w:rPr>
                <w:sz w:val="26"/>
                <w:szCs w:val="26"/>
              </w:rPr>
            </w:pPr>
            <w:r w:rsidRPr="00D365A7">
              <w:rPr>
                <w:sz w:val="26"/>
                <w:szCs w:val="26"/>
              </w:rPr>
              <w:t xml:space="preserve">James H. </w:t>
            </w:r>
            <w:proofErr w:type="spellStart"/>
            <w:r w:rsidRPr="00D365A7">
              <w:rPr>
                <w:sz w:val="26"/>
                <w:szCs w:val="26"/>
              </w:rPr>
              <w:t>Cawley</w:t>
            </w:r>
            <w:proofErr w:type="spellEnd"/>
          </w:p>
          <w:p w:rsidR="00F514FB" w:rsidRDefault="00F514FB" w:rsidP="00CA5FF2">
            <w:pPr>
              <w:widowControl/>
              <w:tabs>
                <w:tab w:val="left" w:pos="705"/>
              </w:tabs>
              <w:ind w:firstLine="720"/>
              <w:rPr>
                <w:sz w:val="26"/>
                <w:szCs w:val="26"/>
              </w:rPr>
            </w:pPr>
            <w:r w:rsidRPr="00D365A7">
              <w:rPr>
                <w:sz w:val="26"/>
                <w:szCs w:val="26"/>
              </w:rPr>
              <w:t xml:space="preserve">Pamela A. </w:t>
            </w:r>
            <w:proofErr w:type="spellStart"/>
            <w:r w:rsidRPr="00D365A7">
              <w:rPr>
                <w:sz w:val="26"/>
                <w:szCs w:val="26"/>
              </w:rPr>
              <w:t>Witmer</w:t>
            </w:r>
            <w:proofErr w:type="spellEnd"/>
          </w:p>
          <w:p w:rsidR="00DF7069" w:rsidRPr="00D365A7" w:rsidRDefault="00DF7069" w:rsidP="00CA5FF2">
            <w:pPr>
              <w:widowControl/>
              <w:tabs>
                <w:tab w:val="left" w:pos="705"/>
              </w:tabs>
              <w:ind w:firstLine="720"/>
              <w:rPr>
                <w:sz w:val="26"/>
                <w:szCs w:val="26"/>
              </w:rPr>
            </w:pPr>
            <w:r>
              <w:rPr>
                <w:sz w:val="26"/>
                <w:szCs w:val="26"/>
              </w:rPr>
              <w:t>Gladys M. Brown</w:t>
            </w:r>
          </w:p>
          <w:p w:rsidR="00F514FB" w:rsidRPr="00D365A7" w:rsidRDefault="00F514FB" w:rsidP="00CA5FF2">
            <w:pPr>
              <w:widowControl/>
              <w:rPr>
                <w:sz w:val="26"/>
                <w:szCs w:val="26"/>
              </w:rPr>
            </w:pPr>
          </w:p>
          <w:p w:rsidR="00F514FB" w:rsidRPr="00D365A7" w:rsidRDefault="00F514FB" w:rsidP="00CA5FF2">
            <w:pPr>
              <w:widowControl/>
              <w:rPr>
                <w:sz w:val="26"/>
                <w:szCs w:val="26"/>
              </w:rPr>
            </w:pPr>
          </w:p>
        </w:tc>
        <w:tc>
          <w:tcPr>
            <w:tcW w:w="4500" w:type="dxa"/>
          </w:tcPr>
          <w:p w:rsidR="00F514FB" w:rsidRPr="00D365A7" w:rsidRDefault="00F514FB" w:rsidP="00CA5FF2">
            <w:pPr>
              <w:widowControl/>
              <w:jc w:val="right"/>
              <w:rPr>
                <w:sz w:val="26"/>
                <w:szCs w:val="26"/>
              </w:rPr>
            </w:pPr>
          </w:p>
          <w:p w:rsidR="00F514FB" w:rsidRPr="00D365A7" w:rsidRDefault="00F514FB" w:rsidP="00CA5FF2">
            <w:pPr>
              <w:widowControl/>
              <w:jc w:val="right"/>
              <w:rPr>
                <w:sz w:val="26"/>
                <w:szCs w:val="26"/>
              </w:rPr>
            </w:pPr>
          </w:p>
        </w:tc>
      </w:tr>
      <w:tr w:rsidR="00D365A7" w:rsidRPr="00D365A7" w:rsidTr="006C1EE9">
        <w:trPr>
          <w:trHeight w:val="675"/>
        </w:trPr>
        <w:tc>
          <w:tcPr>
            <w:tcW w:w="5058" w:type="dxa"/>
          </w:tcPr>
          <w:p w:rsidR="00F514FB" w:rsidRPr="00D365A7" w:rsidRDefault="00B91E81" w:rsidP="00CA5FF2">
            <w:pPr>
              <w:widowControl/>
              <w:rPr>
                <w:sz w:val="26"/>
                <w:szCs w:val="26"/>
              </w:rPr>
            </w:pPr>
            <w:r>
              <w:rPr>
                <w:sz w:val="26"/>
                <w:szCs w:val="26"/>
              </w:rPr>
              <w:t xml:space="preserve">Ernestine </w:t>
            </w:r>
            <w:proofErr w:type="spellStart"/>
            <w:r>
              <w:rPr>
                <w:sz w:val="26"/>
                <w:szCs w:val="26"/>
              </w:rPr>
              <w:t>Crankfield</w:t>
            </w:r>
            <w:proofErr w:type="spellEnd"/>
          </w:p>
          <w:p w:rsidR="00F514FB" w:rsidRPr="00D365A7" w:rsidRDefault="00F514FB" w:rsidP="00CA5FF2">
            <w:pPr>
              <w:widowControl/>
              <w:rPr>
                <w:sz w:val="26"/>
                <w:szCs w:val="26"/>
              </w:rPr>
            </w:pPr>
          </w:p>
        </w:tc>
        <w:tc>
          <w:tcPr>
            <w:tcW w:w="4500" w:type="dxa"/>
          </w:tcPr>
          <w:p w:rsidR="00F514FB" w:rsidRPr="00D365A7" w:rsidRDefault="00B91E81" w:rsidP="00CA5FF2">
            <w:pPr>
              <w:widowControl/>
              <w:jc w:val="right"/>
              <w:rPr>
                <w:sz w:val="26"/>
                <w:szCs w:val="26"/>
              </w:rPr>
            </w:pPr>
            <w:r>
              <w:rPr>
                <w:sz w:val="26"/>
                <w:szCs w:val="26"/>
              </w:rPr>
              <w:t>C</w:t>
            </w:r>
            <w:r w:rsidR="00992D66" w:rsidRPr="00D365A7">
              <w:rPr>
                <w:sz w:val="26"/>
                <w:szCs w:val="26"/>
              </w:rPr>
              <w:t>-201</w:t>
            </w:r>
            <w:r w:rsidR="006C1EE9">
              <w:rPr>
                <w:sz w:val="26"/>
                <w:szCs w:val="26"/>
              </w:rPr>
              <w:t>4</w:t>
            </w:r>
            <w:r w:rsidR="00992D66" w:rsidRPr="00D365A7">
              <w:rPr>
                <w:sz w:val="26"/>
                <w:szCs w:val="26"/>
              </w:rPr>
              <w:t>-</w:t>
            </w:r>
            <w:r>
              <w:rPr>
                <w:sz w:val="26"/>
                <w:szCs w:val="26"/>
              </w:rPr>
              <w:t>2402184</w:t>
            </w:r>
          </w:p>
        </w:tc>
      </w:tr>
      <w:tr w:rsidR="00D365A7" w:rsidRPr="00D365A7" w:rsidTr="00716C74">
        <w:tc>
          <w:tcPr>
            <w:tcW w:w="5058" w:type="dxa"/>
          </w:tcPr>
          <w:p w:rsidR="00F514FB" w:rsidRPr="00D365A7" w:rsidRDefault="00F514FB" w:rsidP="00CA5FF2">
            <w:pPr>
              <w:widowControl/>
              <w:ind w:firstLine="900"/>
              <w:rPr>
                <w:sz w:val="26"/>
                <w:szCs w:val="26"/>
              </w:rPr>
            </w:pPr>
            <w:proofErr w:type="gramStart"/>
            <w:r w:rsidRPr="00D365A7">
              <w:rPr>
                <w:sz w:val="26"/>
                <w:szCs w:val="26"/>
              </w:rPr>
              <w:t>v</w:t>
            </w:r>
            <w:proofErr w:type="gramEnd"/>
            <w:r w:rsidRPr="00D365A7">
              <w:rPr>
                <w:sz w:val="26"/>
                <w:szCs w:val="26"/>
              </w:rPr>
              <w:t>.</w:t>
            </w:r>
          </w:p>
          <w:p w:rsidR="00F514FB" w:rsidRPr="00D365A7" w:rsidRDefault="00F514FB" w:rsidP="00CA5FF2">
            <w:pPr>
              <w:widowControl/>
              <w:ind w:firstLine="1440"/>
              <w:rPr>
                <w:sz w:val="26"/>
                <w:szCs w:val="26"/>
              </w:rPr>
            </w:pPr>
          </w:p>
        </w:tc>
        <w:tc>
          <w:tcPr>
            <w:tcW w:w="4500" w:type="dxa"/>
          </w:tcPr>
          <w:p w:rsidR="00F514FB" w:rsidRPr="00D365A7" w:rsidRDefault="00F514FB" w:rsidP="00CA5FF2">
            <w:pPr>
              <w:widowControl/>
              <w:rPr>
                <w:sz w:val="26"/>
                <w:szCs w:val="26"/>
              </w:rPr>
            </w:pPr>
          </w:p>
        </w:tc>
      </w:tr>
      <w:tr w:rsidR="00F514FB" w:rsidRPr="00D365A7" w:rsidTr="00716C74">
        <w:tc>
          <w:tcPr>
            <w:tcW w:w="5058" w:type="dxa"/>
          </w:tcPr>
          <w:p w:rsidR="00F514FB" w:rsidRPr="00D365A7" w:rsidRDefault="00B91E81" w:rsidP="00CA5FF2">
            <w:pPr>
              <w:widowControl/>
              <w:rPr>
                <w:sz w:val="26"/>
                <w:szCs w:val="26"/>
              </w:rPr>
            </w:pPr>
            <w:r>
              <w:rPr>
                <w:sz w:val="26"/>
                <w:szCs w:val="26"/>
              </w:rPr>
              <w:t>UGI Utilities, Inc.</w:t>
            </w:r>
          </w:p>
        </w:tc>
        <w:tc>
          <w:tcPr>
            <w:tcW w:w="4500" w:type="dxa"/>
          </w:tcPr>
          <w:p w:rsidR="00F514FB" w:rsidRPr="00D365A7" w:rsidRDefault="00F514FB" w:rsidP="00CA5FF2">
            <w:pPr>
              <w:widowControl/>
              <w:rPr>
                <w:sz w:val="26"/>
                <w:szCs w:val="26"/>
              </w:rPr>
            </w:pPr>
          </w:p>
        </w:tc>
      </w:tr>
    </w:tbl>
    <w:p w:rsidR="00F514FB" w:rsidRPr="00D365A7" w:rsidRDefault="00F514FB" w:rsidP="00CA5FF2">
      <w:pPr>
        <w:widowControl/>
        <w:rPr>
          <w:sz w:val="26"/>
          <w:szCs w:val="26"/>
        </w:rPr>
      </w:pPr>
    </w:p>
    <w:p w:rsidR="00F514FB" w:rsidRPr="00D365A7" w:rsidRDefault="00F514FB" w:rsidP="00CA5FF2">
      <w:pPr>
        <w:widowControl/>
        <w:rPr>
          <w:sz w:val="26"/>
          <w:szCs w:val="26"/>
        </w:rPr>
      </w:pPr>
    </w:p>
    <w:p w:rsidR="00F514FB" w:rsidRPr="00D365A7" w:rsidRDefault="00F514FB" w:rsidP="00CA5FF2">
      <w:pPr>
        <w:widowControl/>
        <w:jc w:val="center"/>
        <w:rPr>
          <w:b/>
          <w:sz w:val="26"/>
          <w:szCs w:val="26"/>
        </w:rPr>
      </w:pPr>
      <w:r w:rsidRPr="00D365A7">
        <w:rPr>
          <w:b/>
          <w:sz w:val="26"/>
          <w:szCs w:val="26"/>
        </w:rPr>
        <w:t>OPINION AND ORDER</w:t>
      </w:r>
    </w:p>
    <w:p w:rsidR="00F514FB" w:rsidRPr="00D365A7" w:rsidRDefault="00F514FB" w:rsidP="00CA5FF2">
      <w:pPr>
        <w:widowControl/>
        <w:jc w:val="center"/>
        <w:rPr>
          <w:b/>
          <w:sz w:val="26"/>
          <w:szCs w:val="26"/>
        </w:rPr>
      </w:pPr>
    </w:p>
    <w:p w:rsidR="00F514FB" w:rsidRPr="00D365A7" w:rsidRDefault="00F514FB" w:rsidP="00CA5FF2">
      <w:pPr>
        <w:widowControl/>
        <w:jc w:val="center"/>
        <w:rPr>
          <w:b/>
          <w:sz w:val="26"/>
          <w:szCs w:val="26"/>
        </w:rPr>
      </w:pPr>
    </w:p>
    <w:p w:rsidR="00F514FB" w:rsidRPr="00D365A7" w:rsidRDefault="00F514FB" w:rsidP="00CA5FF2">
      <w:pPr>
        <w:widowControl/>
        <w:rPr>
          <w:b/>
          <w:sz w:val="26"/>
          <w:szCs w:val="26"/>
        </w:rPr>
      </w:pPr>
      <w:r w:rsidRPr="00D365A7">
        <w:rPr>
          <w:b/>
          <w:sz w:val="26"/>
          <w:szCs w:val="26"/>
        </w:rPr>
        <w:t>BY THE COMMISSION:</w:t>
      </w:r>
    </w:p>
    <w:p w:rsidR="00F514FB" w:rsidRPr="00D365A7" w:rsidRDefault="00F514FB" w:rsidP="00CA5FF2">
      <w:pPr>
        <w:widowControl/>
        <w:rPr>
          <w:sz w:val="26"/>
          <w:szCs w:val="26"/>
        </w:rPr>
      </w:pPr>
    </w:p>
    <w:p w:rsidR="00F514FB" w:rsidRPr="00D365A7" w:rsidRDefault="00F514FB" w:rsidP="00CA5FF2">
      <w:pPr>
        <w:widowControl/>
        <w:rPr>
          <w:sz w:val="26"/>
          <w:szCs w:val="26"/>
        </w:rPr>
      </w:pPr>
    </w:p>
    <w:p w:rsidR="00CA43A5" w:rsidRPr="00D365A7" w:rsidRDefault="00CA43A5" w:rsidP="00CA5FF2">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671E4C" w:rsidRPr="00D365A7">
        <w:rPr>
          <w:sz w:val="26"/>
        </w:rPr>
        <w:t xml:space="preserve">are the Exceptions </w:t>
      </w:r>
      <w:r w:rsidR="00A16587" w:rsidRPr="00D365A7">
        <w:rPr>
          <w:sz w:val="26"/>
        </w:rPr>
        <w:t xml:space="preserve">of </w:t>
      </w:r>
      <w:r w:rsidR="00B91E81">
        <w:rPr>
          <w:sz w:val="26"/>
        </w:rPr>
        <w:t xml:space="preserve">Ernestine </w:t>
      </w:r>
      <w:proofErr w:type="spellStart"/>
      <w:r w:rsidR="00B91E81">
        <w:rPr>
          <w:sz w:val="26"/>
        </w:rPr>
        <w:t>Crankfield</w:t>
      </w:r>
      <w:proofErr w:type="spellEnd"/>
      <w:r w:rsidR="00A16587" w:rsidRPr="00D365A7">
        <w:rPr>
          <w:sz w:val="26"/>
        </w:rPr>
        <w:t xml:space="preserve"> </w:t>
      </w:r>
      <w:r w:rsidR="00671E4C" w:rsidRPr="00D365A7">
        <w:rPr>
          <w:sz w:val="26"/>
        </w:rPr>
        <w:t>(</w:t>
      </w:r>
      <w:r w:rsidR="00EF4058" w:rsidRPr="00D365A7">
        <w:rPr>
          <w:sz w:val="26"/>
        </w:rPr>
        <w:t>C</w:t>
      </w:r>
      <w:r w:rsidR="00346C47" w:rsidRPr="00D365A7">
        <w:rPr>
          <w:sz w:val="26"/>
        </w:rPr>
        <w:t>omplainant</w:t>
      </w:r>
      <w:r w:rsidR="00801368">
        <w:rPr>
          <w:sz w:val="26"/>
        </w:rPr>
        <w:t>)</w:t>
      </w:r>
      <w:r w:rsidR="00346C47" w:rsidRPr="00D365A7">
        <w:rPr>
          <w:sz w:val="26"/>
        </w:rPr>
        <w:t xml:space="preserve"> filed on </w:t>
      </w:r>
      <w:r w:rsidR="00B91E81">
        <w:rPr>
          <w:sz w:val="26"/>
        </w:rPr>
        <w:t>October 27</w:t>
      </w:r>
      <w:r w:rsidR="004064EA" w:rsidRPr="00D365A7">
        <w:rPr>
          <w:sz w:val="26"/>
        </w:rPr>
        <w:t>,</w:t>
      </w:r>
      <w:r w:rsidR="00BB19A9">
        <w:rPr>
          <w:sz w:val="26"/>
        </w:rPr>
        <w:t xml:space="preserve"> 2014</w:t>
      </w:r>
      <w:r w:rsidR="007E2AAF">
        <w:rPr>
          <w:sz w:val="26"/>
        </w:rPr>
        <w:t>,</w:t>
      </w:r>
      <w:r w:rsidR="00671E4C" w:rsidRPr="00D365A7">
        <w:rPr>
          <w:sz w:val="26"/>
        </w:rPr>
        <w:t xml:space="preserve"> to the Initial Decision (I.D.) of Administrative </w:t>
      </w:r>
      <w:r w:rsidR="00B91E81">
        <w:rPr>
          <w:sz w:val="26"/>
        </w:rPr>
        <w:t xml:space="preserve">Law Judge (ALJ) Katrina L. </w:t>
      </w:r>
      <w:proofErr w:type="spellStart"/>
      <w:r w:rsidR="00B91E81">
        <w:rPr>
          <w:sz w:val="26"/>
        </w:rPr>
        <w:t>Dunderdale</w:t>
      </w:r>
      <w:proofErr w:type="spellEnd"/>
      <w:r w:rsidR="00DB71D6">
        <w:rPr>
          <w:sz w:val="26"/>
        </w:rPr>
        <w:t xml:space="preserve"> </w:t>
      </w:r>
      <w:r w:rsidR="009A0ABC">
        <w:rPr>
          <w:sz w:val="26"/>
        </w:rPr>
        <w:t>issued on September 9</w:t>
      </w:r>
      <w:r w:rsidR="00BB19A9">
        <w:rPr>
          <w:sz w:val="26"/>
        </w:rPr>
        <w:t>, 2014</w:t>
      </w:r>
      <w:r w:rsidR="00671E4C" w:rsidRPr="00D365A7">
        <w:rPr>
          <w:sz w:val="26"/>
        </w:rPr>
        <w:t>, in</w:t>
      </w:r>
      <w:r w:rsidR="0035728C" w:rsidRPr="00D365A7">
        <w:rPr>
          <w:sz w:val="26"/>
        </w:rPr>
        <w:t xml:space="preserve"> the above-captioned proceeding</w:t>
      </w:r>
      <w:r w:rsidR="00ED1686">
        <w:rPr>
          <w:sz w:val="26"/>
        </w:rPr>
        <w:t xml:space="preserve">. </w:t>
      </w:r>
      <w:r w:rsidR="00ED1686" w:rsidRPr="00D365A7">
        <w:rPr>
          <w:sz w:val="26"/>
        </w:rPr>
        <w:t xml:space="preserve"> </w:t>
      </w:r>
      <w:r w:rsidR="00671E4C" w:rsidRPr="00D365A7">
        <w:rPr>
          <w:sz w:val="26"/>
        </w:rPr>
        <w:t xml:space="preserve">Replies to Exceptions </w:t>
      </w:r>
      <w:r w:rsidR="00A61C8F" w:rsidRPr="00D365A7">
        <w:rPr>
          <w:sz w:val="26"/>
        </w:rPr>
        <w:t>w</w:t>
      </w:r>
      <w:r w:rsidR="00B91E81">
        <w:rPr>
          <w:sz w:val="26"/>
        </w:rPr>
        <w:t xml:space="preserve">ere filed by UGI Utilities, Inc. (UGI </w:t>
      </w:r>
      <w:r w:rsidR="007E2AAF">
        <w:rPr>
          <w:sz w:val="26"/>
        </w:rPr>
        <w:t>or the Company</w:t>
      </w:r>
      <w:r w:rsidR="006A0A1B">
        <w:rPr>
          <w:sz w:val="26"/>
        </w:rPr>
        <w:t xml:space="preserve">) on December 4, </w:t>
      </w:r>
      <w:r w:rsidR="00BB19A9">
        <w:rPr>
          <w:sz w:val="26"/>
        </w:rPr>
        <w:t>2014</w:t>
      </w:r>
      <w:r w:rsidR="00671E4C" w:rsidRPr="00D365A7">
        <w:rPr>
          <w:sz w:val="26"/>
        </w:rPr>
        <w:t xml:space="preserve">.  </w:t>
      </w:r>
      <w:r w:rsidRPr="00D365A7">
        <w:rPr>
          <w:sz w:val="26"/>
          <w:szCs w:val="26"/>
        </w:rPr>
        <w:t>For the reason</w:t>
      </w:r>
      <w:r w:rsidR="0006356A" w:rsidRPr="00D365A7">
        <w:rPr>
          <w:sz w:val="26"/>
          <w:szCs w:val="26"/>
        </w:rPr>
        <w:t xml:space="preserve">s stated below, we </w:t>
      </w:r>
      <w:r w:rsidR="000E0295" w:rsidRPr="00D365A7">
        <w:rPr>
          <w:sz w:val="26"/>
          <w:szCs w:val="26"/>
        </w:rPr>
        <w:t>sha</w:t>
      </w:r>
      <w:r w:rsidR="0006356A" w:rsidRPr="00D365A7">
        <w:rPr>
          <w:sz w:val="26"/>
          <w:szCs w:val="26"/>
        </w:rPr>
        <w:t>ll deny t</w:t>
      </w:r>
      <w:r w:rsidR="00DA6C17" w:rsidRPr="00D365A7">
        <w:rPr>
          <w:sz w:val="26"/>
          <w:szCs w:val="26"/>
        </w:rPr>
        <w:t xml:space="preserve">he Complainant’s Exceptions and </w:t>
      </w:r>
      <w:r w:rsidR="0006356A" w:rsidRPr="00D365A7">
        <w:rPr>
          <w:sz w:val="26"/>
          <w:szCs w:val="26"/>
        </w:rPr>
        <w:t>adopt the ALJ’s Initial Decision</w:t>
      </w:r>
      <w:r w:rsidRPr="00D365A7">
        <w:rPr>
          <w:sz w:val="26"/>
          <w:szCs w:val="26"/>
        </w:rPr>
        <w:t>.</w:t>
      </w:r>
    </w:p>
    <w:p w:rsidR="00CA43A5" w:rsidRPr="00D365A7" w:rsidRDefault="00CA43A5" w:rsidP="00CA5FF2">
      <w:pPr>
        <w:widowControl/>
        <w:spacing w:line="360" w:lineRule="auto"/>
        <w:rPr>
          <w:sz w:val="26"/>
          <w:szCs w:val="26"/>
        </w:rPr>
      </w:pPr>
    </w:p>
    <w:p w:rsidR="000C31E4" w:rsidRPr="00D365A7" w:rsidRDefault="004064EA" w:rsidP="00CA5FF2">
      <w:pPr>
        <w:keepNext/>
        <w:widowControl/>
        <w:spacing w:line="360" w:lineRule="auto"/>
        <w:jc w:val="center"/>
        <w:rPr>
          <w:b/>
          <w:sz w:val="26"/>
          <w:szCs w:val="26"/>
        </w:rPr>
      </w:pPr>
      <w:bookmarkStart w:id="0" w:name="OLE_LINK1"/>
      <w:bookmarkStart w:id="1" w:name="OLE_LINK2"/>
      <w:r w:rsidRPr="00D365A7">
        <w:rPr>
          <w:b/>
          <w:sz w:val="26"/>
          <w:szCs w:val="26"/>
        </w:rPr>
        <w:lastRenderedPageBreak/>
        <w:t>History of the Proceeding</w:t>
      </w:r>
    </w:p>
    <w:p w:rsidR="000C31E4" w:rsidRPr="00D365A7" w:rsidRDefault="000C31E4" w:rsidP="00CA5FF2">
      <w:pPr>
        <w:keepNext/>
        <w:widowControl/>
        <w:spacing w:line="360" w:lineRule="auto"/>
        <w:rPr>
          <w:sz w:val="26"/>
          <w:szCs w:val="26"/>
        </w:rPr>
      </w:pPr>
    </w:p>
    <w:p w:rsidR="0084734C" w:rsidRDefault="005619F0" w:rsidP="00CA5FF2">
      <w:pPr>
        <w:widowControl/>
        <w:spacing w:line="360" w:lineRule="auto"/>
        <w:ind w:left="90" w:firstLine="1350"/>
        <w:rPr>
          <w:sz w:val="26"/>
          <w:szCs w:val="26"/>
        </w:rPr>
      </w:pPr>
      <w:r>
        <w:rPr>
          <w:sz w:val="26"/>
          <w:szCs w:val="26"/>
        </w:rPr>
        <w:t>On January 22</w:t>
      </w:r>
      <w:r w:rsidR="009A0ABC">
        <w:rPr>
          <w:sz w:val="26"/>
          <w:szCs w:val="26"/>
        </w:rPr>
        <w:t>, 2014</w:t>
      </w:r>
      <w:r w:rsidR="004765F6" w:rsidRPr="00D365A7">
        <w:rPr>
          <w:sz w:val="26"/>
          <w:szCs w:val="26"/>
        </w:rPr>
        <w:t>, the Complainant filed a Formal C</w:t>
      </w:r>
      <w:r w:rsidR="00EF59CA">
        <w:rPr>
          <w:sz w:val="26"/>
          <w:szCs w:val="26"/>
        </w:rPr>
        <w:t>omplaint (Compl</w:t>
      </w:r>
      <w:r>
        <w:rPr>
          <w:sz w:val="26"/>
          <w:szCs w:val="26"/>
        </w:rPr>
        <w:t>aint)</w:t>
      </w:r>
      <w:r w:rsidR="00141D53" w:rsidRPr="00141D53">
        <w:rPr>
          <w:rStyle w:val="FootnoteReference"/>
          <w:sz w:val="26"/>
          <w:szCs w:val="26"/>
        </w:rPr>
        <w:t xml:space="preserve"> </w:t>
      </w:r>
      <w:r w:rsidR="00141D53">
        <w:rPr>
          <w:rStyle w:val="FootnoteReference"/>
          <w:sz w:val="26"/>
          <w:szCs w:val="26"/>
        </w:rPr>
        <w:footnoteReference w:id="1"/>
      </w:r>
      <w:r>
        <w:rPr>
          <w:sz w:val="26"/>
          <w:szCs w:val="26"/>
        </w:rPr>
        <w:t xml:space="preserve"> against UGI</w:t>
      </w:r>
      <w:r w:rsidR="0084734C">
        <w:rPr>
          <w:sz w:val="26"/>
          <w:szCs w:val="26"/>
        </w:rPr>
        <w:t xml:space="preserve"> </w:t>
      </w:r>
      <w:r w:rsidR="0092665D">
        <w:rPr>
          <w:sz w:val="26"/>
          <w:szCs w:val="26"/>
        </w:rPr>
        <w:t>alleging</w:t>
      </w:r>
      <w:r w:rsidR="0084734C" w:rsidRPr="007E3F0E">
        <w:rPr>
          <w:sz w:val="26"/>
          <w:szCs w:val="26"/>
        </w:rPr>
        <w:t xml:space="preserve"> that UGI failed to provide clear billing statements and also failed to apply various payments </w:t>
      </w:r>
      <w:r w:rsidR="0084734C">
        <w:rPr>
          <w:sz w:val="26"/>
          <w:szCs w:val="26"/>
        </w:rPr>
        <w:t xml:space="preserve">to her account </w:t>
      </w:r>
      <w:r w:rsidR="0084734C" w:rsidRPr="007E3F0E">
        <w:rPr>
          <w:sz w:val="26"/>
          <w:szCs w:val="26"/>
        </w:rPr>
        <w:t>as she requested.</w:t>
      </w:r>
      <w:r w:rsidR="0084734C">
        <w:rPr>
          <w:sz w:val="26"/>
          <w:szCs w:val="26"/>
        </w:rPr>
        <w:t xml:space="preserve">  </w:t>
      </w:r>
      <w:r w:rsidR="0084734C" w:rsidRPr="007E3F0E">
        <w:rPr>
          <w:sz w:val="26"/>
          <w:szCs w:val="26"/>
        </w:rPr>
        <w:t xml:space="preserve">The Complainant </w:t>
      </w:r>
      <w:r w:rsidR="00CE4E53">
        <w:rPr>
          <w:sz w:val="26"/>
          <w:szCs w:val="26"/>
        </w:rPr>
        <w:t>further</w:t>
      </w:r>
      <w:r w:rsidR="0084734C" w:rsidRPr="007E3F0E">
        <w:rPr>
          <w:sz w:val="26"/>
          <w:szCs w:val="26"/>
        </w:rPr>
        <w:t xml:space="preserve"> alleged that UGI included inaccurate charges on her bill and improperly terminated u</w:t>
      </w:r>
      <w:r w:rsidR="0084734C">
        <w:rPr>
          <w:sz w:val="26"/>
          <w:szCs w:val="26"/>
        </w:rPr>
        <w:t>tility service to her residence</w:t>
      </w:r>
      <w:r w:rsidR="004765F6" w:rsidRPr="00D365A7">
        <w:rPr>
          <w:sz w:val="26"/>
          <w:szCs w:val="26"/>
        </w:rPr>
        <w:t>.</w:t>
      </w:r>
      <w:r w:rsidR="00F15C3C" w:rsidRPr="00D365A7">
        <w:rPr>
          <w:sz w:val="26"/>
          <w:szCs w:val="26"/>
        </w:rPr>
        <w:t xml:space="preserve">  </w:t>
      </w:r>
      <w:r w:rsidR="0084734C" w:rsidRPr="005466AD">
        <w:rPr>
          <w:sz w:val="26"/>
          <w:szCs w:val="26"/>
        </w:rPr>
        <w:t xml:space="preserve">For relief, </w:t>
      </w:r>
      <w:r w:rsidR="0084734C">
        <w:rPr>
          <w:sz w:val="26"/>
          <w:szCs w:val="26"/>
        </w:rPr>
        <w:t>s</w:t>
      </w:r>
      <w:r w:rsidR="0084734C" w:rsidRPr="005466AD">
        <w:rPr>
          <w:sz w:val="26"/>
          <w:szCs w:val="26"/>
        </w:rPr>
        <w:t>he request</w:t>
      </w:r>
      <w:r w:rsidR="0084734C">
        <w:rPr>
          <w:sz w:val="26"/>
          <w:szCs w:val="26"/>
        </w:rPr>
        <w:t>ed</w:t>
      </w:r>
      <w:r w:rsidR="0084734C" w:rsidRPr="005466AD">
        <w:rPr>
          <w:sz w:val="26"/>
          <w:szCs w:val="26"/>
        </w:rPr>
        <w:t xml:space="preserve"> </w:t>
      </w:r>
      <w:r w:rsidR="00141D53">
        <w:rPr>
          <w:sz w:val="26"/>
          <w:szCs w:val="26"/>
        </w:rPr>
        <w:t xml:space="preserve">that the Commission </w:t>
      </w:r>
      <w:r w:rsidR="0084734C" w:rsidRPr="007E3F0E">
        <w:rPr>
          <w:sz w:val="26"/>
          <w:szCs w:val="26"/>
        </w:rPr>
        <w:t xml:space="preserve">require UGI to provide </w:t>
      </w:r>
      <w:r w:rsidR="0084734C">
        <w:rPr>
          <w:sz w:val="26"/>
          <w:szCs w:val="26"/>
        </w:rPr>
        <w:t xml:space="preserve">her with clear </w:t>
      </w:r>
      <w:r w:rsidR="0084734C" w:rsidRPr="007E3F0E">
        <w:rPr>
          <w:sz w:val="26"/>
          <w:szCs w:val="26"/>
        </w:rPr>
        <w:t xml:space="preserve">billing statements, direct UGI to apply various deposits as she requested, and assist her in getting service restored.  </w:t>
      </w:r>
      <w:proofErr w:type="gramStart"/>
      <w:r w:rsidR="00A00425">
        <w:rPr>
          <w:sz w:val="26"/>
          <w:szCs w:val="26"/>
        </w:rPr>
        <w:t>Complaint at 1, 7;</w:t>
      </w:r>
      <w:r w:rsidR="0084734C">
        <w:rPr>
          <w:sz w:val="26"/>
          <w:szCs w:val="26"/>
        </w:rPr>
        <w:t xml:space="preserve"> </w:t>
      </w:r>
      <w:r w:rsidR="0084734C" w:rsidRPr="007E3F0E">
        <w:rPr>
          <w:sz w:val="26"/>
          <w:szCs w:val="26"/>
        </w:rPr>
        <w:t>I.D. at 1.</w:t>
      </w:r>
      <w:proofErr w:type="gramEnd"/>
      <w:r w:rsidR="0084734C" w:rsidRPr="007E3F0E">
        <w:rPr>
          <w:sz w:val="26"/>
          <w:szCs w:val="26"/>
        </w:rPr>
        <w:t xml:space="preserve"> </w:t>
      </w:r>
    </w:p>
    <w:p w:rsidR="008350A0" w:rsidRPr="00BA44F9" w:rsidRDefault="008350A0" w:rsidP="00CA5FF2">
      <w:pPr>
        <w:widowControl/>
        <w:spacing w:line="360" w:lineRule="auto"/>
        <w:ind w:left="90" w:firstLine="1350"/>
        <w:rPr>
          <w:sz w:val="26"/>
          <w:szCs w:val="26"/>
        </w:rPr>
      </w:pPr>
      <w:r w:rsidRPr="00BA44F9">
        <w:rPr>
          <w:sz w:val="26"/>
          <w:szCs w:val="26"/>
        </w:rPr>
        <w:t xml:space="preserve"> </w:t>
      </w:r>
    </w:p>
    <w:p w:rsidR="00AF1FD3" w:rsidRDefault="00361DD8" w:rsidP="00CA5FF2">
      <w:pPr>
        <w:widowControl/>
        <w:spacing w:line="360" w:lineRule="auto"/>
        <w:rPr>
          <w:sz w:val="26"/>
          <w:szCs w:val="26"/>
        </w:rPr>
      </w:pPr>
      <w:r w:rsidRPr="00D365A7">
        <w:rPr>
          <w:sz w:val="26"/>
          <w:szCs w:val="26"/>
        </w:rPr>
        <w:tab/>
      </w:r>
      <w:r w:rsidRPr="00D365A7">
        <w:rPr>
          <w:sz w:val="26"/>
          <w:szCs w:val="26"/>
        </w:rPr>
        <w:tab/>
      </w:r>
      <w:r w:rsidR="00ED1686">
        <w:rPr>
          <w:sz w:val="26"/>
          <w:szCs w:val="26"/>
        </w:rPr>
        <w:t xml:space="preserve">On February </w:t>
      </w:r>
      <w:r w:rsidR="00561C90">
        <w:rPr>
          <w:sz w:val="26"/>
          <w:szCs w:val="26"/>
        </w:rPr>
        <w:t>12, 2014</w:t>
      </w:r>
      <w:r w:rsidR="00ED1686">
        <w:rPr>
          <w:sz w:val="26"/>
          <w:szCs w:val="26"/>
        </w:rPr>
        <w:t xml:space="preserve">, UGI </w:t>
      </w:r>
      <w:r w:rsidRPr="00D365A7">
        <w:rPr>
          <w:sz w:val="26"/>
          <w:szCs w:val="26"/>
        </w:rPr>
        <w:t xml:space="preserve">filed an Answer to the </w:t>
      </w:r>
      <w:r w:rsidR="003D330B" w:rsidRPr="00D365A7">
        <w:rPr>
          <w:sz w:val="26"/>
          <w:szCs w:val="26"/>
        </w:rPr>
        <w:t>Complaint</w:t>
      </w:r>
      <w:r w:rsidRPr="00D365A7">
        <w:rPr>
          <w:sz w:val="26"/>
          <w:szCs w:val="26"/>
        </w:rPr>
        <w:t xml:space="preserve"> (Answer)</w:t>
      </w:r>
      <w:r w:rsidR="00470391">
        <w:rPr>
          <w:sz w:val="26"/>
          <w:szCs w:val="26"/>
        </w:rPr>
        <w:t xml:space="preserve"> </w:t>
      </w:r>
      <w:r w:rsidR="00ED1686">
        <w:rPr>
          <w:sz w:val="26"/>
          <w:szCs w:val="26"/>
        </w:rPr>
        <w:t>in which it</w:t>
      </w:r>
      <w:r w:rsidR="00044D0A">
        <w:rPr>
          <w:sz w:val="26"/>
          <w:szCs w:val="26"/>
        </w:rPr>
        <w:t xml:space="preserve"> </w:t>
      </w:r>
      <w:r w:rsidR="0045382A">
        <w:rPr>
          <w:sz w:val="26"/>
          <w:szCs w:val="26"/>
        </w:rPr>
        <w:t>averred</w:t>
      </w:r>
      <w:r w:rsidR="007E2AAF">
        <w:rPr>
          <w:sz w:val="26"/>
          <w:szCs w:val="26"/>
        </w:rPr>
        <w:t xml:space="preserve"> </w:t>
      </w:r>
      <w:r w:rsidR="00561C90">
        <w:rPr>
          <w:sz w:val="26"/>
          <w:szCs w:val="26"/>
        </w:rPr>
        <w:t>the</w:t>
      </w:r>
      <w:r w:rsidR="00044D0A">
        <w:rPr>
          <w:sz w:val="26"/>
          <w:szCs w:val="26"/>
        </w:rPr>
        <w:t>re were no e</w:t>
      </w:r>
      <w:r w:rsidR="00AF1FD3">
        <w:rPr>
          <w:sz w:val="26"/>
          <w:szCs w:val="26"/>
        </w:rPr>
        <w:t xml:space="preserve">rrors in its billing statements and that the Complainant was billed accurately for measured consumption in accordance with its duly filed and approved tariff rates </w:t>
      </w:r>
      <w:r w:rsidR="00CE4E53">
        <w:rPr>
          <w:sz w:val="26"/>
          <w:szCs w:val="26"/>
        </w:rPr>
        <w:t xml:space="preserve">on file </w:t>
      </w:r>
      <w:r w:rsidR="00AF1FD3">
        <w:rPr>
          <w:sz w:val="26"/>
          <w:szCs w:val="26"/>
        </w:rPr>
        <w:t>with the Commission.</w:t>
      </w:r>
      <w:r w:rsidR="00C23136" w:rsidRPr="00C23136">
        <w:rPr>
          <w:rStyle w:val="FootnoteReference"/>
          <w:sz w:val="26"/>
          <w:szCs w:val="26"/>
        </w:rPr>
        <w:t xml:space="preserve"> </w:t>
      </w:r>
      <w:r w:rsidR="00C23136">
        <w:rPr>
          <w:rStyle w:val="FootnoteReference"/>
          <w:sz w:val="26"/>
          <w:szCs w:val="26"/>
        </w:rPr>
        <w:footnoteReference w:id="2"/>
      </w:r>
      <w:r w:rsidR="00AF1FD3">
        <w:rPr>
          <w:sz w:val="26"/>
          <w:szCs w:val="26"/>
        </w:rPr>
        <w:t xml:space="preserve">  </w:t>
      </w:r>
    </w:p>
    <w:p w:rsidR="0084734C" w:rsidRDefault="0084734C" w:rsidP="00CA5FF2">
      <w:pPr>
        <w:widowControl/>
        <w:spacing w:line="360" w:lineRule="auto"/>
        <w:rPr>
          <w:sz w:val="26"/>
          <w:szCs w:val="26"/>
        </w:rPr>
      </w:pPr>
    </w:p>
    <w:p w:rsidR="00B07FED" w:rsidRDefault="00EB0468" w:rsidP="00CA5FF2">
      <w:pPr>
        <w:widowControl/>
        <w:spacing w:line="360" w:lineRule="auto"/>
        <w:rPr>
          <w:sz w:val="26"/>
          <w:szCs w:val="26"/>
        </w:rPr>
      </w:pPr>
      <w:r w:rsidRPr="00EB0468">
        <w:rPr>
          <w:sz w:val="26"/>
          <w:szCs w:val="26"/>
        </w:rPr>
        <w:tab/>
      </w:r>
      <w:r w:rsidR="00816A5E">
        <w:rPr>
          <w:sz w:val="26"/>
          <w:szCs w:val="26"/>
        </w:rPr>
        <w:tab/>
      </w:r>
      <w:r w:rsidR="007070E6">
        <w:rPr>
          <w:sz w:val="26"/>
          <w:szCs w:val="26"/>
        </w:rPr>
        <w:t>On April 7</w:t>
      </w:r>
      <w:r w:rsidR="00D02B7D" w:rsidRPr="00EB0468">
        <w:rPr>
          <w:sz w:val="26"/>
          <w:szCs w:val="26"/>
        </w:rPr>
        <w:t>, 2014</w:t>
      </w:r>
      <w:r w:rsidR="006C1271" w:rsidRPr="00EB0468">
        <w:rPr>
          <w:sz w:val="26"/>
          <w:szCs w:val="26"/>
        </w:rPr>
        <w:t xml:space="preserve">, a </w:t>
      </w:r>
      <w:r w:rsidR="00D02B7D" w:rsidRPr="00EB0468">
        <w:rPr>
          <w:sz w:val="26"/>
          <w:szCs w:val="26"/>
        </w:rPr>
        <w:t xml:space="preserve">telephonic </w:t>
      </w:r>
      <w:r w:rsidR="006C1271" w:rsidRPr="00EB0468">
        <w:rPr>
          <w:sz w:val="26"/>
          <w:szCs w:val="26"/>
        </w:rPr>
        <w:t xml:space="preserve">hearing was held in this matter.  The Complainant </w:t>
      </w:r>
      <w:r w:rsidR="001E6885" w:rsidRPr="00EB0468">
        <w:rPr>
          <w:sz w:val="26"/>
          <w:szCs w:val="26"/>
        </w:rPr>
        <w:t xml:space="preserve">appeared </w:t>
      </w:r>
      <w:r w:rsidR="001E6885" w:rsidRPr="00EB0468">
        <w:rPr>
          <w:i/>
          <w:sz w:val="26"/>
          <w:szCs w:val="26"/>
        </w:rPr>
        <w:t xml:space="preserve">pro </w:t>
      </w:r>
      <w:r w:rsidR="001E6885" w:rsidRPr="00EB0468">
        <w:rPr>
          <w:sz w:val="26"/>
          <w:szCs w:val="26"/>
        </w:rPr>
        <w:t xml:space="preserve">se </w:t>
      </w:r>
      <w:r w:rsidR="00D02B7D" w:rsidRPr="00EB0468">
        <w:rPr>
          <w:sz w:val="26"/>
          <w:szCs w:val="26"/>
        </w:rPr>
        <w:t>and testified</w:t>
      </w:r>
      <w:r w:rsidR="006C1271" w:rsidRPr="00EB0468">
        <w:rPr>
          <w:sz w:val="26"/>
          <w:szCs w:val="26"/>
        </w:rPr>
        <w:t xml:space="preserve">.  </w:t>
      </w:r>
      <w:r w:rsidR="007070E6">
        <w:rPr>
          <w:sz w:val="26"/>
          <w:szCs w:val="26"/>
        </w:rPr>
        <w:t>The Complainant presented twenty exhibits</w:t>
      </w:r>
      <w:r w:rsidR="0045382A">
        <w:rPr>
          <w:sz w:val="26"/>
          <w:szCs w:val="26"/>
        </w:rPr>
        <w:t xml:space="preserve"> (Complainant Exhibits</w:t>
      </w:r>
      <w:r w:rsidR="008211AF">
        <w:rPr>
          <w:sz w:val="26"/>
          <w:szCs w:val="26"/>
        </w:rPr>
        <w:t xml:space="preserve"> A</w:t>
      </w:r>
      <w:r w:rsidR="00DF324F">
        <w:rPr>
          <w:sz w:val="26"/>
          <w:szCs w:val="26"/>
        </w:rPr>
        <w:t>-2 to A-3, C-1 to C-4, D-1 to D-6, E-1 to E-5, F-1, F2, and F-4</w:t>
      </w:r>
      <w:r w:rsidR="008211AF">
        <w:rPr>
          <w:sz w:val="26"/>
          <w:szCs w:val="26"/>
        </w:rPr>
        <w:t>)</w:t>
      </w:r>
      <w:r w:rsidR="007070E6">
        <w:rPr>
          <w:sz w:val="26"/>
          <w:szCs w:val="26"/>
        </w:rPr>
        <w:t>, which were all admitted into the record.  UGI</w:t>
      </w:r>
      <w:r w:rsidR="00D02B7D" w:rsidRPr="00EB0468">
        <w:rPr>
          <w:sz w:val="26"/>
          <w:szCs w:val="26"/>
        </w:rPr>
        <w:t xml:space="preserve"> appe</w:t>
      </w:r>
      <w:r w:rsidR="007070E6">
        <w:rPr>
          <w:sz w:val="26"/>
          <w:szCs w:val="26"/>
        </w:rPr>
        <w:t xml:space="preserve">ared and was represented by Larry </w:t>
      </w:r>
      <w:proofErr w:type="spellStart"/>
      <w:r w:rsidR="007070E6">
        <w:rPr>
          <w:sz w:val="26"/>
          <w:szCs w:val="26"/>
        </w:rPr>
        <w:t>Crayne</w:t>
      </w:r>
      <w:proofErr w:type="spellEnd"/>
      <w:r w:rsidR="00D02B7D" w:rsidRPr="00EB0468">
        <w:rPr>
          <w:sz w:val="26"/>
          <w:szCs w:val="26"/>
        </w:rPr>
        <w:t>, Esq., who presente</w:t>
      </w:r>
      <w:r w:rsidR="003141F1">
        <w:rPr>
          <w:sz w:val="26"/>
          <w:szCs w:val="26"/>
        </w:rPr>
        <w:t>d</w:t>
      </w:r>
      <w:r w:rsidR="0045382A">
        <w:rPr>
          <w:sz w:val="26"/>
          <w:szCs w:val="26"/>
        </w:rPr>
        <w:t xml:space="preserve"> the testimony of one witness</w:t>
      </w:r>
      <w:r w:rsidR="007070E6">
        <w:rPr>
          <w:sz w:val="26"/>
          <w:szCs w:val="26"/>
        </w:rPr>
        <w:t>.</w:t>
      </w:r>
      <w:r w:rsidR="009F25D0">
        <w:rPr>
          <w:sz w:val="26"/>
          <w:szCs w:val="26"/>
        </w:rPr>
        <w:t xml:space="preserve">  UGI</w:t>
      </w:r>
      <w:r w:rsidR="00D324D4" w:rsidRPr="00EB0468">
        <w:rPr>
          <w:sz w:val="26"/>
          <w:szCs w:val="26"/>
        </w:rPr>
        <w:t xml:space="preserve"> </w:t>
      </w:r>
      <w:r w:rsidR="00D02B7D" w:rsidRPr="00EB0468">
        <w:rPr>
          <w:sz w:val="26"/>
          <w:szCs w:val="26"/>
        </w:rPr>
        <w:t>offered nine</w:t>
      </w:r>
      <w:r w:rsidR="007070E6">
        <w:rPr>
          <w:sz w:val="26"/>
          <w:szCs w:val="26"/>
        </w:rPr>
        <w:t>teen</w:t>
      </w:r>
      <w:r w:rsidR="00D02B7D" w:rsidRPr="00EB0468">
        <w:rPr>
          <w:sz w:val="26"/>
          <w:szCs w:val="26"/>
        </w:rPr>
        <w:t xml:space="preserve"> exhibit</w:t>
      </w:r>
      <w:r w:rsidR="009F25D0">
        <w:rPr>
          <w:sz w:val="26"/>
          <w:szCs w:val="26"/>
        </w:rPr>
        <w:t>s (UGI</w:t>
      </w:r>
      <w:r w:rsidR="0045382A">
        <w:rPr>
          <w:sz w:val="26"/>
          <w:szCs w:val="26"/>
        </w:rPr>
        <w:t xml:space="preserve"> Exhibits</w:t>
      </w:r>
      <w:r w:rsidR="00D02B7D" w:rsidRPr="00EB0468">
        <w:rPr>
          <w:sz w:val="26"/>
          <w:szCs w:val="26"/>
        </w:rPr>
        <w:t xml:space="preserve"> 1 through </w:t>
      </w:r>
      <w:r w:rsidR="007070E6">
        <w:rPr>
          <w:sz w:val="26"/>
          <w:szCs w:val="26"/>
        </w:rPr>
        <w:t>1</w:t>
      </w:r>
      <w:r w:rsidR="00D02B7D" w:rsidRPr="00EB0468">
        <w:rPr>
          <w:sz w:val="26"/>
          <w:szCs w:val="26"/>
        </w:rPr>
        <w:t>9)</w:t>
      </w:r>
      <w:r w:rsidR="007070E6">
        <w:rPr>
          <w:sz w:val="26"/>
          <w:szCs w:val="26"/>
        </w:rPr>
        <w:t xml:space="preserve"> during the hearing, which were </w:t>
      </w:r>
      <w:r w:rsidR="00A81636">
        <w:rPr>
          <w:sz w:val="26"/>
          <w:szCs w:val="26"/>
        </w:rPr>
        <w:t xml:space="preserve">marked and </w:t>
      </w:r>
      <w:r w:rsidR="007070E6">
        <w:rPr>
          <w:sz w:val="26"/>
          <w:szCs w:val="26"/>
        </w:rPr>
        <w:t>discus</w:t>
      </w:r>
      <w:r w:rsidR="00A00425">
        <w:rPr>
          <w:sz w:val="26"/>
          <w:szCs w:val="26"/>
        </w:rPr>
        <w:t>sed at length by both P</w:t>
      </w:r>
      <w:r w:rsidR="00A81636">
        <w:rPr>
          <w:sz w:val="26"/>
          <w:szCs w:val="26"/>
        </w:rPr>
        <w:t xml:space="preserve">arties.  </w:t>
      </w:r>
      <w:proofErr w:type="gramStart"/>
      <w:r w:rsidR="00DB037C">
        <w:rPr>
          <w:sz w:val="26"/>
          <w:szCs w:val="26"/>
        </w:rPr>
        <w:t>I.D. at 2.</w:t>
      </w:r>
      <w:proofErr w:type="gramEnd"/>
    </w:p>
    <w:p w:rsidR="002B5031" w:rsidRPr="00A81636" w:rsidRDefault="002B5031" w:rsidP="00CA5FF2">
      <w:pPr>
        <w:widowControl/>
        <w:spacing w:line="360" w:lineRule="auto"/>
        <w:rPr>
          <w:b/>
          <w:sz w:val="26"/>
          <w:szCs w:val="26"/>
        </w:rPr>
      </w:pPr>
    </w:p>
    <w:p w:rsidR="002B5031" w:rsidRPr="002B5031" w:rsidRDefault="002B5031" w:rsidP="002B5031">
      <w:pPr>
        <w:widowControl/>
        <w:spacing w:line="360" w:lineRule="auto"/>
        <w:ind w:firstLine="1440"/>
        <w:rPr>
          <w:sz w:val="26"/>
          <w:szCs w:val="26"/>
        </w:rPr>
      </w:pPr>
      <w:r w:rsidRPr="002B5031">
        <w:rPr>
          <w:sz w:val="26"/>
          <w:szCs w:val="26"/>
        </w:rPr>
        <w:lastRenderedPageBreak/>
        <w:t xml:space="preserve">The transcript of the hearing, containing </w:t>
      </w:r>
      <w:r>
        <w:rPr>
          <w:sz w:val="26"/>
          <w:szCs w:val="26"/>
        </w:rPr>
        <w:t xml:space="preserve">ninety-two </w:t>
      </w:r>
      <w:r w:rsidRPr="002B5031">
        <w:rPr>
          <w:sz w:val="26"/>
          <w:szCs w:val="26"/>
        </w:rPr>
        <w:t>pages, was received in the Commission’s offices on April 17, 2014</w:t>
      </w:r>
      <w:r>
        <w:rPr>
          <w:sz w:val="26"/>
          <w:szCs w:val="26"/>
        </w:rPr>
        <w:t>,</w:t>
      </w:r>
      <w:r w:rsidRPr="002B5031">
        <w:rPr>
          <w:sz w:val="26"/>
          <w:szCs w:val="26"/>
        </w:rPr>
        <w:t xml:space="preserve"> and was received in the presiding officer’s office on April 21, 2014.  </w:t>
      </w:r>
      <w:r>
        <w:rPr>
          <w:sz w:val="26"/>
          <w:szCs w:val="26"/>
        </w:rPr>
        <w:t xml:space="preserve">The </w:t>
      </w:r>
      <w:r w:rsidRPr="002B5031">
        <w:rPr>
          <w:sz w:val="26"/>
          <w:szCs w:val="26"/>
        </w:rPr>
        <w:t xml:space="preserve">Complainant and </w:t>
      </w:r>
      <w:r>
        <w:rPr>
          <w:sz w:val="26"/>
          <w:szCs w:val="26"/>
        </w:rPr>
        <w:t xml:space="preserve">the </w:t>
      </w:r>
      <w:r w:rsidRPr="002B5031">
        <w:rPr>
          <w:sz w:val="26"/>
          <w:szCs w:val="26"/>
        </w:rPr>
        <w:t>Respondent issued final statements on the hearing record in lieu of filing briefs.</w:t>
      </w:r>
    </w:p>
    <w:p w:rsidR="00B07FED" w:rsidRDefault="00B07FED" w:rsidP="00CA5FF2">
      <w:pPr>
        <w:widowControl/>
        <w:spacing w:line="360" w:lineRule="auto"/>
        <w:rPr>
          <w:sz w:val="26"/>
          <w:szCs w:val="26"/>
        </w:rPr>
      </w:pPr>
    </w:p>
    <w:p w:rsidR="00A81636" w:rsidRPr="00A81636" w:rsidRDefault="00A81636" w:rsidP="00CA5FF2">
      <w:pPr>
        <w:widowControl/>
        <w:spacing w:line="360" w:lineRule="auto"/>
        <w:ind w:firstLine="1440"/>
        <w:rPr>
          <w:sz w:val="26"/>
          <w:szCs w:val="26"/>
        </w:rPr>
      </w:pPr>
      <w:r w:rsidRPr="00A81636">
        <w:rPr>
          <w:sz w:val="26"/>
          <w:szCs w:val="26"/>
        </w:rPr>
        <w:t xml:space="preserve">On April 22, 2014, the </w:t>
      </w:r>
      <w:r w:rsidR="00A00425">
        <w:rPr>
          <w:sz w:val="26"/>
          <w:szCs w:val="26"/>
        </w:rPr>
        <w:t>ALJ sent correspondence to the P</w:t>
      </w:r>
      <w:r w:rsidRPr="00A81636">
        <w:rPr>
          <w:sz w:val="26"/>
          <w:szCs w:val="26"/>
        </w:rPr>
        <w:t xml:space="preserve">arties </w:t>
      </w:r>
      <w:r w:rsidR="00DC5DBE">
        <w:rPr>
          <w:sz w:val="26"/>
          <w:szCs w:val="26"/>
        </w:rPr>
        <w:t>informing</w:t>
      </w:r>
      <w:r w:rsidRPr="00A81636">
        <w:rPr>
          <w:sz w:val="26"/>
          <w:szCs w:val="26"/>
        </w:rPr>
        <w:t xml:space="preserve"> them the transcript showed</w:t>
      </w:r>
      <w:r>
        <w:rPr>
          <w:sz w:val="26"/>
          <w:szCs w:val="26"/>
        </w:rPr>
        <w:t xml:space="preserve"> </w:t>
      </w:r>
      <w:r w:rsidR="002B5031">
        <w:rPr>
          <w:sz w:val="26"/>
          <w:szCs w:val="26"/>
        </w:rPr>
        <w:t xml:space="preserve">that </w:t>
      </w:r>
      <w:r>
        <w:rPr>
          <w:sz w:val="26"/>
          <w:szCs w:val="26"/>
        </w:rPr>
        <w:t xml:space="preserve">UGI’s nineteen </w:t>
      </w:r>
      <w:r w:rsidRPr="00A81636">
        <w:rPr>
          <w:sz w:val="26"/>
          <w:szCs w:val="26"/>
        </w:rPr>
        <w:t>exhibits, which were marked, discussed a</w:t>
      </w:r>
      <w:r w:rsidR="0084734C">
        <w:rPr>
          <w:sz w:val="26"/>
          <w:szCs w:val="26"/>
        </w:rPr>
        <w:t>nd subject to cross-examination</w:t>
      </w:r>
      <w:r w:rsidR="00A00425">
        <w:rPr>
          <w:sz w:val="26"/>
          <w:szCs w:val="26"/>
        </w:rPr>
        <w:t>,</w:t>
      </w:r>
      <w:r w:rsidRPr="00A81636">
        <w:rPr>
          <w:sz w:val="26"/>
          <w:szCs w:val="26"/>
        </w:rPr>
        <w:t xml:space="preserve"> had not been moved into the hearing record</w:t>
      </w:r>
      <w:r>
        <w:rPr>
          <w:sz w:val="26"/>
          <w:szCs w:val="26"/>
        </w:rPr>
        <w:t xml:space="preserve"> at the conclusion </w:t>
      </w:r>
      <w:proofErr w:type="gramStart"/>
      <w:r>
        <w:rPr>
          <w:sz w:val="26"/>
          <w:szCs w:val="26"/>
        </w:rPr>
        <w:t>of  UGI’s</w:t>
      </w:r>
      <w:proofErr w:type="gramEnd"/>
      <w:r>
        <w:rPr>
          <w:sz w:val="26"/>
          <w:szCs w:val="26"/>
        </w:rPr>
        <w:t xml:space="preserve"> case.  The ALJ gave UGI </w:t>
      </w:r>
      <w:r w:rsidRPr="00A81636">
        <w:rPr>
          <w:sz w:val="26"/>
          <w:szCs w:val="26"/>
        </w:rPr>
        <w:t>until May 2, 2014</w:t>
      </w:r>
      <w:r>
        <w:rPr>
          <w:sz w:val="26"/>
          <w:szCs w:val="26"/>
        </w:rPr>
        <w:t>,</w:t>
      </w:r>
      <w:r w:rsidRPr="00A81636">
        <w:rPr>
          <w:sz w:val="26"/>
          <w:szCs w:val="26"/>
        </w:rPr>
        <w:t xml:space="preserve"> to file an appropriate Motion </w:t>
      </w:r>
      <w:proofErr w:type="spellStart"/>
      <w:r w:rsidRPr="00A81636">
        <w:rPr>
          <w:i/>
          <w:sz w:val="26"/>
          <w:szCs w:val="26"/>
        </w:rPr>
        <w:t>Nunc</w:t>
      </w:r>
      <w:proofErr w:type="spellEnd"/>
      <w:r w:rsidRPr="00A81636">
        <w:rPr>
          <w:i/>
          <w:sz w:val="26"/>
          <w:szCs w:val="26"/>
        </w:rPr>
        <w:t xml:space="preserve"> Pro </w:t>
      </w:r>
      <w:proofErr w:type="spellStart"/>
      <w:r w:rsidRPr="00A81636">
        <w:rPr>
          <w:i/>
          <w:sz w:val="26"/>
          <w:szCs w:val="26"/>
        </w:rPr>
        <w:t>Tunc</w:t>
      </w:r>
      <w:proofErr w:type="spellEnd"/>
      <w:r w:rsidR="0084734C">
        <w:rPr>
          <w:i/>
          <w:sz w:val="26"/>
          <w:szCs w:val="26"/>
        </w:rPr>
        <w:t>,</w:t>
      </w:r>
      <w:r>
        <w:rPr>
          <w:sz w:val="26"/>
          <w:szCs w:val="26"/>
        </w:rPr>
        <w:t xml:space="preserve"> if UGI</w:t>
      </w:r>
      <w:r w:rsidRPr="00A81636">
        <w:rPr>
          <w:sz w:val="26"/>
          <w:szCs w:val="26"/>
        </w:rPr>
        <w:t xml:space="preserve"> wanted the exhibits admitted into the hearing record.  The </w:t>
      </w:r>
      <w:r w:rsidR="008C6404">
        <w:rPr>
          <w:sz w:val="26"/>
          <w:szCs w:val="26"/>
        </w:rPr>
        <w:t>ALJ</w:t>
      </w:r>
      <w:r w:rsidR="00E1535F">
        <w:rPr>
          <w:sz w:val="26"/>
          <w:szCs w:val="26"/>
        </w:rPr>
        <w:t>’s</w:t>
      </w:r>
      <w:r w:rsidR="008C6404">
        <w:rPr>
          <w:sz w:val="26"/>
          <w:szCs w:val="26"/>
        </w:rPr>
        <w:t xml:space="preserve"> </w:t>
      </w:r>
      <w:r w:rsidRPr="00A81636">
        <w:rPr>
          <w:sz w:val="26"/>
          <w:szCs w:val="26"/>
        </w:rPr>
        <w:t xml:space="preserve">correspondence </w:t>
      </w:r>
      <w:r w:rsidR="00DC5DBE">
        <w:rPr>
          <w:sz w:val="26"/>
          <w:szCs w:val="26"/>
        </w:rPr>
        <w:t xml:space="preserve">also </w:t>
      </w:r>
      <w:r w:rsidRPr="00A81636">
        <w:rPr>
          <w:sz w:val="26"/>
          <w:szCs w:val="26"/>
        </w:rPr>
        <w:t xml:space="preserve">specified </w:t>
      </w:r>
      <w:r>
        <w:rPr>
          <w:sz w:val="26"/>
          <w:szCs w:val="26"/>
        </w:rPr>
        <w:t xml:space="preserve">that the </w:t>
      </w:r>
      <w:r w:rsidRPr="00A81636">
        <w:rPr>
          <w:sz w:val="26"/>
          <w:szCs w:val="26"/>
        </w:rPr>
        <w:t>Complainant wo</w:t>
      </w:r>
      <w:r w:rsidR="0084734C">
        <w:rPr>
          <w:sz w:val="26"/>
          <w:szCs w:val="26"/>
        </w:rPr>
        <w:t xml:space="preserve">uld be given two weeks </w:t>
      </w:r>
      <w:r w:rsidRPr="00A81636">
        <w:rPr>
          <w:sz w:val="26"/>
          <w:szCs w:val="26"/>
        </w:rPr>
        <w:t>to</w:t>
      </w:r>
      <w:r>
        <w:rPr>
          <w:sz w:val="26"/>
          <w:szCs w:val="26"/>
        </w:rPr>
        <w:t xml:space="preserve"> object or comment if UGI</w:t>
      </w:r>
      <w:r w:rsidRPr="00A81636">
        <w:rPr>
          <w:sz w:val="26"/>
          <w:szCs w:val="26"/>
        </w:rPr>
        <w:t xml:space="preserve"> filed such a motion.  </w:t>
      </w:r>
      <w:r w:rsidR="005F2AC6" w:rsidRPr="005F2AC6">
        <w:rPr>
          <w:i/>
          <w:sz w:val="26"/>
          <w:szCs w:val="26"/>
        </w:rPr>
        <w:t>Id.</w:t>
      </w:r>
    </w:p>
    <w:p w:rsidR="00A81636" w:rsidRPr="00A81636" w:rsidRDefault="00A81636" w:rsidP="00CA5FF2">
      <w:pPr>
        <w:widowControl/>
        <w:spacing w:line="360" w:lineRule="auto"/>
        <w:rPr>
          <w:sz w:val="26"/>
          <w:szCs w:val="26"/>
        </w:rPr>
      </w:pPr>
    </w:p>
    <w:p w:rsidR="00A81636" w:rsidRDefault="00A81636" w:rsidP="00CA5FF2">
      <w:pPr>
        <w:widowControl/>
        <w:spacing w:line="360" w:lineRule="auto"/>
        <w:ind w:firstLine="1440"/>
        <w:rPr>
          <w:i/>
          <w:sz w:val="26"/>
          <w:szCs w:val="26"/>
        </w:rPr>
      </w:pPr>
      <w:r>
        <w:rPr>
          <w:sz w:val="26"/>
          <w:szCs w:val="26"/>
        </w:rPr>
        <w:t xml:space="preserve">On May 1, 2014, UGI </w:t>
      </w:r>
      <w:r w:rsidRPr="00A81636">
        <w:rPr>
          <w:sz w:val="26"/>
          <w:szCs w:val="26"/>
        </w:rPr>
        <w:t>filed a Certificate of Satisfaction with the Secretary’s Bureau</w:t>
      </w:r>
      <w:r w:rsidR="008C6404">
        <w:rPr>
          <w:sz w:val="26"/>
          <w:szCs w:val="26"/>
        </w:rPr>
        <w:t xml:space="preserve"> concerning</w:t>
      </w:r>
      <w:r w:rsidR="002453DF">
        <w:rPr>
          <w:sz w:val="26"/>
          <w:szCs w:val="26"/>
        </w:rPr>
        <w:t xml:space="preserve"> an agreement entered between UGI</w:t>
      </w:r>
      <w:r w:rsidR="005F2AC6">
        <w:rPr>
          <w:sz w:val="26"/>
          <w:szCs w:val="26"/>
        </w:rPr>
        <w:t xml:space="preserve"> and the Complainant (Agreement)</w:t>
      </w:r>
      <w:r w:rsidR="00ED4765">
        <w:rPr>
          <w:sz w:val="26"/>
          <w:szCs w:val="26"/>
        </w:rPr>
        <w:t xml:space="preserve">.  </w:t>
      </w:r>
      <w:r w:rsidR="008C6404">
        <w:rPr>
          <w:sz w:val="26"/>
          <w:szCs w:val="26"/>
        </w:rPr>
        <w:t xml:space="preserve">According to UGI, </w:t>
      </w:r>
      <w:r w:rsidR="00A00425">
        <w:rPr>
          <w:sz w:val="26"/>
          <w:szCs w:val="26"/>
        </w:rPr>
        <w:t>the P</w:t>
      </w:r>
      <w:r w:rsidRPr="00A81636">
        <w:rPr>
          <w:sz w:val="26"/>
          <w:szCs w:val="26"/>
        </w:rPr>
        <w:t xml:space="preserve">arties </w:t>
      </w:r>
      <w:r w:rsidR="002453DF">
        <w:rPr>
          <w:sz w:val="26"/>
          <w:szCs w:val="26"/>
        </w:rPr>
        <w:t xml:space="preserve">had </w:t>
      </w:r>
      <w:r w:rsidRPr="00A81636">
        <w:rPr>
          <w:sz w:val="26"/>
          <w:szCs w:val="26"/>
        </w:rPr>
        <w:t xml:space="preserve">agreed to a new payment plan </w:t>
      </w:r>
      <w:r w:rsidR="002453DF">
        <w:rPr>
          <w:sz w:val="26"/>
          <w:szCs w:val="26"/>
        </w:rPr>
        <w:t>that consisted</w:t>
      </w:r>
      <w:r w:rsidR="00ED4765">
        <w:rPr>
          <w:sz w:val="26"/>
          <w:szCs w:val="26"/>
        </w:rPr>
        <w:t xml:space="preserve"> of an </w:t>
      </w:r>
      <w:r w:rsidRPr="00A81636">
        <w:rPr>
          <w:sz w:val="26"/>
          <w:szCs w:val="26"/>
        </w:rPr>
        <w:t>average monthly bill plus a monthly payment of $113</w:t>
      </w:r>
      <w:r w:rsidR="002D2750">
        <w:rPr>
          <w:sz w:val="26"/>
          <w:szCs w:val="26"/>
        </w:rPr>
        <w:t>,</w:t>
      </w:r>
      <w:r w:rsidRPr="00A81636">
        <w:rPr>
          <w:sz w:val="26"/>
          <w:szCs w:val="26"/>
        </w:rPr>
        <w:t xml:space="preserve"> until the </w:t>
      </w:r>
      <w:r w:rsidR="0084734C">
        <w:rPr>
          <w:sz w:val="26"/>
          <w:szCs w:val="26"/>
        </w:rPr>
        <w:t xml:space="preserve">Complainant’s </w:t>
      </w:r>
      <w:r w:rsidRPr="00A81636">
        <w:rPr>
          <w:sz w:val="26"/>
          <w:szCs w:val="26"/>
        </w:rPr>
        <w:t>arrearage was</w:t>
      </w:r>
      <w:r w:rsidR="002453DF">
        <w:rPr>
          <w:sz w:val="26"/>
          <w:szCs w:val="26"/>
        </w:rPr>
        <w:t xml:space="preserve"> paid off.  </w:t>
      </w:r>
      <w:r w:rsidRPr="00A81636">
        <w:rPr>
          <w:sz w:val="26"/>
          <w:szCs w:val="26"/>
        </w:rPr>
        <w:t xml:space="preserve">UGI </w:t>
      </w:r>
      <w:r w:rsidR="002453DF">
        <w:rPr>
          <w:sz w:val="26"/>
          <w:szCs w:val="26"/>
        </w:rPr>
        <w:t xml:space="preserve">stated that it also </w:t>
      </w:r>
      <w:r w:rsidRPr="00A81636">
        <w:rPr>
          <w:sz w:val="26"/>
          <w:szCs w:val="26"/>
        </w:rPr>
        <w:t>agreed to wai</w:t>
      </w:r>
      <w:r w:rsidR="002D2750">
        <w:rPr>
          <w:sz w:val="26"/>
          <w:szCs w:val="26"/>
        </w:rPr>
        <w:t xml:space="preserve">ve the </w:t>
      </w:r>
      <w:r w:rsidR="002453DF">
        <w:rPr>
          <w:sz w:val="26"/>
          <w:szCs w:val="26"/>
        </w:rPr>
        <w:t>service</w:t>
      </w:r>
      <w:r w:rsidR="002D2750">
        <w:rPr>
          <w:sz w:val="26"/>
          <w:szCs w:val="26"/>
        </w:rPr>
        <w:t xml:space="preserve"> restoration</w:t>
      </w:r>
      <w:r w:rsidR="002453DF">
        <w:rPr>
          <w:sz w:val="26"/>
          <w:szCs w:val="26"/>
        </w:rPr>
        <w:t xml:space="preserve"> fee of $73 and to </w:t>
      </w:r>
      <w:r w:rsidRPr="00A81636">
        <w:rPr>
          <w:sz w:val="26"/>
          <w:szCs w:val="26"/>
        </w:rPr>
        <w:t xml:space="preserve">restore electric service to </w:t>
      </w:r>
      <w:r>
        <w:rPr>
          <w:sz w:val="26"/>
          <w:szCs w:val="26"/>
        </w:rPr>
        <w:t>the Comp</w:t>
      </w:r>
      <w:r w:rsidR="002D2750">
        <w:rPr>
          <w:sz w:val="26"/>
          <w:szCs w:val="26"/>
        </w:rPr>
        <w:t xml:space="preserve">lainant if she </w:t>
      </w:r>
      <w:r w:rsidR="00ED4765">
        <w:rPr>
          <w:sz w:val="26"/>
          <w:szCs w:val="26"/>
        </w:rPr>
        <w:t xml:space="preserve">makes a </w:t>
      </w:r>
      <w:r w:rsidRPr="00A81636">
        <w:rPr>
          <w:sz w:val="26"/>
          <w:szCs w:val="26"/>
        </w:rPr>
        <w:t xml:space="preserve">$128 deposit payment.  </w:t>
      </w:r>
      <w:r w:rsidR="005F2AC6" w:rsidRPr="005F2AC6">
        <w:rPr>
          <w:i/>
          <w:sz w:val="26"/>
          <w:szCs w:val="26"/>
        </w:rPr>
        <w:t>Id.</w:t>
      </w:r>
    </w:p>
    <w:p w:rsidR="005F2AC6" w:rsidRPr="005F2AC6" w:rsidRDefault="005F2AC6" w:rsidP="00CA5FF2">
      <w:pPr>
        <w:widowControl/>
        <w:spacing w:line="360" w:lineRule="auto"/>
        <w:ind w:firstLine="1440"/>
        <w:rPr>
          <w:sz w:val="26"/>
          <w:szCs w:val="26"/>
        </w:rPr>
      </w:pPr>
    </w:p>
    <w:p w:rsidR="0037452A" w:rsidRDefault="00A81636" w:rsidP="00CA5FF2">
      <w:pPr>
        <w:widowControl/>
        <w:spacing w:line="360" w:lineRule="auto"/>
        <w:ind w:firstLine="1440"/>
        <w:rPr>
          <w:sz w:val="26"/>
          <w:szCs w:val="26"/>
        </w:rPr>
      </w:pPr>
      <w:r w:rsidRPr="00C91EF6">
        <w:rPr>
          <w:sz w:val="26"/>
          <w:szCs w:val="26"/>
        </w:rPr>
        <w:t xml:space="preserve">On </w:t>
      </w:r>
      <w:r w:rsidR="00963BA1">
        <w:rPr>
          <w:sz w:val="26"/>
          <w:szCs w:val="26"/>
        </w:rPr>
        <w:t xml:space="preserve">May 8, the Office of Administrative Law Judge (OALJ) received a letter </w:t>
      </w:r>
      <w:r w:rsidR="004B522F">
        <w:rPr>
          <w:sz w:val="26"/>
          <w:szCs w:val="26"/>
        </w:rPr>
        <w:t xml:space="preserve">filed with the Commission on </w:t>
      </w:r>
      <w:r w:rsidRPr="00C91EF6">
        <w:rPr>
          <w:sz w:val="26"/>
          <w:szCs w:val="26"/>
        </w:rPr>
        <w:t>May 5, 2014,</w:t>
      </w:r>
      <w:r w:rsidR="00963BA1">
        <w:rPr>
          <w:sz w:val="26"/>
          <w:szCs w:val="26"/>
        </w:rPr>
        <w:t xml:space="preserve"> in which</w:t>
      </w:r>
      <w:r w:rsidRPr="00A81636">
        <w:rPr>
          <w:sz w:val="26"/>
          <w:szCs w:val="26"/>
        </w:rPr>
        <w:t xml:space="preserve"> </w:t>
      </w:r>
      <w:r w:rsidR="004B33D0">
        <w:rPr>
          <w:sz w:val="26"/>
          <w:szCs w:val="26"/>
        </w:rPr>
        <w:t xml:space="preserve">the </w:t>
      </w:r>
      <w:r w:rsidR="00963BA1">
        <w:rPr>
          <w:sz w:val="26"/>
          <w:szCs w:val="26"/>
        </w:rPr>
        <w:t xml:space="preserve">Complainant </w:t>
      </w:r>
      <w:r w:rsidRPr="00A81636">
        <w:rPr>
          <w:sz w:val="26"/>
          <w:szCs w:val="26"/>
        </w:rPr>
        <w:t>objected to th</w:t>
      </w:r>
      <w:r w:rsidR="004B33D0">
        <w:rPr>
          <w:sz w:val="26"/>
          <w:szCs w:val="26"/>
        </w:rPr>
        <w:t xml:space="preserve">e Certificate of Satisfaction.  The </w:t>
      </w:r>
      <w:r w:rsidRPr="00A81636">
        <w:rPr>
          <w:sz w:val="26"/>
          <w:szCs w:val="26"/>
        </w:rPr>
        <w:t xml:space="preserve">Complainant acknowledged making a deposit </w:t>
      </w:r>
      <w:r w:rsidR="002453DF">
        <w:rPr>
          <w:sz w:val="26"/>
          <w:szCs w:val="26"/>
        </w:rPr>
        <w:t>payment to UGI pursuant to the A</w:t>
      </w:r>
      <w:r w:rsidRPr="00A81636">
        <w:rPr>
          <w:sz w:val="26"/>
          <w:szCs w:val="26"/>
        </w:rPr>
        <w:t>gr</w:t>
      </w:r>
      <w:r w:rsidR="002453DF">
        <w:rPr>
          <w:sz w:val="26"/>
          <w:szCs w:val="26"/>
        </w:rPr>
        <w:t>eement</w:t>
      </w:r>
      <w:r w:rsidR="004B33D0">
        <w:rPr>
          <w:sz w:val="26"/>
          <w:szCs w:val="26"/>
        </w:rPr>
        <w:t>,</w:t>
      </w:r>
      <w:r w:rsidRPr="00A81636">
        <w:rPr>
          <w:sz w:val="26"/>
          <w:szCs w:val="26"/>
        </w:rPr>
        <w:t xml:space="preserve"> but denied withdrawing her </w:t>
      </w:r>
      <w:r w:rsidR="004B33D0">
        <w:rPr>
          <w:sz w:val="26"/>
          <w:szCs w:val="26"/>
        </w:rPr>
        <w:t>Complaint</w:t>
      </w:r>
      <w:r w:rsidRPr="00A81636">
        <w:rPr>
          <w:sz w:val="26"/>
          <w:szCs w:val="26"/>
        </w:rPr>
        <w:t xml:space="preserve"> against UGI.  </w:t>
      </w:r>
      <w:r w:rsidR="004B33D0">
        <w:rPr>
          <w:sz w:val="26"/>
          <w:szCs w:val="26"/>
        </w:rPr>
        <w:t xml:space="preserve">The </w:t>
      </w:r>
      <w:r w:rsidRPr="00A81636">
        <w:rPr>
          <w:sz w:val="26"/>
          <w:szCs w:val="26"/>
        </w:rPr>
        <w:t>Complainan</w:t>
      </w:r>
      <w:r w:rsidR="004B33D0">
        <w:rPr>
          <w:sz w:val="26"/>
          <w:szCs w:val="26"/>
        </w:rPr>
        <w:t>t demanded</w:t>
      </w:r>
      <w:r w:rsidR="008C6404">
        <w:rPr>
          <w:sz w:val="26"/>
          <w:szCs w:val="26"/>
        </w:rPr>
        <w:t xml:space="preserve"> that</w:t>
      </w:r>
      <w:r w:rsidR="004B33D0">
        <w:rPr>
          <w:sz w:val="26"/>
          <w:szCs w:val="26"/>
        </w:rPr>
        <w:t xml:space="preserve"> the ALJ</w:t>
      </w:r>
      <w:r w:rsidRPr="00A81636">
        <w:rPr>
          <w:sz w:val="26"/>
          <w:szCs w:val="26"/>
        </w:rPr>
        <w:t xml:space="preserve"> issue a </w:t>
      </w:r>
      <w:r w:rsidR="004B33D0">
        <w:rPr>
          <w:sz w:val="26"/>
          <w:szCs w:val="26"/>
        </w:rPr>
        <w:t>decision on her Complaint</w:t>
      </w:r>
      <w:r w:rsidRPr="00A81636">
        <w:rPr>
          <w:sz w:val="26"/>
          <w:szCs w:val="26"/>
        </w:rPr>
        <w:t>.</w:t>
      </w:r>
      <w:r w:rsidR="004B33D0">
        <w:rPr>
          <w:sz w:val="26"/>
          <w:szCs w:val="26"/>
        </w:rPr>
        <w:t xml:space="preserve">  </w:t>
      </w:r>
      <w:r w:rsidR="005F2AC6" w:rsidRPr="005F2AC6">
        <w:rPr>
          <w:i/>
          <w:sz w:val="26"/>
          <w:szCs w:val="26"/>
        </w:rPr>
        <w:t>I</w:t>
      </w:r>
      <w:r w:rsidR="005F2AC6">
        <w:rPr>
          <w:i/>
          <w:sz w:val="26"/>
          <w:szCs w:val="26"/>
        </w:rPr>
        <w:t>d</w:t>
      </w:r>
      <w:r w:rsidR="0037452A">
        <w:rPr>
          <w:sz w:val="26"/>
          <w:szCs w:val="26"/>
        </w:rPr>
        <w:t>. at 2-3</w:t>
      </w:r>
      <w:r w:rsidR="009F25D0">
        <w:rPr>
          <w:sz w:val="26"/>
          <w:szCs w:val="26"/>
        </w:rPr>
        <w:t>.</w:t>
      </w:r>
    </w:p>
    <w:p w:rsidR="0037452A" w:rsidRPr="00124B11" w:rsidRDefault="0037452A" w:rsidP="00CA5FF2">
      <w:pPr>
        <w:widowControl/>
        <w:spacing w:line="360" w:lineRule="auto"/>
        <w:ind w:firstLine="1440"/>
        <w:rPr>
          <w:sz w:val="26"/>
          <w:szCs w:val="26"/>
        </w:rPr>
      </w:pPr>
    </w:p>
    <w:p w:rsidR="00ED4765" w:rsidRPr="00124B11" w:rsidRDefault="00124B11" w:rsidP="00CA5FF2">
      <w:pPr>
        <w:widowControl/>
        <w:spacing w:line="360" w:lineRule="auto"/>
        <w:ind w:firstLine="1440"/>
        <w:rPr>
          <w:sz w:val="26"/>
          <w:szCs w:val="26"/>
        </w:rPr>
      </w:pPr>
      <w:r w:rsidRPr="00CB21B0">
        <w:rPr>
          <w:sz w:val="26"/>
          <w:szCs w:val="26"/>
        </w:rPr>
        <w:lastRenderedPageBreak/>
        <w:t>On May 14</w:t>
      </w:r>
      <w:r w:rsidR="004B33D0" w:rsidRPr="00CB21B0">
        <w:rPr>
          <w:sz w:val="26"/>
          <w:szCs w:val="26"/>
        </w:rPr>
        <w:t>, 2014,</w:t>
      </w:r>
      <w:r w:rsidR="004B33D0" w:rsidRPr="00124B11">
        <w:rPr>
          <w:sz w:val="26"/>
          <w:szCs w:val="26"/>
        </w:rPr>
        <w:t xml:space="preserve"> UGI filed a letter with the S</w:t>
      </w:r>
      <w:r w:rsidR="002D2750" w:rsidRPr="00124B11">
        <w:rPr>
          <w:sz w:val="26"/>
          <w:szCs w:val="26"/>
        </w:rPr>
        <w:t xml:space="preserve">ecretary’s Bureau, in which it </w:t>
      </w:r>
      <w:r w:rsidR="00A00425">
        <w:rPr>
          <w:sz w:val="26"/>
          <w:szCs w:val="26"/>
        </w:rPr>
        <w:t>acknowledged that the P</w:t>
      </w:r>
      <w:r w:rsidR="004B33D0" w:rsidRPr="00124B11">
        <w:rPr>
          <w:sz w:val="26"/>
          <w:szCs w:val="26"/>
        </w:rPr>
        <w:t>arties agreed to terms in order to restore service and to set up a new paym</w:t>
      </w:r>
      <w:r w:rsidR="00444CE2" w:rsidRPr="00124B11">
        <w:rPr>
          <w:sz w:val="26"/>
          <w:szCs w:val="26"/>
        </w:rPr>
        <w:t>ent a</w:t>
      </w:r>
      <w:r w:rsidR="00131E52" w:rsidRPr="00124B11">
        <w:rPr>
          <w:sz w:val="26"/>
          <w:szCs w:val="26"/>
        </w:rPr>
        <w:t>rran</w:t>
      </w:r>
      <w:r w:rsidR="00444CE2" w:rsidRPr="00124B11">
        <w:rPr>
          <w:sz w:val="26"/>
          <w:szCs w:val="26"/>
        </w:rPr>
        <w:t>gement</w:t>
      </w:r>
      <w:r w:rsidR="00DC5DBE" w:rsidRPr="00124B11">
        <w:rPr>
          <w:sz w:val="26"/>
          <w:szCs w:val="26"/>
        </w:rPr>
        <w:t>.  UGI noted that</w:t>
      </w:r>
      <w:r w:rsidR="004B33D0" w:rsidRPr="00124B11">
        <w:rPr>
          <w:sz w:val="26"/>
          <w:szCs w:val="26"/>
        </w:rPr>
        <w:t xml:space="preserve"> utility service was restored on May 7, 2014, after access to the meter was granted to UGI.  By the same correspondence, UGI stated it assumed the Complainant’s </w:t>
      </w:r>
      <w:r w:rsidR="00963BA1">
        <w:rPr>
          <w:sz w:val="26"/>
          <w:szCs w:val="26"/>
        </w:rPr>
        <w:t xml:space="preserve">letter dated </w:t>
      </w:r>
      <w:r w:rsidR="004B33D0" w:rsidRPr="00124B11">
        <w:rPr>
          <w:sz w:val="26"/>
          <w:szCs w:val="26"/>
        </w:rPr>
        <w:t>May 5, 2014</w:t>
      </w:r>
      <w:r w:rsidR="00DC5DBE" w:rsidRPr="00124B11">
        <w:rPr>
          <w:sz w:val="26"/>
          <w:szCs w:val="26"/>
        </w:rPr>
        <w:t>,</w:t>
      </w:r>
      <w:r w:rsidR="00963BA1">
        <w:rPr>
          <w:sz w:val="26"/>
          <w:szCs w:val="26"/>
        </w:rPr>
        <w:t xml:space="preserve"> </w:t>
      </w:r>
      <w:r w:rsidR="004B33D0" w:rsidRPr="00124B11">
        <w:rPr>
          <w:sz w:val="26"/>
          <w:szCs w:val="26"/>
        </w:rPr>
        <w:t>was intended to re</w:t>
      </w:r>
      <w:r w:rsidR="002453DF" w:rsidRPr="00124B11">
        <w:rPr>
          <w:sz w:val="26"/>
          <w:szCs w:val="26"/>
        </w:rPr>
        <w:t>pudiate the Agreement</w:t>
      </w:r>
      <w:r w:rsidR="004B33D0" w:rsidRPr="00124B11">
        <w:rPr>
          <w:sz w:val="26"/>
          <w:szCs w:val="26"/>
        </w:rPr>
        <w:t xml:space="preserve">.  </w:t>
      </w:r>
      <w:r w:rsidR="00C94CE4">
        <w:rPr>
          <w:sz w:val="26"/>
          <w:szCs w:val="26"/>
        </w:rPr>
        <w:t>O</w:t>
      </w:r>
      <w:r w:rsidR="00DB037C" w:rsidRPr="00124B11">
        <w:rPr>
          <w:sz w:val="26"/>
          <w:szCs w:val="26"/>
        </w:rPr>
        <w:t xml:space="preserve">n the same date, UGI filed a Motion </w:t>
      </w:r>
      <w:proofErr w:type="spellStart"/>
      <w:r w:rsidR="00DB037C" w:rsidRPr="00124B11">
        <w:rPr>
          <w:i/>
          <w:sz w:val="26"/>
          <w:szCs w:val="26"/>
        </w:rPr>
        <w:t>Nunc</w:t>
      </w:r>
      <w:proofErr w:type="spellEnd"/>
      <w:r w:rsidR="00DB037C" w:rsidRPr="00124B11">
        <w:rPr>
          <w:i/>
          <w:sz w:val="26"/>
          <w:szCs w:val="26"/>
        </w:rPr>
        <w:t xml:space="preserve"> Pro </w:t>
      </w:r>
      <w:proofErr w:type="spellStart"/>
      <w:r w:rsidR="00DB037C" w:rsidRPr="00124B11">
        <w:rPr>
          <w:i/>
          <w:sz w:val="26"/>
          <w:szCs w:val="26"/>
        </w:rPr>
        <w:t>Tunc</w:t>
      </w:r>
      <w:proofErr w:type="spellEnd"/>
      <w:r w:rsidR="00DB037C" w:rsidRPr="00124B11">
        <w:rPr>
          <w:sz w:val="26"/>
          <w:szCs w:val="26"/>
        </w:rPr>
        <w:t xml:space="preserve"> for Admission of Exhibits and requested </w:t>
      </w:r>
      <w:r w:rsidR="00DC5DBE" w:rsidRPr="00124B11">
        <w:rPr>
          <w:sz w:val="26"/>
          <w:szCs w:val="26"/>
        </w:rPr>
        <w:t xml:space="preserve">that </w:t>
      </w:r>
      <w:r w:rsidR="00DB037C" w:rsidRPr="00124B11">
        <w:rPr>
          <w:sz w:val="26"/>
          <w:szCs w:val="26"/>
        </w:rPr>
        <w:t xml:space="preserve">the ALJ admit UGI Exhibits 1 through 19, which UGI inadvertently </w:t>
      </w:r>
      <w:r w:rsidR="005F2AC6" w:rsidRPr="00124B11">
        <w:rPr>
          <w:sz w:val="26"/>
          <w:szCs w:val="26"/>
        </w:rPr>
        <w:t>failed to move</w:t>
      </w:r>
      <w:r w:rsidR="00DB037C" w:rsidRPr="00124B11">
        <w:rPr>
          <w:sz w:val="26"/>
          <w:szCs w:val="26"/>
        </w:rPr>
        <w:t xml:space="preserve"> for admission into the hearing record.  </w:t>
      </w:r>
      <w:proofErr w:type="gramStart"/>
      <w:r w:rsidR="00DC5DBE" w:rsidRPr="00124B11">
        <w:rPr>
          <w:i/>
          <w:sz w:val="26"/>
          <w:szCs w:val="26"/>
        </w:rPr>
        <w:t>Id</w:t>
      </w:r>
      <w:r w:rsidR="00DC5DBE" w:rsidRPr="00124B11">
        <w:rPr>
          <w:sz w:val="26"/>
          <w:szCs w:val="26"/>
        </w:rPr>
        <w:t>. at 3.</w:t>
      </w:r>
      <w:proofErr w:type="gramEnd"/>
    </w:p>
    <w:p w:rsidR="00DF324F" w:rsidRDefault="00DF324F" w:rsidP="00CA5FF2">
      <w:pPr>
        <w:widowControl/>
        <w:spacing w:line="360" w:lineRule="auto"/>
        <w:ind w:firstLine="1440"/>
        <w:rPr>
          <w:sz w:val="26"/>
          <w:szCs w:val="26"/>
        </w:rPr>
      </w:pPr>
    </w:p>
    <w:p w:rsidR="00387967" w:rsidRDefault="00963BA1" w:rsidP="00CA5FF2">
      <w:pPr>
        <w:widowControl/>
        <w:spacing w:line="360" w:lineRule="auto"/>
        <w:ind w:firstLine="1440"/>
        <w:rPr>
          <w:sz w:val="26"/>
          <w:szCs w:val="26"/>
        </w:rPr>
      </w:pPr>
      <w:r>
        <w:rPr>
          <w:sz w:val="26"/>
          <w:szCs w:val="26"/>
        </w:rPr>
        <w:t xml:space="preserve">In a letter dated </w:t>
      </w:r>
      <w:r w:rsidR="00DB037C" w:rsidRPr="00C91EF6">
        <w:rPr>
          <w:sz w:val="26"/>
          <w:szCs w:val="26"/>
        </w:rPr>
        <w:t>May 15, 2014,</w:t>
      </w:r>
      <w:r w:rsidR="00DB037C" w:rsidRPr="00DB037C">
        <w:rPr>
          <w:sz w:val="26"/>
          <w:szCs w:val="26"/>
        </w:rPr>
        <w:t xml:space="preserve"> </w:t>
      </w:r>
      <w:r w:rsidR="00DB037C">
        <w:rPr>
          <w:sz w:val="26"/>
          <w:szCs w:val="26"/>
        </w:rPr>
        <w:t xml:space="preserve">the </w:t>
      </w:r>
      <w:r w:rsidR="00DB037C" w:rsidRPr="00DB037C">
        <w:rPr>
          <w:sz w:val="26"/>
          <w:szCs w:val="26"/>
        </w:rPr>
        <w:t xml:space="preserve">Complainant responded to the Motion </w:t>
      </w:r>
      <w:proofErr w:type="spellStart"/>
      <w:r w:rsidR="00DB037C" w:rsidRPr="00DB037C">
        <w:rPr>
          <w:i/>
          <w:sz w:val="26"/>
          <w:szCs w:val="26"/>
        </w:rPr>
        <w:t>Nunc</w:t>
      </w:r>
      <w:proofErr w:type="spellEnd"/>
      <w:r w:rsidR="00DB037C" w:rsidRPr="00DB037C">
        <w:rPr>
          <w:i/>
          <w:sz w:val="26"/>
          <w:szCs w:val="26"/>
        </w:rPr>
        <w:t xml:space="preserve"> Pro </w:t>
      </w:r>
      <w:proofErr w:type="spellStart"/>
      <w:r w:rsidR="00DB037C" w:rsidRPr="00DB037C">
        <w:rPr>
          <w:i/>
          <w:sz w:val="26"/>
          <w:szCs w:val="26"/>
        </w:rPr>
        <w:t>Tunc</w:t>
      </w:r>
      <w:proofErr w:type="spellEnd"/>
      <w:r w:rsidR="00DB037C" w:rsidRPr="00DB037C">
        <w:rPr>
          <w:sz w:val="26"/>
          <w:szCs w:val="26"/>
        </w:rPr>
        <w:t>.</w:t>
      </w:r>
      <w:r w:rsidR="00DB037C">
        <w:rPr>
          <w:sz w:val="26"/>
          <w:szCs w:val="26"/>
        </w:rPr>
        <w:t xml:space="preserve">  </w:t>
      </w:r>
      <w:r w:rsidR="00DB037C" w:rsidRPr="00DB037C">
        <w:rPr>
          <w:sz w:val="26"/>
          <w:szCs w:val="26"/>
        </w:rPr>
        <w:t xml:space="preserve">In her response, </w:t>
      </w:r>
      <w:r w:rsidR="00DB037C">
        <w:rPr>
          <w:sz w:val="26"/>
          <w:szCs w:val="26"/>
        </w:rPr>
        <w:t xml:space="preserve">the </w:t>
      </w:r>
      <w:r w:rsidR="00DB037C" w:rsidRPr="00DB037C">
        <w:rPr>
          <w:sz w:val="26"/>
          <w:szCs w:val="26"/>
        </w:rPr>
        <w:t xml:space="preserve">Complainant objected to the Motion </w:t>
      </w:r>
      <w:proofErr w:type="spellStart"/>
      <w:r w:rsidR="00DB037C" w:rsidRPr="00DB037C">
        <w:rPr>
          <w:i/>
          <w:sz w:val="26"/>
          <w:szCs w:val="26"/>
        </w:rPr>
        <w:t>Nunc</w:t>
      </w:r>
      <w:proofErr w:type="spellEnd"/>
      <w:r w:rsidR="00DB037C" w:rsidRPr="00DB037C">
        <w:rPr>
          <w:i/>
          <w:sz w:val="26"/>
          <w:szCs w:val="26"/>
        </w:rPr>
        <w:t xml:space="preserve"> Pro </w:t>
      </w:r>
      <w:proofErr w:type="spellStart"/>
      <w:r w:rsidR="00DB037C" w:rsidRPr="00DB037C">
        <w:rPr>
          <w:i/>
          <w:sz w:val="26"/>
          <w:szCs w:val="26"/>
        </w:rPr>
        <w:t>Tunc</w:t>
      </w:r>
      <w:proofErr w:type="spellEnd"/>
      <w:r w:rsidR="008C6404">
        <w:rPr>
          <w:sz w:val="26"/>
          <w:szCs w:val="26"/>
        </w:rPr>
        <w:t xml:space="preserve"> as untimely </w:t>
      </w:r>
      <w:r w:rsidR="00DB037C" w:rsidRPr="00DB037C">
        <w:rPr>
          <w:sz w:val="26"/>
          <w:szCs w:val="26"/>
        </w:rPr>
        <w:t xml:space="preserve">because it was not filed by </w:t>
      </w:r>
      <w:r w:rsidR="008C6404">
        <w:rPr>
          <w:sz w:val="26"/>
          <w:szCs w:val="26"/>
        </w:rPr>
        <w:t xml:space="preserve">the </w:t>
      </w:r>
      <w:r w:rsidR="00DB037C" w:rsidRPr="00DB037C">
        <w:rPr>
          <w:sz w:val="26"/>
          <w:szCs w:val="26"/>
        </w:rPr>
        <w:t>May 2, 2014</w:t>
      </w:r>
      <w:r w:rsidR="008C6404">
        <w:rPr>
          <w:sz w:val="26"/>
          <w:szCs w:val="26"/>
        </w:rPr>
        <w:t>, deadline</w:t>
      </w:r>
      <w:r w:rsidR="00DB037C" w:rsidRPr="00DB037C">
        <w:rPr>
          <w:sz w:val="26"/>
          <w:szCs w:val="26"/>
        </w:rPr>
        <w:t>.</w:t>
      </w:r>
      <w:r w:rsidR="00DB037C">
        <w:rPr>
          <w:sz w:val="26"/>
          <w:szCs w:val="26"/>
        </w:rPr>
        <w:t xml:space="preserve">  The </w:t>
      </w:r>
      <w:r w:rsidR="00DB037C" w:rsidRPr="00DB037C">
        <w:rPr>
          <w:sz w:val="26"/>
          <w:szCs w:val="26"/>
        </w:rPr>
        <w:t>Complainant objected to any future attempts</w:t>
      </w:r>
      <w:r w:rsidR="00DC5DBE">
        <w:rPr>
          <w:sz w:val="26"/>
          <w:szCs w:val="26"/>
        </w:rPr>
        <w:t xml:space="preserve"> by UGI</w:t>
      </w:r>
      <w:r w:rsidR="00DB037C" w:rsidRPr="00DB037C">
        <w:rPr>
          <w:sz w:val="26"/>
          <w:szCs w:val="26"/>
        </w:rPr>
        <w:t xml:space="preserve"> to delay the </w:t>
      </w:r>
      <w:r w:rsidR="002453DF">
        <w:rPr>
          <w:sz w:val="26"/>
          <w:szCs w:val="26"/>
        </w:rPr>
        <w:t xml:space="preserve">case.  </w:t>
      </w:r>
      <w:r w:rsidR="00801368">
        <w:rPr>
          <w:sz w:val="26"/>
          <w:szCs w:val="26"/>
        </w:rPr>
        <w:t>She</w:t>
      </w:r>
      <w:r w:rsidR="00DC5DBE">
        <w:rPr>
          <w:sz w:val="26"/>
          <w:szCs w:val="26"/>
        </w:rPr>
        <w:t xml:space="preserve"> </w:t>
      </w:r>
      <w:r w:rsidR="002453DF">
        <w:rPr>
          <w:sz w:val="26"/>
          <w:szCs w:val="26"/>
        </w:rPr>
        <w:t>also</w:t>
      </w:r>
      <w:r w:rsidR="00DB037C" w:rsidRPr="00DB037C">
        <w:rPr>
          <w:sz w:val="26"/>
          <w:szCs w:val="26"/>
        </w:rPr>
        <w:t xml:space="preserve"> acknowledged </w:t>
      </w:r>
      <w:r w:rsidR="002453DF">
        <w:rPr>
          <w:sz w:val="26"/>
          <w:szCs w:val="26"/>
        </w:rPr>
        <w:t xml:space="preserve">the Agreement </w:t>
      </w:r>
      <w:r w:rsidR="005F2AC6">
        <w:rPr>
          <w:sz w:val="26"/>
          <w:szCs w:val="26"/>
        </w:rPr>
        <w:t xml:space="preserve">in the letter </w:t>
      </w:r>
      <w:r w:rsidR="002453DF">
        <w:rPr>
          <w:sz w:val="26"/>
          <w:szCs w:val="26"/>
        </w:rPr>
        <w:t xml:space="preserve">but </w:t>
      </w:r>
      <w:r w:rsidR="00DB037C" w:rsidRPr="00DB037C">
        <w:rPr>
          <w:sz w:val="26"/>
          <w:szCs w:val="26"/>
        </w:rPr>
        <w:t>insisted she will not use her restored service until</w:t>
      </w:r>
      <w:r w:rsidR="00DB037C">
        <w:rPr>
          <w:sz w:val="26"/>
          <w:szCs w:val="26"/>
        </w:rPr>
        <w:t xml:space="preserve"> a decision is rendered on her C</w:t>
      </w:r>
      <w:r w:rsidR="00DB037C" w:rsidRPr="00DB037C">
        <w:rPr>
          <w:sz w:val="26"/>
          <w:szCs w:val="26"/>
        </w:rPr>
        <w:t xml:space="preserve">omplaint.  </w:t>
      </w:r>
      <w:r w:rsidR="00387967" w:rsidRPr="00387967">
        <w:rPr>
          <w:i/>
          <w:sz w:val="26"/>
          <w:szCs w:val="26"/>
        </w:rPr>
        <w:t>Id.</w:t>
      </w:r>
    </w:p>
    <w:p w:rsidR="00DB037C" w:rsidRDefault="00DB037C" w:rsidP="00CA5FF2">
      <w:pPr>
        <w:widowControl/>
        <w:spacing w:line="360" w:lineRule="auto"/>
        <w:ind w:firstLine="1440"/>
        <w:rPr>
          <w:sz w:val="26"/>
          <w:szCs w:val="26"/>
        </w:rPr>
      </w:pPr>
    </w:p>
    <w:p w:rsidR="00DB037C" w:rsidRPr="00DB037C" w:rsidRDefault="00DB037C" w:rsidP="00CA5FF2">
      <w:pPr>
        <w:widowControl/>
        <w:spacing w:line="360" w:lineRule="auto"/>
        <w:ind w:firstLine="1440"/>
        <w:rPr>
          <w:sz w:val="26"/>
          <w:szCs w:val="26"/>
        </w:rPr>
      </w:pPr>
      <w:r w:rsidRPr="00DB037C">
        <w:rPr>
          <w:sz w:val="26"/>
          <w:szCs w:val="26"/>
        </w:rPr>
        <w:t xml:space="preserve">On May </w:t>
      </w:r>
      <w:r>
        <w:rPr>
          <w:sz w:val="26"/>
          <w:szCs w:val="26"/>
        </w:rPr>
        <w:t xml:space="preserve">27, 2014, the ALJ </w:t>
      </w:r>
      <w:r w:rsidRPr="00DB037C">
        <w:rPr>
          <w:sz w:val="26"/>
          <w:szCs w:val="26"/>
        </w:rPr>
        <w:t>issued the First Interim Order</w:t>
      </w:r>
      <w:r w:rsidR="00C94CE4">
        <w:rPr>
          <w:sz w:val="26"/>
          <w:szCs w:val="26"/>
        </w:rPr>
        <w:t xml:space="preserve"> that</w:t>
      </w:r>
      <w:r w:rsidRPr="00DB037C">
        <w:rPr>
          <w:sz w:val="26"/>
          <w:szCs w:val="26"/>
        </w:rPr>
        <w:t xml:space="preserve"> admitted </w:t>
      </w:r>
      <w:r>
        <w:rPr>
          <w:sz w:val="26"/>
          <w:szCs w:val="26"/>
        </w:rPr>
        <w:t>UGI</w:t>
      </w:r>
      <w:r w:rsidRPr="00DB037C">
        <w:rPr>
          <w:sz w:val="26"/>
          <w:szCs w:val="26"/>
        </w:rPr>
        <w:t>’s exhibits marked as UGI Exhibits 1 through 19</w:t>
      </w:r>
      <w:r w:rsidR="00C94CE4">
        <w:rPr>
          <w:sz w:val="26"/>
          <w:szCs w:val="26"/>
        </w:rPr>
        <w:t xml:space="preserve"> </w:t>
      </w:r>
      <w:r w:rsidR="00C94CE4" w:rsidRPr="00DB037C">
        <w:rPr>
          <w:sz w:val="26"/>
          <w:szCs w:val="26"/>
        </w:rPr>
        <w:t>in</w:t>
      </w:r>
      <w:r w:rsidR="00C94CE4">
        <w:rPr>
          <w:sz w:val="26"/>
          <w:szCs w:val="26"/>
        </w:rPr>
        <w:t>to the record</w:t>
      </w:r>
      <w:r w:rsidR="00392382">
        <w:rPr>
          <w:sz w:val="26"/>
          <w:szCs w:val="26"/>
        </w:rPr>
        <w:t>.</w:t>
      </w:r>
      <w:r w:rsidRPr="008F0FF4">
        <w:rPr>
          <w:sz w:val="26"/>
          <w:szCs w:val="26"/>
        </w:rPr>
        <w:t xml:space="preserve">  The record was closed on May 29, 2014.  </w:t>
      </w:r>
      <w:r w:rsidR="00387967" w:rsidRPr="00387967">
        <w:rPr>
          <w:i/>
          <w:sz w:val="26"/>
          <w:szCs w:val="26"/>
        </w:rPr>
        <w:t>Id.</w:t>
      </w:r>
    </w:p>
    <w:p w:rsidR="00DB037C" w:rsidRPr="00DB037C" w:rsidRDefault="00DB037C" w:rsidP="00CA5FF2">
      <w:pPr>
        <w:widowControl/>
        <w:tabs>
          <w:tab w:val="left" w:pos="2160"/>
        </w:tabs>
        <w:spacing w:line="360" w:lineRule="auto"/>
        <w:ind w:firstLine="1440"/>
        <w:rPr>
          <w:sz w:val="26"/>
          <w:szCs w:val="26"/>
        </w:rPr>
      </w:pPr>
    </w:p>
    <w:p w:rsidR="00DB037C" w:rsidRDefault="00963BA1" w:rsidP="00CA5FF2">
      <w:pPr>
        <w:widowControl/>
        <w:tabs>
          <w:tab w:val="left" w:pos="2160"/>
        </w:tabs>
        <w:spacing w:line="360" w:lineRule="auto"/>
        <w:ind w:firstLine="1440"/>
        <w:rPr>
          <w:sz w:val="26"/>
          <w:szCs w:val="26"/>
        </w:rPr>
      </w:pPr>
      <w:r>
        <w:rPr>
          <w:sz w:val="26"/>
          <w:szCs w:val="26"/>
        </w:rPr>
        <w:t>On June 3, 2014</w:t>
      </w:r>
      <w:r w:rsidR="006A0A1B">
        <w:rPr>
          <w:sz w:val="26"/>
          <w:szCs w:val="26"/>
        </w:rPr>
        <w:t>, after the</w:t>
      </w:r>
      <w:r w:rsidR="00DB037C" w:rsidRPr="00DB037C">
        <w:rPr>
          <w:sz w:val="26"/>
          <w:szCs w:val="26"/>
        </w:rPr>
        <w:t xml:space="preserve"> hearing record closed</w:t>
      </w:r>
      <w:r w:rsidR="00392382">
        <w:rPr>
          <w:sz w:val="26"/>
          <w:szCs w:val="26"/>
        </w:rPr>
        <w:t xml:space="preserve">, </w:t>
      </w:r>
      <w:r w:rsidR="008F0FF4">
        <w:rPr>
          <w:sz w:val="26"/>
          <w:szCs w:val="26"/>
        </w:rPr>
        <w:t xml:space="preserve">the </w:t>
      </w:r>
      <w:r w:rsidR="00DB037C" w:rsidRPr="00DB037C">
        <w:rPr>
          <w:sz w:val="26"/>
          <w:szCs w:val="26"/>
        </w:rPr>
        <w:t>Complainant filed two correspondences</w:t>
      </w:r>
      <w:r w:rsidR="0057456D">
        <w:rPr>
          <w:sz w:val="26"/>
          <w:szCs w:val="26"/>
        </w:rPr>
        <w:t xml:space="preserve"> or additional exhibits</w:t>
      </w:r>
      <w:r w:rsidR="00DB037C" w:rsidRPr="00DB037C">
        <w:rPr>
          <w:sz w:val="26"/>
          <w:szCs w:val="26"/>
        </w:rPr>
        <w:t xml:space="preserve"> with the Secretary’</w:t>
      </w:r>
      <w:r w:rsidR="008F0FF4">
        <w:rPr>
          <w:sz w:val="26"/>
          <w:szCs w:val="26"/>
        </w:rPr>
        <w:t xml:space="preserve">s Bureau, the ALJ </w:t>
      </w:r>
      <w:r w:rsidR="00DB037C" w:rsidRPr="00DB037C">
        <w:rPr>
          <w:sz w:val="26"/>
          <w:szCs w:val="26"/>
        </w:rPr>
        <w:t xml:space="preserve">and counsel </w:t>
      </w:r>
      <w:r w:rsidR="0057456D">
        <w:rPr>
          <w:sz w:val="26"/>
          <w:szCs w:val="26"/>
        </w:rPr>
        <w:t xml:space="preserve">for UGI.  </w:t>
      </w:r>
      <w:r w:rsidR="008C6404">
        <w:rPr>
          <w:sz w:val="26"/>
          <w:szCs w:val="26"/>
        </w:rPr>
        <w:t xml:space="preserve">According to the ALJ, </w:t>
      </w:r>
      <w:r w:rsidR="008F0FF4">
        <w:rPr>
          <w:sz w:val="26"/>
          <w:szCs w:val="26"/>
        </w:rPr>
        <w:t>n</w:t>
      </w:r>
      <w:r w:rsidR="00DB037C" w:rsidRPr="00DB037C">
        <w:rPr>
          <w:sz w:val="26"/>
          <w:szCs w:val="26"/>
        </w:rPr>
        <w:t>either document was considered in the final disposi</w:t>
      </w:r>
      <w:r w:rsidR="00387967">
        <w:rPr>
          <w:sz w:val="26"/>
          <w:szCs w:val="26"/>
        </w:rPr>
        <w:t xml:space="preserve">tion as </w:t>
      </w:r>
      <w:r w:rsidR="00DB037C" w:rsidRPr="00DB037C">
        <w:rPr>
          <w:sz w:val="26"/>
          <w:szCs w:val="26"/>
        </w:rPr>
        <w:t xml:space="preserve">the documents were sent and received after the hearing record </w:t>
      </w:r>
      <w:r w:rsidR="006A0A1B">
        <w:rPr>
          <w:sz w:val="26"/>
          <w:szCs w:val="26"/>
        </w:rPr>
        <w:t xml:space="preserve">had </w:t>
      </w:r>
      <w:r w:rsidR="00DB037C" w:rsidRPr="00DB037C">
        <w:rPr>
          <w:sz w:val="26"/>
          <w:szCs w:val="26"/>
        </w:rPr>
        <w:t>closed.</w:t>
      </w:r>
      <w:r w:rsidR="008F0FF4">
        <w:rPr>
          <w:sz w:val="26"/>
          <w:szCs w:val="26"/>
        </w:rPr>
        <w:t xml:space="preserve">  </w:t>
      </w:r>
      <w:proofErr w:type="gramStart"/>
      <w:r w:rsidR="004129E0" w:rsidRPr="00387967">
        <w:rPr>
          <w:i/>
          <w:sz w:val="26"/>
          <w:szCs w:val="26"/>
        </w:rPr>
        <w:t>Id</w:t>
      </w:r>
      <w:r>
        <w:rPr>
          <w:i/>
          <w:sz w:val="26"/>
          <w:szCs w:val="26"/>
        </w:rPr>
        <w:t xml:space="preserve"> </w:t>
      </w:r>
      <w:r w:rsidR="004129E0" w:rsidRPr="00387967">
        <w:rPr>
          <w:i/>
          <w:sz w:val="26"/>
          <w:szCs w:val="26"/>
        </w:rPr>
        <w:t>.</w:t>
      </w:r>
      <w:r w:rsidR="008F0FF4">
        <w:rPr>
          <w:sz w:val="26"/>
          <w:szCs w:val="26"/>
        </w:rPr>
        <w:t>at 3-4.</w:t>
      </w:r>
      <w:proofErr w:type="gramEnd"/>
    </w:p>
    <w:p w:rsidR="006A0A1B" w:rsidRDefault="006A0A1B" w:rsidP="00CA5FF2">
      <w:pPr>
        <w:widowControl/>
        <w:tabs>
          <w:tab w:val="left" w:pos="2160"/>
        </w:tabs>
        <w:spacing w:line="360" w:lineRule="auto"/>
        <w:ind w:firstLine="1440"/>
        <w:rPr>
          <w:sz w:val="26"/>
          <w:szCs w:val="26"/>
        </w:rPr>
      </w:pPr>
    </w:p>
    <w:p w:rsidR="006A0A1B" w:rsidRDefault="00A00425" w:rsidP="00CA5FF2">
      <w:pPr>
        <w:widowControl/>
        <w:spacing w:line="360" w:lineRule="auto"/>
        <w:ind w:firstLine="1440"/>
        <w:rPr>
          <w:sz w:val="26"/>
          <w:szCs w:val="26"/>
        </w:rPr>
      </w:pPr>
      <w:r>
        <w:rPr>
          <w:sz w:val="26"/>
          <w:szCs w:val="26"/>
        </w:rPr>
        <w:t xml:space="preserve">On September 9, 2014, </w:t>
      </w:r>
      <w:r w:rsidR="00534E4D">
        <w:rPr>
          <w:sz w:val="26"/>
          <w:szCs w:val="26"/>
        </w:rPr>
        <w:t xml:space="preserve">ALJ </w:t>
      </w:r>
      <w:proofErr w:type="spellStart"/>
      <w:r w:rsidR="00534E4D">
        <w:rPr>
          <w:sz w:val="26"/>
          <w:szCs w:val="26"/>
        </w:rPr>
        <w:t>Dunderdale’s</w:t>
      </w:r>
      <w:proofErr w:type="spellEnd"/>
      <w:r w:rsidR="00534E4D">
        <w:rPr>
          <w:sz w:val="26"/>
          <w:szCs w:val="26"/>
        </w:rPr>
        <w:t xml:space="preserve"> Initial Decision was</w:t>
      </w:r>
      <w:r w:rsidR="006A0A1B">
        <w:rPr>
          <w:sz w:val="26"/>
          <w:szCs w:val="26"/>
        </w:rPr>
        <w:t xml:space="preserve"> served </w:t>
      </w:r>
      <w:r w:rsidR="00534E4D">
        <w:rPr>
          <w:sz w:val="26"/>
          <w:szCs w:val="26"/>
        </w:rPr>
        <w:t xml:space="preserve">upon </w:t>
      </w:r>
      <w:r w:rsidR="006A0A1B">
        <w:rPr>
          <w:sz w:val="26"/>
          <w:szCs w:val="26"/>
        </w:rPr>
        <w:t>all</w:t>
      </w:r>
      <w:r w:rsidR="00534E4D">
        <w:rPr>
          <w:sz w:val="26"/>
          <w:szCs w:val="26"/>
        </w:rPr>
        <w:t xml:space="preserve"> Parties to this proceeding</w:t>
      </w:r>
      <w:r w:rsidR="006A0A1B">
        <w:rPr>
          <w:sz w:val="26"/>
          <w:szCs w:val="26"/>
        </w:rPr>
        <w:t>.  Exceptions were due on or before September 29, 2014.  No Exceptions were filed, and the Initial Decision became the final action of the Commission by operation of law, although no final order had yet been served.</w:t>
      </w:r>
    </w:p>
    <w:p w:rsidR="00534E4D" w:rsidRDefault="00534E4D" w:rsidP="00CA5FF2">
      <w:pPr>
        <w:widowControl/>
        <w:spacing w:line="360" w:lineRule="auto"/>
        <w:ind w:firstLine="1440"/>
        <w:rPr>
          <w:sz w:val="26"/>
          <w:szCs w:val="26"/>
        </w:rPr>
      </w:pPr>
    </w:p>
    <w:p w:rsidR="006A0A1B" w:rsidRDefault="006A0A1B" w:rsidP="00CA5FF2">
      <w:pPr>
        <w:widowControl/>
        <w:spacing w:line="360" w:lineRule="auto"/>
        <w:ind w:firstLine="1440"/>
        <w:rPr>
          <w:sz w:val="26"/>
          <w:szCs w:val="26"/>
        </w:rPr>
      </w:pPr>
      <w:r>
        <w:rPr>
          <w:sz w:val="26"/>
          <w:szCs w:val="26"/>
        </w:rPr>
        <w:t xml:space="preserve">On October 27, 2014, the Complainant filed </w:t>
      </w:r>
      <w:r w:rsidR="000B2995">
        <w:rPr>
          <w:sz w:val="26"/>
          <w:szCs w:val="26"/>
        </w:rPr>
        <w:t xml:space="preserve">late-filed </w:t>
      </w:r>
      <w:r>
        <w:rPr>
          <w:sz w:val="26"/>
          <w:szCs w:val="26"/>
        </w:rPr>
        <w:t xml:space="preserve">Exceptions to the Initial Decision.  On October 29, 2014, the Complainant filed a letter </w:t>
      </w:r>
      <w:r w:rsidR="000456E3">
        <w:rPr>
          <w:sz w:val="26"/>
          <w:szCs w:val="26"/>
        </w:rPr>
        <w:t>requesting that the Commission accept her</w:t>
      </w:r>
      <w:r>
        <w:rPr>
          <w:sz w:val="26"/>
          <w:szCs w:val="26"/>
        </w:rPr>
        <w:t xml:space="preserve"> l</w:t>
      </w:r>
      <w:r w:rsidR="000456E3">
        <w:rPr>
          <w:sz w:val="26"/>
          <w:szCs w:val="26"/>
        </w:rPr>
        <w:t>ate-filed Exceptions</w:t>
      </w:r>
      <w:r>
        <w:rPr>
          <w:sz w:val="26"/>
          <w:szCs w:val="26"/>
        </w:rPr>
        <w:t xml:space="preserve"> as timely.  The Complainant alleged that she did not receive the Initial Decision until October 16, 2014, and that she f</w:t>
      </w:r>
      <w:r w:rsidR="000456E3">
        <w:rPr>
          <w:sz w:val="26"/>
          <w:szCs w:val="26"/>
        </w:rPr>
        <w:t xml:space="preserve">iled the </w:t>
      </w:r>
      <w:r>
        <w:rPr>
          <w:sz w:val="26"/>
          <w:szCs w:val="26"/>
        </w:rPr>
        <w:t>Exceptions within twenty days</w:t>
      </w:r>
      <w:r w:rsidR="000456E3">
        <w:rPr>
          <w:sz w:val="26"/>
          <w:szCs w:val="26"/>
        </w:rPr>
        <w:t>,</w:t>
      </w:r>
      <w:r>
        <w:rPr>
          <w:sz w:val="26"/>
          <w:szCs w:val="26"/>
        </w:rPr>
        <w:t xml:space="preserve"> upon receiving the Initial Decision.</w:t>
      </w:r>
    </w:p>
    <w:p w:rsidR="009438F7" w:rsidRDefault="009438F7" w:rsidP="00CA5FF2">
      <w:pPr>
        <w:widowControl/>
        <w:spacing w:line="360" w:lineRule="auto"/>
        <w:ind w:firstLine="1440"/>
        <w:rPr>
          <w:sz w:val="26"/>
          <w:szCs w:val="26"/>
        </w:rPr>
      </w:pPr>
    </w:p>
    <w:p w:rsidR="00E9535A" w:rsidRDefault="00E9535A" w:rsidP="00CA5FF2">
      <w:pPr>
        <w:widowControl/>
        <w:spacing w:line="360" w:lineRule="auto"/>
        <w:ind w:firstLine="1440"/>
        <w:rPr>
          <w:sz w:val="26"/>
          <w:szCs w:val="26"/>
        </w:rPr>
      </w:pPr>
      <w:r>
        <w:rPr>
          <w:sz w:val="26"/>
          <w:szCs w:val="26"/>
        </w:rPr>
        <w:t>On November 7, 2014, UGI filed a Motion for Suppression of</w:t>
      </w:r>
      <w:r w:rsidR="00111783">
        <w:rPr>
          <w:sz w:val="26"/>
          <w:szCs w:val="26"/>
        </w:rPr>
        <w:t xml:space="preserve"> the</w:t>
      </w:r>
      <w:r>
        <w:rPr>
          <w:sz w:val="26"/>
          <w:szCs w:val="26"/>
        </w:rPr>
        <w:t xml:space="preserve"> Late Filed Exceptions (Motion) pursuant to </w:t>
      </w:r>
      <w:r w:rsidRPr="009F25D0">
        <w:rPr>
          <w:sz w:val="26"/>
          <w:szCs w:val="26"/>
        </w:rPr>
        <w:t>52 Pa. Code,</w:t>
      </w:r>
      <w:r w:rsidR="00A00425">
        <w:rPr>
          <w:sz w:val="26"/>
          <w:szCs w:val="26"/>
        </w:rPr>
        <w:t xml:space="preserve"> Section 5.103.  In the M</w:t>
      </w:r>
      <w:r>
        <w:rPr>
          <w:sz w:val="26"/>
          <w:szCs w:val="26"/>
        </w:rPr>
        <w:t xml:space="preserve">otion, UGI stated that </w:t>
      </w:r>
      <w:r w:rsidR="00111783">
        <w:rPr>
          <w:sz w:val="26"/>
          <w:szCs w:val="26"/>
        </w:rPr>
        <w:t>it received the Complainant’s Exceptions on October 30, 2014</w:t>
      </w:r>
      <w:r>
        <w:rPr>
          <w:sz w:val="26"/>
          <w:szCs w:val="26"/>
        </w:rPr>
        <w:t>.  UGI averred that the Commission served</w:t>
      </w:r>
      <w:r w:rsidR="00A00425">
        <w:rPr>
          <w:sz w:val="26"/>
          <w:szCs w:val="26"/>
        </w:rPr>
        <w:t xml:space="preserve"> the Initial Decision</w:t>
      </w:r>
      <w:r>
        <w:rPr>
          <w:sz w:val="26"/>
          <w:szCs w:val="26"/>
        </w:rPr>
        <w:t xml:space="preserve"> on September 9, 2014, and UGI received the Initial Decision on the same day.  UGI contended that in accordance with the Commission’s Service Letter dated September 9, 2014, and the Commission Regulations at 52 Pa. Code, Section 5.333 (a), Excep</w:t>
      </w:r>
      <w:r w:rsidR="00E1535F">
        <w:rPr>
          <w:sz w:val="26"/>
          <w:szCs w:val="26"/>
        </w:rPr>
        <w:t xml:space="preserve">tions were due </w:t>
      </w:r>
      <w:r>
        <w:rPr>
          <w:sz w:val="26"/>
          <w:szCs w:val="26"/>
        </w:rPr>
        <w:t xml:space="preserve">within </w:t>
      </w:r>
      <w:r w:rsidR="00E1535F">
        <w:rPr>
          <w:sz w:val="26"/>
          <w:szCs w:val="26"/>
        </w:rPr>
        <w:t>twenty</w:t>
      </w:r>
      <w:r>
        <w:rPr>
          <w:sz w:val="26"/>
          <w:szCs w:val="26"/>
        </w:rPr>
        <w:t xml:space="preserve"> days </w:t>
      </w:r>
      <w:r w:rsidR="00E1535F">
        <w:rPr>
          <w:sz w:val="26"/>
          <w:szCs w:val="26"/>
        </w:rPr>
        <w:t>or September</w:t>
      </w:r>
      <w:r w:rsidR="00C94CE4">
        <w:rPr>
          <w:sz w:val="26"/>
          <w:szCs w:val="26"/>
        </w:rPr>
        <w:t> </w:t>
      </w:r>
      <w:r w:rsidR="00E1535F">
        <w:rPr>
          <w:sz w:val="26"/>
          <w:szCs w:val="26"/>
        </w:rPr>
        <w:t>29, 2015</w:t>
      </w:r>
      <w:r w:rsidR="00EC1B7F">
        <w:rPr>
          <w:sz w:val="26"/>
          <w:szCs w:val="26"/>
        </w:rPr>
        <w:t>,</w:t>
      </w:r>
      <w:r w:rsidR="00111783">
        <w:rPr>
          <w:sz w:val="26"/>
          <w:szCs w:val="26"/>
        </w:rPr>
        <w:t xml:space="preserve"> </w:t>
      </w:r>
      <w:r>
        <w:rPr>
          <w:sz w:val="26"/>
          <w:szCs w:val="26"/>
        </w:rPr>
        <w:t>after the Commission issued the Initial Decision</w:t>
      </w:r>
      <w:r w:rsidR="00111783">
        <w:rPr>
          <w:sz w:val="26"/>
          <w:szCs w:val="26"/>
        </w:rPr>
        <w:t>.  According to UG</w:t>
      </w:r>
      <w:r w:rsidR="004129E0">
        <w:rPr>
          <w:sz w:val="26"/>
          <w:szCs w:val="26"/>
        </w:rPr>
        <w:t>I, it failed to file Replies to</w:t>
      </w:r>
      <w:r>
        <w:rPr>
          <w:sz w:val="26"/>
          <w:szCs w:val="26"/>
        </w:rPr>
        <w:t xml:space="preserve"> Exceptions because the Complainant did not file timely Exceptions to the Initial Decision.  </w:t>
      </w:r>
      <w:proofErr w:type="gramStart"/>
      <w:r>
        <w:rPr>
          <w:sz w:val="26"/>
          <w:szCs w:val="26"/>
        </w:rPr>
        <w:t>Motion at 1.</w:t>
      </w:r>
      <w:proofErr w:type="gramEnd"/>
    </w:p>
    <w:p w:rsidR="00E9535A" w:rsidRDefault="00E9535A" w:rsidP="00CA5FF2">
      <w:pPr>
        <w:widowControl/>
        <w:spacing w:line="360" w:lineRule="auto"/>
        <w:ind w:firstLine="1440"/>
        <w:rPr>
          <w:sz w:val="26"/>
          <w:szCs w:val="26"/>
        </w:rPr>
      </w:pPr>
    </w:p>
    <w:p w:rsidR="00E9535A" w:rsidRDefault="00E9535A" w:rsidP="00CA5FF2">
      <w:pPr>
        <w:widowControl/>
        <w:spacing w:line="360" w:lineRule="auto"/>
        <w:ind w:firstLine="1440"/>
        <w:rPr>
          <w:sz w:val="26"/>
          <w:szCs w:val="26"/>
        </w:rPr>
      </w:pPr>
      <w:r>
        <w:rPr>
          <w:sz w:val="26"/>
          <w:szCs w:val="26"/>
        </w:rPr>
        <w:t xml:space="preserve">UGI further indicated that it did not receive any notification from the Complainant </w:t>
      </w:r>
      <w:r w:rsidR="009D4A98">
        <w:rPr>
          <w:sz w:val="26"/>
          <w:szCs w:val="26"/>
        </w:rPr>
        <w:t>concerning the</w:t>
      </w:r>
      <w:r w:rsidR="0048550E">
        <w:rPr>
          <w:sz w:val="26"/>
          <w:szCs w:val="26"/>
        </w:rPr>
        <w:t xml:space="preserve"> late-</w:t>
      </w:r>
      <w:r w:rsidR="00111783">
        <w:rPr>
          <w:sz w:val="26"/>
          <w:szCs w:val="26"/>
        </w:rPr>
        <w:t xml:space="preserve">filed </w:t>
      </w:r>
      <w:r w:rsidR="009D4A98">
        <w:rPr>
          <w:sz w:val="26"/>
          <w:szCs w:val="26"/>
        </w:rPr>
        <w:t>Exceptions.  UGI claimed</w:t>
      </w:r>
      <w:r>
        <w:rPr>
          <w:sz w:val="26"/>
          <w:szCs w:val="26"/>
        </w:rPr>
        <w:t xml:space="preserve"> it was onl</w:t>
      </w:r>
      <w:r w:rsidR="004129E0">
        <w:rPr>
          <w:sz w:val="26"/>
          <w:szCs w:val="26"/>
        </w:rPr>
        <w:t xml:space="preserve">y notified of the </w:t>
      </w:r>
      <w:r>
        <w:rPr>
          <w:sz w:val="26"/>
          <w:szCs w:val="26"/>
        </w:rPr>
        <w:t>Exception</w:t>
      </w:r>
      <w:r w:rsidR="00EC1B7F">
        <w:rPr>
          <w:sz w:val="26"/>
          <w:szCs w:val="26"/>
        </w:rPr>
        <w:t xml:space="preserve">s </w:t>
      </w:r>
      <w:r>
        <w:rPr>
          <w:sz w:val="26"/>
          <w:szCs w:val="26"/>
        </w:rPr>
        <w:t xml:space="preserve">on October 30, 2014.  </w:t>
      </w:r>
      <w:r w:rsidR="00A11A7C">
        <w:rPr>
          <w:sz w:val="26"/>
          <w:szCs w:val="26"/>
        </w:rPr>
        <w:t xml:space="preserve">As a result, </w:t>
      </w:r>
      <w:r w:rsidR="009D4A98">
        <w:rPr>
          <w:sz w:val="26"/>
          <w:szCs w:val="26"/>
        </w:rPr>
        <w:t xml:space="preserve">UGI </w:t>
      </w:r>
      <w:r w:rsidR="00A11A7C">
        <w:rPr>
          <w:sz w:val="26"/>
          <w:szCs w:val="26"/>
        </w:rPr>
        <w:t xml:space="preserve">requested </w:t>
      </w:r>
      <w:r w:rsidR="00A00425">
        <w:rPr>
          <w:sz w:val="26"/>
          <w:szCs w:val="26"/>
        </w:rPr>
        <w:t>in its M</w:t>
      </w:r>
      <w:r>
        <w:rPr>
          <w:sz w:val="26"/>
          <w:szCs w:val="26"/>
        </w:rPr>
        <w:t xml:space="preserve">otion that the Complainant’s </w:t>
      </w:r>
      <w:r w:rsidR="009D4A98">
        <w:rPr>
          <w:sz w:val="26"/>
          <w:szCs w:val="26"/>
        </w:rPr>
        <w:t>Exceptions</w:t>
      </w:r>
      <w:r w:rsidR="00E1535F">
        <w:rPr>
          <w:sz w:val="26"/>
          <w:szCs w:val="26"/>
        </w:rPr>
        <w:t xml:space="preserve"> be suppressed and</w:t>
      </w:r>
      <w:r w:rsidR="00975161">
        <w:rPr>
          <w:sz w:val="26"/>
          <w:szCs w:val="26"/>
        </w:rPr>
        <w:t xml:space="preserve"> not be </w:t>
      </w:r>
      <w:r>
        <w:rPr>
          <w:sz w:val="26"/>
          <w:szCs w:val="26"/>
        </w:rPr>
        <w:t>consider</w:t>
      </w:r>
      <w:r w:rsidR="00A11A7C">
        <w:rPr>
          <w:sz w:val="26"/>
          <w:szCs w:val="26"/>
        </w:rPr>
        <w:t>ed</w:t>
      </w:r>
      <w:r>
        <w:rPr>
          <w:sz w:val="26"/>
          <w:szCs w:val="26"/>
        </w:rPr>
        <w:t xml:space="preserve"> by </w:t>
      </w:r>
      <w:r w:rsidR="009D4A98">
        <w:rPr>
          <w:sz w:val="26"/>
          <w:szCs w:val="26"/>
        </w:rPr>
        <w:t>the Commission.  UGI also stated</w:t>
      </w:r>
      <w:r>
        <w:rPr>
          <w:sz w:val="26"/>
          <w:szCs w:val="26"/>
        </w:rPr>
        <w:t xml:space="preserve"> that in the alternative, if the Commission desires to consid</w:t>
      </w:r>
      <w:r w:rsidR="009D4A98">
        <w:rPr>
          <w:sz w:val="26"/>
          <w:szCs w:val="26"/>
        </w:rPr>
        <w:t xml:space="preserve">er the </w:t>
      </w:r>
      <w:r w:rsidR="00A00425">
        <w:rPr>
          <w:sz w:val="26"/>
          <w:szCs w:val="26"/>
        </w:rPr>
        <w:t>late-f</w:t>
      </w:r>
      <w:r w:rsidR="009D4A98">
        <w:rPr>
          <w:sz w:val="26"/>
          <w:szCs w:val="26"/>
        </w:rPr>
        <w:t>iled Exceptions</w:t>
      </w:r>
      <w:r w:rsidR="006C3A6B">
        <w:rPr>
          <w:sz w:val="26"/>
          <w:szCs w:val="26"/>
        </w:rPr>
        <w:t xml:space="preserve">, it must </w:t>
      </w:r>
      <w:r w:rsidR="00E1535F">
        <w:rPr>
          <w:sz w:val="26"/>
          <w:szCs w:val="26"/>
        </w:rPr>
        <w:t xml:space="preserve">give the Company </w:t>
      </w:r>
      <w:r>
        <w:rPr>
          <w:sz w:val="26"/>
          <w:szCs w:val="26"/>
        </w:rPr>
        <w:t xml:space="preserve">a reasonable opportunity to respond.  </w:t>
      </w:r>
      <w:r w:rsidR="00A00425">
        <w:rPr>
          <w:sz w:val="26"/>
          <w:szCs w:val="26"/>
        </w:rPr>
        <w:t>UGI’s M</w:t>
      </w:r>
      <w:r w:rsidR="004129E0">
        <w:rPr>
          <w:sz w:val="26"/>
          <w:szCs w:val="26"/>
        </w:rPr>
        <w:t xml:space="preserve">otion was </w:t>
      </w:r>
      <w:r w:rsidR="009D4A98">
        <w:rPr>
          <w:sz w:val="26"/>
          <w:szCs w:val="26"/>
        </w:rPr>
        <w:t xml:space="preserve">also served on the Complainant </w:t>
      </w:r>
      <w:r w:rsidR="004129E0">
        <w:rPr>
          <w:sz w:val="26"/>
          <w:szCs w:val="26"/>
        </w:rPr>
        <w:t xml:space="preserve">with </w:t>
      </w:r>
      <w:r w:rsidR="009D4A98">
        <w:rPr>
          <w:sz w:val="26"/>
          <w:szCs w:val="26"/>
        </w:rPr>
        <w:t xml:space="preserve">a Notice </w:t>
      </w:r>
      <w:r w:rsidR="004129E0">
        <w:rPr>
          <w:sz w:val="26"/>
          <w:szCs w:val="26"/>
        </w:rPr>
        <w:t xml:space="preserve">to Plead within </w:t>
      </w:r>
      <w:r w:rsidR="0048550E">
        <w:rPr>
          <w:sz w:val="26"/>
          <w:szCs w:val="26"/>
        </w:rPr>
        <w:t xml:space="preserve">twenty </w:t>
      </w:r>
      <w:r w:rsidR="004129E0">
        <w:rPr>
          <w:sz w:val="26"/>
          <w:szCs w:val="26"/>
        </w:rPr>
        <w:t>days</w:t>
      </w:r>
      <w:r w:rsidR="009D4A98">
        <w:rPr>
          <w:sz w:val="26"/>
          <w:szCs w:val="26"/>
        </w:rPr>
        <w:t xml:space="preserve">.  </w:t>
      </w:r>
      <w:proofErr w:type="gramStart"/>
      <w:r>
        <w:rPr>
          <w:sz w:val="26"/>
          <w:szCs w:val="26"/>
        </w:rPr>
        <w:t>Motion at 1.</w:t>
      </w:r>
      <w:proofErr w:type="gramEnd"/>
    </w:p>
    <w:p w:rsidR="00202303" w:rsidRDefault="00202303" w:rsidP="00CA5FF2">
      <w:pPr>
        <w:widowControl/>
        <w:spacing w:line="360" w:lineRule="auto"/>
        <w:ind w:firstLine="1440"/>
        <w:rPr>
          <w:sz w:val="26"/>
          <w:szCs w:val="26"/>
        </w:rPr>
      </w:pPr>
    </w:p>
    <w:p w:rsidR="00202303" w:rsidRDefault="00202303" w:rsidP="00CA5FF2">
      <w:pPr>
        <w:widowControl/>
        <w:spacing w:line="360" w:lineRule="auto"/>
        <w:ind w:firstLine="1440"/>
        <w:rPr>
          <w:sz w:val="26"/>
          <w:szCs w:val="26"/>
        </w:rPr>
      </w:pPr>
      <w:r>
        <w:rPr>
          <w:sz w:val="26"/>
          <w:szCs w:val="26"/>
        </w:rPr>
        <w:t xml:space="preserve">On November 13, 2014, the Complainant filed an </w:t>
      </w:r>
      <w:r w:rsidR="00EC1B7F">
        <w:rPr>
          <w:sz w:val="26"/>
          <w:szCs w:val="26"/>
        </w:rPr>
        <w:t>“</w:t>
      </w:r>
      <w:r>
        <w:rPr>
          <w:sz w:val="26"/>
          <w:szCs w:val="26"/>
        </w:rPr>
        <w:t>Answer to Motion/Request to Accept Exceptions</w:t>
      </w:r>
      <w:r w:rsidR="00A00425">
        <w:rPr>
          <w:sz w:val="26"/>
          <w:szCs w:val="26"/>
        </w:rPr>
        <w:t>”</w:t>
      </w:r>
      <w:r>
        <w:rPr>
          <w:sz w:val="26"/>
          <w:szCs w:val="26"/>
        </w:rPr>
        <w:t xml:space="preserve"> (Answer</w:t>
      </w:r>
      <w:r w:rsidR="00EC1B7F">
        <w:rPr>
          <w:sz w:val="26"/>
          <w:szCs w:val="26"/>
        </w:rPr>
        <w:t xml:space="preserve"> to Motion</w:t>
      </w:r>
      <w:r>
        <w:rPr>
          <w:sz w:val="26"/>
          <w:szCs w:val="26"/>
        </w:rPr>
        <w:t>).</w:t>
      </w:r>
      <w:r w:rsidR="0048550E">
        <w:rPr>
          <w:sz w:val="26"/>
          <w:szCs w:val="26"/>
        </w:rPr>
        <w:t xml:space="preserve">  In the </w:t>
      </w:r>
      <w:r>
        <w:rPr>
          <w:sz w:val="26"/>
          <w:szCs w:val="26"/>
        </w:rPr>
        <w:t>Answer</w:t>
      </w:r>
      <w:r w:rsidR="00EC1B7F">
        <w:rPr>
          <w:sz w:val="26"/>
          <w:szCs w:val="26"/>
        </w:rPr>
        <w:t xml:space="preserve"> to Motion</w:t>
      </w:r>
      <w:r>
        <w:rPr>
          <w:sz w:val="26"/>
          <w:szCs w:val="26"/>
        </w:rPr>
        <w:t xml:space="preserve">, </w:t>
      </w:r>
      <w:r>
        <w:rPr>
          <w:sz w:val="26"/>
          <w:szCs w:val="26"/>
        </w:rPr>
        <w:lastRenderedPageBreak/>
        <w:t>the Compla</w:t>
      </w:r>
      <w:r w:rsidR="00EC1B7F">
        <w:rPr>
          <w:sz w:val="26"/>
          <w:szCs w:val="26"/>
        </w:rPr>
        <w:t>inant averred</w:t>
      </w:r>
      <w:r>
        <w:rPr>
          <w:sz w:val="26"/>
          <w:szCs w:val="26"/>
        </w:rPr>
        <w:t xml:space="preserve"> that her Exceptions were fil</w:t>
      </w:r>
      <w:r w:rsidR="0048550E">
        <w:rPr>
          <w:sz w:val="26"/>
          <w:szCs w:val="26"/>
        </w:rPr>
        <w:t>ed within twenty days</w:t>
      </w:r>
      <w:r>
        <w:rPr>
          <w:sz w:val="26"/>
          <w:szCs w:val="26"/>
        </w:rPr>
        <w:t>, after she received the Initial Decision on October 16, 2014</w:t>
      </w:r>
      <w:r w:rsidR="006C3A6B">
        <w:rPr>
          <w:sz w:val="26"/>
          <w:szCs w:val="26"/>
        </w:rPr>
        <w:t xml:space="preserve">.  The Complainant also </w:t>
      </w:r>
      <w:r w:rsidR="00F0295C">
        <w:rPr>
          <w:sz w:val="26"/>
          <w:szCs w:val="26"/>
        </w:rPr>
        <w:t xml:space="preserve">apologized </w:t>
      </w:r>
      <w:r w:rsidR="0048550E">
        <w:rPr>
          <w:sz w:val="26"/>
          <w:szCs w:val="26"/>
        </w:rPr>
        <w:t>for the late-</w:t>
      </w:r>
      <w:r>
        <w:rPr>
          <w:sz w:val="26"/>
          <w:szCs w:val="26"/>
        </w:rPr>
        <w:t xml:space="preserve">filed Exceptions </w:t>
      </w:r>
      <w:r w:rsidR="00F0295C">
        <w:rPr>
          <w:sz w:val="26"/>
          <w:szCs w:val="26"/>
        </w:rPr>
        <w:t xml:space="preserve">and requested that the Commission </w:t>
      </w:r>
      <w:r>
        <w:rPr>
          <w:sz w:val="26"/>
          <w:szCs w:val="26"/>
        </w:rPr>
        <w:t>consider</w:t>
      </w:r>
      <w:r w:rsidR="00F0295C">
        <w:rPr>
          <w:sz w:val="26"/>
          <w:szCs w:val="26"/>
        </w:rPr>
        <w:t xml:space="preserve"> them as </w:t>
      </w:r>
      <w:r w:rsidR="009438F7">
        <w:rPr>
          <w:sz w:val="26"/>
          <w:szCs w:val="26"/>
        </w:rPr>
        <w:t xml:space="preserve">timely </w:t>
      </w:r>
      <w:r w:rsidR="00F0295C">
        <w:rPr>
          <w:sz w:val="26"/>
          <w:szCs w:val="26"/>
        </w:rPr>
        <w:t>filed.</w:t>
      </w:r>
      <w:r w:rsidR="0026208A">
        <w:rPr>
          <w:sz w:val="26"/>
          <w:szCs w:val="26"/>
        </w:rPr>
        <w:t xml:space="preserve">  </w:t>
      </w:r>
      <w:proofErr w:type="gramStart"/>
      <w:r>
        <w:rPr>
          <w:sz w:val="26"/>
          <w:szCs w:val="26"/>
        </w:rPr>
        <w:t>Answer</w:t>
      </w:r>
      <w:r w:rsidR="00EC1B7F">
        <w:rPr>
          <w:sz w:val="26"/>
          <w:szCs w:val="26"/>
        </w:rPr>
        <w:t xml:space="preserve"> to Motion</w:t>
      </w:r>
      <w:r>
        <w:rPr>
          <w:sz w:val="26"/>
          <w:szCs w:val="26"/>
        </w:rPr>
        <w:t xml:space="preserve"> at 1-2.</w:t>
      </w:r>
      <w:proofErr w:type="gramEnd"/>
    </w:p>
    <w:p w:rsidR="0037452A" w:rsidRDefault="0037452A" w:rsidP="00CA5FF2">
      <w:pPr>
        <w:widowControl/>
        <w:spacing w:line="360" w:lineRule="auto"/>
        <w:ind w:firstLine="1440"/>
        <w:rPr>
          <w:sz w:val="26"/>
          <w:szCs w:val="26"/>
        </w:rPr>
      </w:pPr>
    </w:p>
    <w:p w:rsidR="006A0A1B" w:rsidRDefault="00E9535A" w:rsidP="00CA5FF2">
      <w:pPr>
        <w:widowControl/>
        <w:spacing w:line="360" w:lineRule="auto"/>
        <w:ind w:firstLine="1440"/>
        <w:rPr>
          <w:sz w:val="26"/>
          <w:szCs w:val="26"/>
        </w:rPr>
      </w:pPr>
      <w:r>
        <w:rPr>
          <w:sz w:val="26"/>
          <w:szCs w:val="26"/>
        </w:rPr>
        <w:t>On November 20, 2014,</w:t>
      </w:r>
      <w:r w:rsidR="006C3A6B">
        <w:rPr>
          <w:sz w:val="26"/>
          <w:szCs w:val="26"/>
        </w:rPr>
        <w:t xml:space="preserve"> </w:t>
      </w:r>
      <w:r w:rsidR="00A11A7C">
        <w:rPr>
          <w:sz w:val="26"/>
          <w:szCs w:val="26"/>
        </w:rPr>
        <w:t xml:space="preserve">we issued </w:t>
      </w:r>
      <w:r w:rsidR="006C3A6B">
        <w:rPr>
          <w:sz w:val="26"/>
          <w:szCs w:val="26"/>
        </w:rPr>
        <w:t xml:space="preserve">a Secretarial Letter </w:t>
      </w:r>
      <w:r w:rsidR="0048550E">
        <w:rPr>
          <w:sz w:val="26"/>
          <w:szCs w:val="26"/>
        </w:rPr>
        <w:t>accepting the late-f</w:t>
      </w:r>
      <w:r w:rsidR="006C3A6B">
        <w:rPr>
          <w:sz w:val="26"/>
          <w:szCs w:val="26"/>
        </w:rPr>
        <w:t>iled Exceptions (Secretari</w:t>
      </w:r>
      <w:r w:rsidR="00963BA1">
        <w:rPr>
          <w:sz w:val="26"/>
          <w:szCs w:val="26"/>
        </w:rPr>
        <w:t>al Letter)</w:t>
      </w:r>
      <w:r w:rsidR="00A11A7C">
        <w:rPr>
          <w:sz w:val="26"/>
          <w:szCs w:val="26"/>
        </w:rPr>
        <w:t>.  The Secretarial Letter</w:t>
      </w:r>
      <w:r w:rsidR="00963BA1">
        <w:rPr>
          <w:sz w:val="26"/>
          <w:szCs w:val="26"/>
        </w:rPr>
        <w:t xml:space="preserve"> was served upon the P</w:t>
      </w:r>
      <w:r w:rsidR="006C3A6B">
        <w:rPr>
          <w:sz w:val="26"/>
          <w:szCs w:val="26"/>
        </w:rPr>
        <w:t>arties of the proceeding</w:t>
      </w:r>
      <w:r w:rsidR="00A11A7C">
        <w:rPr>
          <w:sz w:val="26"/>
          <w:szCs w:val="26"/>
        </w:rPr>
        <w:t xml:space="preserve"> and </w:t>
      </w:r>
      <w:r w:rsidR="003C125F">
        <w:rPr>
          <w:sz w:val="26"/>
          <w:szCs w:val="26"/>
        </w:rPr>
        <w:t>extended the deadline for filing Rep</w:t>
      </w:r>
      <w:r w:rsidR="0037452A">
        <w:rPr>
          <w:sz w:val="26"/>
          <w:szCs w:val="26"/>
        </w:rPr>
        <w:t xml:space="preserve">lies to Exceptions </w:t>
      </w:r>
      <w:r w:rsidR="00A11A7C">
        <w:rPr>
          <w:sz w:val="26"/>
          <w:szCs w:val="26"/>
        </w:rPr>
        <w:t xml:space="preserve">until </w:t>
      </w:r>
      <w:r w:rsidR="003C125F">
        <w:rPr>
          <w:sz w:val="26"/>
          <w:szCs w:val="26"/>
        </w:rPr>
        <w:t>December</w:t>
      </w:r>
      <w:r w:rsidR="00A11A7C">
        <w:rPr>
          <w:sz w:val="26"/>
          <w:szCs w:val="26"/>
        </w:rPr>
        <w:t> 7, 2014.</w:t>
      </w:r>
    </w:p>
    <w:p w:rsidR="008F0FF4" w:rsidRDefault="008F0FF4" w:rsidP="00CA5FF2">
      <w:pPr>
        <w:widowControl/>
        <w:tabs>
          <w:tab w:val="left" w:pos="2160"/>
        </w:tabs>
        <w:spacing w:line="360" w:lineRule="auto"/>
        <w:ind w:firstLine="1440"/>
        <w:rPr>
          <w:sz w:val="26"/>
          <w:szCs w:val="26"/>
        </w:rPr>
      </w:pPr>
    </w:p>
    <w:p w:rsidR="00B7619A" w:rsidRPr="00EB344E" w:rsidRDefault="003141F1" w:rsidP="00CA5FF2">
      <w:pPr>
        <w:widowControl/>
        <w:spacing w:line="360" w:lineRule="auto"/>
        <w:ind w:firstLine="1440"/>
        <w:rPr>
          <w:sz w:val="26"/>
          <w:szCs w:val="26"/>
        </w:rPr>
      </w:pPr>
      <w:r>
        <w:rPr>
          <w:sz w:val="26"/>
          <w:szCs w:val="26"/>
        </w:rPr>
        <w:t>In her</w:t>
      </w:r>
      <w:r w:rsidR="00E1419D" w:rsidRPr="00D365A7">
        <w:rPr>
          <w:sz w:val="26"/>
          <w:szCs w:val="26"/>
        </w:rPr>
        <w:t xml:space="preserve"> Init</w:t>
      </w:r>
      <w:r>
        <w:rPr>
          <w:sz w:val="26"/>
          <w:szCs w:val="26"/>
        </w:rPr>
        <w:t>ial Decision, issued on September 9</w:t>
      </w:r>
      <w:r w:rsidR="0048550E">
        <w:rPr>
          <w:sz w:val="26"/>
          <w:szCs w:val="26"/>
        </w:rPr>
        <w:t xml:space="preserve">, 2014, </w:t>
      </w:r>
      <w:r w:rsidR="0003481E">
        <w:rPr>
          <w:sz w:val="26"/>
          <w:szCs w:val="26"/>
        </w:rPr>
        <w:t xml:space="preserve">ALJ </w:t>
      </w:r>
      <w:proofErr w:type="spellStart"/>
      <w:r w:rsidR="0048550E">
        <w:rPr>
          <w:sz w:val="26"/>
          <w:szCs w:val="26"/>
        </w:rPr>
        <w:t>Dunderdale</w:t>
      </w:r>
      <w:proofErr w:type="spellEnd"/>
      <w:r w:rsidR="0048550E">
        <w:rPr>
          <w:sz w:val="26"/>
          <w:szCs w:val="26"/>
        </w:rPr>
        <w:t xml:space="preserve"> </w:t>
      </w:r>
      <w:r w:rsidR="0003481E">
        <w:rPr>
          <w:sz w:val="26"/>
          <w:szCs w:val="26"/>
        </w:rPr>
        <w:t>d</w:t>
      </w:r>
      <w:r w:rsidR="003A64D0">
        <w:rPr>
          <w:sz w:val="26"/>
          <w:szCs w:val="26"/>
        </w:rPr>
        <w:t xml:space="preserve">ismissed </w:t>
      </w:r>
      <w:r w:rsidR="00E1419D" w:rsidRPr="00D365A7">
        <w:rPr>
          <w:sz w:val="26"/>
          <w:szCs w:val="26"/>
        </w:rPr>
        <w:t>the Complaint</w:t>
      </w:r>
      <w:r w:rsidR="003A64D0">
        <w:rPr>
          <w:sz w:val="26"/>
          <w:szCs w:val="26"/>
        </w:rPr>
        <w:t>.</w:t>
      </w:r>
      <w:r w:rsidR="00E1419D" w:rsidRPr="00D365A7">
        <w:rPr>
          <w:sz w:val="26"/>
          <w:szCs w:val="26"/>
        </w:rPr>
        <w:t xml:space="preserve">  </w:t>
      </w:r>
      <w:proofErr w:type="gramStart"/>
      <w:r w:rsidR="00E1419D" w:rsidRPr="00D365A7">
        <w:rPr>
          <w:sz w:val="26"/>
          <w:szCs w:val="26"/>
        </w:rPr>
        <w:t xml:space="preserve">I.D. at </w:t>
      </w:r>
      <w:r w:rsidR="008F0FF4">
        <w:rPr>
          <w:sz w:val="26"/>
          <w:szCs w:val="26"/>
        </w:rPr>
        <w:t>14</w:t>
      </w:r>
      <w:r w:rsidR="00E1419D" w:rsidRPr="00D365A7">
        <w:rPr>
          <w:sz w:val="26"/>
          <w:szCs w:val="26"/>
        </w:rPr>
        <w:t>.</w:t>
      </w:r>
      <w:proofErr w:type="gramEnd"/>
      <w:r w:rsidR="00E1419D" w:rsidRPr="00D365A7">
        <w:rPr>
          <w:sz w:val="26"/>
          <w:szCs w:val="26"/>
        </w:rPr>
        <w:t xml:space="preserve">  As noted, </w:t>
      </w:r>
      <w:r w:rsidR="00E1419D" w:rsidRPr="00D365A7">
        <w:rPr>
          <w:i/>
          <w:sz w:val="26"/>
          <w:szCs w:val="26"/>
        </w:rPr>
        <w:t>supra</w:t>
      </w:r>
      <w:r w:rsidR="00E1419D" w:rsidRPr="00D365A7">
        <w:rPr>
          <w:sz w:val="26"/>
          <w:szCs w:val="26"/>
        </w:rPr>
        <w:t xml:space="preserve">, the Complainant filed </w:t>
      </w:r>
      <w:r w:rsidR="008F0FF4">
        <w:rPr>
          <w:sz w:val="26"/>
          <w:szCs w:val="26"/>
        </w:rPr>
        <w:t>Exceptions on October 27</w:t>
      </w:r>
      <w:r w:rsidR="0003481E">
        <w:rPr>
          <w:sz w:val="26"/>
          <w:szCs w:val="26"/>
        </w:rPr>
        <w:t>, 2014</w:t>
      </w:r>
      <w:r w:rsidR="003A64D0">
        <w:rPr>
          <w:sz w:val="26"/>
          <w:szCs w:val="26"/>
        </w:rPr>
        <w:t xml:space="preserve">, and </w:t>
      </w:r>
      <w:r w:rsidR="009F25D0">
        <w:rPr>
          <w:sz w:val="26"/>
          <w:szCs w:val="26"/>
        </w:rPr>
        <w:t>UGI</w:t>
      </w:r>
      <w:r w:rsidR="00E1419D" w:rsidRPr="00D365A7">
        <w:rPr>
          <w:sz w:val="26"/>
          <w:szCs w:val="26"/>
        </w:rPr>
        <w:t xml:space="preserve"> filed </w:t>
      </w:r>
      <w:r w:rsidR="008F0FF4">
        <w:rPr>
          <w:sz w:val="26"/>
          <w:szCs w:val="26"/>
        </w:rPr>
        <w:t>Re</w:t>
      </w:r>
      <w:r w:rsidR="00EB344E">
        <w:rPr>
          <w:sz w:val="26"/>
          <w:szCs w:val="26"/>
        </w:rPr>
        <w:t>plies to Exceptions on December 4,</w:t>
      </w:r>
      <w:r w:rsidR="0003481E" w:rsidRPr="008F0FF4">
        <w:rPr>
          <w:b/>
          <w:sz w:val="26"/>
          <w:szCs w:val="26"/>
        </w:rPr>
        <w:t xml:space="preserve"> </w:t>
      </w:r>
      <w:r w:rsidR="0003481E" w:rsidRPr="00EB344E">
        <w:rPr>
          <w:sz w:val="26"/>
          <w:szCs w:val="26"/>
        </w:rPr>
        <w:t>2014</w:t>
      </w:r>
      <w:r w:rsidR="00E1419D" w:rsidRPr="00EB344E">
        <w:rPr>
          <w:sz w:val="26"/>
          <w:szCs w:val="26"/>
        </w:rPr>
        <w:t>.</w:t>
      </w:r>
    </w:p>
    <w:p w:rsidR="00C82FC8" w:rsidRPr="00D365A7" w:rsidRDefault="00C82FC8" w:rsidP="00CA5FF2">
      <w:pPr>
        <w:widowControl/>
        <w:spacing w:line="360" w:lineRule="auto"/>
        <w:rPr>
          <w:sz w:val="26"/>
          <w:szCs w:val="26"/>
        </w:rPr>
      </w:pPr>
    </w:p>
    <w:p w:rsidR="00465A4A" w:rsidRPr="00D365A7" w:rsidRDefault="00465A4A" w:rsidP="00CA5FF2">
      <w:pPr>
        <w:keepNext/>
        <w:widowControl/>
        <w:ind w:left="2880" w:firstLine="720"/>
        <w:rPr>
          <w:b/>
          <w:sz w:val="26"/>
          <w:szCs w:val="26"/>
        </w:rPr>
      </w:pPr>
      <w:r>
        <w:rPr>
          <w:b/>
          <w:sz w:val="26"/>
          <w:szCs w:val="26"/>
        </w:rPr>
        <w:t>Background</w:t>
      </w:r>
    </w:p>
    <w:p w:rsidR="00465A4A" w:rsidRPr="00D365A7" w:rsidRDefault="00465A4A" w:rsidP="00CA5FF2">
      <w:pPr>
        <w:keepNext/>
        <w:widowControl/>
        <w:spacing w:line="360" w:lineRule="auto"/>
        <w:rPr>
          <w:b/>
          <w:sz w:val="26"/>
          <w:szCs w:val="26"/>
        </w:rPr>
      </w:pPr>
    </w:p>
    <w:p w:rsidR="00465A4A" w:rsidRDefault="00465A4A" w:rsidP="00CA5FF2">
      <w:pPr>
        <w:widowControl/>
        <w:spacing w:line="360" w:lineRule="auto"/>
        <w:ind w:firstLine="1440"/>
        <w:rPr>
          <w:sz w:val="26"/>
          <w:szCs w:val="26"/>
        </w:rPr>
      </w:pPr>
      <w:r>
        <w:rPr>
          <w:sz w:val="26"/>
          <w:szCs w:val="26"/>
        </w:rPr>
        <w:t>The Complai</w:t>
      </w:r>
      <w:r w:rsidR="00DE0512">
        <w:rPr>
          <w:sz w:val="26"/>
          <w:szCs w:val="26"/>
        </w:rPr>
        <w:t>nant</w:t>
      </w:r>
      <w:r w:rsidR="00A00425">
        <w:rPr>
          <w:sz w:val="26"/>
          <w:szCs w:val="26"/>
        </w:rPr>
        <w:t>,</w:t>
      </w:r>
      <w:r w:rsidR="00DE0512">
        <w:rPr>
          <w:sz w:val="26"/>
          <w:szCs w:val="26"/>
        </w:rPr>
        <w:t xml:space="preserve"> who</w:t>
      </w:r>
      <w:r>
        <w:rPr>
          <w:sz w:val="26"/>
          <w:szCs w:val="26"/>
        </w:rPr>
        <w:t xml:space="preserve"> lives on 608 South 24</w:t>
      </w:r>
      <w:r w:rsidRPr="00406A1F">
        <w:rPr>
          <w:sz w:val="26"/>
          <w:szCs w:val="26"/>
          <w:vertAlign w:val="superscript"/>
        </w:rPr>
        <w:t>th</w:t>
      </w:r>
      <w:r>
        <w:rPr>
          <w:sz w:val="26"/>
          <w:szCs w:val="26"/>
        </w:rPr>
        <w:t xml:space="preserve"> Street, Harrisburg, PA (</w:t>
      </w:r>
      <w:r w:rsidR="0054459B">
        <w:rPr>
          <w:sz w:val="26"/>
          <w:szCs w:val="26"/>
        </w:rPr>
        <w:t xml:space="preserve">Service </w:t>
      </w:r>
      <w:r w:rsidR="00A00425">
        <w:rPr>
          <w:sz w:val="26"/>
          <w:szCs w:val="26"/>
        </w:rPr>
        <w:t>Address)</w:t>
      </w:r>
      <w:r w:rsidR="00A11A7C">
        <w:rPr>
          <w:sz w:val="26"/>
          <w:szCs w:val="26"/>
        </w:rPr>
        <w:t>,</w:t>
      </w:r>
      <w:r w:rsidR="009F25D0">
        <w:rPr>
          <w:sz w:val="26"/>
          <w:szCs w:val="26"/>
        </w:rPr>
        <w:t xml:space="preserve"> contend</w:t>
      </w:r>
      <w:r>
        <w:rPr>
          <w:sz w:val="26"/>
          <w:szCs w:val="26"/>
        </w:rPr>
        <w:t xml:space="preserve">ed that UGI misapplied or failed to properly apply payments </w:t>
      </w:r>
      <w:r w:rsidR="00243289">
        <w:rPr>
          <w:sz w:val="26"/>
          <w:szCs w:val="26"/>
        </w:rPr>
        <w:t>she made on her account</w:t>
      </w:r>
      <w:r>
        <w:rPr>
          <w:sz w:val="26"/>
          <w:szCs w:val="26"/>
        </w:rPr>
        <w:t xml:space="preserve">.  </w:t>
      </w:r>
      <w:r w:rsidRPr="00C91EF6">
        <w:rPr>
          <w:sz w:val="26"/>
          <w:szCs w:val="26"/>
        </w:rPr>
        <w:t>According to the Complainant, UGI claimed she defaulted on two payment arrangement</w:t>
      </w:r>
      <w:r w:rsidR="006758A9" w:rsidRPr="00C91EF6">
        <w:rPr>
          <w:sz w:val="26"/>
          <w:szCs w:val="26"/>
        </w:rPr>
        <w:t>s</w:t>
      </w:r>
      <w:r w:rsidRPr="00C91EF6">
        <w:rPr>
          <w:sz w:val="26"/>
          <w:szCs w:val="26"/>
        </w:rPr>
        <w:t xml:space="preserve"> and eventually terminated her </w:t>
      </w:r>
      <w:r w:rsidR="008E001A" w:rsidRPr="00C91EF6">
        <w:rPr>
          <w:sz w:val="26"/>
          <w:szCs w:val="26"/>
        </w:rPr>
        <w:t>nat</w:t>
      </w:r>
      <w:r w:rsidR="00C91EF6" w:rsidRPr="00C91EF6">
        <w:rPr>
          <w:sz w:val="26"/>
          <w:szCs w:val="26"/>
        </w:rPr>
        <w:t>ural gas service</w:t>
      </w:r>
      <w:r w:rsidRPr="00C91EF6">
        <w:rPr>
          <w:sz w:val="26"/>
          <w:szCs w:val="26"/>
        </w:rPr>
        <w:t>.</w:t>
      </w:r>
      <w:r>
        <w:rPr>
          <w:sz w:val="26"/>
          <w:szCs w:val="26"/>
        </w:rPr>
        <w:t xml:space="preserve">  Th</w:t>
      </w:r>
      <w:r w:rsidR="009E52D3">
        <w:rPr>
          <w:sz w:val="26"/>
          <w:szCs w:val="26"/>
        </w:rPr>
        <w:t xml:space="preserve">e Complainant averred that </w:t>
      </w:r>
      <w:r w:rsidR="0048550E">
        <w:rPr>
          <w:sz w:val="26"/>
          <w:szCs w:val="26"/>
        </w:rPr>
        <w:t>UGI billed</w:t>
      </w:r>
      <w:r>
        <w:rPr>
          <w:sz w:val="26"/>
          <w:szCs w:val="26"/>
        </w:rPr>
        <w:t xml:space="preserve"> her for service at 1829 North 3</w:t>
      </w:r>
      <w:r w:rsidRPr="001B0C38">
        <w:rPr>
          <w:sz w:val="26"/>
          <w:szCs w:val="26"/>
          <w:vertAlign w:val="superscript"/>
        </w:rPr>
        <w:t>rd</w:t>
      </w:r>
      <w:r>
        <w:rPr>
          <w:sz w:val="26"/>
          <w:szCs w:val="26"/>
        </w:rPr>
        <w:t xml:space="preserve"> Street, Harrisburg, PA (1829 N. 3</w:t>
      </w:r>
      <w:r w:rsidRPr="00C82DB4">
        <w:rPr>
          <w:sz w:val="26"/>
          <w:szCs w:val="26"/>
          <w:vertAlign w:val="superscript"/>
        </w:rPr>
        <w:t>rd</w:t>
      </w:r>
      <w:r>
        <w:rPr>
          <w:sz w:val="26"/>
          <w:szCs w:val="26"/>
        </w:rPr>
        <w:t xml:space="preserve"> Street) for two weeks after the f</w:t>
      </w:r>
      <w:r w:rsidR="009E52D3">
        <w:rPr>
          <w:sz w:val="26"/>
          <w:szCs w:val="26"/>
        </w:rPr>
        <w:t>inal meter reading.  She also asserted</w:t>
      </w:r>
      <w:r>
        <w:rPr>
          <w:sz w:val="26"/>
          <w:szCs w:val="26"/>
        </w:rPr>
        <w:t xml:space="preserve"> that UGI failed to appropriately credit the security deposit payments she made on her account </w:t>
      </w:r>
      <w:r w:rsidR="00A11A7C">
        <w:rPr>
          <w:sz w:val="26"/>
          <w:szCs w:val="26"/>
        </w:rPr>
        <w:t xml:space="preserve">at the Service Address and </w:t>
      </w:r>
      <w:r>
        <w:rPr>
          <w:sz w:val="26"/>
          <w:szCs w:val="26"/>
        </w:rPr>
        <w:t>at 1829 N. 3</w:t>
      </w:r>
      <w:r w:rsidRPr="00AD757D">
        <w:rPr>
          <w:sz w:val="26"/>
          <w:szCs w:val="26"/>
          <w:vertAlign w:val="superscript"/>
        </w:rPr>
        <w:t>rd</w:t>
      </w:r>
      <w:r>
        <w:rPr>
          <w:sz w:val="26"/>
          <w:szCs w:val="26"/>
        </w:rPr>
        <w:t xml:space="preserve"> Street</w:t>
      </w:r>
      <w:r w:rsidR="00A11A7C">
        <w:rPr>
          <w:sz w:val="26"/>
          <w:szCs w:val="26"/>
        </w:rPr>
        <w:t>.</w:t>
      </w:r>
      <w:r>
        <w:rPr>
          <w:sz w:val="26"/>
          <w:szCs w:val="26"/>
        </w:rPr>
        <w:t xml:space="preserve">  Furthermore, the Complainant stated that she made a security deposit in March 2011</w:t>
      </w:r>
      <w:r w:rsidR="004E406C">
        <w:rPr>
          <w:sz w:val="26"/>
          <w:szCs w:val="26"/>
        </w:rPr>
        <w:t xml:space="preserve"> that</w:t>
      </w:r>
      <w:r>
        <w:rPr>
          <w:sz w:val="26"/>
          <w:szCs w:val="26"/>
        </w:rPr>
        <w:t xml:space="preserve"> UGI failed to handle properly.  I.D. a</w:t>
      </w:r>
      <w:r w:rsidR="0048550E">
        <w:rPr>
          <w:sz w:val="26"/>
          <w:szCs w:val="26"/>
        </w:rPr>
        <w:t xml:space="preserve">t 8-9.  The Complainant acknowledged </w:t>
      </w:r>
      <w:r w:rsidR="004E406C">
        <w:rPr>
          <w:sz w:val="26"/>
          <w:szCs w:val="26"/>
        </w:rPr>
        <w:t xml:space="preserve">that she </w:t>
      </w:r>
      <w:r>
        <w:rPr>
          <w:sz w:val="26"/>
          <w:szCs w:val="26"/>
        </w:rPr>
        <w:t>default</w:t>
      </w:r>
      <w:r w:rsidR="004E406C">
        <w:rPr>
          <w:sz w:val="26"/>
          <w:szCs w:val="26"/>
        </w:rPr>
        <w:t>ed</w:t>
      </w:r>
      <w:r w:rsidR="002937CC">
        <w:rPr>
          <w:sz w:val="26"/>
          <w:szCs w:val="26"/>
        </w:rPr>
        <w:t xml:space="preserve"> on</w:t>
      </w:r>
      <w:r w:rsidR="0054459B">
        <w:rPr>
          <w:sz w:val="26"/>
          <w:szCs w:val="26"/>
        </w:rPr>
        <w:t xml:space="preserve"> a </w:t>
      </w:r>
      <w:r w:rsidR="002937CC">
        <w:rPr>
          <w:sz w:val="26"/>
          <w:szCs w:val="26"/>
        </w:rPr>
        <w:t xml:space="preserve">BCS </w:t>
      </w:r>
      <w:r>
        <w:rPr>
          <w:sz w:val="26"/>
          <w:szCs w:val="26"/>
        </w:rPr>
        <w:t xml:space="preserve">payment arrangement because she was going through financial struggles/hardship </w:t>
      </w:r>
      <w:r w:rsidR="006758A9">
        <w:rPr>
          <w:sz w:val="26"/>
          <w:szCs w:val="26"/>
        </w:rPr>
        <w:t>and because of UGI’s failure to properly apply the payments she made</w:t>
      </w:r>
      <w:r w:rsidR="00F0295C">
        <w:rPr>
          <w:sz w:val="26"/>
          <w:szCs w:val="26"/>
        </w:rPr>
        <w:t>.</w:t>
      </w:r>
      <w:r>
        <w:rPr>
          <w:sz w:val="26"/>
          <w:szCs w:val="26"/>
        </w:rPr>
        <w:t xml:space="preserve">  </w:t>
      </w:r>
      <w:proofErr w:type="gramStart"/>
      <w:r>
        <w:rPr>
          <w:sz w:val="26"/>
          <w:szCs w:val="26"/>
        </w:rPr>
        <w:t>Tr. at 90.</w:t>
      </w:r>
      <w:proofErr w:type="gramEnd"/>
    </w:p>
    <w:p w:rsidR="00465A4A" w:rsidRDefault="00465A4A" w:rsidP="00CA5FF2">
      <w:pPr>
        <w:widowControl/>
        <w:spacing w:line="360" w:lineRule="auto"/>
        <w:ind w:firstLine="1440"/>
        <w:rPr>
          <w:sz w:val="26"/>
          <w:szCs w:val="26"/>
        </w:rPr>
      </w:pPr>
    </w:p>
    <w:p w:rsidR="00465A4A" w:rsidRPr="00010820" w:rsidRDefault="00465A4A" w:rsidP="00CA5FF2">
      <w:pPr>
        <w:widowControl/>
        <w:spacing w:line="360" w:lineRule="auto"/>
        <w:ind w:firstLine="1440"/>
        <w:rPr>
          <w:b/>
          <w:sz w:val="26"/>
          <w:szCs w:val="26"/>
        </w:rPr>
      </w:pPr>
      <w:r>
        <w:rPr>
          <w:sz w:val="26"/>
          <w:szCs w:val="26"/>
        </w:rPr>
        <w:lastRenderedPageBreak/>
        <w:t xml:space="preserve">UGI, on the other hand, </w:t>
      </w:r>
      <w:r w:rsidR="004E406C">
        <w:rPr>
          <w:sz w:val="26"/>
          <w:szCs w:val="26"/>
        </w:rPr>
        <w:t>testified</w:t>
      </w:r>
      <w:r w:rsidR="0048550E">
        <w:rPr>
          <w:sz w:val="26"/>
          <w:szCs w:val="26"/>
        </w:rPr>
        <w:t xml:space="preserve"> that the Complainant </w:t>
      </w:r>
      <w:r>
        <w:rPr>
          <w:sz w:val="26"/>
          <w:szCs w:val="26"/>
        </w:rPr>
        <w:t xml:space="preserve">lived in four different addresses from 2009 to 2013, and was a customer of </w:t>
      </w:r>
      <w:r w:rsidR="0048550E">
        <w:rPr>
          <w:sz w:val="26"/>
          <w:szCs w:val="26"/>
        </w:rPr>
        <w:t xml:space="preserve">the Company </w:t>
      </w:r>
      <w:r w:rsidR="00E44C24">
        <w:rPr>
          <w:sz w:val="26"/>
          <w:szCs w:val="26"/>
        </w:rPr>
        <w:t>at</w:t>
      </w:r>
      <w:r>
        <w:rPr>
          <w:sz w:val="26"/>
          <w:szCs w:val="26"/>
        </w:rPr>
        <w:t xml:space="preserve"> three of the four addresses.  </w:t>
      </w:r>
      <w:r w:rsidR="007876B2">
        <w:rPr>
          <w:sz w:val="26"/>
          <w:szCs w:val="26"/>
        </w:rPr>
        <w:t xml:space="preserve">Tr. at 49-54.  </w:t>
      </w:r>
      <w:r>
        <w:rPr>
          <w:sz w:val="26"/>
          <w:szCs w:val="26"/>
        </w:rPr>
        <w:t>According to UGI, the Complainant lived on 802 North 17</w:t>
      </w:r>
      <w:r w:rsidRPr="001B0C38">
        <w:rPr>
          <w:sz w:val="26"/>
          <w:szCs w:val="26"/>
          <w:vertAlign w:val="superscript"/>
        </w:rPr>
        <w:t>th</w:t>
      </w:r>
      <w:r>
        <w:rPr>
          <w:sz w:val="26"/>
          <w:szCs w:val="26"/>
        </w:rPr>
        <w:t xml:space="preserve"> Street, Harrisburg, PA (802 N. 17</w:t>
      </w:r>
      <w:r w:rsidRPr="00C82DB4">
        <w:rPr>
          <w:sz w:val="26"/>
          <w:szCs w:val="26"/>
          <w:vertAlign w:val="superscript"/>
        </w:rPr>
        <w:t>th</w:t>
      </w:r>
      <w:r>
        <w:rPr>
          <w:sz w:val="26"/>
          <w:szCs w:val="26"/>
        </w:rPr>
        <w:t xml:space="preserve"> Street)</w:t>
      </w:r>
      <w:r w:rsidR="00A34B2A">
        <w:rPr>
          <w:sz w:val="26"/>
          <w:szCs w:val="26"/>
        </w:rPr>
        <w:t xml:space="preserve"> from August </w:t>
      </w:r>
      <w:r>
        <w:rPr>
          <w:sz w:val="26"/>
          <w:szCs w:val="26"/>
        </w:rPr>
        <w:t>2009 to March 20</w:t>
      </w:r>
      <w:r w:rsidR="00A34B2A">
        <w:rPr>
          <w:sz w:val="26"/>
          <w:szCs w:val="26"/>
        </w:rPr>
        <w:t xml:space="preserve">10, and was a customer of UGI.  </w:t>
      </w:r>
      <w:proofErr w:type="gramStart"/>
      <w:r w:rsidR="00A34B2A">
        <w:rPr>
          <w:sz w:val="26"/>
          <w:szCs w:val="26"/>
        </w:rPr>
        <w:t xml:space="preserve">Tr. at 54; UGI </w:t>
      </w:r>
      <w:proofErr w:type="spellStart"/>
      <w:r w:rsidR="00A34B2A">
        <w:rPr>
          <w:sz w:val="26"/>
          <w:szCs w:val="26"/>
        </w:rPr>
        <w:t>Exh</w:t>
      </w:r>
      <w:proofErr w:type="spellEnd"/>
      <w:r w:rsidR="00A34B2A">
        <w:rPr>
          <w:sz w:val="26"/>
          <w:szCs w:val="26"/>
        </w:rPr>
        <w:t>.</w:t>
      </w:r>
      <w:proofErr w:type="gramEnd"/>
      <w:r w:rsidR="00A34B2A">
        <w:rPr>
          <w:sz w:val="26"/>
          <w:szCs w:val="26"/>
        </w:rPr>
        <w:t xml:space="preserve"> 3.  </w:t>
      </w:r>
      <w:r>
        <w:rPr>
          <w:sz w:val="26"/>
          <w:szCs w:val="26"/>
        </w:rPr>
        <w:t>The Complainant then moved to 1829 N. 3</w:t>
      </w:r>
      <w:r w:rsidRPr="00C82DB4">
        <w:rPr>
          <w:sz w:val="26"/>
          <w:szCs w:val="26"/>
          <w:vertAlign w:val="superscript"/>
        </w:rPr>
        <w:t>rd</w:t>
      </w:r>
      <w:r>
        <w:rPr>
          <w:sz w:val="26"/>
          <w:szCs w:val="26"/>
        </w:rPr>
        <w:t xml:space="preserve"> Street from March 2010 to December 2011.  </w:t>
      </w:r>
      <w:proofErr w:type="gramStart"/>
      <w:r w:rsidR="000C1D04">
        <w:rPr>
          <w:sz w:val="26"/>
          <w:szCs w:val="26"/>
        </w:rPr>
        <w:t>Tr. at 12.</w:t>
      </w:r>
      <w:proofErr w:type="gramEnd"/>
      <w:r w:rsidR="000C1D04">
        <w:rPr>
          <w:sz w:val="26"/>
          <w:szCs w:val="26"/>
        </w:rPr>
        <w:t xml:space="preserve">  </w:t>
      </w:r>
      <w:r>
        <w:rPr>
          <w:sz w:val="26"/>
          <w:szCs w:val="26"/>
        </w:rPr>
        <w:t>However, before she moved to the 1829 N. 3</w:t>
      </w:r>
      <w:r w:rsidRPr="00C82DB4">
        <w:rPr>
          <w:sz w:val="26"/>
          <w:szCs w:val="26"/>
          <w:vertAlign w:val="superscript"/>
        </w:rPr>
        <w:t>rd</w:t>
      </w:r>
      <w:r>
        <w:rPr>
          <w:sz w:val="26"/>
          <w:szCs w:val="26"/>
        </w:rPr>
        <w:t xml:space="preserve"> Street address, there was a past due balance of $1,836.70 for the 802 N. 17</w:t>
      </w:r>
      <w:r w:rsidRPr="00C82DB4">
        <w:rPr>
          <w:sz w:val="26"/>
          <w:szCs w:val="26"/>
          <w:vertAlign w:val="superscript"/>
        </w:rPr>
        <w:t>th</w:t>
      </w:r>
      <w:r>
        <w:rPr>
          <w:sz w:val="26"/>
          <w:szCs w:val="26"/>
        </w:rPr>
        <w:t xml:space="preserve"> Street account, which UGI</w:t>
      </w:r>
      <w:r w:rsidR="00905359">
        <w:rPr>
          <w:sz w:val="26"/>
          <w:szCs w:val="26"/>
        </w:rPr>
        <w:t xml:space="preserve"> transferred to the Complainant’s </w:t>
      </w:r>
      <w:r>
        <w:rPr>
          <w:sz w:val="26"/>
          <w:szCs w:val="26"/>
        </w:rPr>
        <w:t xml:space="preserve">account </w:t>
      </w:r>
      <w:r w:rsidR="002937CC">
        <w:rPr>
          <w:sz w:val="26"/>
          <w:szCs w:val="26"/>
        </w:rPr>
        <w:t>at</w:t>
      </w:r>
      <w:r>
        <w:rPr>
          <w:sz w:val="26"/>
          <w:szCs w:val="26"/>
        </w:rPr>
        <w:t xml:space="preserve"> the1829 N. 3</w:t>
      </w:r>
      <w:r w:rsidRPr="00C82DB4">
        <w:rPr>
          <w:sz w:val="26"/>
          <w:szCs w:val="26"/>
          <w:vertAlign w:val="superscript"/>
        </w:rPr>
        <w:t>rd</w:t>
      </w:r>
      <w:r>
        <w:rPr>
          <w:sz w:val="26"/>
          <w:szCs w:val="26"/>
        </w:rPr>
        <w:t xml:space="preserve"> Street address on April</w:t>
      </w:r>
      <w:r w:rsidR="000C1D04">
        <w:rPr>
          <w:sz w:val="26"/>
          <w:szCs w:val="26"/>
        </w:rPr>
        <w:t xml:space="preserve"> 19, 2010. </w:t>
      </w:r>
      <w:proofErr w:type="gramStart"/>
      <w:r w:rsidR="000C1D04">
        <w:rPr>
          <w:sz w:val="26"/>
          <w:szCs w:val="26"/>
        </w:rPr>
        <w:t xml:space="preserve">UGI </w:t>
      </w:r>
      <w:proofErr w:type="spellStart"/>
      <w:r w:rsidR="000C1D04">
        <w:rPr>
          <w:sz w:val="26"/>
          <w:szCs w:val="26"/>
        </w:rPr>
        <w:t>Exh</w:t>
      </w:r>
      <w:proofErr w:type="spellEnd"/>
      <w:r w:rsidR="000C1D04">
        <w:rPr>
          <w:sz w:val="26"/>
          <w:szCs w:val="26"/>
        </w:rPr>
        <w:t>.</w:t>
      </w:r>
      <w:proofErr w:type="gramEnd"/>
      <w:r w:rsidR="000C1D04">
        <w:rPr>
          <w:sz w:val="26"/>
          <w:szCs w:val="26"/>
        </w:rPr>
        <w:t xml:space="preserve"> 3.  </w:t>
      </w:r>
      <w:r w:rsidR="00963BA1">
        <w:rPr>
          <w:sz w:val="26"/>
          <w:szCs w:val="26"/>
        </w:rPr>
        <w:t>T</w:t>
      </w:r>
      <w:r w:rsidR="00905359">
        <w:rPr>
          <w:sz w:val="26"/>
          <w:szCs w:val="26"/>
        </w:rPr>
        <w:t>he Complainant then moved to</w:t>
      </w:r>
      <w:r>
        <w:rPr>
          <w:sz w:val="26"/>
          <w:szCs w:val="26"/>
        </w:rPr>
        <w:t xml:space="preserve"> an ap</w:t>
      </w:r>
      <w:r w:rsidR="00905359">
        <w:rPr>
          <w:sz w:val="26"/>
          <w:szCs w:val="26"/>
        </w:rPr>
        <w:t xml:space="preserve">artment that utilized oil heat from January 2012 to December 2012, </w:t>
      </w:r>
      <w:r w:rsidR="009F25D0">
        <w:rPr>
          <w:sz w:val="26"/>
          <w:szCs w:val="26"/>
        </w:rPr>
        <w:t xml:space="preserve">and </w:t>
      </w:r>
      <w:r>
        <w:rPr>
          <w:sz w:val="26"/>
          <w:szCs w:val="26"/>
        </w:rPr>
        <w:t xml:space="preserve">hence was not a customer of UGI.  </w:t>
      </w:r>
      <w:r w:rsidR="00905359">
        <w:rPr>
          <w:sz w:val="26"/>
          <w:szCs w:val="26"/>
        </w:rPr>
        <w:t>Tr. at 12-13.  At t</w:t>
      </w:r>
      <w:r w:rsidR="0054459B">
        <w:rPr>
          <w:sz w:val="26"/>
          <w:szCs w:val="26"/>
        </w:rPr>
        <w:t>he Service Address</w:t>
      </w:r>
      <w:r w:rsidR="00ED54D9">
        <w:rPr>
          <w:sz w:val="26"/>
          <w:szCs w:val="26"/>
        </w:rPr>
        <w:t xml:space="preserve">, </w:t>
      </w:r>
      <w:r w:rsidR="00801368">
        <w:rPr>
          <w:sz w:val="26"/>
          <w:szCs w:val="26"/>
        </w:rPr>
        <w:t>the Complainant</w:t>
      </w:r>
      <w:r w:rsidR="00ED54D9">
        <w:rPr>
          <w:sz w:val="26"/>
          <w:szCs w:val="26"/>
        </w:rPr>
        <w:t xml:space="preserve"> once</w:t>
      </w:r>
      <w:r>
        <w:rPr>
          <w:sz w:val="26"/>
          <w:szCs w:val="26"/>
        </w:rPr>
        <w:t xml:space="preserve"> again became a customer of UGI.  </w:t>
      </w:r>
      <w:r w:rsidR="00801368">
        <w:rPr>
          <w:sz w:val="26"/>
          <w:szCs w:val="26"/>
        </w:rPr>
        <w:t>She</w:t>
      </w:r>
      <w:r w:rsidR="0054459B">
        <w:rPr>
          <w:sz w:val="26"/>
          <w:szCs w:val="26"/>
        </w:rPr>
        <w:t xml:space="preserve"> lived at the Service A</w:t>
      </w:r>
      <w:r w:rsidR="00905359">
        <w:rPr>
          <w:sz w:val="26"/>
          <w:szCs w:val="26"/>
        </w:rPr>
        <w:t xml:space="preserve">ddress from December 2012 to June 2013.  </w:t>
      </w:r>
      <w:r>
        <w:rPr>
          <w:sz w:val="26"/>
          <w:szCs w:val="26"/>
        </w:rPr>
        <w:t>Again</w:t>
      </w:r>
      <w:r w:rsidR="0054459B">
        <w:rPr>
          <w:sz w:val="26"/>
          <w:szCs w:val="26"/>
        </w:rPr>
        <w:t>, before she moved to the Service Address</w:t>
      </w:r>
      <w:r>
        <w:rPr>
          <w:sz w:val="26"/>
          <w:szCs w:val="26"/>
        </w:rPr>
        <w:t>, there was a past due balance of $1,220.96 for the 1829 N. 3</w:t>
      </w:r>
      <w:r w:rsidRPr="00406A1F">
        <w:rPr>
          <w:sz w:val="26"/>
          <w:szCs w:val="26"/>
          <w:vertAlign w:val="superscript"/>
        </w:rPr>
        <w:t>rd</w:t>
      </w:r>
      <w:r>
        <w:rPr>
          <w:sz w:val="26"/>
          <w:szCs w:val="26"/>
        </w:rPr>
        <w:t xml:space="preserve"> Street address, which was transferred to the Co</w:t>
      </w:r>
      <w:r w:rsidR="0054459B">
        <w:rPr>
          <w:sz w:val="26"/>
          <w:szCs w:val="26"/>
        </w:rPr>
        <w:t xml:space="preserve">mplainant’s account at the Service Address </w:t>
      </w:r>
      <w:r>
        <w:rPr>
          <w:sz w:val="26"/>
          <w:szCs w:val="26"/>
        </w:rPr>
        <w:t xml:space="preserve">on December 31, 2012.  </w:t>
      </w:r>
      <w:proofErr w:type="gramStart"/>
      <w:r w:rsidR="002D0493">
        <w:rPr>
          <w:sz w:val="26"/>
          <w:szCs w:val="26"/>
        </w:rPr>
        <w:t xml:space="preserve">Tr. at </w:t>
      </w:r>
      <w:r w:rsidR="00963BA1">
        <w:rPr>
          <w:sz w:val="26"/>
          <w:szCs w:val="26"/>
        </w:rPr>
        <w:t>58-</w:t>
      </w:r>
      <w:r w:rsidR="002D0493">
        <w:rPr>
          <w:sz w:val="26"/>
          <w:szCs w:val="26"/>
        </w:rPr>
        <w:t xml:space="preserve">59; </w:t>
      </w:r>
      <w:r w:rsidR="002937CC">
        <w:rPr>
          <w:sz w:val="26"/>
          <w:szCs w:val="26"/>
        </w:rPr>
        <w:t xml:space="preserve">UGI </w:t>
      </w:r>
      <w:proofErr w:type="spellStart"/>
      <w:r w:rsidR="002937CC">
        <w:rPr>
          <w:sz w:val="26"/>
          <w:szCs w:val="26"/>
        </w:rPr>
        <w:t>Exh</w:t>
      </w:r>
      <w:r w:rsidR="00243289">
        <w:rPr>
          <w:sz w:val="26"/>
          <w:szCs w:val="26"/>
        </w:rPr>
        <w:t>s</w:t>
      </w:r>
      <w:proofErr w:type="spellEnd"/>
      <w:r w:rsidR="002937CC">
        <w:rPr>
          <w:sz w:val="26"/>
          <w:szCs w:val="26"/>
        </w:rPr>
        <w:t>.</w:t>
      </w:r>
      <w:proofErr w:type="gramEnd"/>
      <w:r w:rsidR="002937CC">
        <w:rPr>
          <w:sz w:val="26"/>
          <w:szCs w:val="26"/>
        </w:rPr>
        <w:t xml:space="preserve"> </w:t>
      </w:r>
      <w:proofErr w:type="gramStart"/>
      <w:r w:rsidR="002937CC">
        <w:rPr>
          <w:sz w:val="26"/>
          <w:szCs w:val="26"/>
        </w:rPr>
        <w:t>1</w:t>
      </w:r>
      <w:r w:rsidR="00963BA1">
        <w:rPr>
          <w:sz w:val="26"/>
          <w:szCs w:val="26"/>
        </w:rPr>
        <w:t xml:space="preserve">, </w:t>
      </w:r>
      <w:r w:rsidR="002937CC">
        <w:rPr>
          <w:sz w:val="26"/>
          <w:szCs w:val="26"/>
        </w:rPr>
        <w:t>2</w:t>
      </w:r>
      <w:r w:rsidR="00963BA1">
        <w:rPr>
          <w:sz w:val="26"/>
          <w:szCs w:val="26"/>
        </w:rPr>
        <w:t xml:space="preserve"> and 9</w:t>
      </w:r>
      <w:r w:rsidR="002937CC">
        <w:rPr>
          <w:sz w:val="26"/>
          <w:szCs w:val="26"/>
        </w:rPr>
        <w:t>.</w:t>
      </w:r>
      <w:proofErr w:type="gramEnd"/>
      <w:r w:rsidR="002937CC">
        <w:rPr>
          <w:sz w:val="26"/>
          <w:szCs w:val="26"/>
        </w:rPr>
        <w:t xml:space="preserve">  </w:t>
      </w:r>
      <w:r>
        <w:rPr>
          <w:sz w:val="26"/>
          <w:szCs w:val="26"/>
        </w:rPr>
        <w:t>UGI contended that service to the Complainant was terminated on June</w:t>
      </w:r>
      <w:r w:rsidR="00E44C24">
        <w:rPr>
          <w:sz w:val="26"/>
          <w:szCs w:val="26"/>
        </w:rPr>
        <w:t> </w:t>
      </w:r>
      <w:r w:rsidR="009438F7">
        <w:rPr>
          <w:sz w:val="26"/>
          <w:szCs w:val="26"/>
        </w:rPr>
        <w:t>25, 2013, for past due balances</w:t>
      </w:r>
      <w:r>
        <w:rPr>
          <w:sz w:val="26"/>
          <w:szCs w:val="26"/>
        </w:rPr>
        <w:t>.  The past due balance at the t</w:t>
      </w:r>
      <w:r w:rsidR="002937CC">
        <w:rPr>
          <w:sz w:val="26"/>
          <w:szCs w:val="26"/>
        </w:rPr>
        <w:t xml:space="preserve">ime of shut-off was $1,357.64.  </w:t>
      </w:r>
      <w:proofErr w:type="gramStart"/>
      <w:r w:rsidR="002937CC">
        <w:rPr>
          <w:sz w:val="26"/>
          <w:szCs w:val="26"/>
        </w:rPr>
        <w:t>Tr. at 52</w:t>
      </w:r>
      <w:r w:rsidR="002D0493">
        <w:rPr>
          <w:sz w:val="26"/>
          <w:szCs w:val="26"/>
        </w:rPr>
        <w:t xml:space="preserve">; UGI </w:t>
      </w:r>
      <w:proofErr w:type="spellStart"/>
      <w:r w:rsidR="002D0493">
        <w:rPr>
          <w:sz w:val="26"/>
          <w:szCs w:val="26"/>
        </w:rPr>
        <w:t>Exh</w:t>
      </w:r>
      <w:proofErr w:type="spellEnd"/>
      <w:r w:rsidR="002D0493">
        <w:rPr>
          <w:sz w:val="26"/>
          <w:szCs w:val="26"/>
        </w:rPr>
        <w:t>.</w:t>
      </w:r>
      <w:proofErr w:type="gramEnd"/>
      <w:r w:rsidR="002D0493">
        <w:rPr>
          <w:sz w:val="26"/>
          <w:szCs w:val="26"/>
        </w:rPr>
        <w:t xml:space="preserve"> 1</w:t>
      </w:r>
      <w:r w:rsidR="002937CC">
        <w:rPr>
          <w:sz w:val="26"/>
          <w:szCs w:val="26"/>
        </w:rPr>
        <w:t>.</w:t>
      </w:r>
    </w:p>
    <w:p w:rsidR="00465A4A" w:rsidRDefault="00465A4A" w:rsidP="00CA5FF2">
      <w:pPr>
        <w:widowControl/>
        <w:spacing w:line="360" w:lineRule="auto"/>
        <w:ind w:firstLine="1440"/>
        <w:rPr>
          <w:sz w:val="26"/>
          <w:szCs w:val="26"/>
        </w:rPr>
      </w:pPr>
    </w:p>
    <w:p w:rsidR="00465A4A" w:rsidRDefault="002D0493" w:rsidP="00CA5FF2">
      <w:pPr>
        <w:widowControl/>
        <w:spacing w:line="360" w:lineRule="auto"/>
        <w:ind w:firstLine="1440"/>
        <w:rPr>
          <w:sz w:val="26"/>
          <w:szCs w:val="26"/>
        </w:rPr>
      </w:pPr>
      <w:r>
        <w:rPr>
          <w:sz w:val="26"/>
          <w:szCs w:val="26"/>
        </w:rPr>
        <w:t xml:space="preserve">UGI stated that </w:t>
      </w:r>
      <w:r w:rsidR="00F0295C">
        <w:rPr>
          <w:sz w:val="26"/>
          <w:szCs w:val="26"/>
        </w:rPr>
        <w:t>it terminated the</w:t>
      </w:r>
      <w:r>
        <w:rPr>
          <w:sz w:val="26"/>
          <w:szCs w:val="26"/>
        </w:rPr>
        <w:t xml:space="preserve"> Complainant’s service on June 25, 2013, as a result of her consistent failure to pay </w:t>
      </w:r>
      <w:r w:rsidR="00074C52">
        <w:rPr>
          <w:sz w:val="26"/>
          <w:szCs w:val="26"/>
        </w:rPr>
        <w:t>the monthly bills in full in a timely manner</w:t>
      </w:r>
      <w:r>
        <w:rPr>
          <w:sz w:val="26"/>
          <w:szCs w:val="26"/>
        </w:rPr>
        <w:t>.  UGI also indicated that the Complainant was provided with an appropriate payment arrangement by the Commission bu</w:t>
      </w:r>
      <w:r w:rsidR="00074C52">
        <w:rPr>
          <w:sz w:val="26"/>
          <w:szCs w:val="26"/>
        </w:rPr>
        <w:t xml:space="preserve">t </w:t>
      </w:r>
      <w:r>
        <w:rPr>
          <w:sz w:val="26"/>
          <w:szCs w:val="26"/>
        </w:rPr>
        <w:t xml:space="preserve">defaulted on the arrangement.  </w:t>
      </w:r>
      <w:r w:rsidR="00AF18AE">
        <w:rPr>
          <w:sz w:val="26"/>
          <w:szCs w:val="26"/>
        </w:rPr>
        <w:t>According to UGI</w:t>
      </w:r>
      <w:r w:rsidR="00F17848">
        <w:rPr>
          <w:sz w:val="26"/>
          <w:szCs w:val="26"/>
        </w:rPr>
        <w:t>, pursuant to Section 1405(d</w:t>
      </w:r>
      <w:r>
        <w:rPr>
          <w:sz w:val="26"/>
          <w:szCs w:val="26"/>
        </w:rPr>
        <w:t xml:space="preserve">) of the Public Utility Code, 66 Pa. C.S. </w:t>
      </w:r>
      <w:r w:rsidRPr="00D365A7">
        <w:rPr>
          <w:sz w:val="26"/>
          <w:szCs w:val="26"/>
        </w:rPr>
        <w:t xml:space="preserve">§ </w:t>
      </w:r>
      <w:r w:rsidR="00ED54D9">
        <w:rPr>
          <w:sz w:val="26"/>
          <w:szCs w:val="26"/>
        </w:rPr>
        <w:t xml:space="preserve">1405(d), </w:t>
      </w:r>
      <w:r w:rsidR="00801368">
        <w:rPr>
          <w:sz w:val="26"/>
          <w:szCs w:val="26"/>
        </w:rPr>
        <w:t>the Complainant</w:t>
      </w:r>
      <w:r>
        <w:rPr>
          <w:sz w:val="26"/>
          <w:szCs w:val="26"/>
        </w:rPr>
        <w:t xml:space="preserve"> is not entitled to another payment arrangement.  </w:t>
      </w:r>
      <w:r w:rsidR="00074C52">
        <w:rPr>
          <w:sz w:val="26"/>
          <w:szCs w:val="26"/>
        </w:rPr>
        <w:t xml:space="preserve">Additionally, UGI averred that </w:t>
      </w:r>
      <w:r w:rsidR="00465A4A">
        <w:rPr>
          <w:sz w:val="26"/>
          <w:szCs w:val="26"/>
        </w:rPr>
        <w:t>the Complainant is trying to rewrite the rules</w:t>
      </w:r>
      <w:r w:rsidR="00074C52">
        <w:rPr>
          <w:sz w:val="26"/>
          <w:szCs w:val="26"/>
        </w:rPr>
        <w:t xml:space="preserve"> on payment</w:t>
      </w:r>
      <w:r w:rsidR="00E44C24">
        <w:rPr>
          <w:sz w:val="26"/>
          <w:szCs w:val="26"/>
        </w:rPr>
        <w:t>s</w:t>
      </w:r>
      <w:r w:rsidR="00074C52">
        <w:rPr>
          <w:sz w:val="26"/>
          <w:szCs w:val="26"/>
        </w:rPr>
        <w:t xml:space="preserve"> of security deposit</w:t>
      </w:r>
      <w:r w:rsidR="00E44C24">
        <w:rPr>
          <w:sz w:val="26"/>
          <w:szCs w:val="26"/>
        </w:rPr>
        <w:t>s</w:t>
      </w:r>
      <w:r w:rsidR="00465A4A">
        <w:rPr>
          <w:sz w:val="26"/>
          <w:szCs w:val="26"/>
        </w:rPr>
        <w:t xml:space="preserve">.  UGI </w:t>
      </w:r>
      <w:r w:rsidR="00E44C24">
        <w:rPr>
          <w:sz w:val="26"/>
          <w:szCs w:val="26"/>
        </w:rPr>
        <w:t xml:space="preserve">contended </w:t>
      </w:r>
      <w:r w:rsidR="00465A4A">
        <w:rPr>
          <w:sz w:val="26"/>
          <w:szCs w:val="26"/>
        </w:rPr>
        <w:t>that the Complainant is</w:t>
      </w:r>
      <w:r w:rsidR="00074C52">
        <w:rPr>
          <w:sz w:val="26"/>
          <w:szCs w:val="26"/>
        </w:rPr>
        <w:t xml:space="preserve"> just confused about the way her payme</w:t>
      </w:r>
      <w:r w:rsidR="008E001A">
        <w:rPr>
          <w:sz w:val="26"/>
          <w:szCs w:val="26"/>
        </w:rPr>
        <w:t>nts were applied to her account.  UGI claimed</w:t>
      </w:r>
      <w:r w:rsidR="00465A4A">
        <w:rPr>
          <w:sz w:val="26"/>
          <w:szCs w:val="26"/>
        </w:rPr>
        <w:t xml:space="preserve"> no payment can be made on a security deposit without a valid account.  </w:t>
      </w:r>
      <w:r w:rsidR="00074C52">
        <w:rPr>
          <w:sz w:val="26"/>
          <w:szCs w:val="26"/>
        </w:rPr>
        <w:t xml:space="preserve">Lastly, UGI </w:t>
      </w:r>
      <w:r w:rsidR="00E44C24">
        <w:rPr>
          <w:sz w:val="26"/>
          <w:szCs w:val="26"/>
        </w:rPr>
        <w:t xml:space="preserve">opined </w:t>
      </w:r>
      <w:r w:rsidR="00465A4A">
        <w:rPr>
          <w:sz w:val="26"/>
          <w:szCs w:val="26"/>
        </w:rPr>
        <w:t xml:space="preserve">that it billed the Complainant correctly for </w:t>
      </w:r>
      <w:r w:rsidR="00465A4A">
        <w:rPr>
          <w:sz w:val="26"/>
          <w:szCs w:val="26"/>
        </w:rPr>
        <w:lastRenderedPageBreak/>
        <w:t xml:space="preserve">natural gas </w:t>
      </w:r>
      <w:r w:rsidR="00A00425">
        <w:rPr>
          <w:sz w:val="26"/>
          <w:szCs w:val="26"/>
        </w:rPr>
        <w:t>usage and</w:t>
      </w:r>
      <w:r w:rsidR="00E44C24">
        <w:rPr>
          <w:sz w:val="26"/>
          <w:szCs w:val="26"/>
        </w:rPr>
        <w:t>, thus,</w:t>
      </w:r>
      <w:r w:rsidR="00A00425">
        <w:rPr>
          <w:sz w:val="26"/>
          <w:szCs w:val="26"/>
        </w:rPr>
        <w:t xml:space="preserve"> </w:t>
      </w:r>
      <w:r w:rsidR="00E44C24">
        <w:rPr>
          <w:sz w:val="26"/>
          <w:szCs w:val="26"/>
        </w:rPr>
        <w:t xml:space="preserve">requested that </w:t>
      </w:r>
      <w:r w:rsidR="00801368">
        <w:rPr>
          <w:sz w:val="26"/>
          <w:szCs w:val="26"/>
        </w:rPr>
        <w:t xml:space="preserve">the </w:t>
      </w:r>
      <w:r w:rsidR="00AF18AE">
        <w:rPr>
          <w:sz w:val="26"/>
          <w:szCs w:val="26"/>
        </w:rPr>
        <w:t>Complaint</w:t>
      </w:r>
      <w:r w:rsidR="00E44C24">
        <w:rPr>
          <w:sz w:val="26"/>
          <w:szCs w:val="26"/>
        </w:rPr>
        <w:t xml:space="preserve"> be dismissed</w:t>
      </w:r>
      <w:r w:rsidR="00465A4A">
        <w:rPr>
          <w:sz w:val="26"/>
          <w:szCs w:val="26"/>
        </w:rPr>
        <w:t xml:space="preserve">.  </w:t>
      </w:r>
      <w:proofErr w:type="gramStart"/>
      <w:r w:rsidR="00465A4A">
        <w:rPr>
          <w:sz w:val="26"/>
          <w:szCs w:val="26"/>
        </w:rPr>
        <w:t>Tr.</w:t>
      </w:r>
      <w:r w:rsidR="00E44C24">
        <w:rPr>
          <w:sz w:val="26"/>
          <w:szCs w:val="26"/>
        </w:rPr>
        <w:t> </w:t>
      </w:r>
      <w:r w:rsidR="00465A4A">
        <w:rPr>
          <w:sz w:val="26"/>
          <w:szCs w:val="26"/>
        </w:rPr>
        <w:t>at 89, I.D. at</w:t>
      </w:r>
      <w:r w:rsidR="00801368">
        <w:rPr>
          <w:sz w:val="26"/>
          <w:szCs w:val="26"/>
        </w:rPr>
        <w:t> </w:t>
      </w:r>
      <w:r w:rsidR="00465A4A">
        <w:rPr>
          <w:sz w:val="26"/>
          <w:szCs w:val="26"/>
        </w:rPr>
        <w:t>9.</w:t>
      </w:r>
      <w:proofErr w:type="gramEnd"/>
    </w:p>
    <w:p w:rsidR="006D4CAB" w:rsidRPr="00D365A7" w:rsidRDefault="006D4CAB" w:rsidP="00CA5FF2">
      <w:pPr>
        <w:widowControl/>
        <w:spacing w:line="360" w:lineRule="auto"/>
        <w:rPr>
          <w:sz w:val="26"/>
          <w:szCs w:val="26"/>
        </w:rPr>
      </w:pPr>
    </w:p>
    <w:bookmarkEnd w:id="0"/>
    <w:bookmarkEnd w:id="1"/>
    <w:p w:rsidR="00154CB6" w:rsidRPr="00D365A7" w:rsidRDefault="00CA43A5" w:rsidP="00CA5FF2">
      <w:pPr>
        <w:keepNext/>
        <w:widowControl/>
        <w:spacing w:line="360" w:lineRule="auto"/>
        <w:jc w:val="center"/>
        <w:rPr>
          <w:b/>
          <w:sz w:val="26"/>
          <w:szCs w:val="26"/>
        </w:rPr>
      </w:pPr>
      <w:r w:rsidRPr="00D365A7">
        <w:rPr>
          <w:b/>
          <w:sz w:val="26"/>
          <w:szCs w:val="26"/>
        </w:rPr>
        <w:t>Discussion</w:t>
      </w:r>
    </w:p>
    <w:p w:rsidR="00EA6F81" w:rsidRPr="00D365A7" w:rsidRDefault="00EA6F81" w:rsidP="00CA5FF2">
      <w:pPr>
        <w:keepNext/>
        <w:widowControl/>
        <w:spacing w:line="360" w:lineRule="auto"/>
        <w:rPr>
          <w:b/>
          <w:sz w:val="26"/>
          <w:szCs w:val="26"/>
        </w:rPr>
      </w:pPr>
    </w:p>
    <w:p w:rsidR="00CB244C" w:rsidRPr="00D365A7" w:rsidRDefault="00CB244C" w:rsidP="00CA5FF2">
      <w:pPr>
        <w:keepNext/>
        <w:widowControl/>
        <w:spacing w:line="360" w:lineRule="auto"/>
        <w:rPr>
          <w:b/>
          <w:sz w:val="26"/>
          <w:szCs w:val="26"/>
        </w:rPr>
      </w:pPr>
      <w:r w:rsidRPr="00D365A7">
        <w:rPr>
          <w:b/>
          <w:sz w:val="26"/>
          <w:szCs w:val="26"/>
        </w:rPr>
        <w:t>Legal Standards</w:t>
      </w:r>
    </w:p>
    <w:p w:rsidR="00CB244C" w:rsidRPr="00D365A7" w:rsidRDefault="00CB244C" w:rsidP="00CA5FF2">
      <w:pPr>
        <w:keepNext/>
        <w:widowControl/>
        <w:spacing w:line="360" w:lineRule="auto"/>
        <w:rPr>
          <w:sz w:val="26"/>
          <w:szCs w:val="26"/>
        </w:rPr>
      </w:pPr>
    </w:p>
    <w:p w:rsidR="00CB244C" w:rsidRPr="00D365A7" w:rsidRDefault="00EA6F81" w:rsidP="00CA5FF2">
      <w:pPr>
        <w:keepNext/>
        <w:widowControl/>
        <w:spacing w:line="360" w:lineRule="auto"/>
        <w:rPr>
          <w:sz w:val="26"/>
          <w:szCs w:val="26"/>
        </w:rPr>
      </w:pPr>
      <w:r w:rsidRPr="00D365A7">
        <w:rPr>
          <w:sz w:val="26"/>
          <w:szCs w:val="26"/>
        </w:rPr>
        <w:tab/>
      </w:r>
      <w:r w:rsidRPr="00D365A7">
        <w:rPr>
          <w:sz w:val="26"/>
          <w:szCs w:val="26"/>
        </w:rPr>
        <w:tab/>
      </w:r>
      <w:r w:rsidR="00CB244C" w:rsidRPr="00D365A7">
        <w:rPr>
          <w:sz w:val="26"/>
          <w:szCs w:val="26"/>
        </w:rPr>
        <w:t xml:space="preserve">As the proponent of a rule or order, the Complainant in this proceeding bears the burden of proof pursuant to Section 332(a) of the </w:t>
      </w:r>
      <w:r w:rsidR="00984A55" w:rsidRPr="00D365A7">
        <w:rPr>
          <w:sz w:val="26"/>
          <w:szCs w:val="26"/>
        </w:rPr>
        <w:t xml:space="preserve">Public Utility </w:t>
      </w:r>
      <w:r w:rsidR="00CB244C" w:rsidRPr="00D365A7">
        <w:rPr>
          <w:sz w:val="26"/>
          <w:szCs w:val="26"/>
        </w:rPr>
        <w:t>Code</w:t>
      </w:r>
      <w:r w:rsidR="00984A55" w:rsidRPr="00D365A7">
        <w:rPr>
          <w:sz w:val="26"/>
          <w:szCs w:val="26"/>
        </w:rPr>
        <w:t xml:space="preserve"> (Code)</w:t>
      </w:r>
      <w:r w:rsidR="00C76AF3" w:rsidRPr="00D365A7">
        <w:rPr>
          <w:sz w:val="26"/>
          <w:szCs w:val="26"/>
        </w:rPr>
        <w:t xml:space="preserve">, </w:t>
      </w:r>
      <w:r w:rsidR="00CB244C" w:rsidRPr="00D365A7">
        <w:rPr>
          <w:sz w:val="26"/>
          <w:szCs w:val="26"/>
        </w:rPr>
        <w:t>66 Pa. C.S. § 332(a).  To establish a sufficient case and satisfy the burden of proof, the Complaina</w:t>
      </w:r>
      <w:r w:rsidR="00F91925">
        <w:rPr>
          <w:sz w:val="26"/>
          <w:szCs w:val="26"/>
        </w:rPr>
        <w:t>nt must show that UGI</w:t>
      </w:r>
      <w:r w:rsidR="00CB244C" w:rsidRPr="00D365A7">
        <w:rPr>
          <w:sz w:val="26"/>
          <w:szCs w:val="26"/>
        </w:rPr>
        <w:t xml:space="preserve"> is responsible or accountable for the problem described in the Complaint.  </w:t>
      </w:r>
      <w:proofErr w:type="gramStart"/>
      <w:r w:rsidR="00CB244C" w:rsidRPr="00D365A7">
        <w:rPr>
          <w:i/>
          <w:sz w:val="26"/>
          <w:szCs w:val="26"/>
        </w:rPr>
        <w:t>Patterson v.</w:t>
      </w:r>
      <w:proofErr w:type="gramEnd"/>
      <w:r w:rsidR="00CB244C" w:rsidRPr="00D365A7">
        <w:rPr>
          <w:i/>
          <w:sz w:val="26"/>
          <w:szCs w:val="26"/>
        </w:rPr>
        <w:t xml:space="preserve"> </w:t>
      </w:r>
      <w:proofErr w:type="gramStart"/>
      <w:r w:rsidR="00CB244C" w:rsidRPr="00D365A7">
        <w:rPr>
          <w:i/>
          <w:sz w:val="26"/>
          <w:szCs w:val="26"/>
        </w:rPr>
        <w:t>The Bell Telephone Company of Pennsylvania</w:t>
      </w:r>
      <w:r w:rsidR="00CB244C" w:rsidRPr="00D365A7">
        <w:rPr>
          <w:sz w:val="26"/>
          <w:szCs w:val="26"/>
        </w:rPr>
        <w:t>, 72 Pa. P.U.C. 196 (1990).</w:t>
      </w:r>
      <w:proofErr w:type="gramEnd"/>
      <w:r w:rsidR="00CB244C" w:rsidRPr="00D365A7">
        <w:rPr>
          <w:sz w:val="26"/>
          <w:szCs w:val="26"/>
        </w:rPr>
        <w:t xml:space="preserve">  Such a showing must be by a preponderance of the evidence.  </w:t>
      </w:r>
      <w:proofErr w:type="gramStart"/>
      <w:r w:rsidR="00CB244C" w:rsidRPr="00D365A7">
        <w:rPr>
          <w:i/>
          <w:iCs/>
          <w:sz w:val="26"/>
          <w:szCs w:val="26"/>
        </w:rPr>
        <w:t xml:space="preserve">Samuel J. </w:t>
      </w:r>
      <w:proofErr w:type="spellStart"/>
      <w:r w:rsidR="00CB244C" w:rsidRPr="00D365A7">
        <w:rPr>
          <w:i/>
          <w:iCs/>
          <w:sz w:val="26"/>
          <w:szCs w:val="26"/>
        </w:rPr>
        <w:t>Lansberry</w:t>
      </w:r>
      <w:proofErr w:type="spellEnd"/>
      <w:r w:rsidR="00CB244C" w:rsidRPr="00D365A7">
        <w:rPr>
          <w:i/>
          <w:iCs/>
          <w:sz w:val="26"/>
          <w:szCs w:val="26"/>
        </w:rPr>
        <w:t>, Inc. v. Pa. PUC</w:t>
      </w:r>
      <w:r w:rsidR="00887EE1">
        <w:rPr>
          <w:sz w:val="26"/>
          <w:szCs w:val="26"/>
        </w:rPr>
        <w:t xml:space="preserve">, 578 A.2d 600 (Pa. </w:t>
      </w:r>
      <w:proofErr w:type="spellStart"/>
      <w:r w:rsidR="00887EE1">
        <w:rPr>
          <w:sz w:val="26"/>
          <w:szCs w:val="26"/>
        </w:rPr>
        <w:t>Cmwlth</w:t>
      </w:r>
      <w:proofErr w:type="spellEnd"/>
      <w:r w:rsidR="00887EE1">
        <w:rPr>
          <w:sz w:val="26"/>
          <w:szCs w:val="26"/>
        </w:rPr>
        <w:t xml:space="preserve">. </w:t>
      </w:r>
      <w:r w:rsidR="00CB244C" w:rsidRPr="00D365A7">
        <w:rPr>
          <w:sz w:val="26"/>
          <w:szCs w:val="26"/>
        </w:rPr>
        <w:t xml:space="preserve">1990), </w:t>
      </w:r>
      <w:proofErr w:type="spellStart"/>
      <w:r w:rsidR="00CB244C" w:rsidRPr="00D365A7">
        <w:rPr>
          <w:i/>
          <w:sz w:val="26"/>
          <w:szCs w:val="26"/>
        </w:rPr>
        <w:t>alloc</w:t>
      </w:r>
      <w:proofErr w:type="spellEnd"/>
      <w:r w:rsidR="00CB244C" w:rsidRPr="00D365A7">
        <w:rPr>
          <w:i/>
          <w:sz w:val="26"/>
          <w:szCs w:val="26"/>
        </w:rPr>
        <w:t>.</w:t>
      </w:r>
      <w:proofErr w:type="gramEnd"/>
      <w:r w:rsidR="00CB244C" w:rsidRPr="00D365A7">
        <w:rPr>
          <w:i/>
          <w:sz w:val="26"/>
          <w:szCs w:val="26"/>
        </w:rPr>
        <w:t xml:space="preserve"> </w:t>
      </w:r>
      <w:proofErr w:type="gramStart"/>
      <w:r w:rsidR="00CB244C" w:rsidRPr="00D365A7">
        <w:rPr>
          <w:i/>
          <w:sz w:val="26"/>
          <w:szCs w:val="26"/>
        </w:rPr>
        <w:t>denied</w:t>
      </w:r>
      <w:proofErr w:type="gramEnd"/>
      <w:r w:rsidR="00CB244C" w:rsidRPr="00D365A7">
        <w:rPr>
          <w:i/>
          <w:sz w:val="26"/>
          <w:szCs w:val="26"/>
        </w:rPr>
        <w:t>,</w:t>
      </w:r>
      <w:r w:rsidR="00CB244C" w:rsidRPr="00D365A7">
        <w:rPr>
          <w:sz w:val="26"/>
          <w:szCs w:val="26"/>
        </w:rPr>
        <w:t xml:space="preserve"> 529 Pa. 654, 602 A.2d 863 (1992).  That is, the Complainant’s evidence must be more convincing, by even the smallest amount, than </w:t>
      </w:r>
      <w:r w:rsidR="00C76AF3" w:rsidRPr="00D365A7">
        <w:rPr>
          <w:sz w:val="26"/>
          <w:szCs w:val="26"/>
        </w:rPr>
        <w:t>that presented by</w:t>
      </w:r>
      <w:r w:rsidR="009F25D0">
        <w:rPr>
          <w:sz w:val="26"/>
          <w:szCs w:val="26"/>
        </w:rPr>
        <w:t xml:space="preserve"> UGI</w:t>
      </w:r>
      <w:r w:rsidR="00CB244C" w:rsidRPr="00D365A7">
        <w:rPr>
          <w:sz w:val="26"/>
          <w:szCs w:val="26"/>
        </w:rPr>
        <w:t xml:space="preserve">.  </w:t>
      </w:r>
      <w:proofErr w:type="gramStart"/>
      <w:r w:rsidR="00CB244C" w:rsidRPr="00D365A7">
        <w:rPr>
          <w:i/>
          <w:sz w:val="26"/>
          <w:szCs w:val="26"/>
        </w:rPr>
        <w:t>Se-Ling Hosiery, Inc. v. Margulies</w:t>
      </w:r>
      <w:r w:rsidR="00CB244C" w:rsidRPr="00D365A7">
        <w:rPr>
          <w:sz w:val="26"/>
          <w:szCs w:val="26"/>
        </w:rPr>
        <w:t>, 364 Pa. 45, 70 A.2d 854 (1950).</w:t>
      </w:r>
      <w:proofErr w:type="gramEnd"/>
      <w:r w:rsidR="00CB244C" w:rsidRPr="00D365A7">
        <w:rPr>
          <w:sz w:val="26"/>
          <w:szCs w:val="26"/>
        </w:rPr>
        <w:t xml:space="preserve">  Additionally, this Commission’s decision must be supported by substantial evidence in the record.  </w:t>
      </w:r>
      <w:proofErr w:type="gramStart"/>
      <w:r w:rsidR="0003481E" w:rsidRPr="0003481E">
        <w:rPr>
          <w:i/>
          <w:sz w:val="26"/>
          <w:szCs w:val="26"/>
        </w:rPr>
        <w:t>Mill v. Pa P.U.C.</w:t>
      </w:r>
      <w:r w:rsidR="0003481E">
        <w:rPr>
          <w:sz w:val="26"/>
          <w:szCs w:val="26"/>
        </w:rPr>
        <w:t xml:space="preserve"> 447 A.2d 1100 (Pa.</w:t>
      </w:r>
      <w:r w:rsidR="00FB1263">
        <w:rPr>
          <w:sz w:val="26"/>
          <w:szCs w:val="26"/>
        </w:rPr>
        <w:t xml:space="preserve"> </w:t>
      </w:r>
      <w:proofErr w:type="spellStart"/>
      <w:r w:rsidR="0003481E">
        <w:rPr>
          <w:sz w:val="26"/>
          <w:szCs w:val="26"/>
        </w:rPr>
        <w:t>Cmwlth</w:t>
      </w:r>
      <w:proofErr w:type="spellEnd"/>
      <w:r w:rsidR="0003481E">
        <w:rPr>
          <w:sz w:val="26"/>
          <w:szCs w:val="26"/>
        </w:rPr>
        <w:t>. 1982).</w:t>
      </w:r>
      <w:proofErr w:type="gramEnd"/>
      <w:r w:rsidR="0003481E">
        <w:rPr>
          <w:sz w:val="26"/>
          <w:szCs w:val="26"/>
        </w:rPr>
        <w:t xml:space="preserve">  </w:t>
      </w:r>
      <w:r w:rsidR="00CB244C" w:rsidRPr="00D365A7">
        <w:rPr>
          <w:sz w:val="26"/>
          <w:szCs w:val="26"/>
        </w:rPr>
        <w:t xml:space="preserve">More is required than a mere trace of evidence or a suspicion of the existence of a fact sought to be established.  </w:t>
      </w:r>
      <w:proofErr w:type="gramStart"/>
      <w:r w:rsidR="00CB244C" w:rsidRPr="00D365A7">
        <w:rPr>
          <w:i/>
          <w:sz w:val="26"/>
          <w:szCs w:val="26"/>
        </w:rPr>
        <w:t xml:space="preserve">Norfolk &amp; Western Ry. Co. v. Pa. PUC, </w:t>
      </w:r>
      <w:r w:rsidR="00CB244C" w:rsidRPr="00D365A7">
        <w:rPr>
          <w:sz w:val="26"/>
          <w:szCs w:val="26"/>
        </w:rPr>
        <w:t>489 Pa. 109, 413 A.2d 1037 (1980).</w:t>
      </w:r>
      <w:proofErr w:type="gramEnd"/>
    </w:p>
    <w:p w:rsidR="00CB244C" w:rsidRPr="00D365A7" w:rsidRDefault="00CB244C" w:rsidP="00CA5FF2">
      <w:pPr>
        <w:widowControl/>
        <w:spacing w:line="360" w:lineRule="auto"/>
        <w:rPr>
          <w:sz w:val="26"/>
          <w:szCs w:val="26"/>
        </w:rPr>
      </w:pPr>
    </w:p>
    <w:p w:rsidR="00CB244C" w:rsidRPr="00D365A7" w:rsidRDefault="00A02D14" w:rsidP="00CA5FF2">
      <w:pPr>
        <w:widowControl/>
        <w:spacing w:line="360" w:lineRule="auto"/>
        <w:ind w:firstLine="1440"/>
        <w:rPr>
          <w:rFonts w:ascii="Times New (W1)" w:hAnsi="Times New (W1)"/>
          <w:i/>
          <w:sz w:val="26"/>
        </w:rPr>
      </w:pPr>
      <w:r w:rsidRPr="00D365A7">
        <w:rPr>
          <w:sz w:val="26"/>
        </w:rPr>
        <w:t>Upon the presentation by the C</w:t>
      </w:r>
      <w:r w:rsidR="00CB244C" w:rsidRPr="00D365A7">
        <w:rPr>
          <w:sz w:val="26"/>
        </w:rPr>
        <w:t>omplainant of evidence sufficient to initially satisfy the burden of proof, the burden of going forward with the evidence to rebut the evidence of the c</w:t>
      </w:r>
      <w:r w:rsidR="00F91925">
        <w:rPr>
          <w:sz w:val="26"/>
        </w:rPr>
        <w:t>ustomer shifts to UGI</w:t>
      </w:r>
      <w:r w:rsidR="00CB244C" w:rsidRPr="00D365A7">
        <w:rPr>
          <w:sz w:val="26"/>
        </w:rPr>
        <w:t xml:space="preserve">. </w:t>
      </w:r>
      <w:r w:rsidR="001D3751" w:rsidRPr="00D365A7">
        <w:rPr>
          <w:sz w:val="26"/>
        </w:rPr>
        <w:t xml:space="preserve"> </w:t>
      </w:r>
      <w:r w:rsidR="00F91925">
        <w:rPr>
          <w:sz w:val="26"/>
        </w:rPr>
        <w:t>If the evidence presented by UGI</w:t>
      </w:r>
      <w:r w:rsidR="00E25496">
        <w:rPr>
          <w:sz w:val="26"/>
        </w:rPr>
        <w:t xml:space="preserve"> is of co</w:t>
      </w:r>
      <w:r w:rsidR="00E25496">
        <w:rPr>
          <w:sz w:val="26"/>
        </w:rPr>
        <w:noBreakHyphen/>
      </w:r>
      <w:r w:rsidR="00CB244C" w:rsidRPr="00D365A7">
        <w:rPr>
          <w:sz w:val="26"/>
        </w:rPr>
        <w:t>equal value or “weight,” the burden of pro</w:t>
      </w:r>
      <w:r w:rsidRPr="00D365A7">
        <w:rPr>
          <w:sz w:val="26"/>
        </w:rPr>
        <w:t xml:space="preserve">of has not been satisfied. </w:t>
      </w:r>
      <w:r w:rsidR="00E25496">
        <w:rPr>
          <w:sz w:val="26"/>
        </w:rPr>
        <w:t xml:space="preserve"> </w:t>
      </w:r>
      <w:r w:rsidRPr="00D365A7">
        <w:rPr>
          <w:sz w:val="26"/>
        </w:rPr>
        <w:t>The C</w:t>
      </w:r>
      <w:r w:rsidR="00CB244C" w:rsidRPr="00D365A7">
        <w:rPr>
          <w:sz w:val="26"/>
        </w:rPr>
        <w:t>omplainant now has to provide some additional evidence</w:t>
      </w:r>
      <w:r w:rsidR="009F25D0">
        <w:rPr>
          <w:sz w:val="26"/>
        </w:rPr>
        <w:t xml:space="preserve"> to rebut that of UGI</w:t>
      </w:r>
      <w:r w:rsidR="00CB244C" w:rsidRPr="00D365A7">
        <w:rPr>
          <w:sz w:val="26"/>
        </w:rPr>
        <w:t xml:space="preserve">. </w:t>
      </w:r>
      <w:r w:rsidR="00CB244C" w:rsidRPr="00D365A7">
        <w:rPr>
          <w:iCs/>
          <w:sz w:val="26"/>
        </w:rPr>
        <w:t xml:space="preserve"> </w:t>
      </w:r>
      <w:hyperlink r:id="rId9" w:history="1">
        <w:r w:rsidR="00CB244C" w:rsidRPr="00D365A7">
          <w:rPr>
            <w:rStyle w:val="Hyperlink"/>
            <w:rFonts w:ascii="Times New (W1)" w:hAnsi="Times New (W1)"/>
            <w:i/>
            <w:iCs/>
            <w:color w:val="auto"/>
            <w:sz w:val="26"/>
            <w:u w:val="none"/>
          </w:rPr>
          <w:t>Burleson v. Pa. PUC,</w:t>
        </w:r>
        <w:r w:rsidR="00CB244C" w:rsidRPr="00D365A7">
          <w:rPr>
            <w:rStyle w:val="Hyperlink"/>
            <w:rFonts w:ascii="Times New (W1)" w:hAnsi="Times New (W1)"/>
            <w:iCs/>
            <w:color w:val="auto"/>
            <w:sz w:val="26"/>
            <w:u w:val="none"/>
          </w:rPr>
          <w:t xml:space="preserve"> 443 A.2d 1373 (Pa. </w:t>
        </w:r>
        <w:proofErr w:type="spellStart"/>
        <w:r w:rsidR="00CB244C" w:rsidRPr="00D365A7">
          <w:rPr>
            <w:rStyle w:val="Hyperlink"/>
            <w:rFonts w:ascii="Times New (W1)" w:hAnsi="Times New (W1)"/>
            <w:iCs/>
            <w:color w:val="auto"/>
            <w:sz w:val="26"/>
            <w:u w:val="none"/>
          </w:rPr>
          <w:t>Cmwlth</w:t>
        </w:r>
        <w:proofErr w:type="spellEnd"/>
        <w:r w:rsidR="00CB244C" w:rsidRPr="00D365A7">
          <w:rPr>
            <w:rStyle w:val="Hyperlink"/>
            <w:rFonts w:ascii="Times New (W1)" w:hAnsi="Times New (W1)"/>
            <w:iCs/>
            <w:color w:val="auto"/>
            <w:sz w:val="26"/>
            <w:u w:val="none"/>
          </w:rPr>
          <w:t xml:space="preserve">. 1982), </w:t>
        </w:r>
        <w:proofErr w:type="spellStart"/>
        <w:r w:rsidR="00CB244C" w:rsidRPr="00D365A7">
          <w:rPr>
            <w:rStyle w:val="Hyperlink"/>
            <w:rFonts w:ascii="Times New (W1)" w:hAnsi="Times New (W1)"/>
            <w:i/>
            <w:iCs/>
            <w:color w:val="auto"/>
            <w:sz w:val="26"/>
            <w:u w:val="none"/>
          </w:rPr>
          <w:t>aff’d</w:t>
        </w:r>
        <w:proofErr w:type="spellEnd"/>
        <w:r w:rsidR="00CB244C" w:rsidRPr="00D365A7">
          <w:rPr>
            <w:rStyle w:val="Hyperlink"/>
            <w:rFonts w:ascii="Times New (W1)" w:hAnsi="Times New (W1)"/>
            <w:i/>
            <w:iCs/>
            <w:color w:val="auto"/>
            <w:sz w:val="26"/>
            <w:u w:val="none"/>
          </w:rPr>
          <w:t>,</w:t>
        </w:r>
        <w:r w:rsidR="00CB244C" w:rsidRPr="00D365A7">
          <w:rPr>
            <w:rStyle w:val="Hyperlink"/>
            <w:rFonts w:ascii="Times New (W1)" w:hAnsi="Times New (W1)"/>
            <w:iCs/>
            <w:color w:val="auto"/>
            <w:sz w:val="26"/>
            <w:u w:val="none"/>
          </w:rPr>
          <w:t xml:space="preserve"> 501 Pa. 433, 461 A.2d 1234 (1983).</w:t>
        </w:r>
      </w:hyperlink>
    </w:p>
    <w:p w:rsidR="00CB244C" w:rsidRPr="00D365A7" w:rsidRDefault="00CB244C" w:rsidP="00CA5FF2">
      <w:pPr>
        <w:widowControl/>
        <w:spacing w:line="360" w:lineRule="auto"/>
        <w:ind w:firstLine="1440"/>
        <w:rPr>
          <w:sz w:val="26"/>
        </w:rPr>
      </w:pPr>
    </w:p>
    <w:p w:rsidR="00CB244C" w:rsidRDefault="00CB244C" w:rsidP="00CA5FF2">
      <w:pPr>
        <w:widowControl/>
        <w:spacing w:line="360" w:lineRule="auto"/>
        <w:ind w:firstLine="1440"/>
        <w:rPr>
          <w:sz w:val="26"/>
        </w:rPr>
      </w:pPr>
      <w:r w:rsidRPr="00D365A7">
        <w:rPr>
          <w:sz w:val="26"/>
        </w:rPr>
        <w:lastRenderedPageBreak/>
        <w:t xml:space="preserve">While the burden of going forward with the evidence may </w:t>
      </w:r>
      <w:r w:rsidRPr="00D365A7">
        <w:rPr>
          <w:rStyle w:val="term1"/>
          <w:b w:val="0"/>
          <w:bCs w:val="0"/>
          <w:sz w:val="26"/>
        </w:rPr>
        <w:t>shift</w:t>
      </w:r>
      <w:r w:rsidRPr="00D365A7">
        <w:rPr>
          <w:sz w:val="26"/>
        </w:rPr>
        <w:t xml:space="preserve"> back and forth during a proceeding, the </w:t>
      </w:r>
      <w:r w:rsidRPr="00D365A7">
        <w:rPr>
          <w:rStyle w:val="term1"/>
          <w:b w:val="0"/>
          <w:bCs w:val="0"/>
          <w:sz w:val="26"/>
        </w:rPr>
        <w:t>burden of proof</w:t>
      </w:r>
      <w:r w:rsidRPr="00D365A7">
        <w:rPr>
          <w:sz w:val="26"/>
        </w:rPr>
        <w:t xml:space="preserve"> never </w:t>
      </w:r>
      <w:r w:rsidRPr="00D365A7">
        <w:rPr>
          <w:rStyle w:val="term1"/>
          <w:b w:val="0"/>
          <w:bCs w:val="0"/>
          <w:sz w:val="26"/>
        </w:rPr>
        <w:t xml:space="preserve">shifts. </w:t>
      </w:r>
      <w:r w:rsidR="00721591" w:rsidRPr="00D365A7">
        <w:rPr>
          <w:rStyle w:val="term1"/>
          <w:b w:val="0"/>
          <w:bCs w:val="0"/>
          <w:sz w:val="26"/>
        </w:rPr>
        <w:t xml:space="preserve"> </w:t>
      </w:r>
      <w:r w:rsidRPr="00D365A7">
        <w:rPr>
          <w:rStyle w:val="term1"/>
          <w:b w:val="0"/>
          <w:bCs w:val="0"/>
          <w:sz w:val="26"/>
        </w:rPr>
        <w:t>The burden of proof</w:t>
      </w:r>
      <w:r w:rsidRPr="00D365A7">
        <w:rPr>
          <w:sz w:val="26"/>
        </w:rPr>
        <w:t xml:space="preserve"> always remains on the party seeking affirmative relief from the Commission.  </w:t>
      </w:r>
      <w:proofErr w:type="spellStart"/>
      <w:proofErr w:type="gramStart"/>
      <w:r w:rsidRPr="00D365A7">
        <w:rPr>
          <w:i/>
          <w:sz w:val="26"/>
        </w:rPr>
        <w:t>Milkie</w:t>
      </w:r>
      <w:proofErr w:type="spellEnd"/>
      <w:r w:rsidRPr="00D365A7">
        <w:rPr>
          <w:i/>
          <w:sz w:val="26"/>
        </w:rPr>
        <w:t xml:space="preserve"> v. Pa. PUC, </w:t>
      </w:r>
      <w:r w:rsidRPr="00D365A7">
        <w:rPr>
          <w:sz w:val="26"/>
        </w:rPr>
        <w:t xml:space="preserve">768 A.2d 1217 (Pa. </w:t>
      </w:r>
      <w:proofErr w:type="spellStart"/>
      <w:r w:rsidRPr="00D365A7">
        <w:rPr>
          <w:sz w:val="26"/>
        </w:rPr>
        <w:t>Cmwlth</w:t>
      </w:r>
      <w:proofErr w:type="spellEnd"/>
      <w:r w:rsidRPr="00D365A7">
        <w:rPr>
          <w:sz w:val="26"/>
        </w:rPr>
        <w:t>. 2001).</w:t>
      </w:r>
      <w:proofErr w:type="gramEnd"/>
    </w:p>
    <w:p w:rsidR="00C6370F" w:rsidRDefault="00C6370F" w:rsidP="00CA5FF2">
      <w:pPr>
        <w:widowControl/>
        <w:spacing w:line="360" w:lineRule="auto"/>
        <w:ind w:firstLine="1440"/>
        <w:rPr>
          <w:sz w:val="26"/>
        </w:rPr>
      </w:pPr>
    </w:p>
    <w:p w:rsidR="00C6370F" w:rsidRDefault="00C6370F" w:rsidP="00CA5FF2">
      <w:pPr>
        <w:widowControl/>
        <w:spacing w:line="360" w:lineRule="auto"/>
        <w:ind w:firstLine="1440"/>
        <w:rPr>
          <w:sz w:val="26"/>
          <w:szCs w:val="26"/>
        </w:rPr>
      </w:pPr>
      <w:r>
        <w:rPr>
          <w:sz w:val="26"/>
          <w:szCs w:val="26"/>
        </w:rPr>
        <w:t>T</w:t>
      </w:r>
      <w:r w:rsidRPr="00552E3C">
        <w:rPr>
          <w:sz w:val="26"/>
          <w:szCs w:val="26"/>
        </w:rPr>
        <w:t xml:space="preserve">he Commission has exclusive jurisdiction to determine the reasonableness, adequacy and sufficiency of a public utility’s services and facilities.  </w:t>
      </w:r>
      <w:proofErr w:type="gramStart"/>
      <w:r w:rsidRPr="00552E3C">
        <w:rPr>
          <w:i/>
          <w:sz w:val="26"/>
          <w:szCs w:val="26"/>
        </w:rPr>
        <w:t>Elkin v. Bell of Pa.,</w:t>
      </w:r>
      <w:r w:rsidRPr="00552E3C">
        <w:rPr>
          <w:sz w:val="26"/>
          <w:szCs w:val="26"/>
        </w:rPr>
        <w:t xml:space="preserve"> 491</w:t>
      </w:r>
      <w:r w:rsidR="00EC4514">
        <w:rPr>
          <w:sz w:val="26"/>
          <w:szCs w:val="26"/>
        </w:rPr>
        <w:t xml:space="preserve"> Pa. 123, 420 A.2d 371 (1980).</w:t>
      </w:r>
      <w:proofErr w:type="gramEnd"/>
      <w:r w:rsidR="00EC4514">
        <w:rPr>
          <w:sz w:val="26"/>
          <w:szCs w:val="26"/>
        </w:rPr>
        <w:t xml:space="preserve">  </w:t>
      </w:r>
      <w:r>
        <w:rPr>
          <w:sz w:val="26"/>
          <w:szCs w:val="26"/>
        </w:rPr>
        <w:t>T</w:t>
      </w:r>
      <w:r w:rsidRPr="00552E3C">
        <w:rPr>
          <w:sz w:val="26"/>
          <w:szCs w:val="26"/>
        </w:rPr>
        <w:t xml:space="preserve">he term “service” is “used in its broadest and most inclusive sense, </w:t>
      </w:r>
      <w:proofErr w:type="spellStart"/>
      <w:r w:rsidRPr="00552E3C">
        <w:rPr>
          <w:sz w:val="26"/>
          <w:szCs w:val="26"/>
        </w:rPr>
        <w:t>includ</w:t>
      </w:r>
      <w:proofErr w:type="spellEnd"/>
      <w:r w:rsidRPr="00552E3C">
        <w:rPr>
          <w:sz w:val="26"/>
          <w:szCs w:val="26"/>
        </w:rPr>
        <w:t>[</w:t>
      </w:r>
      <w:proofErr w:type="spellStart"/>
      <w:r w:rsidRPr="00552E3C">
        <w:rPr>
          <w:sz w:val="26"/>
          <w:szCs w:val="26"/>
        </w:rPr>
        <w:t>ing</w:t>
      </w:r>
      <w:proofErr w:type="spellEnd"/>
      <w:r w:rsidRPr="00552E3C">
        <w:rPr>
          <w:sz w:val="26"/>
          <w:szCs w:val="26"/>
        </w:rPr>
        <w:t>] any and all acts done, rendered, or performed, and any and all things furnished or supplied</w:t>
      </w:r>
      <w:r w:rsidR="00E44C24">
        <w:rPr>
          <w:sz w:val="26"/>
          <w:szCs w:val="26"/>
        </w:rPr>
        <w:t xml:space="preserve"> . . . </w:t>
      </w:r>
      <w:r w:rsidRPr="00552E3C">
        <w:rPr>
          <w:sz w:val="26"/>
          <w:szCs w:val="26"/>
        </w:rPr>
        <w:t>by public utilities...in the performance of their duties under [the Public Utility Code]</w:t>
      </w:r>
      <w:r w:rsidR="005B7DD7">
        <w:rPr>
          <w:sz w:val="26"/>
          <w:szCs w:val="26"/>
        </w:rPr>
        <w:t xml:space="preserve"> . . . .</w:t>
      </w:r>
      <w:r w:rsidRPr="00552E3C">
        <w:rPr>
          <w:sz w:val="26"/>
          <w:szCs w:val="26"/>
        </w:rPr>
        <w:t xml:space="preserve">”  </w:t>
      </w:r>
      <w:proofErr w:type="gramStart"/>
      <w:r w:rsidRPr="00552E3C">
        <w:rPr>
          <w:sz w:val="26"/>
          <w:szCs w:val="26"/>
        </w:rPr>
        <w:t xml:space="preserve">66 </w:t>
      </w:r>
      <w:proofErr w:type="spellStart"/>
      <w:r w:rsidRPr="00552E3C">
        <w:rPr>
          <w:sz w:val="26"/>
          <w:szCs w:val="26"/>
        </w:rPr>
        <w:t>Pa.C.S.A</w:t>
      </w:r>
      <w:proofErr w:type="spellEnd"/>
      <w:r w:rsidRPr="00552E3C">
        <w:rPr>
          <w:sz w:val="26"/>
          <w:szCs w:val="26"/>
        </w:rPr>
        <w:t>.</w:t>
      </w:r>
      <w:proofErr w:type="gramEnd"/>
      <w:r w:rsidRPr="00552E3C">
        <w:rPr>
          <w:sz w:val="26"/>
          <w:szCs w:val="26"/>
        </w:rPr>
        <w:t xml:space="preserve"> § </w:t>
      </w:r>
      <w:r>
        <w:rPr>
          <w:sz w:val="26"/>
          <w:szCs w:val="26"/>
        </w:rPr>
        <w:t>102.</w:t>
      </w:r>
      <w:r w:rsidR="007659BB">
        <w:rPr>
          <w:sz w:val="26"/>
          <w:szCs w:val="26"/>
        </w:rPr>
        <w:t xml:space="preserve">  Hence</w:t>
      </w:r>
      <w:r>
        <w:rPr>
          <w:sz w:val="26"/>
          <w:szCs w:val="26"/>
        </w:rPr>
        <w:t xml:space="preserve">, </w:t>
      </w:r>
      <w:r w:rsidR="00960C91">
        <w:rPr>
          <w:sz w:val="26"/>
          <w:szCs w:val="26"/>
        </w:rPr>
        <w:t xml:space="preserve">in this case, </w:t>
      </w:r>
      <w:r>
        <w:rPr>
          <w:sz w:val="26"/>
          <w:szCs w:val="26"/>
        </w:rPr>
        <w:t xml:space="preserve">a </w:t>
      </w:r>
      <w:r w:rsidRPr="00552E3C">
        <w:rPr>
          <w:sz w:val="26"/>
          <w:szCs w:val="26"/>
        </w:rPr>
        <w:t>utility company’s practice of billing its customers must be reasonable, adequate and sufficient.</w:t>
      </w:r>
    </w:p>
    <w:p w:rsidR="00C6370F" w:rsidRDefault="00C6370F" w:rsidP="00CA5FF2">
      <w:pPr>
        <w:widowControl/>
        <w:spacing w:line="360" w:lineRule="auto"/>
        <w:ind w:firstLine="1440"/>
        <w:rPr>
          <w:sz w:val="26"/>
        </w:rPr>
      </w:pPr>
    </w:p>
    <w:p w:rsidR="00C6370F" w:rsidRPr="00552E3C" w:rsidRDefault="00C6370F" w:rsidP="00CA5FF2">
      <w:pPr>
        <w:widowControl/>
        <w:spacing w:line="360" w:lineRule="auto"/>
        <w:ind w:firstLine="1440"/>
        <w:rPr>
          <w:sz w:val="26"/>
          <w:szCs w:val="26"/>
        </w:rPr>
      </w:pPr>
      <w:r w:rsidRPr="00552E3C">
        <w:rPr>
          <w:sz w:val="26"/>
          <w:szCs w:val="26"/>
        </w:rPr>
        <w:t>Furth</w:t>
      </w:r>
      <w:r>
        <w:rPr>
          <w:sz w:val="26"/>
          <w:szCs w:val="26"/>
        </w:rPr>
        <w:t xml:space="preserve">ermore, the </w:t>
      </w:r>
      <w:r w:rsidRPr="00552E3C">
        <w:rPr>
          <w:sz w:val="26"/>
          <w:szCs w:val="26"/>
        </w:rPr>
        <w:t xml:space="preserve">billing procedures for public utilities are governed by Section 1509 of the Code.  </w:t>
      </w:r>
      <w:proofErr w:type="gramStart"/>
      <w:r w:rsidRPr="00552E3C">
        <w:rPr>
          <w:sz w:val="26"/>
          <w:szCs w:val="26"/>
        </w:rPr>
        <w:t xml:space="preserve">66 </w:t>
      </w:r>
      <w:proofErr w:type="spellStart"/>
      <w:r w:rsidRPr="00552E3C">
        <w:rPr>
          <w:sz w:val="26"/>
          <w:szCs w:val="26"/>
        </w:rPr>
        <w:t>Pa.C.S.A</w:t>
      </w:r>
      <w:proofErr w:type="spellEnd"/>
      <w:r w:rsidRPr="00552E3C">
        <w:rPr>
          <w:sz w:val="26"/>
          <w:szCs w:val="26"/>
        </w:rPr>
        <w:t>.</w:t>
      </w:r>
      <w:proofErr w:type="gramEnd"/>
      <w:r w:rsidRPr="00552E3C">
        <w:rPr>
          <w:sz w:val="26"/>
          <w:szCs w:val="26"/>
        </w:rPr>
        <w:t xml:space="preserve"> § 1509</w:t>
      </w:r>
      <w:r>
        <w:rPr>
          <w:sz w:val="26"/>
          <w:szCs w:val="26"/>
        </w:rPr>
        <w:t>, which, in</w:t>
      </w:r>
      <w:r w:rsidRPr="00552E3C">
        <w:rPr>
          <w:sz w:val="26"/>
          <w:szCs w:val="26"/>
        </w:rPr>
        <w:t xml:space="preserve"> relevant part, states:</w:t>
      </w:r>
    </w:p>
    <w:p w:rsidR="00C6370F" w:rsidRPr="00552E3C" w:rsidRDefault="00C6370F" w:rsidP="00CA5FF2">
      <w:pPr>
        <w:widowControl/>
        <w:rPr>
          <w:sz w:val="26"/>
          <w:szCs w:val="26"/>
        </w:rPr>
      </w:pPr>
    </w:p>
    <w:p w:rsidR="00C6370F" w:rsidRPr="00552E3C" w:rsidRDefault="00C6370F" w:rsidP="00CA5FF2">
      <w:pPr>
        <w:widowControl/>
        <w:ind w:left="1440" w:right="1080"/>
        <w:contextualSpacing/>
        <w:rPr>
          <w:sz w:val="26"/>
          <w:szCs w:val="26"/>
        </w:rPr>
      </w:pPr>
      <w:r w:rsidRPr="00552E3C">
        <w:rPr>
          <w:sz w:val="26"/>
          <w:szCs w:val="26"/>
        </w:rPr>
        <w:t>All customers shall be permitted to receive bills monthly and shall be notified of their right thereto.  All bills shall be itemized to separately show amounts for basic service, Federal excise taxes, applicable State sales and gross receipts taxes, to the extent practicable, fuel adjustment charge, if any, State tax adjustment charge or such other similar components of the total bill as the commission may order.</w:t>
      </w:r>
    </w:p>
    <w:p w:rsidR="00C6370F" w:rsidRPr="00552E3C" w:rsidRDefault="00C6370F" w:rsidP="00CA5FF2">
      <w:pPr>
        <w:widowControl/>
        <w:rPr>
          <w:sz w:val="26"/>
          <w:szCs w:val="26"/>
          <w:u w:val="single"/>
        </w:rPr>
      </w:pPr>
    </w:p>
    <w:p w:rsidR="00C6370F" w:rsidRPr="00552E3C" w:rsidRDefault="00C6370F" w:rsidP="00CA5FF2">
      <w:pPr>
        <w:widowControl/>
        <w:rPr>
          <w:sz w:val="26"/>
          <w:szCs w:val="26"/>
          <w:u w:val="single"/>
        </w:rPr>
      </w:pPr>
    </w:p>
    <w:p w:rsidR="00C6370F" w:rsidRDefault="00C6370F" w:rsidP="00CA5FF2">
      <w:pPr>
        <w:widowControl/>
        <w:spacing w:line="360" w:lineRule="auto"/>
        <w:rPr>
          <w:sz w:val="26"/>
          <w:szCs w:val="26"/>
        </w:rPr>
      </w:pPr>
      <w:r w:rsidRPr="00552E3C">
        <w:rPr>
          <w:sz w:val="26"/>
          <w:szCs w:val="26"/>
        </w:rPr>
        <w:tab/>
      </w:r>
      <w:r w:rsidRPr="00552E3C">
        <w:rPr>
          <w:sz w:val="26"/>
          <w:szCs w:val="26"/>
        </w:rPr>
        <w:tab/>
      </w:r>
      <w:r>
        <w:rPr>
          <w:sz w:val="26"/>
          <w:szCs w:val="26"/>
        </w:rPr>
        <w:t>Additionally, Chapter 56 of the Commission’s R</w:t>
      </w:r>
      <w:r w:rsidRPr="00552E3C">
        <w:rPr>
          <w:sz w:val="26"/>
          <w:szCs w:val="26"/>
        </w:rPr>
        <w:t>egulations, Standards and Billing Practices for Residential Utility Service, requires public utilities to include certain i</w:t>
      </w:r>
      <w:r w:rsidR="00C9637D">
        <w:rPr>
          <w:sz w:val="26"/>
          <w:szCs w:val="26"/>
        </w:rPr>
        <w:t xml:space="preserve">nformation in customers’ bills.  </w:t>
      </w:r>
      <w:proofErr w:type="gramStart"/>
      <w:r w:rsidRPr="00552E3C">
        <w:rPr>
          <w:sz w:val="26"/>
          <w:szCs w:val="26"/>
        </w:rPr>
        <w:t>52 Pa.</w:t>
      </w:r>
      <w:r w:rsidR="005B7DD7">
        <w:rPr>
          <w:sz w:val="26"/>
          <w:szCs w:val="26"/>
        </w:rPr>
        <w:t xml:space="preserve"> </w:t>
      </w:r>
      <w:r w:rsidRPr="00552E3C">
        <w:rPr>
          <w:sz w:val="26"/>
          <w:szCs w:val="26"/>
        </w:rPr>
        <w:t xml:space="preserve">Code § 56.1, </w:t>
      </w:r>
      <w:r w:rsidRPr="00552E3C">
        <w:rPr>
          <w:i/>
          <w:sz w:val="26"/>
          <w:szCs w:val="26"/>
        </w:rPr>
        <w:t>et seq</w:t>
      </w:r>
      <w:r>
        <w:rPr>
          <w:sz w:val="26"/>
          <w:szCs w:val="26"/>
        </w:rPr>
        <w:t>.</w:t>
      </w:r>
      <w:proofErr w:type="gramEnd"/>
      <w:r>
        <w:rPr>
          <w:sz w:val="26"/>
          <w:szCs w:val="26"/>
        </w:rPr>
        <w:t xml:space="preserve">  </w:t>
      </w:r>
      <w:r w:rsidRPr="00552E3C">
        <w:rPr>
          <w:sz w:val="26"/>
          <w:szCs w:val="26"/>
        </w:rPr>
        <w:t>Section 56.15 of the regulations provides in relevant part:</w:t>
      </w:r>
    </w:p>
    <w:p w:rsidR="00C6370F" w:rsidRPr="00552E3C" w:rsidRDefault="00C6370F" w:rsidP="00CA5FF2">
      <w:pPr>
        <w:widowControl/>
        <w:spacing w:line="360" w:lineRule="auto"/>
        <w:rPr>
          <w:sz w:val="26"/>
          <w:szCs w:val="26"/>
        </w:rPr>
      </w:pPr>
    </w:p>
    <w:p w:rsidR="00C6370F" w:rsidRPr="00552E3C" w:rsidRDefault="00C6370F" w:rsidP="00CA5FF2">
      <w:pPr>
        <w:widowControl/>
        <w:ind w:left="1440" w:right="634"/>
        <w:contextualSpacing/>
        <w:rPr>
          <w:sz w:val="26"/>
          <w:szCs w:val="26"/>
        </w:rPr>
      </w:pPr>
      <w:r w:rsidRPr="00552E3C">
        <w:rPr>
          <w:sz w:val="26"/>
          <w:szCs w:val="26"/>
        </w:rPr>
        <w:lastRenderedPageBreak/>
        <w:tab/>
        <w:t>A bill rendered by a utility for metered residential utility service shall state clearly the following information:</w:t>
      </w:r>
    </w:p>
    <w:p w:rsidR="00C6370F" w:rsidRPr="00552E3C" w:rsidRDefault="00C6370F" w:rsidP="00CA5FF2">
      <w:pPr>
        <w:widowControl/>
        <w:ind w:left="1440" w:right="634"/>
        <w:contextualSpacing/>
        <w:rPr>
          <w:sz w:val="26"/>
          <w:szCs w:val="26"/>
        </w:rPr>
      </w:pPr>
    </w:p>
    <w:p w:rsidR="00C6370F" w:rsidRPr="00552E3C" w:rsidRDefault="00C6370F" w:rsidP="00CA5FF2">
      <w:pPr>
        <w:widowControl/>
        <w:spacing w:line="276" w:lineRule="auto"/>
        <w:ind w:left="1440" w:right="634"/>
        <w:contextualSpacing/>
        <w:rPr>
          <w:sz w:val="26"/>
          <w:szCs w:val="26"/>
        </w:rPr>
      </w:pPr>
      <w:r w:rsidRPr="00552E3C">
        <w:rPr>
          <w:sz w:val="26"/>
          <w:szCs w:val="26"/>
        </w:rPr>
        <w:tab/>
      </w:r>
      <w:r w:rsidRPr="00552E3C">
        <w:rPr>
          <w:sz w:val="26"/>
          <w:szCs w:val="26"/>
        </w:rPr>
        <w:tab/>
        <w:t>(4)</w:t>
      </w:r>
      <w:r w:rsidRPr="00552E3C">
        <w:rPr>
          <w:sz w:val="26"/>
          <w:szCs w:val="26"/>
        </w:rPr>
        <w:tab/>
        <w:t>The amount due for service rendered during the current billing period, specifying the charge for basic service, the energy or fuel adjustment charge, State tax adjustment surcharge if other than zero, State sales tax if applicable and other similar charges. The bill should also indicate that a State gross receipts tax is being charged and a reasonable</w:t>
      </w:r>
      <w:r w:rsidR="003307DE">
        <w:rPr>
          <w:sz w:val="26"/>
          <w:szCs w:val="26"/>
        </w:rPr>
        <w:t xml:space="preserve"> estimate of the charge.</w:t>
      </w:r>
    </w:p>
    <w:p w:rsidR="00C6370F" w:rsidRPr="00552E3C" w:rsidRDefault="00C6370F" w:rsidP="00CA5FF2">
      <w:pPr>
        <w:widowControl/>
        <w:ind w:left="1440" w:right="634"/>
        <w:contextualSpacing/>
        <w:rPr>
          <w:sz w:val="26"/>
          <w:szCs w:val="26"/>
        </w:rPr>
      </w:pPr>
    </w:p>
    <w:p w:rsidR="00C6370F" w:rsidRPr="003307DE" w:rsidRDefault="003307DE" w:rsidP="003307DE">
      <w:pPr>
        <w:widowControl/>
        <w:ind w:left="1440" w:right="634"/>
        <w:jc w:val="center"/>
        <w:rPr>
          <w:sz w:val="26"/>
          <w:szCs w:val="26"/>
        </w:rPr>
      </w:pPr>
      <w:r w:rsidRPr="003307DE">
        <w:rPr>
          <w:sz w:val="26"/>
          <w:szCs w:val="26"/>
        </w:rPr>
        <w:t>*</w:t>
      </w:r>
      <w:r>
        <w:rPr>
          <w:sz w:val="26"/>
          <w:szCs w:val="26"/>
        </w:rPr>
        <w:t xml:space="preserve"> * *</w:t>
      </w:r>
    </w:p>
    <w:p w:rsidR="00C6370F" w:rsidRPr="00552E3C" w:rsidRDefault="00C6370F" w:rsidP="00CA5FF2">
      <w:pPr>
        <w:widowControl/>
        <w:ind w:left="1440" w:right="634"/>
        <w:contextualSpacing/>
        <w:rPr>
          <w:sz w:val="26"/>
          <w:szCs w:val="26"/>
        </w:rPr>
      </w:pPr>
    </w:p>
    <w:p w:rsidR="00C6370F" w:rsidRPr="00552E3C" w:rsidRDefault="00C6370F" w:rsidP="00CA5FF2">
      <w:pPr>
        <w:widowControl/>
        <w:ind w:left="1440" w:right="634"/>
        <w:contextualSpacing/>
        <w:rPr>
          <w:sz w:val="26"/>
          <w:szCs w:val="26"/>
        </w:rPr>
      </w:pPr>
      <w:r w:rsidRPr="00552E3C">
        <w:rPr>
          <w:sz w:val="26"/>
          <w:szCs w:val="26"/>
        </w:rPr>
        <w:tab/>
      </w:r>
      <w:r w:rsidRPr="00552E3C">
        <w:rPr>
          <w:sz w:val="26"/>
          <w:szCs w:val="26"/>
        </w:rPr>
        <w:tab/>
        <w:t>(7)</w:t>
      </w:r>
      <w:r w:rsidRPr="00552E3C">
        <w:rPr>
          <w:sz w:val="26"/>
          <w:szCs w:val="26"/>
        </w:rPr>
        <w:tab/>
        <w:t>The total amount of payments and other credits made to the account during the current billing period.</w:t>
      </w:r>
    </w:p>
    <w:p w:rsidR="00C6370F" w:rsidRPr="00552E3C" w:rsidRDefault="00C6370F" w:rsidP="00CA5FF2">
      <w:pPr>
        <w:widowControl/>
        <w:ind w:left="1440" w:right="634"/>
        <w:contextualSpacing/>
        <w:rPr>
          <w:sz w:val="26"/>
          <w:szCs w:val="26"/>
        </w:rPr>
      </w:pPr>
    </w:p>
    <w:p w:rsidR="00C6370F" w:rsidRPr="003307DE" w:rsidRDefault="003307DE" w:rsidP="003307DE">
      <w:pPr>
        <w:widowControl/>
        <w:ind w:left="1440" w:right="634"/>
        <w:contextualSpacing/>
        <w:jc w:val="center"/>
        <w:rPr>
          <w:sz w:val="26"/>
          <w:szCs w:val="26"/>
        </w:rPr>
      </w:pPr>
      <w:r w:rsidRPr="003307DE">
        <w:rPr>
          <w:sz w:val="26"/>
          <w:szCs w:val="26"/>
        </w:rPr>
        <w:t>* * *</w:t>
      </w:r>
    </w:p>
    <w:p w:rsidR="00C6370F" w:rsidRPr="00552E3C" w:rsidRDefault="00C6370F" w:rsidP="00CA5FF2">
      <w:pPr>
        <w:widowControl/>
        <w:ind w:left="1440" w:right="634"/>
        <w:contextualSpacing/>
        <w:rPr>
          <w:sz w:val="26"/>
          <w:szCs w:val="26"/>
        </w:rPr>
      </w:pPr>
    </w:p>
    <w:p w:rsidR="008001AC" w:rsidRDefault="00C6370F" w:rsidP="00CA5FF2">
      <w:pPr>
        <w:widowControl/>
        <w:ind w:left="1440" w:right="634"/>
        <w:contextualSpacing/>
        <w:rPr>
          <w:sz w:val="26"/>
        </w:rPr>
      </w:pPr>
      <w:r w:rsidRPr="00552E3C">
        <w:rPr>
          <w:sz w:val="26"/>
          <w:szCs w:val="26"/>
        </w:rPr>
        <w:tab/>
      </w:r>
      <w:r w:rsidRPr="00552E3C">
        <w:rPr>
          <w:sz w:val="26"/>
          <w:szCs w:val="26"/>
        </w:rPr>
        <w:tab/>
        <w:t>(9)</w:t>
      </w:r>
      <w:r w:rsidRPr="00552E3C">
        <w:rPr>
          <w:sz w:val="26"/>
          <w:szCs w:val="26"/>
        </w:rPr>
        <w:tab/>
        <w:t>The total amount due.</w:t>
      </w:r>
      <w:r w:rsidR="00F06A1F">
        <w:rPr>
          <w:sz w:val="26"/>
        </w:rPr>
        <w:tab/>
      </w:r>
    </w:p>
    <w:p w:rsidR="009438F7" w:rsidRPr="00D365A7" w:rsidRDefault="009438F7" w:rsidP="00CA5FF2">
      <w:pPr>
        <w:widowControl/>
        <w:ind w:left="1440" w:right="634"/>
        <w:contextualSpacing/>
        <w:rPr>
          <w:sz w:val="26"/>
          <w:szCs w:val="26"/>
        </w:rPr>
      </w:pPr>
    </w:p>
    <w:p w:rsidR="00917697" w:rsidRDefault="00917697" w:rsidP="00CA5FF2">
      <w:pPr>
        <w:widowControl/>
        <w:spacing w:line="360" w:lineRule="auto"/>
        <w:rPr>
          <w:b/>
          <w:sz w:val="26"/>
          <w:szCs w:val="26"/>
        </w:rPr>
      </w:pPr>
    </w:p>
    <w:p w:rsidR="00552E3C" w:rsidRPr="00D365A7" w:rsidRDefault="00716C74" w:rsidP="00CA5FF2">
      <w:pPr>
        <w:widowControl/>
        <w:spacing w:line="360" w:lineRule="auto"/>
        <w:rPr>
          <w:sz w:val="26"/>
          <w:szCs w:val="26"/>
        </w:rPr>
      </w:pPr>
      <w:r w:rsidRPr="00D365A7">
        <w:rPr>
          <w:b/>
          <w:sz w:val="26"/>
          <w:szCs w:val="26"/>
        </w:rPr>
        <w:t>ALJ’s Initial Decision</w:t>
      </w:r>
    </w:p>
    <w:p w:rsidR="00917697" w:rsidRDefault="00917697" w:rsidP="00CA5FF2">
      <w:pPr>
        <w:widowControl/>
        <w:spacing w:line="360" w:lineRule="auto"/>
        <w:ind w:firstLine="1440"/>
        <w:rPr>
          <w:sz w:val="26"/>
          <w:szCs w:val="26"/>
        </w:rPr>
      </w:pPr>
    </w:p>
    <w:p w:rsidR="00917697" w:rsidRPr="00D365A7" w:rsidRDefault="004B2EF7" w:rsidP="00CA5FF2">
      <w:pPr>
        <w:widowControl/>
        <w:spacing w:line="360" w:lineRule="auto"/>
        <w:ind w:firstLine="1440"/>
        <w:rPr>
          <w:sz w:val="26"/>
          <w:szCs w:val="26"/>
        </w:rPr>
      </w:pPr>
      <w:r>
        <w:rPr>
          <w:sz w:val="26"/>
          <w:szCs w:val="26"/>
        </w:rPr>
        <w:t xml:space="preserve">In her Initial Decision, </w:t>
      </w:r>
      <w:r>
        <w:rPr>
          <w:rFonts w:eastAsia="Batang"/>
          <w:sz w:val="26"/>
          <w:szCs w:val="26"/>
        </w:rPr>
        <w:t xml:space="preserve">ALJ </w:t>
      </w:r>
      <w:proofErr w:type="spellStart"/>
      <w:r w:rsidR="003307DE">
        <w:rPr>
          <w:sz w:val="26"/>
          <w:szCs w:val="26"/>
        </w:rPr>
        <w:t>Dunderdale</w:t>
      </w:r>
      <w:proofErr w:type="spellEnd"/>
      <w:r w:rsidR="003307DE">
        <w:rPr>
          <w:rFonts w:eastAsia="Batang"/>
          <w:sz w:val="26"/>
          <w:szCs w:val="26"/>
        </w:rPr>
        <w:t xml:space="preserve"> </w:t>
      </w:r>
      <w:r>
        <w:rPr>
          <w:rFonts w:eastAsia="Batang"/>
          <w:sz w:val="26"/>
          <w:szCs w:val="26"/>
        </w:rPr>
        <w:t xml:space="preserve">concluded that </w:t>
      </w:r>
      <w:r w:rsidRPr="0058094A">
        <w:rPr>
          <w:rFonts w:eastAsia="Batang"/>
          <w:sz w:val="26"/>
          <w:szCs w:val="26"/>
        </w:rPr>
        <w:t>after reviewing the evidence presented by</w:t>
      </w:r>
      <w:r>
        <w:rPr>
          <w:rFonts w:eastAsia="Batang"/>
          <w:sz w:val="26"/>
          <w:szCs w:val="26"/>
        </w:rPr>
        <w:t xml:space="preserve"> the</w:t>
      </w:r>
      <w:r w:rsidRPr="0058094A">
        <w:rPr>
          <w:rFonts w:eastAsia="Batang"/>
          <w:sz w:val="26"/>
          <w:szCs w:val="26"/>
        </w:rPr>
        <w:t xml:space="preserve"> Complainant and </w:t>
      </w:r>
      <w:r>
        <w:rPr>
          <w:rFonts w:eastAsia="Batang"/>
          <w:sz w:val="26"/>
          <w:szCs w:val="26"/>
        </w:rPr>
        <w:t xml:space="preserve">after </w:t>
      </w:r>
      <w:r w:rsidRPr="0058094A">
        <w:rPr>
          <w:rFonts w:eastAsia="Batang"/>
          <w:sz w:val="26"/>
          <w:szCs w:val="26"/>
        </w:rPr>
        <w:t xml:space="preserve">considering the testimony of UGI’s witness, the Complainant failed to meet her burden of proving that UGI handled her account inappropriately or incorrectly.  </w:t>
      </w:r>
      <w:proofErr w:type="gramStart"/>
      <w:r>
        <w:rPr>
          <w:rFonts w:eastAsia="Batang"/>
          <w:sz w:val="26"/>
          <w:szCs w:val="26"/>
        </w:rPr>
        <w:t>I.D. at 12.</w:t>
      </w:r>
      <w:proofErr w:type="gramEnd"/>
      <w:r>
        <w:rPr>
          <w:rFonts w:eastAsia="Batang"/>
          <w:sz w:val="26"/>
          <w:szCs w:val="26"/>
        </w:rPr>
        <w:t xml:space="preserve">  The </w:t>
      </w:r>
      <w:r w:rsidR="00917697">
        <w:rPr>
          <w:sz w:val="26"/>
          <w:szCs w:val="26"/>
        </w:rPr>
        <w:t xml:space="preserve">ALJ made thirty-two </w:t>
      </w:r>
      <w:r w:rsidR="00917697" w:rsidRPr="00D365A7">
        <w:rPr>
          <w:sz w:val="26"/>
          <w:szCs w:val="26"/>
        </w:rPr>
        <w:t>Find</w:t>
      </w:r>
      <w:r w:rsidR="00917697">
        <w:rPr>
          <w:sz w:val="26"/>
          <w:szCs w:val="26"/>
        </w:rPr>
        <w:t xml:space="preserve">ings of Fact and reached six </w:t>
      </w:r>
      <w:r w:rsidR="00917697" w:rsidRPr="00D365A7">
        <w:rPr>
          <w:sz w:val="26"/>
          <w:szCs w:val="26"/>
        </w:rPr>
        <w:t xml:space="preserve">Conclusions of Law.  </w:t>
      </w:r>
      <w:proofErr w:type="gramStart"/>
      <w:r w:rsidR="00917697">
        <w:rPr>
          <w:sz w:val="26"/>
          <w:szCs w:val="26"/>
        </w:rPr>
        <w:t>I.D. at 4-8, 13</w:t>
      </w:r>
      <w:r w:rsidR="00917697" w:rsidRPr="00D365A7">
        <w:rPr>
          <w:sz w:val="26"/>
          <w:szCs w:val="26"/>
        </w:rPr>
        <w:t>.</w:t>
      </w:r>
      <w:proofErr w:type="gramEnd"/>
      <w:r w:rsidR="00917697" w:rsidRPr="00D365A7">
        <w:rPr>
          <w:sz w:val="26"/>
          <w:szCs w:val="26"/>
        </w:rPr>
        <w:t xml:space="preserve">  The Findings of Fact and Conclusions of Law are incorporated herein by reference and are adopted without comment unless they are either expressly or by necessary implication rejected or modified by this Opinion and Order.</w:t>
      </w:r>
    </w:p>
    <w:p w:rsidR="000E2DE1" w:rsidRDefault="000E2DE1" w:rsidP="00CA5FF2">
      <w:pPr>
        <w:widowControl/>
        <w:spacing w:line="360" w:lineRule="auto"/>
        <w:ind w:firstLine="1440"/>
        <w:rPr>
          <w:sz w:val="26"/>
          <w:szCs w:val="26"/>
        </w:rPr>
      </w:pPr>
    </w:p>
    <w:p w:rsidR="00552E3C" w:rsidRPr="00552E3C" w:rsidRDefault="000E2DE1" w:rsidP="00CA5FF2">
      <w:pPr>
        <w:widowControl/>
        <w:spacing w:line="360" w:lineRule="auto"/>
        <w:ind w:firstLine="1440"/>
        <w:rPr>
          <w:sz w:val="26"/>
          <w:szCs w:val="26"/>
        </w:rPr>
      </w:pPr>
      <w:r>
        <w:rPr>
          <w:sz w:val="26"/>
          <w:szCs w:val="26"/>
        </w:rPr>
        <w:t>In reaching her conclusion, the A</w:t>
      </w:r>
      <w:r w:rsidR="00AA722B">
        <w:rPr>
          <w:sz w:val="26"/>
          <w:szCs w:val="26"/>
        </w:rPr>
        <w:t>L</w:t>
      </w:r>
      <w:r w:rsidR="000241B0">
        <w:rPr>
          <w:sz w:val="26"/>
          <w:szCs w:val="26"/>
        </w:rPr>
        <w:t xml:space="preserve">J </w:t>
      </w:r>
      <w:r>
        <w:rPr>
          <w:sz w:val="26"/>
          <w:szCs w:val="26"/>
        </w:rPr>
        <w:t xml:space="preserve">considered Section 1501 of the Code in determining whether UGI failed </w:t>
      </w:r>
      <w:r w:rsidR="00552E3C" w:rsidRPr="00552E3C">
        <w:rPr>
          <w:sz w:val="26"/>
          <w:szCs w:val="26"/>
        </w:rPr>
        <w:t xml:space="preserve">to </w:t>
      </w:r>
      <w:r>
        <w:rPr>
          <w:sz w:val="26"/>
          <w:szCs w:val="26"/>
        </w:rPr>
        <w:t xml:space="preserve">correctly bill a customer or </w:t>
      </w:r>
      <w:r w:rsidR="00552E3C" w:rsidRPr="00552E3C">
        <w:rPr>
          <w:sz w:val="26"/>
          <w:szCs w:val="26"/>
        </w:rPr>
        <w:t xml:space="preserve">provide </w:t>
      </w:r>
      <w:r>
        <w:rPr>
          <w:sz w:val="26"/>
          <w:szCs w:val="26"/>
        </w:rPr>
        <w:t>un</w:t>
      </w:r>
      <w:r w:rsidR="00552E3C" w:rsidRPr="00552E3C">
        <w:rPr>
          <w:sz w:val="26"/>
          <w:szCs w:val="26"/>
        </w:rPr>
        <w:t xml:space="preserve">reasonable </w:t>
      </w:r>
      <w:r w:rsidR="00552E3C" w:rsidRPr="00552E3C">
        <w:rPr>
          <w:sz w:val="26"/>
          <w:szCs w:val="26"/>
        </w:rPr>
        <w:lastRenderedPageBreak/>
        <w:t>service</w:t>
      </w:r>
      <w:r>
        <w:rPr>
          <w:sz w:val="26"/>
          <w:szCs w:val="26"/>
        </w:rPr>
        <w:t>.</w:t>
      </w:r>
      <w:r w:rsidR="00552E3C" w:rsidRPr="00552E3C">
        <w:rPr>
          <w:sz w:val="26"/>
          <w:szCs w:val="26"/>
        </w:rPr>
        <w:t xml:space="preserve">  </w:t>
      </w:r>
      <w:r>
        <w:rPr>
          <w:sz w:val="26"/>
          <w:szCs w:val="26"/>
        </w:rPr>
        <w:t>T</w:t>
      </w:r>
      <w:r w:rsidR="00552E3C" w:rsidRPr="00552E3C">
        <w:rPr>
          <w:sz w:val="26"/>
          <w:szCs w:val="26"/>
        </w:rPr>
        <w:t xml:space="preserve">he </w:t>
      </w:r>
      <w:r w:rsidR="00552E3C">
        <w:rPr>
          <w:sz w:val="26"/>
          <w:szCs w:val="26"/>
        </w:rPr>
        <w:t xml:space="preserve">ALJ </w:t>
      </w:r>
      <w:r>
        <w:rPr>
          <w:sz w:val="26"/>
          <w:szCs w:val="26"/>
        </w:rPr>
        <w:t xml:space="preserve">noted </w:t>
      </w:r>
      <w:r w:rsidR="00552E3C">
        <w:rPr>
          <w:sz w:val="26"/>
          <w:szCs w:val="26"/>
        </w:rPr>
        <w:t xml:space="preserve">that the </w:t>
      </w:r>
      <w:r w:rsidR="00552E3C" w:rsidRPr="00552E3C">
        <w:rPr>
          <w:sz w:val="26"/>
          <w:szCs w:val="26"/>
        </w:rPr>
        <w:t xml:space="preserve">reasonable service requirement in Section 1501 of the Code, 66 </w:t>
      </w:r>
      <w:proofErr w:type="spellStart"/>
      <w:r w:rsidR="00552E3C" w:rsidRPr="00552E3C">
        <w:rPr>
          <w:sz w:val="26"/>
          <w:szCs w:val="26"/>
        </w:rPr>
        <w:t>Pa.C.S.A</w:t>
      </w:r>
      <w:proofErr w:type="spellEnd"/>
      <w:r w:rsidR="00552E3C" w:rsidRPr="00552E3C">
        <w:rPr>
          <w:sz w:val="26"/>
          <w:szCs w:val="26"/>
        </w:rPr>
        <w:t>. § 1501, reads in pertinent part:</w:t>
      </w:r>
    </w:p>
    <w:p w:rsidR="00552E3C" w:rsidRPr="00552E3C" w:rsidRDefault="00552E3C" w:rsidP="00CA5FF2">
      <w:pPr>
        <w:widowControl/>
        <w:spacing w:line="360" w:lineRule="auto"/>
        <w:ind w:left="1440" w:right="1440"/>
        <w:rPr>
          <w:sz w:val="26"/>
          <w:szCs w:val="26"/>
        </w:rPr>
      </w:pPr>
    </w:p>
    <w:p w:rsidR="00552E3C" w:rsidRDefault="00552E3C" w:rsidP="00CA5FF2">
      <w:pPr>
        <w:widowControl/>
        <w:ind w:left="1440" w:right="1440"/>
        <w:rPr>
          <w:sz w:val="26"/>
          <w:szCs w:val="26"/>
        </w:rPr>
      </w:pPr>
      <w:r w:rsidRPr="00552E3C">
        <w:rPr>
          <w:sz w:val="26"/>
          <w:szCs w:val="26"/>
        </w:rPr>
        <w:t xml:space="preserve">Every public utility shall furnish and maintain adequate, efficient, safe, and reasonable service and facilities, and </w:t>
      </w:r>
      <w:r w:rsidRPr="00552E3C">
        <w:rPr>
          <w:i/>
          <w:sz w:val="26"/>
          <w:szCs w:val="26"/>
        </w:rPr>
        <w:t>shall make all such</w:t>
      </w:r>
      <w:r w:rsidRPr="00552E3C">
        <w:rPr>
          <w:sz w:val="26"/>
          <w:szCs w:val="26"/>
        </w:rPr>
        <w:t xml:space="preserve"> repairs, </w:t>
      </w:r>
      <w:r w:rsidRPr="00552E3C">
        <w:rPr>
          <w:i/>
          <w:sz w:val="26"/>
          <w:szCs w:val="26"/>
        </w:rPr>
        <w:t>changes, alterations</w:t>
      </w:r>
      <w:r w:rsidRPr="00552E3C">
        <w:rPr>
          <w:sz w:val="26"/>
          <w:szCs w:val="26"/>
        </w:rPr>
        <w:t xml:space="preserve">, substitutions, extensions, </w:t>
      </w:r>
      <w:r w:rsidRPr="00552E3C">
        <w:rPr>
          <w:i/>
          <w:sz w:val="26"/>
          <w:szCs w:val="26"/>
        </w:rPr>
        <w:t>and improvements in or to such service and</w:t>
      </w:r>
      <w:r w:rsidRPr="00552E3C">
        <w:rPr>
          <w:sz w:val="26"/>
          <w:szCs w:val="26"/>
          <w:u w:val="single"/>
        </w:rPr>
        <w:t xml:space="preserve"> </w:t>
      </w:r>
      <w:r w:rsidRPr="00552E3C">
        <w:rPr>
          <w:i/>
          <w:sz w:val="26"/>
          <w:szCs w:val="26"/>
        </w:rPr>
        <w:t>facilities as shall be necessary or proper for the</w:t>
      </w:r>
      <w:r w:rsidRPr="00552E3C">
        <w:rPr>
          <w:sz w:val="26"/>
          <w:szCs w:val="26"/>
          <w:u w:val="single"/>
        </w:rPr>
        <w:t xml:space="preserve"> </w:t>
      </w:r>
      <w:r w:rsidRPr="00552E3C">
        <w:rPr>
          <w:i/>
          <w:sz w:val="26"/>
          <w:szCs w:val="26"/>
        </w:rPr>
        <w:t>accommodation, convenience, and safety of its patrons,</w:t>
      </w:r>
      <w:r w:rsidRPr="00552E3C">
        <w:rPr>
          <w:sz w:val="26"/>
          <w:szCs w:val="26"/>
        </w:rPr>
        <w:t xml:space="preserve"> employees, and the public.  Such service also shall be reasonably continuous and without unreasonable interruptions or delay.  Such service and facilities shall be in conformity with the regulations</w:t>
      </w:r>
      <w:r>
        <w:rPr>
          <w:sz w:val="26"/>
          <w:szCs w:val="26"/>
        </w:rPr>
        <w:t xml:space="preserve"> and orders of the commission.  (E</w:t>
      </w:r>
      <w:r w:rsidRPr="00552E3C">
        <w:rPr>
          <w:sz w:val="26"/>
          <w:szCs w:val="26"/>
        </w:rPr>
        <w:t>mphasis added).</w:t>
      </w:r>
    </w:p>
    <w:p w:rsidR="004B2EF7" w:rsidRDefault="004B2EF7" w:rsidP="00CA5FF2">
      <w:pPr>
        <w:widowControl/>
        <w:ind w:left="1440" w:right="1440"/>
        <w:rPr>
          <w:sz w:val="26"/>
          <w:szCs w:val="26"/>
        </w:rPr>
      </w:pPr>
    </w:p>
    <w:p w:rsidR="00552E3C" w:rsidRDefault="00552E3C" w:rsidP="00CA5FF2">
      <w:pPr>
        <w:widowControl/>
        <w:ind w:right="1440"/>
        <w:rPr>
          <w:sz w:val="26"/>
          <w:szCs w:val="26"/>
        </w:rPr>
      </w:pPr>
      <w:proofErr w:type="gramStart"/>
      <w:r>
        <w:rPr>
          <w:sz w:val="26"/>
          <w:szCs w:val="26"/>
        </w:rPr>
        <w:t>I.D. at 10.</w:t>
      </w:r>
      <w:proofErr w:type="gramEnd"/>
    </w:p>
    <w:p w:rsidR="0058094A" w:rsidRDefault="0058094A" w:rsidP="00CA5FF2">
      <w:pPr>
        <w:pStyle w:val="Style0"/>
        <w:tabs>
          <w:tab w:val="left" w:pos="-1080"/>
          <w:tab w:val="left" w:pos="-720"/>
        </w:tabs>
        <w:spacing w:line="360" w:lineRule="auto"/>
        <w:rPr>
          <w:rFonts w:ascii="Times New Roman" w:eastAsia="Batang" w:hAnsi="Times New Roman"/>
          <w:szCs w:val="24"/>
        </w:rPr>
      </w:pPr>
    </w:p>
    <w:p w:rsidR="0058094A" w:rsidRPr="0018295B" w:rsidRDefault="0058094A" w:rsidP="00CA5FF2">
      <w:pPr>
        <w:pStyle w:val="Style0"/>
        <w:tabs>
          <w:tab w:val="left" w:pos="-1080"/>
          <w:tab w:val="left" w:pos="-720"/>
        </w:tabs>
        <w:spacing w:line="360" w:lineRule="auto"/>
        <w:rPr>
          <w:rFonts w:ascii="Times New Roman" w:eastAsia="Batang" w:hAnsi="Times New Roman"/>
          <w:sz w:val="26"/>
          <w:szCs w:val="26"/>
        </w:rPr>
      </w:pPr>
      <w:r>
        <w:rPr>
          <w:rFonts w:ascii="Times New Roman" w:eastAsia="Batang" w:hAnsi="Times New Roman"/>
          <w:szCs w:val="24"/>
        </w:rPr>
        <w:tab/>
      </w:r>
      <w:r w:rsidR="003307DE">
        <w:rPr>
          <w:rFonts w:ascii="Times New Roman" w:eastAsia="Batang" w:hAnsi="Times New Roman"/>
          <w:szCs w:val="24"/>
        </w:rPr>
        <w:tab/>
        <w:t>T</w:t>
      </w:r>
      <w:r w:rsidR="003307DE">
        <w:rPr>
          <w:rFonts w:ascii="Times New Roman" w:eastAsia="Batang" w:hAnsi="Times New Roman"/>
          <w:sz w:val="26"/>
          <w:szCs w:val="26"/>
        </w:rPr>
        <w:t xml:space="preserve">he </w:t>
      </w:r>
      <w:r w:rsidR="0026208A">
        <w:rPr>
          <w:rFonts w:ascii="Times New Roman" w:eastAsia="Batang" w:hAnsi="Times New Roman"/>
          <w:sz w:val="26"/>
          <w:szCs w:val="26"/>
        </w:rPr>
        <w:t xml:space="preserve">ALJ </w:t>
      </w:r>
      <w:r w:rsidR="003307DE">
        <w:rPr>
          <w:rFonts w:ascii="Times New Roman" w:eastAsia="Batang" w:hAnsi="Times New Roman"/>
          <w:sz w:val="26"/>
          <w:szCs w:val="26"/>
        </w:rPr>
        <w:t xml:space="preserve">noted </w:t>
      </w:r>
      <w:r w:rsidRPr="0058094A">
        <w:rPr>
          <w:rFonts w:ascii="Times New Roman" w:eastAsia="Batang" w:hAnsi="Times New Roman"/>
          <w:sz w:val="26"/>
          <w:szCs w:val="26"/>
        </w:rPr>
        <w:t>th</w:t>
      </w:r>
      <w:r w:rsidR="000E2DE1">
        <w:rPr>
          <w:rFonts w:ascii="Times New Roman" w:eastAsia="Batang" w:hAnsi="Times New Roman"/>
          <w:sz w:val="26"/>
          <w:szCs w:val="26"/>
        </w:rPr>
        <w:t>at</w:t>
      </w:r>
      <w:r w:rsidRPr="0058094A">
        <w:rPr>
          <w:rFonts w:ascii="Times New Roman" w:eastAsia="Batang" w:hAnsi="Times New Roman"/>
          <w:sz w:val="26"/>
          <w:szCs w:val="26"/>
        </w:rPr>
        <w:t xml:space="preserve"> </w:t>
      </w:r>
      <w:r w:rsidR="000E2DE1">
        <w:rPr>
          <w:rFonts w:ascii="Times New Roman" w:eastAsia="Batang" w:hAnsi="Times New Roman"/>
          <w:sz w:val="26"/>
          <w:szCs w:val="26"/>
        </w:rPr>
        <w:t xml:space="preserve">the </w:t>
      </w:r>
      <w:r w:rsidRPr="0058094A">
        <w:rPr>
          <w:rFonts w:ascii="Times New Roman" w:eastAsia="Batang" w:hAnsi="Times New Roman"/>
          <w:sz w:val="26"/>
          <w:szCs w:val="26"/>
        </w:rPr>
        <w:t>Complain</w:t>
      </w:r>
      <w:r w:rsidR="00010820">
        <w:rPr>
          <w:rFonts w:ascii="Times New Roman" w:eastAsia="Batang" w:hAnsi="Times New Roman"/>
          <w:sz w:val="26"/>
          <w:szCs w:val="26"/>
        </w:rPr>
        <w:t>an</w:t>
      </w:r>
      <w:r w:rsidRPr="0058094A">
        <w:rPr>
          <w:rFonts w:ascii="Times New Roman" w:eastAsia="Batang" w:hAnsi="Times New Roman"/>
          <w:sz w:val="26"/>
          <w:szCs w:val="26"/>
        </w:rPr>
        <w:t>t</w:t>
      </w:r>
      <w:r w:rsidR="000E2DE1">
        <w:rPr>
          <w:rFonts w:ascii="Times New Roman" w:eastAsia="Batang" w:hAnsi="Times New Roman"/>
          <w:sz w:val="26"/>
          <w:szCs w:val="26"/>
        </w:rPr>
        <w:t xml:space="preserve"> </w:t>
      </w:r>
      <w:r w:rsidR="0026208A">
        <w:rPr>
          <w:rFonts w:ascii="Times New Roman" w:eastAsia="Batang" w:hAnsi="Times New Roman"/>
          <w:sz w:val="26"/>
          <w:szCs w:val="26"/>
        </w:rPr>
        <w:t>alleg</w:t>
      </w:r>
      <w:r w:rsidR="000E2DE1">
        <w:rPr>
          <w:rFonts w:ascii="Times New Roman" w:eastAsia="Batang" w:hAnsi="Times New Roman"/>
          <w:sz w:val="26"/>
          <w:szCs w:val="26"/>
        </w:rPr>
        <w:t>ed</w:t>
      </w:r>
      <w:r w:rsidRPr="0058094A">
        <w:rPr>
          <w:rFonts w:ascii="Times New Roman" w:eastAsia="Batang" w:hAnsi="Times New Roman"/>
          <w:sz w:val="26"/>
          <w:szCs w:val="26"/>
        </w:rPr>
        <w:t xml:space="preserve"> that</w:t>
      </w:r>
      <w:r w:rsidR="0026208A">
        <w:rPr>
          <w:rFonts w:ascii="Times New Roman" w:eastAsia="Batang" w:hAnsi="Times New Roman"/>
          <w:sz w:val="26"/>
          <w:szCs w:val="26"/>
        </w:rPr>
        <w:t xml:space="preserve"> UGI made various errors in </w:t>
      </w:r>
      <w:r w:rsidR="003307DE">
        <w:rPr>
          <w:rFonts w:ascii="Times New Roman" w:eastAsia="Batang" w:hAnsi="Times New Roman"/>
          <w:sz w:val="26"/>
          <w:szCs w:val="26"/>
        </w:rPr>
        <w:t xml:space="preserve">the way it credited </w:t>
      </w:r>
      <w:r w:rsidRPr="0058094A">
        <w:rPr>
          <w:rFonts w:ascii="Times New Roman" w:eastAsia="Batang" w:hAnsi="Times New Roman"/>
          <w:sz w:val="26"/>
          <w:szCs w:val="26"/>
        </w:rPr>
        <w:t xml:space="preserve">payments </w:t>
      </w:r>
      <w:r w:rsidR="00010820">
        <w:rPr>
          <w:rFonts w:ascii="Times New Roman" w:eastAsia="Batang" w:hAnsi="Times New Roman"/>
          <w:sz w:val="26"/>
          <w:szCs w:val="26"/>
        </w:rPr>
        <w:t>to her</w:t>
      </w:r>
      <w:r w:rsidR="00EB344E">
        <w:rPr>
          <w:rFonts w:ascii="Times New Roman" w:eastAsia="Batang" w:hAnsi="Times New Roman"/>
          <w:sz w:val="26"/>
          <w:szCs w:val="26"/>
        </w:rPr>
        <w:t xml:space="preserve"> account </w:t>
      </w:r>
      <w:r w:rsidRPr="0058094A">
        <w:rPr>
          <w:rFonts w:ascii="Times New Roman" w:eastAsia="Batang" w:hAnsi="Times New Roman"/>
          <w:sz w:val="26"/>
          <w:szCs w:val="26"/>
        </w:rPr>
        <w:t xml:space="preserve">and in </w:t>
      </w:r>
      <w:r w:rsidR="003307DE">
        <w:rPr>
          <w:rFonts w:ascii="Times New Roman" w:eastAsia="Batang" w:hAnsi="Times New Roman"/>
          <w:sz w:val="26"/>
          <w:szCs w:val="26"/>
        </w:rPr>
        <w:t xml:space="preserve">its </w:t>
      </w:r>
      <w:r w:rsidRPr="0058094A">
        <w:rPr>
          <w:rFonts w:ascii="Times New Roman" w:eastAsia="Batang" w:hAnsi="Times New Roman"/>
          <w:sz w:val="26"/>
          <w:szCs w:val="26"/>
        </w:rPr>
        <w:t xml:space="preserve">decision to terminate </w:t>
      </w:r>
      <w:r w:rsidR="003307DE">
        <w:rPr>
          <w:rFonts w:ascii="Times New Roman" w:eastAsia="Batang" w:hAnsi="Times New Roman"/>
          <w:sz w:val="26"/>
          <w:szCs w:val="26"/>
        </w:rPr>
        <w:t xml:space="preserve">her </w:t>
      </w:r>
      <w:r w:rsidRPr="0058094A">
        <w:rPr>
          <w:rFonts w:ascii="Times New Roman" w:eastAsia="Batang" w:hAnsi="Times New Roman"/>
          <w:sz w:val="26"/>
          <w:szCs w:val="26"/>
        </w:rPr>
        <w:t>service</w:t>
      </w:r>
      <w:r w:rsidR="00EB344E">
        <w:rPr>
          <w:rFonts w:ascii="Times New Roman" w:eastAsia="Batang" w:hAnsi="Times New Roman"/>
          <w:sz w:val="26"/>
          <w:szCs w:val="26"/>
        </w:rPr>
        <w:t xml:space="preserve"> </w:t>
      </w:r>
      <w:r w:rsidR="0054459B">
        <w:rPr>
          <w:rFonts w:ascii="Times New Roman" w:eastAsia="Batang" w:hAnsi="Times New Roman"/>
          <w:sz w:val="26"/>
          <w:szCs w:val="26"/>
        </w:rPr>
        <w:t>in June 2013.</w:t>
      </w:r>
      <w:r w:rsidRPr="0058094A">
        <w:rPr>
          <w:rStyle w:val="FootnoteReference"/>
          <w:rFonts w:ascii="Times New Roman" w:eastAsia="Batang" w:hAnsi="Times New Roman"/>
          <w:sz w:val="26"/>
          <w:szCs w:val="26"/>
        </w:rPr>
        <w:footnoteReference w:id="3"/>
      </w:r>
      <w:r w:rsidR="0054459B">
        <w:rPr>
          <w:rFonts w:ascii="Times New Roman" w:eastAsia="Batang" w:hAnsi="Times New Roman"/>
          <w:sz w:val="26"/>
          <w:szCs w:val="26"/>
        </w:rPr>
        <w:t xml:space="preserve">  </w:t>
      </w:r>
      <w:r w:rsidR="00010820">
        <w:rPr>
          <w:rFonts w:ascii="Times New Roman" w:eastAsia="Batang" w:hAnsi="Times New Roman"/>
          <w:sz w:val="26"/>
          <w:szCs w:val="26"/>
        </w:rPr>
        <w:t>T</w:t>
      </w:r>
      <w:r w:rsidRPr="009B764D">
        <w:rPr>
          <w:rFonts w:ascii="Times New Roman" w:eastAsia="Batang" w:hAnsi="Times New Roman"/>
          <w:sz w:val="26"/>
          <w:szCs w:val="26"/>
        </w:rPr>
        <w:t>he ALJ</w:t>
      </w:r>
      <w:r w:rsidR="00010820">
        <w:rPr>
          <w:rFonts w:ascii="Times New Roman" w:eastAsia="Batang" w:hAnsi="Times New Roman"/>
          <w:sz w:val="26"/>
          <w:szCs w:val="26"/>
        </w:rPr>
        <w:t xml:space="preserve"> </w:t>
      </w:r>
      <w:r w:rsidR="004B2EF7">
        <w:rPr>
          <w:rFonts w:ascii="Times New Roman" w:eastAsia="Batang" w:hAnsi="Times New Roman"/>
          <w:sz w:val="26"/>
          <w:szCs w:val="26"/>
        </w:rPr>
        <w:t xml:space="preserve">also </w:t>
      </w:r>
      <w:r w:rsidR="0026208A">
        <w:rPr>
          <w:rFonts w:ascii="Times New Roman" w:eastAsia="Batang" w:hAnsi="Times New Roman"/>
          <w:sz w:val="26"/>
          <w:szCs w:val="26"/>
        </w:rPr>
        <w:t>noted</w:t>
      </w:r>
      <w:r w:rsidR="00010820">
        <w:rPr>
          <w:rFonts w:ascii="Times New Roman" w:eastAsia="Batang" w:hAnsi="Times New Roman"/>
          <w:sz w:val="26"/>
          <w:szCs w:val="26"/>
        </w:rPr>
        <w:t xml:space="preserve"> that the Complainant</w:t>
      </w:r>
      <w:r w:rsidRPr="009B764D">
        <w:rPr>
          <w:rFonts w:ascii="Times New Roman" w:eastAsia="Batang" w:hAnsi="Times New Roman"/>
          <w:sz w:val="26"/>
          <w:szCs w:val="26"/>
        </w:rPr>
        <w:t xml:space="preserve"> made several partial payments to the Company aft</w:t>
      </w:r>
      <w:r w:rsidR="005803BF">
        <w:rPr>
          <w:rFonts w:ascii="Times New Roman" w:eastAsia="Batang" w:hAnsi="Times New Roman"/>
          <w:sz w:val="26"/>
          <w:szCs w:val="26"/>
        </w:rPr>
        <w:t>er moving into the Service Address</w:t>
      </w:r>
      <w:r w:rsidR="00DB1604">
        <w:rPr>
          <w:rFonts w:ascii="Times New Roman" w:eastAsia="Batang" w:hAnsi="Times New Roman"/>
          <w:sz w:val="26"/>
          <w:szCs w:val="26"/>
        </w:rPr>
        <w:t xml:space="preserve"> in December 2012.  </w:t>
      </w:r>
      <w:r w:rsidR="00D42490">
        <w:rPr>
          <w:rFonts w:ascii="Times New Roman" w:eastAsia="Batang" w:hAnsi="Times New Roman"/>
          <w:sz w:val="26"/>
          <w:szCs w:val="26"/>
        </w:rPr>
        <w:t>W</w:t>
      </w:r>
      <w:r w:rsidR="00917697">
        <w:rPr>
          <w:rFonts w:ascii="Times New Roman" w:eastAsia="Batang" w:hAnsi="Times New Roman"/>
          <w:sz w:val="26"/>
          <w:szCs w:val="26"/>
        </w:rPr>
        <w:t>hile the Complainant used</w:t>
      </w:r>
      <w:r w:rsidRPr="009B764D">
        <w:rPr>
          <w:rFonts w:ascii="Times New Roman" w:eastAsia="Batang" w:hAnsi="Times New Roman"/>
          <w:sz w:val="26"/>
          <w:szCs w:val="26"/>
        </w:rPr>
        <w:t xml:space="preserve"> </w:t>
      </w:r>
      <w:r w:rsidR="00917697">
        <w:rPr>
          <w:rFonts w:ascii="Times New Roman" w:eastAsia="Batang" w:hAnsi="Times New Roman"/>
          <w:sz w:val="26"/>
          <w:szCs w:val="26"/>
        </w:rPr>
        <w:t>m</w:t>
      </w:r>
      <w:r w:rsidRPr="009B764D">
        <w:rPr>
          <w:rFonts w:ascii="Times New Roman" w:eastAsia="Batang" w:hAnsi="Times New Roman"/>
          <w:sz w:val="26"/>
          <w:szCs w:val="26"/>
        </w:rPr>
        <w:t>oney or</w:t>
      </w:r>
      <w:r w:rsidR="00EB344E">
        <w:rPr>
          <w:rFonts w:ascii="Times New Roman" w:eastAsia="Batang" w:hAnsi="Times New Roman"/>
          <w:sz w:val="26"/>
          <w:szCs w:val="26"/>
        </w:rPr>
        <w:t>ders</w:t>
      </w:r>
      <w:r w:rsidR="00917697">
        <w:rPr>
          <w:rFonts w:ascii="Times New Roman" w:eastAsia="Batang" w:hAnsi="Times New Roman"/>
          <w:sz w:val="26"/>
          <w:szCs w:val="26"/>
        </w:rPr>
        <w:t xml:space="preserve"> </w:t>
      </w:r>
      <w:r w:rsidR="00EB344E">
        <w:rPr>
          <w:rFonts w:ascii="Times New Roman" w:eastAsia="Batang" w:hAnsi="Times New Roman"/>
          <w:sz w:val="26"/>
          <w:szCs w:val="26"/>
        </w:rPr>
        <w:t xml:space="preserve">to make payments to </w:t>
      </w:r>
      <w:r w:rsidR="00EB344E" w:rsidRPr="009B764D">
        <w:rPr>
          <w:rFonts w:ascii="Times New Roman" w:eastAsia="Batang" w:hAnsi="Times New Roman"/>
          <w:sz w:val="26"/>
          <w:szCs w:val="26"/>
        </w:rPr>
        <w:t>UGI</w:t>
      </w:r>
      <w:r w:rsidR="00917697">
        <w:rPr>
          <w:rFonts w:ascii="Times New Roman" w:eastAsia="Batang" w:hAnsi="Times New Roman"/>
          <w:sz w:val="26"/>
          <w:szCs w:val="26"/>
        </w:rPr>
        <w:t xml:space="preserve">, the </w:t>
      </w:r>
      <w:r w:rsidR="00D42490">
        <w:rPr>
          <w:rFonts w:ascii="Times New Roman" w:eastAsia="Batang" w:hAnsi="Times New Roman"/>
          <w:sz w:val="26"/>
          <w:szCs w:val="26"/>
        </w:rPr>
        <w:t xml:space="preserve">Complainant never clearly indicated how the </w:t>
      </w:r>
      <w:r w:rsidR="00917697">
        <w:rPr>
          <w:rFonts w:ascii="Times New Roman" w:eastAsia="Batang" w:hAnsi="Times New Roman"/>
          <w:sz w:val="26"/>
          <w:szCs w:val="26"/>
        </w:rPr>
        <w:t>money orders</w:t>
      </w:r>
      <w:r w:rsidR="00D679A3">
        <w:rPr>
          <w:rFonts w:ascii="Times New Roman" w:eastAsia="Batang" w:hAnsi="Times New Roman"/>
          <w:sz w:val="26"/>
          <w:szCs w:val="26"/>
        </w:rPr>
        <w:t xml:space="preserve"> </w:t>
      </w:r>
      <w:r w:rsidR="00D42490">
        <w:rPr>
          <w:rFonts w:ascii="Times New Roman" w:eastAsia="Batang" w:hAnsi="Times New Roman"/>
          <w:sz w:val="26"/>
          <w:szCs w:val="26"/>
        </w:rPr>
        <w:t>should be applied to her account (</w:t>
      </w:r>
      <w:r w:rsidR="00D42490" w:rsidRPr="005B7DD7">
        <w:rPr>
          <w:rFonts w:ascii="Times New Roman" w:eastAsia="Batang" w:hAnsi="Times New Roman"/>
          <w:i/>
          <w:sz w:val="26"/>
          <w:szCs w:val="26"/>
        </w:rPr>
        <w:t>i.e.</w:t>
      </w:r>
      <w:r w:rsidR="00D42490">
        <w:rPr>
          <w:rFonts w:ascii="Times New Roman" w:eastAsia="Batang" w:hAnsi="Times New Roman"/>
          <w:sz w:val="26"/>
          <w:szCs w:val="26"/>
        </w:rPr>
        <w:t xml:space="preserve">, whether </w:t>
      </w:r>
      <w:r w:rsidRPr="009B764D">
        <w:rPr>
          <w:rFonts w:ascii="Times New Roman" w:eastAsia="Batang" w:hAnsi="Times New Roman"/>
          <w:sz w:val="26"/>
          <w:szCs w:val="26"/>
        </w:rPr>
        <w:t xml:space="preserve">the payments were </w:t>
      </w:r>
      <w:r w:rsidR="00917697">
        <w:rPr>
          <w:rFonts w:ascii="Times New Roman" w:eastAsia="Batang" w:hAnsi="Times New Roman"/>
          <w:sz w:val="26"/>
          <w:szCs w:val="26"/>
        </w:rPr>
        <w:t xml:space="preserve">for </w:t>
      </w:r>
      <w:r w:rsidR="00A00425">
        <w:rPr>
          <w:rFonts w:ascii="Times New Roman" w:eastAsia="Batang" w:hAnsi="Times New Roman"/>
          <w:sz w:val="26"/>
          <w:szCs w:val="26"/>
        </w:rPr>
        <w:t xml:space="preserve">the </w:t>
      </w:r>
      <w:r w:rsidR="00917697">
        <w:rPr>
          <w:rFonts w:ascii="Times New Roman" w:eastAsia="Batang" w:hAnsi="Times New Roman"/>
          <w:sz w:val="26"/>
          <w:szCs w:val="26"/>
        </w:rPr>
        <w:t>security deposit or to</w:t>
      </w:r>
      <w:r w:rsidRPr="009B764D">
        <w:rPr>
          <w:rFonts w:ascii="Times New Roman" w:eastAsia="Batang" w:hAnsi="Times New Roman"/>
          <w:sz w:val="26"/>
          <w:szCs w:val="26"/>
        </w:rPr>
        <w:t xml:space="preserve"> pay</w:t>
      </w:r>
      <w:r w:rsidR="00917697">
        <w:rPr>
          <w:rFonts w:ascii="Times New Roman" w:eastAsia="Batang" w:hAnsi="Times New Roman"/>
          <w:sz w:val="26"/>
          <w:szCs w:val="26"/>
        </w:rPr>
        <w:t xml:space="preserve"> down her</w:t>
      </w:r>
      <w:r w:rsidRPr="009B764D">
        <w:rPr>
          <w:rFonts w:ascii="Times New Roman" w:eastAsia="Batang" w:hAnsi="Times New Roman"/>
          <w:sz w:val="26"/>
          <w:szCs w:val="26"/>
        </w:rPr>
        <w:t xml:space="preserve"> account balance</w:t>
      </w:r>
      <w:r w:rsidR="00D42490">
        <w:rPr>
          <w:rFonts w:ascii="Times New Roman" w:eastAsia="Batang" w:hAnsi="Times New Roman"/>
          <w:sz w:val="26"/>
          <w:szCs w:val="26"/>
        </w:rPr>
        <w:t>)</w:t>
      </w:r>
      <w:r w:rsidRPr="009B764D">
        <w:rPr>
          <w:rFonts w:ascii="Times New Roman" w:eastAsia="Batang" w:hAnsi="Times New Roman"/>
          <w:sz w:val="26"/>
          <w:szCs w:val="26"/>
        </w:rPr>
        <w:t xml:space="preserve">.  </w:t>
      </w:r>
      <w:r w:rsidR="00D42490">
        <w:rPr>
          <w:rFonts w:ascii="Times New Roman" w:eastAsia="Batang" w:hAnsi="Times New Roman"/>
          <w:sz w:val="26"/>
          <w:szCs w:val="26"/>
        </w:rPr>
        <w:t xml:space="preserve">The ALJ noted that the </w:t>
      </w:r>
      <w:r w:rsidRPr="009B764D">
        <w:rPr>
          <w:rFonts w:ascii="Times New Roman" w:eastAsia="Batang" w:hAnsi="Times New Roman"/>
          <w:sz w:val="26"/>
          <w:szCs w:val="26"/>
        </w:rPr>
        <w:t>exhibits the Complain</w:t>
      </w:r>
      <w:r w:rsidR="005803BF">
        <w:rPr>
          <w:rFonts w:ascii="Times New Roman" w:eastAsia="Batang" w:hAnsi="Times New Roman"/>
          <w:sz w:val="26"/>
          <w:szCs w:val="26"/>
        </w:rPr>
        <w:t xml:space="preserve">ant provided at the hearing </w:t>
      </w:r>
      <w:r w:rsidR="00D42490">
        <w:rPr>
          <w:rFonts w:ascii="Times New Roman" w:eastAsia="Batang" w:hAnsi="Times New Roman"/>
          <w:sz w:val="26"/>
          <w:szCs w:val="26"/>
        </w:rPr>
        <w:t>included handwritten notations with the Complainant’s intent on how the payments should be applied</w:t>
      </w:r>
      <w:r w:rsidRPr="009B764D">
        <w:rPr>
          <w:rFonts w:ascii="Times New Roman" w:eastAsia="Batang" w:hAnsi="Times New Roman"/>
          <w:sz w:val="26"/>
          <w:szCs w:val="26"/>
        </w:rPr>
        <w:t xml:space="preserve"> but </w:t>
      </w:r>
      <w:r w:rsidR="00D42490">
        <w:rPr>
          <w:rFonts w:ascii="Times New Roman" w:eastAsia="Batang" w:hAnsi="Times New Roman"/>
          <w:sz w:val="26"/>
          <w:szCs w:val="26"/>
        </w:rPr>
        <w:t xml:space="preserve">there was </w:t>
      </w:r>
      <w:r w:rsidRPr="009B764D">
        <w:rPr>
          <w:rFonts w:ascii="Times New Roman" w:eastAsia="Batang" w:hAnsi="Times New Roman"/>
          <w:sz w:val="26"/>
          <w:szCs w:val="26"/>
        </w:rPr>
        <w:t xml:space="preserve">no evidence that the notations were made before the money orders were sent.  </w:t>
      </w:r>
      <w:r w:rsidR="004B2EF7">
        <w:rPr>
          <w:rFonts w:ascii="Times New Roman" w:eastAsia="Batang" w:hAnsi="Times New Roman"/>
          <w:sz w:val="26"/>
          <w:szCs w:val="26"/>
        </w:rPr>
        <w:t xml:space="preserve">For this reason, </w:t>
      </w:r>
      <w:r w:rsidRPr="009B764D">
        <w:rPr>
          <w:rFonts w:ascii="Times New Roman" w:eastAsia="Batang" w:hAnsi="Times New Roman"/>
          <w:sz w:val="26"/>
          <w:szCs w:val="26"/>
        </w:rPr>
        <w:t xml:space="preserve">the ALJ concluded that there was no proof </w:t>
      </w:r>
      <w:r w:rsidR="00D42490">
        <w:rPr>
          <w:rFonts w:ascii="Times New Roman" w:eastAsia="Batang" w:hAnsi="Times New Roman"/>
          <w:sz w:val="26"/>
          <w:szCs w:val="26"/>
        </w:rPr>
        <w:t xml:space="preserve">that </w:t>
      </w:r>
      <w:r w:rsidRPr="009B764D">
        <w:rPr>
          <w:rFonts w:ascii="Times New Roman" w:eastAsia="Batang" w:hAnsi="Times New Roman"/>
          <w:sz w:val="26"/>
          <w:szCs w:val="26"/>
        </w:rPr>
        <w:t xml:space="preserve">the Complainant </w:t>
      </w:r>
      <w:r w:rsidR="00D42490">
        <w:rPr>
          <w:rFonts w:ascii="Times New Roman" w:eastAsia="Batang" w:hAnsi="Times New Roman"/>
          <w:sz w:val="26"/>
          <w:szCs w:val="26"/>
        </w:rPr>
        <w:t xml:space="preserve">informed UGI on how </w:t>
      </w:r>
      <w:r w:rsidR="00D679A3">
        <w:rPr>
          <w:rFonts w:ascii="Times New Roman" w:eastAsia="Batang" w:hAnsi="Times New Roman"/>
          <w:sz w:val="26"/>
          <w:szCs w:val="26"/>
        </w:rPr>
        <w:t>to credit the payments she made</w:t>
      </w:r>
      <w:r w:rsidR="00960C91">
        <w:rPr>
          <w:rFonts w:ascii="Times New Roman" w:eastAsia="Batang" w:hAnsi="Times New Roman"/>
          <w:sz w:val="26"/>
          <w:szCs w:val="26"/>
        </w:rPr>
        <w:t>.  T</w:t>
      </w:r>
      <w:r w:rsidR="001959A0">
        <w:rPr>
          <w:rFonts w:ascii="Times New Roman" w:eastAsia="Batang" w:hAnsi="Times New Roman"/>
          <w:sz w:val="26"/>
          <w:szCs w:val="26"/>
        </w:rPr>
        <w:t xml:space="preserve">he ALJ </w:t>
      </w:r>
      <w:r w:rsidR="004B2EF7">
        <w:rPr>
          <w:rFonts w:ascii="Times New Roman" w:eastAsia="Batang" w:hAnsi="Times New Roman"/>
          <w:sz w:val="26"/>
          <w:szCs w:val="26"/>
        </w:rPr>
        <w:t xml:space="preserve">thus concluded </w:t>
      </w:r>
      <w:r w:rsidR="001959A0">
        <w:rPr>
          <w:rFonts w:ascii="Times New Roman" w:eastAsia="Batang" w:hAnsi="Times New Roman"/>
          <w:sz w:val="26"/>
          <w:szCs w:val="26"/>
        </w:rPr>
        <w:t xml:space="preserve">that </w:t>
      </w:r>
      <w:r w:rsidRPr="009B764D">
        <w:rPr>
          <w:rFonts w:ascii="Times New Roman" w:eastAsia="Batang" w:hAnsi="Times New Roman"/>
          <w:sz w:val="26"/>
          <w:szCs w:val="26"/>
        </w:rPr>
        <w:t xml:space="preserve">UGI did not err in crediting the monies </w:t>
      </w:r>
      <w:r w:rsidR="004B2EF7">
        <w:rPr>
          <w:rFonts w:ascii="Times New Roman" w:eastAsia="Batang" w:hAnsi="Times New Roman"/>
          <w:sz w:val="26"/>
          <w:szCs w:val="26"/>
        </w:rPr>
        <w:t xml:space="preserve">it </w:t>
      </w:r>
      <w:r w:rsidRPr="009B764D">
        <w:rPr>
          <w:rFonts w:ascii="Times New Roman" w:eastAsia="Batang" w:hAnsi="Times New Roman"/>
          <w:sz w:val="26"/>
          <w:szCs w:val="26"/>
        </w:rPr>
        <w:t>received to either the security deposit or to pay down the unpaid balance, as bo</w:t>
      </w:r>
      <w:r w:rsidR="009B764D" w:rsidRPr="009B764D">
        <w:rPr>
          <w:rFonts w:ascii="Times New Roman" w:eastAsia="Batang" w:hAnsi="Times New Roman"/>
          <w:sz w:val="26"/>
          <w:szCs w:val="26"/>
        </w:rPr>
        <w:t>th those sums were due and owed by</w:t>
      </w:r>
      <w:r w:rsidRPr="009B764D">
        <w:rPr>
          <w:rFonts w:ascii="Times New Roman" w:eastAsia="Batang" w:hAnsi="Times New Roman"/>
          <w:sz w:val="26"/>
          <w:szCs w:val="26"/>
        </w:rPr>
        <w:t xml:space="preserve"> </w:t>
      </w:r>
      <w:r w:rsidR="009B764D" w:rsidRPr="009B764D">
        <w:rPr>
          <w:rFonts w:ascii="Times New Roman" w:eastAsia="Batang" w:hAnsi="Times New Roman"/>
          <w:sz w:val="26"/>
          <w:szCs w:val="26"/>
        </w:rPr>
        <w:t xml:space="preserve">the </w:t>
      </w:r>
      <w:r w:rsidRPr="009B764D">
        <w:rPr>
          <w:rFonts w:ascii="Times New Roman" w:eastAsia="Batang" w:hAnsi="Times New Roman"/>
          <w:sz w:val="26"/>
          <w:szCs w:val="26"/>
        </w:rPr>
        <w:t xml:space="preserve">Complainant.  </w:t>
      </w:r>
      <w:proofErr w:type="gramStart"/>
      <w:r w:rsidR="009B764D" w:rsidRPr="009B764D">
        <w:rPr>
          <w:rFonts w:ascii="Times New Roman" w:eastAsia="Batang" w:hAnsi="Times New Roman"/>
          <w:i/>
          <w:sz w:val="26"/>
          <w:szCs w:val="26"/>
        </w:rPr>
        <w:t>Id.</w:t>
      </w:r>
      <w:r w:rsidR="0018295B">
        <w:rPr>
          <w:rFonts w:ascii="Times New Roman" w:eastAsia="Batang" w:hAnsi="Times New Roman"/>
          <w:i/>
          <w:sz w:val="26"/>
          <w:szCs w:val="26"/>
        </w:rPr>
        <w:t xml:space="preserve"> </w:t>
      </w:r>
      <w:r w:rsidR="0018295B">
        <w:rPr>
          <w:rFonts w:ascii="Times New Roman" w:eastAsia="Batang" w:hAnsi="Times New Roman"/>
          <w:sz w:val="26"/>
          <w:szCs w:val="26"/>
        </w:rPr>
        <w:t>at 12.</w:t>
      </w:r>
      <w:proofErr w:type="gramEnd"/>
    </w:p>
    <w:p w:rsidR="0058094A" w:rsidRDefault="0058094A" w:rsidP="00CA5FF2">
      <w:pPr>
        <w:pStyle w:val="Style0"/>
        <w:tabs>
          <w:tab w:val="left" w:pos="-1080"/>
          <w:tab w:val="left" w:pos="-720"/>
        </w:tabs>
        <w:spacing w:line="360" w:lineRule="auto"/>
        <w:rPr>
          <w:rFonts w:ascii="Times New Roman" w:eastAsia="Batang" w:hAnsi="Times New Roman"/>
          <w:szCs w:val="24"/>
        </w:rPr>
      </w:pPr>
    </w:p>
    <w:p w:rsidR="009B764D" w:rsidRDefault="0058094A" w:rsidP="00CA5FF2">
      <w:pPr>
        <w:pStyle w:val="Style0"/>
        <w:tabs>
          <w:tab w:val="left" w:pos="-1080"/>
          <w:tab w:val="left" w:pos="-720"/>
        </w:tabs>
        <w:spacing w:line="360" w:lineRule="auto"/>
        <w:rPr>
          <w:rFonts w:ascii="Times New Roman" w:eastAsia="Batang" w:hAnsi="Times New Roman"/>
          <w:i/>
          <w:sz w:val="26"/>
          <w:szCs w:val="26"/>
        </w:rPr>
      </w:pPr>
      <w:r>
        <w:rPr>
          <w:rFonts w:ascii="Times New Roman" w:eastAsia="Batang" w:hAnsi="Times New Roman"/>
          <w:szCs w:val="24"/>
        </w:rPr>
        <w:tab/>
      </w:r>
      <w:r>
        <w:rPr>
          <w:rFonts w:ascii="Times New Roman" w:eastAsia="Batang" w:hAnsi="Times New Roman"/>
          <w:szCs w:val="24"/>
        </w:rPr>
        <w:tab/>
      </w:r>
      <w:r w:rsidR="0026208A">
        <w:rPr>
          <w:rFonts w:ascii="Times New Roman" w:eastAsia="Batang" w:hAnsi="Times New Roman"/>
          <w:sz w:val="26"/>
          <w:szCs w:val="26"/>
        </w:rPr>
        <w:t>Additionally</w:t>
      </w:r>
      <w:r w:rsidR="009B764D" w:rsidRPr="009B764D">
        <w:rPr>
          <w:rFonts w:ascii="Times New Roman" w:eastAsia="Batang" w:hAnsi="Times New Roman"/>
          <w:sz w:val="26"/>
          <w:szCs w:val="26"/>
        </w:rPr>
        <w:t>, the ALJ noted that w</w:t>
      </w:r>
      <w:r w:rsidRPr="009B764D">
        <w:rPr>
          <w:rFonts w:ascii="Times New Roman" w:eastAsia="Batang" w:hAnsi="Times New Roman"/>
          <w:sz w:val="26"/>
          <w:szCs w:val="26"/>
        </w:rPr>
        <w:t xml:space="preserve">hen </w:t>
      </w:r>
      <w:r w:rsidR="009B764D" w:rsidRPr="009B764D">
        <w:rPr>
          <w:rFonts w:ascii="Times New Roman" w:eastAsia="Batang" w:hAnsi="Times New Roman"/>
          <w:sz w:val="26"/>
          <w:szCs w:val="26"/>
        </w:rPr>
        <w:t xml:space="preserve">the </w:t>
      </w:r>
      <w:r w:rsidRPr="009B764D">
        <w:rPr>
          <w:rFonts w:ascii="Times New Roman" w:eastAsia="Batang" w:hAnsi="Times New Roman"/>
          <w:sz w:val="26"/>
          <w:szCs w:val="26"/>
        </w:rPr>
        <w:t>Complainan</w:t>
      </w:r>
      <w:r w:rsidR="00444CE2">
        <w:rPr>
          <w:rFonts w:ascii="Times New Roman" w:eastAsia="Batang" w:hAnsi="Times New Roman"/>
          <w:sz w:val="26"/>
          <w:szCs w:val="26"/>
        </w:rPr>
        <w:t>t received the payment arrangement</w:t>
      </w:r>
      <w:r w:rsidRPr="009B764D">
        <w:rPr>
          <w:rFonts w:ascii="Times New Roman" w:eastAsia="Batang" w:hAnsi="Times New Roman"/>
          <w:sz w:val="26"/>
          <w:szCs w:val="26"/>
        </w:rPr>
        <w:t xml:space="preserve"> from BCS, she had the opportun</w:t>
      </w:r>
      <w:r w:rsidR="001959A0">
        <w:rPr>
          <w:rFonts w:ascii="Times New Roman" w:eastAsia="Batang" w:hAnsi="Times New Roman"/>
          <w:sz w:val="26"/>
          <w:szCs w:val="26"/>
        </w:rPr>
        <w:t>ity to bring her account up-to-date</w:t>
      </w:r>
      <w:r w:rsidRPr="009B764D">
        <w:rPr>
          <w:rFonts w:ascii="Times New Roman" w:eastAsia="Batang" w:hAnsi="Times New Roman"/>
          <w:sz w:val="26"/>
          <w:szCs w:val="26"/>
        </w:rPr>
        <w:t xml:space="preserve">.  </w:t>
      </w:r>
      <w:r w:rsidR="00F4483A">
        <w:rPr>
          <w:rFonts w:ascii="Times New Roman" w:eastAsia="Batang" w:hAnsi="Times New Roman"/>
          <w:sz w:val="26"/>
          <w:szCs w:val="26"/>
        </w:rPr>
        <w:t>Yet,</w:t>
      </w:r>
      <w:r w:rsidR="009B764D" w:rsidRPr="009B764D">
        <w:rPr>
          <w:rFonts w:ascii="Times New Roman" w:eastAsia="Batang" w:hAnsi="Times New Roman"/>
          <w:sz w:val="26"/>
          <w:szCs w:val="26"/>
        </w:rPr>
        <w:t xml:space="preserve"> a</w:t>
      </w:r>
      <w:r w:rsidRPr="009B764D">
        <w:rPr>
          <w:rFonts w:ascii="Times New Roman" w:eastAsia="Batang" w:hAnsi="Times New Roman"/>
          <w:sz w:val="26"/>
          <w:szCs w:val="26"/>
        </w:rPr>
        <w:t>fter making multiple payments in June 2013, she fai</w:t>
      </w:r>
      <w:r w:rsidR="00F4483A">
        <w:rPr>
          <w:rFonts w:ascii="Times New Roman" w:eastAsia="Batang" w:hAnsi="Times New Roman"/>
          <w:sz w:val="26"/>
          <w:szCs w:val="26"/>
        </w:rPr>
        <w:t>led to make another payment and failed to honor</w:t>
      </w:r>
      <w:r w:rsidR="00444CE2">
        <w:rPr>
          <w:rFonts w:ascii="Times New Roman" w:eastAsia="Batang" w:hAnsi="Times New Roman"/>
          <w:sz w:val="26"/>
          <w:szCs w:val="26"/>
        </w:rPr>
        <w:t xml:space="preserve"> the payment arrangement</w:t>
      </w:r>
      <w:r w:rsidRPr="009B764D">
        <w:rPr>
          <w:rFonts w:ascii="Times New Roman" w:eastAsia="Batang" w:hAnsi="Times New Roman"/>
          <w:sz w:val="26"/>
          <w:szCs w:val="26"/>
        </w:rPr>
        <w:t xml:space="preserve">.  </w:t>
      </w:r>
      <w:r w:rsidR="00252DF1">
        <w:rPr>
          <w:rFonts w:ascii="Times New Roman" w:eastAsia="Batang" w:hAnsi="Times New Roman"/>
          <w:sz w:val="26"/>
          <w:szCs w:val="26"/>
        </w:rPr>
        <w:t>Accordingly</w:t>
      </w:r>
      <w:r w:rsidR="009B764D" w:rsidRPr="009B764D">
        <w:rPr>
          <w:rFonts w:ascii="Times New Roman" w:eastAsia="Batang" w:hAnsi="Times New Roman"/>
          <w:sz w:val="26"/>
          <w:szCs w:val="26"/>
        </w:rPr>
        <w:t xml:space="preserve">, the ALJ concluded that UGI did not err </w:t>
      </w:r>
      <w:r w:rsidR="006049A3">
        <w:rPr>
          <w:rFonts w:ascii="Times New Roman" w:eastAsia="Batang" w:hAnsi="Times New Roman"/>
          <w:sz w:val="26"/>
          <w:szCs w:val="26"/>
        </w:rPr>
        <w:t xml:space="preserve">in terminating </w:t>
      </w:r>
      <w:r w:rsidR="0018295B">
        <w:rPr>
          <w:rFonts w:ascii="Times New Roman" w:eastAsia="Batang" w:hAnsi="Times New Roman"/>
          <w:sz w:val="26"/>
          <w:szCs w:val="26"/>
        </w:rPr>
        <w:t xml:space="preserve">the Complainant’s service because </w:t>
      </w:r>
      <w:r w:rsidR="006049A3">
        <w:rPr>
          <w:rFonts w:ascii="Times New Roman" w:eastAsia="Batang" w:hAnsi="Times New Roman"/>
          <w:sz w:val="26"/>
          <w:szCs w:val="26"/>
        </w:rPr>
        <w:t>the Complainant defaulted on her payment arrangement.</w:t>
      </w:r>
      <w:r w:rsidR="009B764D" w:rsidRPr="009B764D">
        <w:rPr>
          <w:rFonts w:ascii="Times New Roman" w:eastAsia="Batang" w:hAnsi="Times New Roman"/>
          <w:sz w:val="26"/>
          <w:szCs w:val="26"/>
        </w:rPr>
        <w:t xml:space="preserve">  </w:t>
      </w:r>
      <w:r w:rsidR="009B764D" w:rsidRPr="009B764D">
        <w:rPr>
          <w:rFonts w:ascii="Times New Roman" w:eastAsia="Batang" w:hAnsi="Times New Roman"/>
          <w:i/>
          <w:sz w:val="26"/>
          <w:szCs w:val="26"/>
        </w:rPr>
        <w:t>Id.</w:t>
      </w:r>
    </w:p>
    <w:p w:rsidR="009B764D" w:rsidRPr="009B764D" w:rsidRDefault="009B764D" w:rsidP="00CA5FF2">
      <w:pPr>
        <w:pStyle w:val="Style0"/>
        <w:tabs>
          <w:tab w:val="left" w:pos="-1080"/>
          <w:tab w:val="left" w:pos="-720"/>
        </w:tabs>
        <w:spacing w:line="360" w:lineRule="auto"/>
        <w:rPr>
          <w:rFonts w:ascii="Times New Roman" w:eastAsia="Batang" w:hAnsi="Times New Roman"/>
          <w:sz w:val="26"/>
          <w:szCs w:val="26"/>
        </w:rPr>
      </w:pPr>
    </w:p>
    <w:p w:rsidR="009F55FF" w:rsidRPr="00D365A7" w:rsidRDefault="00C63F97" w:rsidP="00CA5FF2">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t>Consistent with the a</w:t>
      </w:r>
      <w:r w:rsidR="007E2AAF">
        <w:rPr>
          <w:rFonts w:eastAsia="Calibri"/>
          <w:sz w:val="26"/>
          <w:szCs w:val="26"/>
        </w:rPr>
        <w:t>bove findings, the ALJ</w:t>
      </w:r>
      <w:r w:rsidRPr="00D365A7">
        <w:rPr>
          <w:rFonts w:eastAsia="Calibri"/>
          <w:sz w:val="26"/>
          <w:szCs w:val="26"/>
        </w:rPr>
        <w:t xml:space="preserve"> recommended that the Comp</w:t>
      </w:r>
      <w:r w:rsidR="00171F3E">
        <w:rPr>
          <w:rFonts w:eastAsia="Calibri"/>
          <w:sz w:val="26"/>
          <w:szCs w:val="26"/>
        </w:rPr>
        <w:t>laint be dismissed</w:t>
      </w:r>
      <w:r w:rsidR="00C72EB9">
        <w:rPr>
          <w:rFonts w:eastAsia="Calibri"/>
          <w:sz w:val="26"/>
          <w:szCs w:val="26"/>
        </w:rPr>
        <w:t xml:space="preserve">.  </w:t>
      </w:r>
      <w:proofErr w:type="gramStart"/>
      <w:r w:rsidR="00CE0859" w:rsidRPr="009B764D">
        <w:rPr>
          <w:rFonts w:eastAsia="Batang"/>
          <w:i/>
          <w:sz w:val="26"/>
          <w:szCs w:val="26"/>
        </w:rPr>
        <w:t>Id.</w:t>
      </w:r>
      <w:r w:rsidR="00CE0859">
        <w:rPr>
          <w:rFonts w:eastAsia="Batang"/>
          <w:i/>
          <w:sz w:val="26"/>
          <w:szCs w:val="26"/>
        </w:rPr>
        <w:t xml:space="preserve"> </w:t>
      </w:r>
      <w:r w:rsidR="00C72EB9">
        <w:rPr>
          <w:rFonts w:eastAsia="Calibri"/>
          <w:sz w:val="26"/>
          <w:szCs w:val="26"/>
        </w:rPr>
        <w:t>at</w:t>
      </w:r>
      <w:r w:rsidR="009B764D">
        <w:rPr>
          <w:rFonts w:eastAsia="Calibri"/>
          <w:sz w:val="26"/>
          <w:szCs w:val="26"/>
        </w:rPr>
        <w:t xml:space="preserve"> 14</w:t>
      </w:r>
      <w:r w:rsidR="00FA0EEA" w:rsidRPr="00D365A7">
        <w:rPr>
          <w:rFonts w:eastAsia="Calibri"/>
          <w:sz w:val="26"/>
          <w:szCs w:val="26"/>
        </w:rPr>
        <w:t>.</w:t>
      </w:r>
      <w:proofErr w:type="gramEnd"/>
    </w:p>
    <w:p w:rsidR="00FA0EEA" w:rsidRPr="00D365A7" w:rsidRDefault="00FA0EEA" w:rsidP="00CA5FF2">
      <w:pPr>
        <w:widowControl/>
        <w:spacing w:line="360" w:lineRule="auto"/>
        <w:rPr>
          <w:sz w:val="26"/>
          <w:szCs w:val="26"/>
        </w:rPr>
      </w:pPr>
    </w:p>
    <w:p w:rsidR="00006F35" w:rsidRPr="00D365A7" w:rsidRDefault="00512540" w:rsidP="00CA5FF2">
      <w:pPr>
        <w:keepNext/>
        <w:widowControl/>
        <w:spacing w:line="360" w:lineRule="auto"/>
        <w:rPr>
          <w:rFonts w:eastAsia="Calibri"/>
          <w:b/>
          <w:sz w:val="26"/>
          <w:szCs w:val="26"/>
        </w:rPr>
      </w:pPr>
      <w:r w:rsidRPr="00D365A7">
        <w:rPr>
          <w:rFonts w:eastAsia="Calibri"/>
          <w:b/>
          <w:sz w:val="26"/>
          <w:szCs w:val="26"/>
        </w:rPr>
        <w:t>Exceptions and Replies</w:t>
      </w:r>
    </w:p>
    <w:p w:rsidR="00716C74" w:rsidRPr="00D365A7" w:rsidRDefault="00716C74" w:rsidP="00CA5FF2">
      <w:pPr>
        <w:keepNext/>
        <w:widowControl/>
        <w:spacing w:line="360" w:lineRule="auto"/>
        <w:rPr>
          <w:rFonts w:eastAsia="Calibri"/>
          <w:b/>
          <w:sz w:val="26"/>
          <w:szCs w:val="26"/>
        </w:rPr>
      </w:pPr>
    </w:p>
    <w:p w:rsidR="00917697" w:rsidRDefault="00917697" w:rsidP="00CA5FF2">
      <w:pPr>
        <w:widowControl/>
        <w:spacing w:line="360" w:lineRule="auto"/>
        <w:ind w:firstLine="1440"/>
        <w:rPr>
          <w:sz w:val="26"/>
          <w:szCs w:val="26"/>
        </w:rPr>
      </w:pPr>
      <w:r w:rsidRPr="00D365A7" w:rsidDel="004D1D7C">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365A7" w:rsidDel="004D1D7C">
          <w:rPr>
            <w:rStyle w:val="Emphasis"/>
            <w:sz w:val="26"/>
            <w:szCs w:val="26"/>
          </w:rPr>
          <w:t xml:space="preserve">Consolidated Rail Corp. v. Pa. PUC, </w:t>
        </w:r>
        <w:r w:rsidRPr="00D365A7" w:rsidDel="004D1D7C">
          <w:rPr>
            <w:rStyle w:val="Hyperlink"/>
            <w:color w:val="auto"/>
            <w:sz w:val="26"/>
            <w:szCs w:val="26"/>
            <w:u w:val="none"/>
          </w:rPr>
          <w:t xml:space="preserve">625 A.2d 741 (Pa. </w:t>
        </w:r>
        <w:proofErr w:type="spellStart"/>
        <w:r w:rsidRPr="00D365A7" w:rsidDel="004D1D7C">
          <w:rPr>
            <w:rStyle w:val="Hyperlink"/>
            <w:color w:val="auto"/>
            <w:sz w:val="26"/>
            <w:szCs w:val="26"/>
            <w:u w:val="none"/>
          </w:rPr>
          <w:t>Cmwlth</w:t>
        </w:r>
        <w:proofErr w:type="spellEnd"/>
        <w:r w:rsidRPr="00D365A7" w:rsidDel="004D1D7C">
          <w:rPr>
            <w:rStyle w:val="Hyperlink"/>
            <w:color w:val="auto"/>
            <w:sz w:val="26"/>
            <w:szCs w:val="26"/>
            <w:u w:val="none"/>
          </w:rPr>
          <w:t>. 1993);</w:t>
        </w:r>
      </w:hyperlink>
      <w:r w:rsidRPr="00D365A7" w:rsidDel="004D1D7C">
        <w:rPr>
          <w:sz w:val="26"/>
          <w:szCs w:val="26"/>
        </w:rPr>
        <w:t xml:space="preserve"> </w:t>
      </w:r>
      <w:r w:rsidRPr="00D365A7" w:rsidDel="004D1D7C">
        <w:rPr>
          <w:i/>
          <w:sz w:val="26"/>
          <w:szCs w:val="26"/>
        </w:rPr>
        <w:t xml:space="preserve">also </w:t>
      </w:r>
      <w:r w:rsidRPr="00D365A7" w:rsidDel="004D1D7C">
        <w:rPr>
          <w:rStyle w:val="Emphasis"/>
          <w:sz w:val="26"/>
          <w:szCs w:val="26"/>
        </w:rPr>
        <w:t xml:space="preserve">see, generally, </w:t>
      </w:r>
      <w:hyperlink r:id="rId11" w:history="1">
        <w:r w:rsidRPr="00D365A7" w:rsidDel="004D1D7C">
          <w:rPr>
            <w:rStyle w:val="Emphasis"/>
            <w:sz w:val="26"/>
            <w:szCs w:val="26"/>
          </w:rPr>
          <w:t>University of Pennsylvania v. Pa. PUC</w:t>
        </w:r>
        <w:r w:rsidRPr="00D365A7" w:rsidDel="004D1D7C">
          <w:rPr>
            <w:rStyle w:val="Hyperlink"/>
            <w:color w:val="auto"/>
            <w:sz w:val="26"/>
            <w:szCs w:val="26"/>
            <w:u w:val="none"/>
          </w:rPr>
          <w:t xml:space="preserve">, 485 A.2d 1217 (Pa. </w:t>
        </w:r>
        <w:proofErr w:type="spellStart"/>
        <w:r w:rsidRPr="00D365A7" w:rsidDel="004D1D7C">
          <w:rPr>
            <w:rStyle w:val="Hyperlink"/>
            <w:color w:val="auto"/>
            <w:sz w:val="26"/>
            <w:szCs w:val="26"/>
            <w:u w:val="none"/>
          </w:rPr>
          <w:t>Cmwlth</w:t>
        </w:r>
        <w:proofErr w:type="spellEnd"/>
        <w:r w:rsidRPr="00D365A7" w:rsidDel="004D1D7C">
          <w:rPr>
            <w:rStyle w:val="Hyperlink"/>
            <w:color w:val="auto"/>
            <w:sz w:val="26"/>
            <w:szCs w:val="26"/>
            <w:u w:val="none"/>
          </w:rPr>
          <w:t>. 1984).</w:t>
        </w:r>
      </w:hyperlink>
      <w:r w:rsidRPr="00D365A7" w:rsidDel="004D1D7C">
        <w:rPr>
          <w:sz w:val="26"/>
          <w:szCs w:val="26"/>
        </w:rPr>
        <w:t xml:space="preserve"> </w:t>
      </w:r>
    </w:p>
    <w:p w:rsidR="00917697" w:rsidRDefault="00917697" w:rsidP="00CA5FF2">
      <w:pPr>
        <w:widowControl/>
        <w:spacing w:line="360" w:lineRule="auto"/>
        <w:ind w:firstLine="1440"/>
        <w:rPr>
          <w:sz w:val="26"/>
          <w:szCs w:val="26"/>
        </w:rPr>
      </w:pPr>
    </w:p>
    <w:p w:rsidR="0091191B" w:rsidRDefault="00E639E9" w:rsidP="00CA5FF2">
      <w:pPr>
        <w:widowControl/>
        <w:spacing w:line="360" w:lineRule="auto"/>
        <w:ind w:firstLine="1440"/>
        <w:rPr>
          <w:sz w:val="26"/>
          <w:szCs w:val="26"/>
        </w:rPr>
      </w:pPr>
      <w:r w:rsidRPr="00D365A7">
        <w:rPr>
          <w:rFonts w:eastAsia="Calibri"/>
          <w:sz w:val="26"/>
          <w:szCs w:val="26"/>
        </w:rPr>
        <w:t>I</w:t>
      </w:r>
      <w:r w:rsidR="00C672C4" w:rsidRPr="00D365A7">
        <w:rPr>
          <w:rFonts w:eastAsia="Calibri"/>
          <w:sz w:val="26"/>
          <w:szCs w:val="26"/>
        </w:rPr>
        <w:t xml:space="preserve">n </w:t>
      </w:r>
      <w:r w:rsidR="000607A8">
        <w:rPr>
          <w:rFonts w:eastAsia="Calibri"/>
          <w:sz w:val="26"/>
          <w:szCs w:val="26"/>
        </w:rPr>
        <w:t>her</w:t>
      </w:r>
      <w:r w:rsidR="00EF063D">
        <w:rPr>
          <w:rFonts w:eastAsia="Calibri"/>
          <w:sz w:val="26"/>
          <w:szCs w:val="26"/>
        </w:rPr>
        <w:t xml:space="preserve"> Exceptions, the Complainant </w:t>
      </w:r>
      <w:r w:rsidR="00E52C4C">
        <w:rPr>
          <w:rFonts w:eastAsia="Calibri"/>
          <w:sz w:val="26"/>
          <w:szCs w:val="26"/>
        </w:rPr>
        <w:t xml:space="preserve">challenges </w:t>
      </w:r>
      <w:r w:rsidR="00790E56">
        <w:rPr>
          <w:rFonts w:eastAsia="Calibri"/>
          <w:sz w:val="26"/>
          <w:szCs w:val="26"/>
        </w:rPr>
        <w:t xml:space="preserve">most of </w:t>
      </w:r>
      <w:r w:rsidR="00E52C4C">
        <w:rPr>
          <w:rFonts w:eastAsia="Calibri"/>
          <w:sz w:val="26"/>
          <w:szCs w:val="26"/>
        </w:rPr>
        <w:t>the</w:t>
      </w:r>
      <w:r w:rsidR="000607A8">
        <w:rPr>
          <w:rFonts w:eastAsia="Calibri"/>
          <w:sz w:val="26"/>
          <w:szCs w:val="26"/>
        </w:rPr>
        <w:t xml:space="preserve"> </w:t>
      </w:r>
      <w:r w:rsidR="00790E56">
        <w:rPr>
          <w:rFonts w:eastAsia="Calibri"/>
          <w:sz w:val="26"/>
          <w:szCs w:val="26"/>
        </w:rPr>
        <w:t xml:space="preserve">ALJ’s </w:t>
      </w:r>
      <w:r w:rsidR="000607A8">
        <w:rPr>
          <w:rFonts w:eastAsia="Calibri"/>
          <w:sz w:val="26"/>
          <w:szCs w:val="26"/>
        </w:rPr>
        <w:t>Findings of Fact</w:t>
      </w:r>
      <w:r w:rsidR="00790E56">
        <w:rPr>
          <w:rFonts w:eastAsia="Calibri"/>
          <w:sz w:val="26"/>
          <w:szCs w:val="26"/>
        </w:rPr>
        <w:t xml:space="preserve"> in the</w:t>
      </w:r>
      <w:r w:rsidR="001B1EA8">
        <w:rPr>
          <w:rFonts w:eastAsia="Calibri"/>
          <w:sz w:val="26"/>
          <w:szCs w:val="26"/>
        </w:rPr>
        <w:t xml:space="preserve"> Initial Decision.  In support of </w:t>
      </w:r>
      <w:r w:rsidR="004E587E">
        <w:rPr>
          <w:rFonts w:eastAsia="Calibri"/>
          <w:sz w:val="26"/>
          <w:szCs w:val="26"/>
        </w:rPr>
        <w:t xml:space="preserve">each of </w:t>
      </w:r>
      <w:r w:rsidR="001B1EA8">
        <w:rPr>
          <w:rFonts w:eastAsia="Calibri"/>
          <w:sz w:val="26"/>
          <w:szCs w:val="26"/>
        </w:rPr>
        <w:t xml:space="preserve">her Exceptions, </w:t>
      </w:r>
      <w:r w:rsidR="004E587E">
        <w:rPr>
          <w:rFonts w:eastAsia="Calibri"/>
          <w:sz w:val="26"/>
          <w:szCs w:val="26"/>
        </w:rPr>
        <w:t>the Complainant</w:t>
      </w:r>
      <w:r w:rsidR="001B1EA8">
        <w:rPr>
          <w:rFonts w:eastAsia="Calibri"/>
          <w:sz w:val="26"/>
          <w:szCs w:val="26"/>
        </w:rPr>
        <w:t xml:space="preserve"> cites to </w:t>
      </w:r>
      <w:r w:rsidR="004E587E">
        <w:rPr>
          <w:rFonts w:eastAsia="Calibri"/>
          <w:sz w:val="26"/>
          <w:szCs w:val="26"/>
        </w:rPr>
        <w:t xml:space="preserve">what she believes are the relevant </w:t>
      </w:r>
      <w:r w:rsidR="00006DD3">
        <w:rPr>
          <w:rFonts w:eastAsia="Calibri"/>
          <w:sz w:val="26"/>
          <w:szCs w:val="26"/>
        </w:rPr>
        <w:t>sections</w:t>
      </w:r>
      <w:r w:rsidR="000607A8">
        <w:rPr>
          <w:rFonts w:eastAsia="Calibri"/>
          <w:sz w:val="26"/>
          <w:szCs w:val="26"/>
        </w:rPr>
        <w:t xml:space="preserve"> of the Commission’s Regulations </w:t>
      </w:r>
      <w:r w:rsidR="001337A5">
        <w:rPr>
          <w:rFonts w:eastAsia="Calibri"/>
          <w:sz w:val="26"/>
          <w:szCs w:val="26"/>
        </w:rPr>
        <w:t>in Chapter 56</w:t>
      </w:r>
      <w:r w:rsidR="0015604C">
        <w:rPr>
          <w:rFonts w:eastAsia="Calibri"/>
          <w:sz w:val="26"/>
          <w:szCs w:val="26"/>
        </w:rPr>
        <w:t xml:space="preserve"> (</w:t>
      </w:r>
      <w:r w:rsidR="0015604C">
        <w:rPr>
          <w:sz w:val="26"/>
          <w:szCs w:val="26"/>
        </w:rPr>
        <w:t>Standards and Billing Practices for Residential Utility Services)</w:t>
      </w:r>
      <w:r w:rsidR="001337A5">
        <w:rPr>
          <w:rFonts w:eastAsia="Calibri"/>
          <w:sz w:val="26"/>
          <w:szCs w:val="26"/>
        </w:rPr>
        <w:t>, 52 Pa. Code § 56</w:t>
      </w:r>
      <w:r w:rsidR="0015604C">
        <w:rPr>
          <w:rFonts w:eastAsia="Calibri"/>
          <w:sz w:val="26"/>
          <w:szCs w:val="26"/>
        </w:rPr>
        <w:t>,</w:t>
      </w:r>
      <w:r w:rsidR="000607A8">
        <w:rPr>
          <w:sz w:val="26"/>
          <w:szCs w:val="26"/>
        </w:rPr>
        <w:t xml:space="preserve"> </w:t>
      </w:r>
      <w:r w:rsidR="001337A5">
        <w:rPr>
          <w:sz w:val="26"/>
          <w:szCs w:val="26"/>
        </w:rPr>
        <w:t>and</w:t>
      </w:r>
      <w:r w:rsidR="00006DD3">
        <w:rPr>
          <w:sz w:val="26"/>
          <w:szCs w:val="26"/>
        </w:rPr>
        <w:t xml:space="preserve"> relevant sections of</w:t>
      </w:r>
      <w:r w:rsidR="00A91F58">
        <w:rPr>
          <w:sz w:val="26"/>
          <w:szCs w:val="26"/>
        </w:rPr>
        <w:t xml:space="preserve"> </w:t>
      </w:r>
      <w:r w:rsidR="0015604C">
        <w:rPr>
          <w:sz w:val="26"/>
          <w:szCs w:val="26"/>
        </w:rPr>
        <w:t xml:space="preserve">the Code, </w:t>
      </w:r>
      <w:r w:rsidR="002864E6">
        <w:rPr>
          <w:sz w:val="26"/>
          <w:szCs w:val="26"/>
        </w:rPr>
        <w:t xml:space="preserve">66 </w:t>
      </w:r>
      <w:r w:rsidR="00A91F58">
        <w:rPr>
          <w:sz w:val="26"/>
          <w:szCs w:val="26"/>
        </w:rPr>
        <w:t xml:space="preserve">Pa. Code </w:t>
      </w:r>
      <w:r w:rsidR="0015604C">
        <w:rPr>
          <w:sz w:val="26"/>
          <w:szCs w:val="26"/>
        </w:rPr>
        <w:t xml:space="preserve">§ </w:t>
      </w:r>
      <w:r w:rsidR="00006DD3">
        <w:rPr>
          <w:sz w:val="26"/>
          <w:szCs w:val="26"/>
        </w:rPr>
        <w:t>14</w:t>
      </w:r>
      <w:r w:rsidR="0015604C">
        <w:rPr>
          <w:sz w:val="26"/>
          <w:szCs w:val="26"/>
        </w:rPr>
        <w:t xml:space="preserve"> (</w:t>
      </w:r>
      <w:r w:rsidR="002864E6">
        <w:rPr>
          <w:sz w:val="26"/>
          <w:szCs w:val="26"/>
        </w:rPr>
        <w:t>Responsible Utility Customer Protection</w:t>
      </w:r>
      <w:r w:rsidR="0015604C">
        <w:rPr>
          <w:sz w:val="26"/>
          <w:szCs w:val="26"/>
        </w:rPr>
        <w:t>)</w:t>
      </w:r>
      <w:r w:rsidR="00006DD3">
        <w:rPr>
          <w:sz w:val="26"/>
          <w:szCs w:val="26"/>
        </w:rPr>
        <w:t xml:space="preserve"> and </w:t>
      </w:r>
      <w:r w:rsidR="002864E6">
        <w:rPr>
          <w:sz w:val="26"/>
          <w:szCs w:val="26"/>
        </w:rPr>
        <w:t xml:space="preserve">66 </w:t>
      </w:r>
      <w:r w:rsidR="00A91F58">
        <w:rPr>
          <w:sz w:val="26"/>
          <w:szCs w:val="26"/>
        </w:rPr>
        <w:t xml:space="preserve">Pa. Code </w:t>
      </w:r>
      <w:r w:rsidR="0015604C">
        <w:rPr>
          <w:sz w:val="26"/>
          <w:szCs w:val="26"/>
        </w:rPr>
        <w:t xml:space="preserve">§ </w:t>
      </w:r>
      <w:r w:rsidR="00006DD3">
        <w:rPr>
          <w:sz w:val="26"/>
          <w:szCs w:val="26"/>
        </w:rPr>
        <w:t>15</w:t>
      </w:r>
      <w:r w:rsidR="0015604C">
        <w:rPr>
          <w:sz w:val="26"/>
          <w:szCs w:val="26"/>
        </w:rPr>
        <w:t xml:space="preserve"> (</w:t>
      </w:r>
      <w:r w:rsidR="002864E6">
        <w:rPr>
          <w:sz w:val="26"/>
          <w:szCs w:val="26"/>
        </w:rPr>
        <w:t>Service and Facilities</w:t>
      </w:r>
      <w:r w:rsidR="0015604C">
        <w:rPr>
          <w:sz w:val="26"/>
          <w:szCs w:val="26"/>
        </w:rPr>
        <w:t>)</w:t>
      </w:r>
      <w:r w:rsidR="00006DD3">
        <w:rPr>
          <w:sz w:val="26"/>
          <w:szCs w:val="26"/>
        </w:rPr>
        <w:t xml:space="preserve">. </w:t>
      </w:r>
      <w:r w:rsidR="0091191B">
        <w:rPr>
          <w:sz w:val="26"/>
          <w:szCs w:val="26"/>
        </w:rPr>
        <w:t xml:space="preserve"> </w:t>
      </w:r>
    </w:p>
    <w:p w:rsidR="00963BA1" w:rsidRDefault="00963BA1" w:rsidP="00CA5FF2">
      <w:pPr>
        <w:widowControl/>
        <w:spacing w:line="360" w:lineRule="auto"/>
        <w:ind w:firstLine="1440"/>
        <w:rPr>
          <w:sz w:val="26"/>
          <w:szCs w:val="26"/>
        </w:rPr>
      </w:pPr>
    </w:p>
    <w:p w:rsidR="0026274B" w:rsidRPr="00C33CD5" w:rsidRDefault="00C33CD5" w:rsidP="001B1EA8">
      <w:pPr>
        <w:keepNext/>
        <w:keepLines/>
        <w:widowControl/>
        <w:spacing w:line="360" w:lineRule="auto"/>
        <w:rPr>
          <w:b/>
          <w:sz w:val="26"/>
          <w:szCs w:val="26"/>
        </w:rPr>
      </w:pPr>
      <w:r>
        <w:rPr>
          <w:b/>
          <w:sz w:val="26"/>
          <w:szCs w:val="26"/>
        </w:rPr>
        <w:lastRenderedPageBreak/>
        <w:tab/>
      </w:r>
      <w:r w:rsidR="00A00425" w:rsidRPr="00C33CD5">
        <w:rPr>
          <w:b/>
          <w:sz w:val="26"/>
          <w:szCs w:val="26"/>
        </w:rPr>
        <w:t>Complainant’s Exception</w:t>
      </w:r>
      <w:r w:rsidR="0026274B" w:rsidRPr="00C33CD5">
        <w:rPr>
          <w:b/>
          <w:sz w:val="26"/>
          <w:szCs w:val="26"/>
        </w:rPr>
        <w:t xml:space="preserve"> No. 1 </w:t>
      </w:r>
    </w:p>
    <w:p w:rsidR="0026274B" w:rsidRDefault="0026274B" w:rsidP="001B1EA8">
      <w:pPr>
        <w:keepNext/>
        <w:keepLines/>
        <w:widowControl/>
        <w:spacing w:line="360" w:lineRule="auto"/>
        <w:rPr>
          <w:sz w:val="26"/>
          <w:szCs w:val="26"/>
          <w:u w:val="single"/>
        </w:rPr>
      </w:pPr>
    </w:p>
    <w:p w:rsidR="00110CDE" w:rsidRDefault="00454204" w:rsidP="00CA5FF2">
      <w:pPr>
        <w:widowControl/>
        <w:spacing w:line="360" w:lineRule="auto"/>
        <w:ind w:firstLine="1440"/>
        <w:rPr>
          <w:rFonts w:eastAsia="Calibri"/>
          <w:sz w:val="26"/>
          <w:szCs w:val="26"/>
        </w:rPr>
      </w:pPr>
      <w:r>
        <w:rPr>
          <w:sz w:val="26"/>
          <w:szCs w:val="26"/>
        </w:rPr>
        <w:t>In her Exceptions to</w:t>
      </w:r>
      <w:r w:rsidR="00A00425">
        <w:rPr>
          <w:sz w:val="26"/>
          <w:szCs w:val="26"/>
        </w:rPr>
        <w:t xml:space="preserve"> </w:t>
      </w:r>
      <w:r w:rsidR="00110CDE">
        <w:rPr>
          <w:sz w:val="26"/>
          <w:szCs w:val="26"/>
        </w:rPr>
        <w:t>Findings of Fact</w:t>
      </w:r>
      <w:r w:rsidR="00A00425">
        <w:rPr>
          <w:sz w:val="26"/>
          <w:szCs w:val="26"/>
        </w:rPr>
        <w:t xml:space="preserve"> Nos. 3 and 4</w:t>
      </w:r>
      <w:r w:rsidR="00110CDE">
        <w:rPr>
          <w:sz w:val="26"/>
          <w:szCs w:val="26"/>
        </w:rPr>
        <w:t xml:space="preserve">, </w:t>
      </w:r>
      <w:r w:rsidR="00A73A49">
        <w:rPr>
          <w:sz w:val="26"/>
          <w:szCs w:val="26"/>
        </w:rPr>
        <w:t>t</w:t>
      </w:r>
      <w:r w:rsidR="00CC44A0">
        <w:rPr>
          <w:sz w:val="26"/>
          <w:szCs w:val="26"/>
        </w:rPr>
        <w:t xml:space="preserve">he Complainant avers that UGI misapplied </w:t>
      </w:r>
      <w:r w:rsidR="00DE68E1">
        <w:rPr>
          <w:sz w:val="26"/>
          <w:szCs w:val="26"/>
        </w:rPr>
        <w:t xml:space="preserve">a $112 security deposit </w:t>
      </w:r>
      <w:r w:rsidR="00CC44A0">
        <w:rPr>
          <w:sz w:val="26"/>
          <w:szCs w:val="26"/>
        </w:rPr>
        <w:t>paymen</w:t>
      </w:r>
      <w:r w:rsidR="00DE68E1">
        <w:rPr>
          <w:sz w:val="26"/>
          <w:szCs w:val="26"/>
        </w:rPr>
        <w:t>t</w:t>
      </w:r>
      <w:r w:rsidR="00CC44A0">
        <w:rPr>
          <w:sz w:val="26"/>
          <w:szCs w:val="26"/>
        </w:rPr>
        <w:t xml:space="preserve"> she made to the </w:t>
      </w:r>
      <w:r w:rsidR="00C62B4B">
        <w:rPr>
          <w:sz w:val="26"/>
          <w:szCs w:val="26"/>
        </w:rPr>
        <w:t>807 [</w:t>
      </w:r>
      <w:r w:rsidR="00C62B4B" w:rsidRPr="005B7DD7">
        <w:rPr>
          <w:i/>
          <w:sz w:val="26"/>
          <w:szCs w:val="26"/>
        </w:rPr>
        <w:t>sic</w:t>
      </w:r>
      <w:r w:rsidR="00C62B4B">
        <w:rPr>
          <w:sz w:val="26"/>
          <w:szCs w:val="26"/>
        </w:rPr>
        <w:t xml:space="preserve">] N. 17th Street </w:t>
      </w:r>
      <w:proofErr w:type="gramStart"/>
      <w:r w:rsidR="00C62B4B">
        <w:rPr>
          <w:sz w:val="26"/>
          <w:szCs w:val="26"/>
        </w:rPr>
        <w:t>account</w:t>
      </w:r>
      <w:proofErr w:type="gramEnd"/>
      <w:r w:rsidR="00CC44A0">
        <w:rPr>
          <w:sz w:val="26"/>
          <w:szCs w:val="26"/>
        </w:rPr>
        <w:t xml:space="preserve"> and even admi</w:t>
      </w:r>
      <w:r w:rsidR="00A73A49">
        <w:rPr>
          <w:sz w:val="26"/>
          <w:szCs w:val="26"/>
        </w:rPr>
        <w:t>tted to misa</w:t>
      </w:r>
      <w:r w:rsidR="003954C1">
        <w:rPr>
          <w:sz w:val="26"/>
          <w:szCs w:val="26"/>
        </w:rPr>
        <w:t xml:space="preserve">pplying the payment.  </w:t>
      </w:r>
      <w:proofErr w:type="gramStart"/>
      <w:r w:rsidR="003954C1">
        <w:rPr>
          <w:sz w:val="26"/>
          <w:szCs w:val="26"/>
        </w:rPr>
        <w:t>Exc. at 1</w:t>
      </w:r>
      <w:r w:rsidR="00963BA1">
        <w:rPr>
          <w:sz w:val="26"/>
          <w:szCs w:val="26"/>
        </w:rPr>
        <w:t xml:space="preserve"> (citing Complainant </w:t>
      </w:r>
      <w:proofErr w:type="spellStart"/>
      <w:r w:rsidR="00963BA1">
        <w:rPr>
          <w:sz w:val="26"/>
          <w:szCs w:val="26"/>
        </w:rPr>
        <w:t>Exh</w:t>
      </w:r>
      <w:proofErr w:type="spellEnd"/>
      <w:r w:rsidR="00963BA1">
        <w:rPr>
          <w:sz w:val="26"/>
          <w:szCs w:val="26"/>
        </w:rPr>
        <w:t>.</w:t>
      </w:r>
      <w:proofErr w:type="gramEnd"/>
      <w:r w:rsidR="00963BA1">
        <w:rPr>
          <w:sz w:val="26"/>
          <w:szCs w:val="26"/>
        </w:rPr>
        <w:t xml:space="preserve"> </w:t>
      </w:r>
      <w:proofErr w:type="gramStart"/>
      <w:r w:rsidR="00963BA1">
        <w:rPr>
          <w:sz w:val="26"/>
          <w:szCs w:val="26"/>
        </w:rPr>
        <w:t xml:space="preserve">C-4; UGI </w:t>
      </w:r>
      <w:proofErr w:type="spellStart"/>
      <w:r w:rsidR="00963BA1">
        <w:rPr>
          <w:sz w:val="26"/>
          <w:szCs w:val="26"/>
        </w:rPr>
        <w:t>Exh</w:t>
      </w:r>
      <w:proofErr w:type="spellEnd"/>
      <w:r w:rsidR="00963BA1">
        <w:rPr>
          <w:sz w:val="26"/>
          <w:szCs w:val="26"/>
        </w:rPr>
        <w:t>.</w:t>
      </w:r>
      <w:proofErr w:type="gramEnd"/>
      <w:r w:rsidR="00963BA1">
        <w:rPr>
          <w:sz w:val="26"/>
          <w:szCs w:val="26"/>
        </w:rPr>
        <w:t xml:space="preserve"> 3)</w:t>
      </w:r>
      <w:r w:rsidR="003954C1">
        <w:rPr>
          <w:sz w:val="26"/>
          <w:szCs w:val="26"/>
        </w:rPr>
        <w:t>.</w:t>
      </w:r>
    </w:p>
    <w:p w:rsidR="0026274B" w:rsidRPr="0026274B" w:rsidRDefault="0026274B" w:rsidP="00CA5FF2">
      <w:pPr>
        <w:widowControl/>
        <w:spacing w:line="360" w:lineRule="auto"/>
        <w:rPr>
          <w:rFonts w:eastAsia="Calibri"/>
          <w:b/>
          <w:sz w:val="26"/>
          <w:szCs w:val="26"/>
          <w:u w:val="single"/>
        </w:rPr>
      </w:pPr>
    </w:p>
    <w:p w:rsidR="00736B80" w:rsidRDefault="00AB0F63" w:rsidP="00CA5FF2">
      <w:pPr>
        <w:widowControl/>
        <w:spacing w:line="360" w:lineRule="auto"/>
        <w:rPr>
          <w:sz w:val="26"/>
          <w:szCs w:val="26"/>
        </w:rPr>
      </w:pPr>
      <w:r w:rsidRPr="00D365A7">
        <w:rPr>
          <w:sz w:val="26"/>
          <w:szCs w:val="26"/>
        </w:rPr>
        <w:tab/>
      </w:r>
      <w:r w:rsidRPr="00D365A7">
        <w:rPr>
          <w:sz w:val="26"/>
          <w:szCs w:val="26"/>
        </w:rPr>
        <w:tab/>
      </w:r>
      <w:r w:rsidR="00C53019">
        <w:rPr>
          <w:sz w:val="26"/>
          <w:szCs w:val="26"/>
        </w:rPr>
        <w:t xml:space="preserve">In Reply, </w:t>
      </w:r>
      <w:r w:rsidR="00767440">
        <w:rPr>
          <w:sz w:val="26"/>
          <w:szCs w:val="26"/>
        </w:rPr>
        <w:t xml:space="preserve">UGI </w:t>
      </w:r>
      <w:r w:rsidR="00EC4514">
        <w:rPr>
          <w:sz w:val="26"/>
          <w:szCs w:val="26"/>
        </w:rPr>
        <w:t>states</w:t>
      </w:r>
      <w:r w:rsidR="00B64B9D">
        <w:rPr>
          <w:sz w:val="26"/>
          <w:szCs w:val="26"/>
        </w:rPr>
        <w:t xml:space="preserve"> that the address referenced by the Complainant is inaccurate.  UGI avers that the correct address is 802 N. 17</w:t>
      </w:r>
      <w:r w:rsidR="00B64B9D" w:rsidRPr="00B64B9D">
        <w:rPr>
          <w:sz w:val="26"/>
          <w:szCs w:val="26"/>
          <w:vertAlign w:val="superscript"/>
        </w:rPr>
        <w:t>th</w:t>
      </w:r>
      <w:r w:rsidR="00B64B9D">
        <w:rPr>
          <w:sz w:val="26"/>
          <w:szCs w:val="26"/>
        </w:rPr>
        <w:t xml:space="preserve"> </w:t>
      </w:r>
      <w:r w:rsidR="005A0ACF">
        <w:rPr>
          <w:sz w:val="26"/>
          <w:szCs w:val="26"/>
        </w:rPr>
        <w:t xml:space="preserve">Street.  UGI </w:t>
      </w:r>
      <w:r w:rsidR="00EC4514">
        <w:rPr>
          <w:sz w:val="26"/>
          <w:szCs w:val="26"/>
        </w:rPr>
        <w:t>contends</w:t>
      </w:r>
      <w:r w:rsidR="005A0ACF">
        <w:rPr>
          <w:sz w:val="26"/>
          <w:szCs w:val="26"/>
        </w:rPr>
        <w:t xml:space="preserve"> that because</w:t>
      </w:r>
      <w:r w:rsidR="00C53019">
        <w:rPr>
          <w:sz w:val="26"/>
          <w:szCs w:val="26"/>
        </w:rPr>
        <w:t xml:space="preserve"> the Complainant had</w:t>
      </w:r>
      <w:r w:rsidR="00B64B9D">
        <w:rPr>
          <w:sz w:val="26"/>
          <w:szCs w:val="26"/>
        </w:rPr>
        <w:t xml:space="preserve"> an outstanding balance on her account at this</w:t>
      </w:r>
      <w:r w:rsidR="0045036F">
        <w:rPr>
          <w:sz w:val="26"/>
          <w:szCs w:val="26"/>
        </w:rPr>
        <w:t xml:space="preserve"> address, it </w:t>
      </w:r>
      <w:r w:rsidR="00B64B9D">
        <w:rPr>
          <w:sz w:val="26"/>
          <w:szCs w:val="26"/>
        </w:rPr>
        <w:t>properly applied the partial payment to the balance due for prior</w:t>
      </w:r>
      <w:r w:rsidR="0045036F">
        <w:rPr>
          <w:sz w:val="26"/>
          <w:szCs w:val="26"/>
        </w:rPr>
        <w:t xml:space="preserve"> utility service</w:t>
      </w:r>
      <w:r w:rsidR="00DE68E1">
        <w:rPr>
          <w:sz w:val="26"/>
          <w:szCs w:val="26"/>
        </w:rPr>
        <w:t xml:space="preserve"> pursuant to 52 Pa. Code Section 56.24</w:t>
      </w:r>
      <w:r w:rsidR="0045036F">
        <w:rPr>
          <w:sz w:val="26"/>
          <w:szCs w:val="26"/>
        </w:rPr>
        <w:t xml:space="preserve">.  R. Exc. at 2 </w:t>
      </w:r>
      <w:r w:rsidR="0045036F" w:rsidRPr="00CE0859">
        <w:rPr>
          <w:sz w:val="26"/>
          <w:szCs w:val="26"/>
        </w:rPr>
        <w:t xml:space="preserve">(citing UGI </w:t>
      </w:r>
      <w:proofErr w:type="spellStart"/>
      <w:r w:rsidR="0045036F" w:rsidRPr="00CE0859">
        <w:rPr>
          <w:sz w:val="26"/>
          <w:szCs w:val="26"/>
        </w:rPr>
        <w:t>Exh</w:t>
      </w:r>
      <w:proofErr w:type="spellEnd"/>
      <w:r w:rsidR="0045036F" w:rsidRPr="00CE0859">
        <w:rPr>
          <w:sz w:val="26"/>
          <w:szCs w:val="26"/>
        </w:rPr>
        <w:t>. 3).</w:t>
      </w:r>
      <w:r w:rsidR="0045036F">
        <w:rPr>
          <w:sz w:val="26"/>
          <w:szCs w:val="26"/>
        </w:rPr>
        <w:t xml:space="preserve">  UGI </w:t>
      </w:r>
      <w:r w:rsidR="00767440">
        <w:rPr>
          <w:sz w:val="26"/>
          <w:szCs w:val="26"/>
        </w:rPr>
        <w:t>also states</w:t>
      </w:r>
      <w:r w:rsidR="0045036F">
        <w:rPr>
          <w:sz w:val="26"/>
          <w:szCs w:val="26"/>
        </w:rPr>
        <w:t xml:space="preserve"> that </w:t>
      </w:r>
      <w:r w:rsidR="00767440">
        <w:rPr>
          <w:sz w:val="26"/>
          <w:szCs w:val="26"/>
        </w:rPr>
        <w:t>the Complainant even admitted in her Exceptions that she di</w:t>
      </w:r>
      <w:r w:rsidR="00492EF0">
        <w:rPr>
          <w:sz w:val="26"/>
          <w:szCs w:val="26"/>
        </w:rPr>
        <w:t xml:space="preserve">d not provide clear instructions </w:t>
      </w:r>
      <w:r w:rsidR="00767440">
        <w:rPr>
          <w:sz w:val="26"/>
          <w:szCs w:val="26"/>
        </w:rPr>
        <w:t xml:space="preserve">on how she wanted her deposit applied as it was her understanding that the deposit was already in place as it was mailed on February 1, 2010.  UGI argues that the Complainant’s understanding cannot take precedence over the rules of the Commission in the application of partial payments.  </w:t>
      </w:r>
      <w:r w:rsidR="000607A8">
        <w:rPr>
          <w:sz w:val="26"/>
          <w:szCs w:val="26"/>
        </w:rPr>
        <w:t>UGI claims there i</w:t>
      </w:r>
      <w:r w:rsidR="00767440">
        <w:rPr>
          <w:sz w:val="26"/>
          <w:szCs w:val="26"/>
        </w:rPr>
        <w:t xml:space="preserve">s no record of </w:t>
      </w:r>
      <w:r w:rsidR="000607A8">
        <w:rPr>
          <w:sz w:val="26"/>
          <w:szCs w:val="26"/>
        </w:rPr>
        <w:t xml:space="preserve">UGI’s admission that it misapplied </w:t>
      </w:r>
      <w:r w:rsidR="00A00425">
        <w:rPr>
          <w:sz w:val="26"/>
          <w:szCs w:val="26"/>
        </w:rPr>
        <w:t xml:space="preserve">the </w:t>
      </w:r>
      <w:r w:rsidR="000607A8">
        <w:rPr>
          <w:sz w:val="26"/>
          <w:szCs w:val="26"/>
        </w:rPr>
        <w:t xml:space="preserve">Complainant’s payment.  R. Exc. at 2. </w:t>
      </w:r>
    </w:p>
    <w:p w:rsidR="00CC44A0" w:rsidRDefault="00CC44A0" w:rsidP="00CA5FF2">
      <w:pPr>
        <w:widowControl/>
        <w:spacing w:line="360" w:lineRule="auto"/>
        <w:ind w:left="90" w:firstLine="1350"/>
        <w:rPr>
          <w:sz w:val="26"/>
          <w:szCs w:val="26"/>
        </w:rPr>
      </w:pPr>
    </w:p>
    <w:p w:rsidR="00CC44A0" w:rsidRPr="00C33CD5" w:rsidRDefault="00C33CD5" w:rsidP="00566D62">
      <w:pPr>
        <w:keepNext/>
        <w:keepLines/>
        <w:widowControl/>
        <w:spacing w:line="360" w:lineRule="auto"/>
        <w:rPr>
          <w:b/>
          <w:sz w:val="26"/>
          <w:szCs w:val="26"/>
        </w:rPr>
      </w:pPr>
      <w:r>
        <w:rPr>
          <w:b/>
          <w:sz w:val="26"/>
          <w:szCs w:val="26"/>
        </w:rPr>
        <w:tab/>
      </w:r>
      <w:r>
        <w:rPr>
          <w:b/>
          <w:sz w:val="26"/>
          <w:szCs w:val="26"/>
        </w:rPr>
        <w:tab/>
      </w:r>
      <w:r w:rsidR="00CC44A0" w:rsidRPr="00C33CD5">
        <w:rPr>
          <w:b/>
          <w:sz w:val="26"/>
          <w:szCs w:val="26"/>
        </w:rPr>
        <w:t>Disposition</w:t>
      </w:r>
    </w:p>
    <w:p w:rsidR="00CC44A0" w:rsidRPr="00D365A7" w:rsidRDefault="00CC44A0" w:rsidP="00566D62">
      <w:pPr>
        <w:keepNext/>
        <w:keepLines/>
        <w:widowControl/>
        <w:spacing w:line="360" w:lineRule="auto"/>
        <w:rPr>
          <w:sz w:val="26"/>
          <w:szCs w:val="26"/>
        </w:rPr>
      </w:pPr>
    </w:p>
    <w:p w:rsidR="00FA56D6" w:rsidRDefault="00CC44A0" w:rsidP="00CA5FF2">
      <w:pPr>
        <w:widowControl/>
        <w:spacing w:line="360" w:lineRule="auto"/>
        <w:rPr>
          <w:sz w:val="26"/>
          <w:szCs w:val="26"/>
        </w:rPr>
      </w:pPr>
      <w:r w:rsidRPr="00D365A7">
        <w:rPr>
          <w:sz w:val="26"/>
          <w:szCs w:val="26"/>
        </w:rPr>
        <w:tab/>
      </w:r>
      <w:r w:rsidRPr="00D365A7">
        <w:rPr>
          <w:sz w:val="26"/>
          <w:szCs w:val="26"/>
        </w:rPr>
        <w:tab/>
      </w:r>
      <w:r w:rsidR="00504B42" w:rsidRPr="00D365A7">
        <w:rPr>
          <w:sz w:val="26"/>
          <w:szCs w:val="26"/>
        </w:rPr>
        <w:t>Upon consideration of the record evidence in this proceeding, we will d</w:t>
      </w:r>
      <w:r w:rsidR="00504B42">
        <w:rPr>
          <w:sz w:val="26"/>
          <w:szCs w:val="26"/>
        </w:rPr>
        <w:t xml:space="preserve">eny </w:t>
      </w:r>
      <w:r w:rsidR="00EC4514">
        <w:rPr>
          <w:sz w:val="26"/>
          <w:szCs w:val="26"/>
        </w:rPr>
        <w:t>this Exception</w:t>
      </w:r>
      <w:r w:rsidR="00504B42">
        <w:rPr>
          <w:sz w:val="26"/>
          <w:szCs w:val="26"/>
        </w:rPr>
        <w:t xml:space="preserve">.  Although, </w:t>
      </w:r>
      <w:r w:rsidR="00801368">
        <w:rPr>
          <w:sz w:val="26"/>
          <w:szCs w:val="26"/>
        </w:rPr>
        <w:t>the Complainant</w:t>
      </w:r>
      <w:r w:rsidR="00504B42">
        <w:rPr>
          <w:sz w:val="26"/>
          <w:szCs w:val="26"/>
        </w:rPr>
        <w:t xml:space="preserve"> </w:t>
      </w:r>
      <w:r w:rsidR="00DE68E1">
        <w:rPr>
          <w:sz w:val="26"/>
          <w:szCs w:val="26"/>
        </w:rPr>
        <w:t xml:space="preserve">claims that she </w:t>
      </w:r>
      <w:r w:rsidR="00FA56D6">
        <w:rPr>
          <w:sz w:val="26"/>
          <w:szCs w:val="26"/>
        </w:rPr>
        <w:t xml:space="preserve">advised UGI </w:t>
      </w:r>
      <w:r w:rsidR="00504B42">
        <w:rPr>
          <w:sz w:val="26"/>
          <w:szCs w:val="26"/>
        </w:rPr>
        <w:t>to apply the payments to the 802</w:t>
      </w:r>
      <w:r w:rsidR="00FA56D6">
        <w:rPr>
          <w:sz w:val="26"/>
          <w:szCs w:val="26"/>
        </w:rPr>
        <w:t xml:space="preserve"> N. 17</w:t>
      </w:r>
      <w:r w:rsidR="00FA56D6" w:rsidRPr="00B64B9D">
        <w:rPr>
          <w:sz w:val="26"/>
          <w:szCs w:val="26"/>
          <w:vertAlign w:val="superscript"/>
        </w:rPr>
        <w:t>th</w:t>
      </w:r>
      <w:r w:rsidR="00FA56D6">
        <w:rPr>
          <w:sz w:val="26"/>
          <w:szCs w:val="26"/>
        </w:rPr>
        <w:t xml:space="preserve"> Street</w:t>
      </w:r>
      <w:r w:rsidR="00492EF0">
        <w:rPr>
          <w:sz w:val="26"/>
          <w:szCs w:val="26"/>
        </w:rPr>
        <w:t xml:space="preserve"> account, she did not</w:t>
      </w:r>
      <w:r w:rsidR="00504B42">
        <w:rPr>
          <w:sz w:val="26"/>
          <w:szCs w:val="26"/>
        </w:rPr>
        <w:t xml:space="preserve"> </w:t>
      </w:r>
      <w:r w:rsidR="00FA56D6">
        <w:rPr>
          <w:sz w:val="26"/>
          <w:szCs w:val="26"/>
        </w:rPr>
        <w:t>provide any credible evi</w:t>
      </w:r>
      <w:r w:rsidR="00B260E5">
        <w:rPr>
          <w:sz w:val="26"/>
          <w:szCs w:val="26"/>
        </w:rPr>
        <w:t>dence to sup</w:t>
      </w:r>
      <w:r w:rsidR="00863BD0">
        <w:rPr>
          <w:sz w:val="26"/>
          <w:szCs w:val="26"/>
        </w:rPr>
        <w:t>port her claim</w:t>
      </w:r>
      <w:r w:rsidR="00B260E5">
        <w:rPr>
          <w:sz w:val="26"/>
          <w:szCs w:val="26"/>
        </w:rPr>
        <w:t>.  Additionally</w:t>
      </w:r>
      <w:r w:rsidR="00504B42">
        <w:rPr>
          <w:sz w:val="26"/>
          <w:szCs w:val="26"/>
        </w:rPr>
        <w:t xml:space="preserve">, while </w:t>
      </w:r>
      <w:r w:rsidR="00801368">
        <w:rPr>
          <w:sz w:val="26"/>
          <w:szCs w:val="26"/>
        </w:rPr>
        <w:t>the Complainant</w:t>
      </w:r>
      <w:r w:rsidR="00FA56D6">
        <w:rPr>
          <w:sz w:val="26"/>
          <w:szCs w:val="26"/>
        </w:rPr>
        <w:t xml:space="preserve"> contend</w:t>
      </w:r>
      <w:r w:rsidR="00504B42">
        <w:rPr>
          <w:sz w:val="26"/>
          <w:szCs w:val="26"/>
        </w:rPr>
        <w:t>s</w:t>
      </w:r>
      <w:r w:rsidR="00FA56D6">
        <w:rPr>
          <w:sz w:val="26"/>
          <w:szCs w:val="26"/>
        </w:rPr>
        <w:t xml:space="preserve"> </w:t>
      </w:r>
      <w:r w:rsidR="00492EF0">
        <w:rPr>
          <w:sz w:val="26"/>
          <w:szCs w:val="26"/>
        </w:rPr>
        <w:t xml:space="preserve">in her Exceptions </w:t>
      </w:r>
      <w:r w:rsidR="00FA56D6">
        <w:rPr>
          <w:sz w:val="26"/>
          <w:szCs w:val="26"/>
        </w:rPr>
        <w:t xml:space="preserve">that UGI admitted to misapplying the payments </w:t>
      </w:r>
      <w:r w:rsidR="00B260E5">
        <w:rPr>
          <w:sz w:val="26"/>
          <w:szCs w:val="26"/>
        </w:rPr>
        <w:t>she made, the record does not support</w:t>
      </w:r>
      <w:r w:rsidR="00504B42">
        <w:rPr>
          <w:sz w:val="26"/>
          <w:szCs w:val="26"/>
        </w:rPr>
        <w:t xml:space="preserve"> </w:t>
      </w:r>
      <w:r w:rsidR="00EC4514">
        <w:rPr>
          <w:sz w:val="26"/>
          <w:szCs w:val="26"/>
        </w:rPr>
        <w:t>her assertions</w:t>
      </w:r>
      <w:r w:rsidR="00F87721">
        <w:rPr>
          <w:sz w:val="26"/>
          <w:szCs w:val="26"/>
        </w:rPr>
        <w:t>.  The record indicates</w:t>
      </w:r>
      <w:r w:rsidR="00EA1977">
        <w:rPr>
          <w:sz w:val="26"/>
          <w:szCs w:val="26"/>
        </w:rPr>
        <w:t xml:space="preserve"> that the Complainant had an outstanding balance of $1,836.70 for the 802 N. 17</w:t>
      </w:r>
      <w:r w:rsidR="00EA1977" w:rsidRPr="00EA1977">
        <w:rPr>
          <w:sz w:val="26"/>
          <w:szCs w:val="26"/>
          <w:vertAlign w:val="superscript"/>
        </w:rPr>
        <w:t>th</w:t>
      </w:r>
      <w:r w:rsidR="00F87721">
        <w:rPr>
          <w:sz w:val="26"/>
          <w:szCs w:val="26"/>
        </w:rPr>
        <w:t xml:space="preserve"> Street account, which UGI</w:t>
      </w:r>
      <w:r w:rsidR="00EA1977">
        <w:rPr>
          <w:sz w:val="26"/>
          <w:szCs w:val="26"/>
        </w:rPr>
        <w:t xml:space="preserve"> transferred to the 1829 N. 3</w:t>
      </w:r>
      <w:r w:rsidR="00EA1977" w:rsidRPr="00EA1977">
        <w:rPr>
          <w:sz w:val="26"/>
          <w:szCs w:val="26"/>
          <w:vertAlign w:val="superscript"/>
        </w:rPr>
        <w:t>rd</w:t>
      </w:r>
      <w:r w:rsidR="00EA1977">
        <w:rPr>
          <w:sz w:val="26"/>
          <w:szCs w:val="26"/>
        </w:rPr>
        <w:t xml:space="preserve"> Street account on April 19, 2010.  </w:t>
      </w:r>
      <w:proofErr w:type="gramStart"/>
      <w:r w:rsidR="00EA1977">
        <w:rPr>
          <w:sz w:val="26"/>
          <w:szCs w:val="26"/>
        </w:rPr>
        <w:t xml:space="preserve">UGI </w:t>
      </w:r>
      <w:proofErr w:type="spellStart"/>
      <w:r w:rsidR="00EA1977">
        <w:rPr>
          <w:sz w:val="26"/>
          <w:szCs w:val="26"/>
        </w:rPr>
        <w:t>Exh</w:t>
      </w:r>
      <w:proofErr w:type="spellEnd"/>
      <w:r w:rsidR="00EA1977">
        <w:rPr>
          <w:sz w:val="26"/>
          <w:szCs w:val="26"/>
        </w:rPr>
        <w:t>.</w:t>
      </w:r>
      <w:proofErr w:type="gramEnd"/>
      <w:r w:rsidR="00EA1977">
        <w:rPr>
          <w:sz w:val="26"/>
          <w:szCs w:val="26"/>
        </w:rPr>
        <w:t xml:space="preserve"> 3.  </w:t>
      </w:r>
      <w:r w:rsidR="00801368">
        <w:rPr>
          <w:sz w:val="26"/>
          <w:szCs w:val="26"/>
        </w:rPr>
        <w:t>The Complainant</w:t>
      </w:r>
      <w:r w:rsidR="00CE0859">
        <w:rPr>
          <w:sz w:val="26"/>
          <w:szCs w:val="26"/>
        </w:rPr>
        <w:t xml:space="preserve"> did not disput</w:t>
      </w:r>
      <w:r w:rsidR="008E7D0A">
        <w:rPr>
          <w:sz w:val="26"/>
          <w:szCs w:val="26"/>
        </w:rPr>
        <w:t xml:space="preserve">e the fact </w:t>
      </w:r>
      <w:r w:rsidR="00F87721">
        <w:rPr>
          <w:sz w:val="26"/>
          <w:szCs w:val="26"/>
        </w:rPr>
        <w:lastRenderedPageBreak/>
        <w:t>that she had</w:t>
      </w:r>
      <w:r w:rsidR="00CE0859">
        <w:rPr>
          <w:sz w:val="26"/>
          <w:szCs w:val="26"/>
        </w:rPr>
        <w:t xml:space="preserve"> an outstanding balance for natura</w:t>
      </w:r>
      <w:r w:rsidR="000C066B">
        <w:rPr>
          <w:sz w:val="26"/>
          <w:szCs w:val="26"/>
        </w:rPr>
        <w:t>l gas service provided by UGI</w:t>
      </w:r>
      <w:r w:rsidR="00F87721">
        <w:rPr>
          <w:sz w:val="26"/>
          <w:szCs w:val="26"/>
        </w:rPr>
        <w:t xml:space="preserve"> at that account</w:t>
      </w:r>
      <w:r w:rsidR="000C066B">
        <w:rPr>
          <w:sz w:val="26"/>
          <w:szCs w:val="26"/>
        </w:rPr>
        <w:t xml:space="preserve">.  </w:t>
      </w:r>
      <w:r w:rsidR="009E71A3">
        <w:rPr>
          <w:sz w:val="26"/>
          <w:szCs w:val="26"/>
        </w:rPr>
        <w:t xml:space="preserve">In light of the outstanding balance and the fact that the Complainant </w:t>
      </w:r>
      <w:r w:rsidR="009E71A3" w:rsidRPr="009E71A3">
        <w:rPr>
          <w:sz w:val="26"/>
          <w:szCs w:val="26"/>
        </w:rPr>
        <w:t>never clearly indicated how the money orders should be applied to her account</w:t>
      </w:r>
      <w:r w:rsidR="000B6092">
        <w:rPr>
          <w:sz w:val="26"/>
          <w:szCs w:val="26"/>
        </w:rPr>
        <w:t xml:space="preserve">, </w:t>
      </w:r>
      <w:r w:rsidR="009E71A3" w:rsidRPr="009E71A3">
        <w:rPr>
          <w:sz w:val="26"/>
          <w:szCs w:val="26"/>
        </w:rPr>
        <w:t xml:space="preserve"> </w:t>
      </w:r>
      <w:r w:rsidR="000C066B">
        <w:rPr>
          <w:sz w:val="26"/>
          <w:szCs w:val="26"/>
        </w:rPr>
        <w:t>UGI applied the payments to the Complainant’s outstanding balance</w:t>
      </w:r>
      <w:r w:rsidR="000C066B" w:rsidRPr="00DE68E1">
        <w:rPr>
          <w:sz w:val="26"/>
          <w:szCs w:val="26"/>
        </w:rPr>
        <w:t xml:space="preserve"> </w:t>
      </w:r>
      <w:r w:rsidR="000C066B">
        <w:rPr>
          <w:sz w:val="26"/>
          <w:szCs w:val="26"/>
        </w:rPr>
        <w:t>pursuant to 52 Pa. Code Section 56.24.</w:t>
      </w:r>
      <w:r w:rsidR="000B6092">
        <w:rPr>
          <w:rStyle w:val="FootnoteReference"/>
          <w:sz w:val="26"/>
          <w:szCs w:val="26"/>
        </w:rPr>
        <w:footnoteReference w:id="4"/>
      </w:r>
      <w:r w:rsidR="000C066B">
        <w:rPr>
          <w:sz w:val="26"/>
          <w:szCs w:val="26"/>
        </w:rPr>
        <w:t xml:space="preserve">  </w:t>
      </w:r>
      <w:proofErr w:type="gramStart"/>
      <w:r w:rsidR="003B4A33">
        <w:rPr>
          <w:sz w:val="26"/>
          <w:szCs w:val="26"/>
        </w:rPr>
        <w:t>Although</w:t>
      </w:r>
      <w:r w:rsidR="008E7D0A">
        <w:rPr>
          <w:sz w:val="26"/>
          <w:szCs w:val="26"/>
        </w:rPr>
        <w:t>,</w:t>
      </w:r>
      <w:r w:rsidR="003B4A33">
        <w:rPr>
          <w:sz w:val="26"/>
          <w:szCs w:val="26"/>
        </w:rPr>
        <w:t xml:space="preserve"> the Complainant cited to several sections of </w:t>
      </w:r>
      <w:r w:rsidR="00736B80" w:rsidRPr="00736B80">
        <w:rPr>
          <w:sz w:val="26"/>
          <w:szCs w:val="26"/>
        </w:rPr>
        <w:t>52 Pa. Code Section 56 including 56.13, 56.151.</w:t>
      </w:r>
      <w:proofErr w:type="gramEnd"/>
      <w:r w:rsidR="00736B80" w:rsidRPr="00736B80">
        <w:rPr>
          <w:sz w:val="26"/>
          <w:szCs w:val="26"/>
        </w:rPr>
        <w:t xml:space="preserve"> (4), 56.15 (4, 6, 7), 56.11(2), 56.17(C</w:t>
      </w:r>
      <w:r w:rsidR="00736B80">
        <w:rPr>
          <w:sz w:val="26"/>
          <w:szCs w:val="26"/>
        </w:rPr>
        <w:t>)</w:t>
      </w:r>
      <w:r w:rsidR="00736B80" w:rsidRPr="00736B80">
        <w:rPr>
          <w:sz w:val="26"/>
          <w:szCs w:val="26"/>
        </w:rPr>
        <w:t xml:space="preserve"> </w:t>
      </w:r>
      <w:r w:rsidR="003D59B1">
        <w:rPr>
          <w:sz w:val="26"/>
          <w:szCs w:val="26"/>
        </w:rPr>
        <w:t>to support her claims</w:t>
      </w:r>
      <w:r w:rsidR="00F4172D">
        <w:rPr>
          <w:sz w:val="26"/>
          <w:szCs w:val="26"/>
        </w:rPr>
        <w:t>,</w:t>
      </w:r>
      <w:r w:rsidR="00863BD0">
        <w:rPr>
          <w:sz w:val="26"/>
          <w:szCs w:val="26"/>
        </w:rPr>
        <w:t xml:space="preserve"> w</w:t>
      </w:r>
      <w:r w:rsidR="00C62B4B">
        <w:rPr>
          <w:sz w:val="26"/>
          <w:szCs w:val="26"/>
        </w:rPr>
        <w:t xml:space="preserve">e find </w:t>
      </w:r>
      <w:r w:rsidR="008E7D0A">
        <w:rPr>
          <w:sz w:val="26"/>
          <w:szCs w:val="26"/>
        </w:rPr>
        <w:t xml:space="preserve">that </w:t>
      </w:r>
      <w:r w:rsidR="00B260E5">
        <w:rPr>
          <w:sz w:val="26"/>
          <w:szCs w:val="26"/>
        </w:rPr>
        <w:t>UGI appropriately applied the Complainant’s</w:t>
      </w:r>
      <w:r w:rsidR="00863BD0">
        <w:rPr>
          <w:sz w:val="26"/>
          <w:szCs w:val="26"/>
        </w:rPr>
        <w:t xml:space="preserve"> payments</w:t>
      </w:r>
      <w:r w:rsidR="00492EF0">
        <w:rPr>
          <w:sz w:val="26"/>
          <w:szCs w:val="26"/>
        </w:rPr>
        <w:t xml:space="preserve"> to the </w:t>
      </w:r>
      <w:r w:rsidR="00F4172D">
        <w:rPr>
          <w:sz w:val="26"/>
          <w:szCs w:val="26"/>
        </w:rPr>
        <w:t>outstanding balance</w:t>
      </w:r>
      <w:r w:rsidR="00492EF0">
        <w:rPr>
          <w:sz w:val="26"/>
          <w:szCs w:val="26"/>
        </w:rPr>
        <w:t xml:space="preserve"> on her account pursuant to 52 Pa. Code Section 56.24.  </w:t>
      </w:r>
      <w:r w:rsidR="00C62B4B">
        <w:rPr>
          <w:sz w:val="26"/>
          <w:szCs w:val="26"/>
        </w:rPr>
        <w:t>In this regard, we conclude</w:t>
      </w:r>
      <w:r w:rsidR="00EA1977">
        <w:rPr>
          <w:sz w:val="26"/>
          <w:szCs w:val="26"/>
        </w:rPr>
        <w:t xml:space="preserve"> the Complainant’s claim is without merit.  </w:t>
      </w:r>
    </w:p>
    <w:p w:rsidR="0037452A" w:rsidRDefault="0037452A" w:rsidP="00CA5FF2">
      <w:pPr>
        <w:widowControl/>
        <w:spacing w:line="360" w:lineRule="auto"/>
        <w:ind w:left="90" w:firstLine="1350"/>
        <w:rPr>
          <w:sz w:val="26"/>
          <w:szCs w:val="26"/>
        </w:rPr>
      </w:pPr>
    </w:p>
    <w:p w:rsidR="0026274B" w:rsidRPr="00C33CD5" w:rsidRDefault="00C33CD5" w:rsidP="009A7036">
      <w:pPr>
        <w:keepNext/>
        <w:keepLines/>
        <w:widowControl/>
        <w:spacing w:line="360" w:lineRule="auto"/>
        <w:rPr>
          <w:b/>
          <w:sz w:val="26"/>
          <w:szCs w:val="26"/>
        </w:rPr>
      </w:pPr>
      <w:r>
        <w:rPr>
          <w:b/>
          <w:sz w:val="26"/>
          <w:szCs w:val="26"/>
        </w:rPr>
        <w:tab/>
      </w:r>
      <w:r w:rsidR="0026274B" w:rsidRPr="00C33CD5">
        <w:rPr>
          <w:b/>
          <w:sz w:val="26"/>
          <w:szCs w:val="26"/>
        </w:rPr>
        <w:t>Complainant’</w:t>
      </w:r>
      <w:r w:rsidR="00C62B4B" w:rsidRPr="00C33CD5">
        <w:rPr>
          <w:b/>
          <w:sz w:val="26"/>
          <w:szCs w:val="26"/>
        </w:rPr>
        <w:t>s Exception</w:t>
      </w:r>
      <w:r w:rsidR="0026274B" w:rsidRPr="00C33CD5">
        <w:rPr>
          <w:b/>
          <w:sz w:val="26"/>
          <w:szCs w:val="26"/>
        </w:rPr>
        <w:t xml:space="preserve"> No. 2 </w:t>
      </w:r>
    </w:p>
    <w:p w:rsidR="0026274B" w:rsidRDefault="0026274B" w:rsidP="009A7036">
      <w:pPr>
        <w:keepNext/>
        <w:keepLines/>
        <w:widowControl/>
        <w:spacing w:line="360" w:lineRule="auto"/>
        <w:rPr>
          <w:sz w:val="26"/>
          <w:szCs w:val="26"/>
        </w:rPr>
      </w:pPr>
    </w:p>
    <w:p w:rsidR="00826710" w:rsidRDefault="00C62B4B" w:rsidP="00CA5FF2">
      <w:pPr>
        <w:widowControl/>
        <w:spacing w:line="360" w:lineRule="auto"/>
        <w:ind w:left="90" w:firstLine="1350"/>
        <w:rPr>
          <w:sz w:val="26"/>
          <w:szCs w:val="26"/>
        </w:rPr>
      </w:pPr>
      <w:r>
        <w:rPr>
          <w:sz w:val="26"/>
          <w:szCs w:val="26"/>
        </w:rPr>
        <w:t>In her Exceptions to</w:t>
      </w:r>
      <w:r w:rsidR="00E839B6">
        <w:rPr>
          <w:sz w:val="26"/>
          <w:szCs w:val="26"/>
        </w:rPr>
        <w:t xml:space="preserve"> Findings of Fact</w:t>
      </w:r>
      <w:r>
        <w:rPr>
          <w:sz w:val="26"/>
          <w:szCs w:val="26"/>
        </w:rPr>
        <w:t xml:space="preserve"> Nos. 8, 9 and 10</w:t>
      </w:r>
      <w:r w:rsidR="00A424B5">
        <w:rPr>
          <w:sz w:val="26"/>
          <w:szCs w:val="26"/>
        </w:rPr>
        <w:t xml:space="preserve">, </w:t>
      </w:r>
      <w:r w:rsidR="00EF4143">
        <w:rPr>
          <w:sz w:val="26"/>
          <w:szCs w:val="26"/>
        </w:rPr>
        <w:t>which pertain to the circumstances under which UGI began to provide gas service</w:t>
      </w:r>
      <w:r w:rsidR="00C33CD5" w:rsidRPr="00C33CD5">
        <w:rPr>
          <w:sz w:val="26"/>
          <w:szCs w:val="26"/>
        </w:rPr>
        <w:t xml:space="preserve"> </w:t>
      </w:r>
      <w:r w:rsidR="00C33CD5">
        <w:rPr>
          <w:sz w:val="26"/>
          <w:szCs w:val="26"/>
        </w:rPr>
        <w:t>at the Service Address</w:t>
      </w:r>
      <w:r w:rsidR="00EF4143">
        <w:rPr>
          <w:sz w:val="26"/>
          <w:szCs w:val="26"/>
        </w:rPr>
        <w:t xml:space="preserve"> under the </w:t>
      </w:r>
      <w:r w:rsidR="00A424B5">
        <w:rPr>
          <w:sz w:val="26"/>
          <w:szCs w:val="26"/>
        </w:rPr>
        <w:t>Complainant</w:t>
      </w:r>
      <w:r w:rsidR="00EF4143">
        <w:rPr>
          <w:sz w:val="26"/>
          <w:szCs w:val="26"/>
        </w:rPr>
        <w:t>’s name, the Complainant</w:t>
      </w:r>
      <w:r w:rsidR="00A424B5">
        <w:rPr>
          <w:sz w:val="26"/>
          <w:szCs w:val="26"/>
        </w:rPr>
        <w:t xml:space="preserve"> avers </w:t>
      </w:r>
      <w:r w:rsidR="00E839B6">
        <w:rPr>
          <w:sz w:val="26"/>
          <w:szCs w:val="26"/>
        </w:rPr>
        <w:t xml:space="preserve">she spoke to UGI’s representative on November 5, 2012, </w:t>
      </w:r>
      <w:r w:rsidR="00A424B5">
        <w:rPr>
          <w:sz w:val="26"/>
          <w:szCs w:val="26"/>
        </w:rPr>
        <w:t xml:space="preserve">concerning the billing error at the Service Address </w:t>
      </w:r>
      <w:r w:rsidR="00240CBD">
        <w:rPr>
          <w:sz w:val="26"/>
          <w:szCs w:val="26"/>
        </w:rPr>
        <w:t>and the error was corrected by UGI</w:t>
      </w:r>
      <w:r w:rsidR="00F87721">
        <w:rPr>
          <w:sz w:val="26"/>
          <w:szCs w:val="26"/>
        </w:rPr>
        <w:t xml:space="preserve">.  </w:t>
      </w:r>
      <w:proofErr w:type="gramStart"/>
      <w:r w:rsidR="00F87721">
        <w:rPr>
          <w:sz w:val="26"/>
          <w:szCs w:val="26"/>
        </w:rPr>
        <w:t xml:space="preserve">Exc. at 1 </w:t>
      </w:r>
      <w:r w:rsidR="00240CBD" w:rsidRPr="00954C92">
        <w:rPr>
          <w:sz w:val="26"/>
          <w:szCs w:val="26"/>
        </w:rPr>
        <w:t>(</w:t>
      </w:r>
      <w:r w:rsidR="00F87721">
        <w:rPr>
          <w:sz w:val="26"/>
          <w:szCs w:val="26"/>
        </w:rPr>
        <w:t>citing Complainant Exhibit C-</w:t>
      </w:r>
      <w:r w:rsidR="00240CBD" w:rsidRPr="00954C92">
        <w:rPr>
          <w:sz w:val="26"/>
          <w:szCs w:val="26"/>
        </w:rPr>
        <w:t>1, A</w:t>
      </w:r>
      <w:r w:rsidR="00F87721">
        <w:rPr>
          <w:sz w:val="26"/>
          <w:szCs w:val="26"/>
        </w:rPr>
        <w:t>-</w:t>
      </w:r>
      <w:r w:rsidR="00240CBD" w:rsidRPr="00954C92">
        <w:rPr>
          <w:sz w:val="26"/>
          <w:szCs w:val="26"/>
        </w:rPr>
        <w:t>3)</w:t>
      </w:r>
      <w:r w:rsidR="00826710">
        <w:rPr>
          <w:sz w:val="26"/>
          <w:szCs w:val="26"/>
        </w:rPr>
        <w:t>.</w:t>
      </w:r>
      <w:proofErr w:type="gramEnd"/>
      <w:r w:rsidR="00F87721">
        <w:rPr>
          <w:sz w:val="26"/>
          <w:szCs w:val="26"/>
        </w:rPr>
        <w:t xml:space="preserve">  </w:t>
      </w:r>
    </w:p>
    <w:p w:rsidR="0026274B" w:rsidRDefault="0026274B" w:rsidP="00CA5FF2">
      <w:pPr>
        <w:widowControl/>
        <w:spacing w:line="360" w:lineRule="auto"/>
        <w:rPr>
          <w:sz w:val="26"/>
          <w:szCs w:val="26"/>
        </w:rPr>
      </w:pPr>
    </w:p>
    <w:p w:rsidR="0026274B" w:rsidRDefault="00C62B4B" w:rsidP="00CA5FF2">
      <w:pPr>
        <w:widowControl/>
        <w:spacing w:line="360" w:lineRule="auto"/>
        <w:ind w:left="90" w:firstLine="1350"/>
        <w:rPr>
          <w:sz w:val="26"/>
          <w:szCs w:val="26"/>
        </w:rPr>
      </w:pPr>
      <w:r>
        <w:rPr>
          <w:sz w:val="26"/>
          <w:szCs w:val="26"/>
        </w:rPr>
        <w:t>In Reply</w:t>
      </w:r>
      <w:r w:rsidR="00826710">
        <w:rPr>
          <w:sz w:val="26"/>
          <w:szCs w:val="26"/>
        </w:rPr>
        <w:t xml:space="preserve">, UGI </w:t>
      </w:r>
      <w:r w:rsidR="0026274B">
        <w:rPr>
          <w:sz w:val="26"/>
          <w:szCs w:val="26"/>
        </w:rPr>
        <w:t>contends</w:t>
      </w:r>
      <w:r w:rsidR="00E52C4C">
        <w:rPr>
          <w:sz w:val="26"/>
          <w:szCs w:val="26"/>
        </w:rPr>
        <w:t xml:space="preserve"> there was no billing error as claimed by the Complainant.  UGI posits that the </w:t>
      </w:r>
      <w:r w:rsidR="00B10D0C">
        <w:rPr>
          <w:sz w:val="26"/>
          <w:szCs w:val="26"/>
        </w:rPr>
        <w:t>Findings of Fact No</w:t>
      </w:r>
      <w:r>
        <w:rPr>
          <w:sz w:val="26"/>
          <w:szCs w:val="26"/>
        </w:rPr>
        <w:t>s</w:t>
      </w:r>
      <w:r w:rsidR="00B10D0C">
        <w:rPr>
          <w:sz w:val="26"/>
          <w:szCs w:val="26"/>
        </w:rPr>
        <w:t>. 8, 9 and</w:t>
      </w:r>
      <w:r w:rsidR="001F2742">
        <w:rPr>
          <w:sz w:val="26"/>
          <w:szCs w:val="26"/>
        </w:rPr>
        <w:t xml:space="preserve"> 10 in the Initial Decision</w:t>
      </w:r>
      <w:r w:rsidR="003D59B1">
        <w:rPr>
          <w:sz w:val="26"/>
          <w:szCs w:val="26"/>
        </w:rPr>
        <w:t>,</w:t>
      </w:r>
      <w:r w:rsidR="0026274B">
        <w:rPr>
          <w:sz w:val="26"/>
          <w:szCs w:val="26"/>
        </w:rPr>
        <w:t xml:space="preserve"> </w:t>
      </w:r>
      <w:r w:rsidR="00E52C4C">
        <w:rPr>
          <w:sz w:val="26"/>
          <w:szCs w:val="26"/>
        </w:rPr>
        <w:t>accurately depict the sequence of events concerning the in</w:t>
      </w:r>
      <w:r w:rsidR="00A47BB3">
        <w:rPr>
          <w:sz w:val="26"/>
          <w:szCs w:val="26"/>
        </w:rPr>
        <w:t>itiation of service at the Service Address</w:t>
      </w:r>
      <w:r w:rsidR="00E52C4C">
        <w:rPr>
          <w:sz w:val="26"/>
          <w:szCs w:val="26"/>
        </w:rPr>
        <w:t>.  R. Exc. at 2.</w:t>
      </w:r>
    </w:p>
    <w:p w:rsidR="00C62B4B" w:rsidRDefault="00C62B4B" w:rsidP="00CA5FF2">
      <w:pPr>
        <w:widowControl/>
        <w:spacing w:line="360" w:lineRule="auto"/>
        <w:ind w:left="90" w:firstLine="1350"/>
        <w:rPr>
          <w:sz w:val="26"/>
          <w:szCs w:val="26"/>
        </w:rPr>
      </w:pPr>
    </w:p>
    <w:p w:rsidR="005D5E13" w:rsidRPr="00C33CD5" w:rsidRDefault="00C33CD5" w:rsidP="009A7036">
      <w:pPr>
        <w:keepNext/>
        <w:keepLines/>
        <w:widowControl/>
        <w:spacing w:line="360" w:lineRule="auto"/>
        <w:rPr>
          <w:b/>
          <w:sz w:val="26"/>
          <w:szCs w:val="26"/>
        </w:rPr>
      </w:pPr>
      <w:r>
        <w:rPr>
          <w:b/>
          <w:sz w:val="26"/>
          <w:szCs w:val="26"/>
        </w:rPr>
        <w:lastRenderedPageBreak/>
        <w:tab/>
      </w:r>
      <w:r>
        <w:rPr>
          <w:b/>
          <w:sz w:val="26"/>
          <w:szCs w:val="26"/>
        </w:rPr>
        <w:tab/>
      </w:r>
      <w:r w:rsidR="005D5E13" w:rsidRPr="00C33CD5">
        <w:rPr>
          <w:b/>
          <w:sz w:val="26"/>
          <w:szCs w:val="26"/>
        </w:rPr>
        <w:t>Disposition</w:t>
      </w:r>
    </w:p>
    <w:p w:rsidR="005D5E13" w:rsidRPr="00D365A7" w:rsidRDefault="005D5E13" w:rsidP="009A7036">
      <w:pPr>
        <w:keepNext/>
        <w:keepLines/>
        <w:widowControl/>
        <w:spacing w:line="360" w:lineRule="auto"/>
        <w:rPr>
          <w:sz w:val="26"/>
          <w:szCs w:val="26"/>
        </w:rPr>
      </w:pPr>
    </w:p>
    <w:p w:rsidR="003D59B1" w:rsidRDefault="005D5E13" w:rsidP="00CA5FF2">
      <w:pPr>
        <w:widowControl/>
        <w:spacing w:line="360" w:lineRule="auto"/>
        <w:rPr>
          <w:sz w:val="26"/>
          <w:szCs w:val="26"/>
        </w:rPr>
      </w:pPr>
      <w:r w:rsidRPr="00D365A7">
        <w:rPr>
          <w:sz w:val="26"/>
          <w:szCs w:val="26"/>
        </w:rPr>
        <w:tab/>
      </w:r>
      <w:r w:rsidRPr="00D365A7">
        <w:rPr>
          <w:sz w:val="26"/>
          <w:szCs w:val="26"/>
        </w:rPr>
        <w:tab/>
      </w:r>
      <w:r>
        <w:rPr>
          <w:sz w:val="26"/>
          <w:szCs w:val="26"/>
        </w:rPr>
        <w:t>U</w:t>
      </w:r>
      <w:r w:rsidRPr="00D365A7">
        <w:rPr>
          <w:sz w:val="26"/>
          <w:szCs w:val="26"/>
        </w:rPr>
        <w:t xml:space="preserve">pon consideration of the record evidence in this proceeding, we </w:t>
      </w:r>
      <w:r>
        <w:rPr>
          <w:sz w:val="26"/>
          <w:szCs w:val="26"/>
        </w:rPr>
        <w:t>agree with UGI that the Findings of Fact accurately depict the sequence of events concerning the in</w:t>
      </w:r>
      <w:r w:rsidR="00A47BB3">
        <w:rPr>
          <w:sz w:val="26"/>
          <w:szCs w:val="26"/>
        </w:rPr>
        <w:t>itiation of service at the Service Address</w:t>
      </w:r>
      <w:r w:rsidR="00AF5CF1">
        <w:rPr>
          <w:sz w:val="26"/>
          <w:szCs w:val="26"/>
        </w:rPr>
        <w:t xml:space="preserve">.  </w:t>
      </w:r>
      <w:r w:rsidR="00954C92">
        <w:rPr>
          <w:sz w:val="26"/>
          <w:szCs w:val="26"/>
        </w:rPr>
        <w:t>While the Complainant claimed that UGI corr</w:t>
      </w:r>
      <w:r w:rsidR="00F87721">
        <w:rPr>
          <w:sz w:val="26"/>
          <w:szCs w:val="26"/>
        </w:rPr>
        <w:t>ected a billing error on</w:t>
      </w:r>
      <w:r w:rsidR="00954C92">
        <w:rPr>
          <w:sz w:val="26"/>
          <w:szCs w:val="26"/>
        </w:rPr>
        <w:t xml:space="preserve"> her account, she </w:t>
      </w:r>
      <w:r w:rsidR="003D59B1">
        <w:rPr>
          <w:sz w:val="26"/>
          <w:szCs w:val="26"/>
        </w:rPr>
        <w:t>did not present</w:t>
      </w:r>
      <w:r w:rsidR="00954C92">
        <w:rPr>
          <w:sz w:val="26"/>
          <w:szCs w:val="26"/>
        </w:rPr>
        <w:t xml:space="preserve"> any </w:t>
      </w:r>
      <w:r w:rsidR="00B10D0C">
        <w:rPr>
          <w:sz w:val="26"/>
          <w:szCs w:val="26"/>
        </w:rPr>
        <w:t xml:space="preserve">credible </w:t>
      </w:r>
      <w:r w:rsidR="00954C92">
        <w:rPr>
          <w:sz w:val="26"/>
          <w:szCs w:val="26"/>
        </w:rPr>
        <w:t xml:space="preserve">evidence </w:t>
      </w:r>
      <w:r w:rsidR="00AF5CF1">
        <w:rPr>
          <w:sz w:val="26"/>
          <w:szCs w:val="26"/>
        </w:rPr>
        <w:t>to support her claims</w:t>
      </w:r>
      <w:r w:rsidR="003D59B1">
        <w:rPr>
          <w:sz w:val="26"/>
          <w:szCs w:val="26"/>
        </w:rPr>
        <w:t xml:space="preserve">.  </w:t>
      </w:r>
      <w:r w:rsidR="00954C92">
        <w:rPr>
          <w:sz w:val="26"/>
          <w:szCs w:val="26"/>
        </w:rPr>
        <w:t>T</w:t>
      </w:r>
      <w:r w:rsidR="00C62B4B">
        <w:rPr>
          <w:sz w:val="26"/>
          <w:szCs w:val="26"/>
        </w:rPr>
        <w:t xml:space="preserve">herefore, we find </w:t>
      </w:r>
      <w:r w:rsidR="00954C92">
        <w:rPr>
          <w:sz w:val="26"/>
          <w:szCs w:val="26"/>
        </w:rPr>
        <w:t>that the Complainant has not met her burden of proving that UGI made a</w:t>
      </w:r>
      <w:r w:rsidR="00C33CD5">
        <w:rPr>
          <w:sz w:val="26"/>
          <w:szCs w:val="26"/>
        </w:rPr>
        <w:t xml:space="preserve"> billing </w:t>
      </w:r>
      <w:r w:rsidR="00954C92">
        <w:rPr>
          <w:sz w:val="26"/>
          <w:szCs w:val="26"/>
        </w:rPr>
        <w:t xml:space="preserve">error </w:t>
      </w:r>
      <w:r w:rsidR="00C33CD5">
        <w:rPr>
          <w:sz w:val="26"/>
          <w:szCs w:val="26"/>
        </w:rPr>
        <w:t xml:space="preserve">on her account </w:t>
      </w:r>
      <w:r w:rsidR="00954C92">
        <w:rPr>
          <w:sz w:val="26"/>
          <w:szCs w:val="26"/>
        </w:rPr>
        <w:t xml:space="preserve">and attempted to correct the error.  </w:t>
      </w:r>
      <w:r w:rsidR="00F42C75">
        <w:rPr>
          <w:sz w:val="26"/>
          <w:szCs w:val="26"/>
        </w:rPr>
        <w:t xml:space="preserve">Accordingly, we </w:t>
      </w:r>
      <w:r w:rsidR="00C33CD5">
        <w:rPr>
          <w:sz w:val="26"/>
          <w:szCs w:val="26"/>
        </w:rPr>
        <w:t xml:space="preserve">shall deny this Exception because we find </w:t>
      </w:r>
      <w:r w:rsidR="00F42C75">
        <w:rPr>
          <w:sz w:val="26"/>
          <w:szCs w:val="26"/>
        </w:rPr>
        <w:t>that the Complainant’s claim is without merit.</w:t>
      </w:r>
    </w:p>
    <w:p w:rsidR="00F42C75" w:rsidRDefault="00F42C75" w:rsidP="00CA5FF2">
      <w:pPr>
        <w:widowControl/>
        <w:spacing w:line="360" w:lineRule="auto"/>
        <w:rPr>
          <w:sz w:val="26"/>
          <w:szCs w:val="26"/>
        </w:rPr>
      </w:pPr>
    </w:p>
    <w:p w:rsidR="00E52C4C" w:rsidRPr="00C33CD5" w:rsidRDefault="00C33CD5" w:rsidP="00566D62">
      <w:pPr>
        <w:keepNext/>
        <w:keepLines/>
        <w:widowControl/>
        <w:spacing w:line="360" w:lineRule="auto"/>
        <w:rPr>
          <w:b/>
          <w:sz w:val="26"/>
          <w:szCs w:val="26"/>
        </w:rPr>
      </w:pPr>
      <w:r>
        <w:rPr>
          <w:b/>
          <w:sz w:val="26"/>
          <w:szCs w:val="26"/>
        </w:rPr>
        <w:tab/>
      </w:r>
      <w:r w:rsidR="0026274B" w:rsidRPr="00C33CD5">
        <w:rPr>
          <w:b/>
          <w:sz w:val="26"/>
          <w:szCs w:val="26"/>
        </w:rPr>
        <w:t xml:space="preserve">Complainant’s Exceptions No. 3 </w:t>
      </w:r>
    </w:p>
    <w:p w:rsidR="0026274B" w:rsidRDefault="0026274B" w:rsidP="00566D62">
      <w:pPr>
        <w:keepNext/>
        <w:keepLines/>
        <w:widowControl/>
        <w:spacing w:line="360" w:lineRule="auto"/>
        <w:rPr>
          <w:sz w:val="26"/>
          <w:szCs w:val="26"/>
        </w:rPr>
      </w:pPr>
    </w:p>
    <w:p w:rsidR="003954C1" w:rsidRPr="003210EC" w:rsidRDefault="007B09F4" w:rsidP="00CA5FF2">
      <w:pPr>
        <w:widowControl/>
        <w:tabs>
          <w:tab w:val="left" w:pos="2160"/>
        </w:tabs>
        <w:spacing w:line="360" w:lineRule="auto"/>
        <w:ind w:firstLine="1440"/>
        <w:rPr>
          <w:sz w:val="26"/>
          <w:szCs w:val="26"/>
        </w:rPr>
      </w:pPr>
      <w:r>
        <w:rPr>
          <w:sz w:val="26"/>
          <w:szCs w:val="26"/>
        </w:rPr>
        <w:t xml:space="preserve">This </w:t>
      </w:r>
      <w:r w:rsidR="007760FA">
        <w:rPr>
          <w:sz w:val="26"/>
          <w:szCs w:val="26"/>
        </w:rPr>
        <w:t>Exception</w:t>
      </w:r>
      <w:r>
        <w:rPr>
          <w:sz w:val="26"/>
          <w:szCs w:val="26"/>
        </w:rPr>
        <w:t xml:space="preserve"> refers</w:t>
      </w:r>
      <w:r w:rsidR="004A6AD4">
        <w:rPr>
          <w:sz w:val="26"/>
          <w:szCs w:val="26"/>
        </w:rPr>
        <w:t xml:space="preserve"> </w:t>
      </w:r>
      <w:r w:rsidR="00C62B4B">
        <w:rPr>
          <w:sz w:val="26"/>
          <w:szCs w:val="26"/>
        </w:rPr>
        <w:t>to</w:t>
      </w:r>
      <w:r w:rsidR="003D59B1">
        <w:rPr>
          <w:sz w:val="26"/>
          <w:szCs w:val="26"/>
        </w:rPr>
        <w:t xml:space="preserve"> Findings of Fact</w:t>
      </w:r>
      <w:r w:rsidR="00C62B4B">
        <w:rPr>
          <w:sz w:val="26"/>
          <w:szCs w:val="26"/>
        </w:rPr>
        <w:t xml:space="preserve"> Nos. 13 and 15</w:t>
      </w:r>
      <w:r w:rsidR="003D59B1">
        <w:rPr>
          <w:sz w:val="26"/>
          <w:szCs w:val="26"/>
        </w:rPr>
        <w:t xml:space="preserve">, </w:t>
      </w:r>
      <w:r w:rsidR="00887321">
        <w:rPr>
          <w:sz w:val="26"/>
          <w:szCs w:val="26"/>
        </w:rPr>
        <w:t xml:space="preserve">which pertain to </w:t>
      </w:r>
      <w:r w:rsidR="003D59B1">
        <w:rPr>
          <w:sz w:val="26"/>
          <w:szCs w:val="26"/>
        </w:rPr>
        <w:t>t</w:t>
      </w:r>
      <w:r w:rsidR="0026274B">
        <w:rPr>
          <w:sz w:val="26"/>
          <w:szCs w:val="26"/>
        </w:rPr>
        <w:t xml:space="preserve">he </w:t>
      </w:r>
      <w:r>
        <w:rPr>
          <w:sz w:val="26"/>
          <w:szCs w:val="26"/>
        </w:rPr>
        <w:t xml:space="preserve">$30.00 connection fee the Complainant sent to the Company on February 21, 2013, and the details associated with the Complainant’s payment arrangement from BCS on February 26, 2013.  In her Exceptions, the </w:t>
      </w:r>
      <w:r w:rsidR="0026274B">
        <w:rPr>
          <w:sz w:val="26"/>
          <w:szCs w:val="26"/>
        </w:rPr>
        <w:t>Complainant state</w:t>
      </w:r>
      <w:r w:rsidR="00A47BB3">
        <w:rPr>
          <w:sz w:val="26"/>
          <w:szCs w:val="26"/>
        </w:rPr>
        <w:t>s that she requested service at the Service Address</w:t>
      </w:r>
      <w:r w:rsidR="00AE022C">
        <w:rPr>
          <w:sz w:val="26"/>
          <w:szCs w:val="26"/>
        </w:rPr>
        <w:t xml:space="preserve"> to</w:t>
      </w:r>
      <w:r w:rsidR="003D59B1">
        <w:rPr>
          <w:sz w:val="26"/>
          <w:szCs w:val="26"/>
        </w:rPr>
        <w:t xml:space="preserve"> begin on December 1, 2012.  </w:t>
      </w:r>
      <w:r w:rsidR="00801368">
        <w:rPr>
          <w:sz w:val="26"/>
          <w:szCs w:val="26"/>
        </w:rPr>
        <w:t xml:space="preserve">The Complainant </w:t>
      </w:r>
      <w:r w:rsidR="0007324A">
        <w:rPr>
          <w:sz w:val="26"/>
          <w:szCs w:val="26"/>
        </w:rPr>
        <w:t xml:space="preserve">explains that UGI sent her a bill for </w:t>
      </w:r>
      <w:r w:rsidR="00C62B4B">
        <w:rPr>
          <w:sz w:val="26"/>
          <w:szCs w:val="26"/>
        </w:rPr>
        <w:t xml:space="preserve">a </w:t>
      </w:r>
      <w:r w:rsidR="0007324A">
        <w:rPr>
          <w:sz w:val="26"/>
          <w:szCs w:val="26"/>
        </w:rPr>
        <w:t>security deposit in the amount of $56 in December 2012 to connect service at the Service Address.  According to the Complainant, she mailed UGI payments of $10 and $46 for the security deposit on March 8, 2013</w:t>
      </w:r>
      <w:r w:rsidR="00C62B4B">
        <w:rPr>
          <w:sz w:val="26"/>
          <w:szCs w:val="26"/>
        </w:rPr>
        <w:t>,</w:t>
      </w:r>
      <w:r w:rsidR="0007324A">
        <w:rPr>
          <w:sz w:val="26"/>
          <w:szCs w:val="26"/>
        </w:rPr>
        <w:t xml:space="preserve"> and March 25, 2013, respectively.  She also claims that o</w:t>
      </w:r>
      <w:r w:rsidR="003D59B1">
        <w:rPr>
          <w:sz w:val="26"/>
          <w:szCs w:val="26"/>
        </w:rPr>
        <w:t xml:space="preserve">n February 15, 2013, she </w:t>
      </w:r>
      <w:r w:rsidR="00AE022C">
        <w:rPr>
          <w:sz w:val="26"/>
          <w:szCs w:val="26"/>
        </w:rPr>
        <w:t xml:space="preserve">was billed a </w:t>
      </w:r>
      <w:r w:rsidR="00297E62">
        <w:rPr>
          <w:sz w:val="26"/>
          <w:szCs w:val="26"/>
        </w:rPr>
        <w:t>connection fee of $37</w:t>
      </w:r>
      <w:r w:rsidR="003D59B1" w:rsidRPr="003D59B1">
        <w:rPr>
          <w:sz w:val="26"/>
          <w:szCs w:val="26"/>
        </w:rPr>
        <w:t xml:space="preserve"> </w:t>
      </w:r>
      <w:r w:rsidR="003D59B1">
        <w:rPr>
          <w:sz w:val="26"/>
          <w:szCs w:val="26"/>
        </w:rPr>
        <w:t>by UGI.</w:t>
      </w:r>
      <w:r w:rsidR="00AE022C">
        <w:rPr>
          <w:sz w:val="26"/>
          <w:szCs w:val="26"/>
        </w:rPr>
        <w:t xml:space="preserve">  </w:t>
      </w:r>
      <w:r w:rsidR="003D59B1">
        <w:rPr>
          <w:sz w:val="26"/>
          <w:szCs w:val="26"/>
        </w:rPr>
        <w:t xml:space="preserve">On February 21, 2013, she </w:t>
      </w:r>
      <w:r w:rsidR="0007324A">
        <w:rPr>
          <w:sz w:val="26"/>
          <w:szCs w:val="26"/>
        </w:rPr>
        <w:t xml:space="preserve">mailed a payment of $30 to UGI </w:t>
      </w:r>
      <w:r w:rsidR="00297E62">
        <w:rPr>
          <w:sz w:val="26"/>
          <w:szCs w:val="26"/>
        </w:rPr>
        <w:t>with documentation specifying the payme</w:t>
      </w:r>
      <w:r w:rsidR="0007324A">
        <w:rPr>
          <w:sz w:val="26"/>
          <w:szCs w:val="26"/>
        </w:rPr>
        <w:t xml:space="preserve">nt was for the connection fee.  </w:t>
      </w:r>
      <w:r w:rsidR="00B237B0">
        <w:rPr>
          <w:sz w:val="26"/>
          <w:szCs w:val="26"/>
        </w:rPr>
        <w:t xml:space="preserve">The Complainant asserts that </w:t>
      </w:r>
      <w:r w:rsidR="0007324A">
        <w:rPr>
          <w:sz w:val="26"/>
          <w:szCs w:val="26"/>
        </w:rPr>
        <w:t>she again received</w:t>
      </w:r>
      <w:r w:rsidR="00A6276C">
        <w:rPr>
          <w:sz w:val="26"/>
          <w:szCs w:val="26"/>
        </w:rPr>
        <w:t xml:space="preserve"> another bill from </w:t>
      </w:r>
      <w:r w:rsidR="0030599A">
        <w:rPr>
          <w:sz w:val="26"/>
          <w:szCs w:val="26"/>
        </w:rPr>
        <w:t xml:space="preserve">UGI </w:t>
      </w:r>
      <w:r w:rsidR="00B237B0">
        <w:rPr>
          <w:sz w:val="26"/>
          <w:szCs w:val="26"/>
        </w:rPr>
        <w:t xml:space="preserve">for the </w:t>
      </w:r>
      <w:r w:rsidR="00BE66D8">
        <w:rPr>
          <w:sz w:val="26"/>
          <w:szCs w:val="26"/>
        </w:rPr>
        <w:t xml:space="preserve">same </w:t>
      </w:r>
      <w:r w:rsidR="00B237B0">
        <w:rPr>
          <w:sz w:val="26"/>
          <w:szCs w:val="26"/>
        </w:rPr>
        <w:t>connection fee</w:t>
      </w:r>
      <w:r w:rsidR="00A6276C">
        <w:rPr>
          <w:sz w:val="26"/>
          <w:szCs w:val="26"/>
        </w:rPr>
        <w:t xml:space="preserve"> </w:t>
      </w:r>
      <w:r w:rsidR="0030599A">
        <w:rPr>
          <w:sz w:val="26"/>
          <w:szCs w:val="26"/>
        </w:rPr>
        <w:t xml:space="preserve">of $37 </w:t>
      </w:r>
      <w:r w:rsidR="00A6276C">
        <w:rPr>
          <w:sz w:val="26"/>
          <w:szCs w:val="26"/>
        </w:rPr>
        <w:t>on March 18, 2013</w:t>
      </w:r>
      <w:r w:rsidR="00B237B0">
        <w:rPr>
          <w:sz w:val="26"/>
          <w:szCs w:val="26"/>
        </w:rPr>
        <w:t xml:space="preserve">.  She </w:t>
      </w:r>
      <w:r w:rsidR="007760FA">
        <w:rPr>
          <w:sz w:val="26"/>
          <w:szCs w:val="26"/>
        </w:rPr>
        <w:t>cont</w:t>
      </w:r>
      <w:r w:rsidR="00A47BB3">
        <w:rPr>
          <w:sz w:val="26"/>
          <w:szCs w:val="26"/>
        </w:rPr>
        <w:t>ends that the billing statement</w:t>
      </w:r>
      <w:r w:rsidR="007760FA">
        <w:rPr>
          <w:sz w:val="26"/>
          <w:szCs w:val="26"/>
        </w:rPr>
        <w:t xml:space="preserve">, </w:t>
      </w:r>
      <w:r w:rsidR="0030599A">
        <w:rPr>
          <w:sz w:val="26"/>
          <w:szCs w:val="26"/>
        </w:rPr>
        <w:t xml:space="preserve">however, </w:t>
      </w:r>
      <w:r w:rsidR="007760FA">
        <w:rPr>
          <w:sz w:val="26"/>
          <w:szCs w:val="26"/>
        </w:rPr>
        <w:t xml:space="preserve">did not reflect </w:t>
      </w:r>
      <w:r w:rsidR="00A6276C">
        <w:rPr>
          <w:sz w:val="26"/>
          <w:szCs w:val="26"/>
        </w:rPr>
        <w:t xml:space="preserve">any outstanding payments for </w:t>
      </w:r>
      <w:r w:rsidR="00C62B4B">
        <w:rPr>
          <w:sz w:val="26"/>
          <w:szCs w:val="26"/>
        </w:rPr>
        <w:t xml:space="preserve">a </w:t>
      </w:r>
      <w:r w:rsidR="00A6276C">
        <w:rPr>
          <w:sz w:val="26"/>
          <w:szCs w:val="26"/>
        </w:rPr>
        <w:t xml:space="preserve">reconnection fee or </w:t>
      </w:r>
      <w:r w:rsidR="0030599A">
        <w:rPr>
          <w:sz w:val="26"/>
          <w:szCs w:val="26"/>
        </w:rPr>
        <w:t>security deposit.  Rather, the statement indicate</w:t>
      </w:r>
      <w:r>
        <w:rPr>
          <w:sz w:val="26"/>
          <w:szCs w:val="26"/>
        </w:rPr>
        <w:t>d</w:t>
      </w:r>
      <w:r w:rsidR="0030599A">
        <w:rPr>
          <w:sz w:val="26"/>
          <w:szCs w:val="26"/>
        </w:rPr>
        <w:t xml:space="preserve"> </w:t>
      </w:r>
      <w:r>
        <w:rPr>
          <w:sz w:val="26"/>
          <w:szCs w:val="26"/>
        </w:rPr>
        <w:t xml:space="preserve">that </w:t>
      </w:r>
      <w:r w:rsidR="0030599A">
        <w:rPr>
          <w:sz w:val="26"/>
          <w:szCs w:val="26"/>
        </w:rPr>
        <w:t>UGI received payments during the February 11, 2013</w:t>
      </w:r>
      <w:r w:rsidR="00C62B4B">
        <w:rPr>
          <w:sz w:val="26"/>
          <w:szCs w:val="26"/>
        </w:rPr>
        <w:t>,</w:t>
      </w:r>
      <w:r w:rsidR="0030599A">
        <w:rPr>
          <w:sz w:val="26"/>
          <w:szCs w:val="26"/>
        </w:rPr>
        <w:t xml:space="preserve"> to March 12, 2013, billing period in the amount of $214.  According to the Complainant, that was the last </w:t>
      </w:r>
      <w:r w:rsidR="0030599A">
        <w:rPr>
          <w:sz w:val="26"/>
          <w:szCs w:val="26"/>
        </w:rPr>
        <w:lastRenderedPageBreak/>
        <w:t xml:space="preserve">time she was billed for </w:t>
      </w:r>
      <w:r>
        <w:rPr>
          <w:sz w:val="26"/>
          <w:szCs w:val="26"/>
        </w:rPr>
        <w:t xml:space="preserve">the </w:t>
      </w:r>
      <w:r w:rsidR="0030599A">
        <w:rPr>
          <w:sz w:val="26"/>
          <w:szCs w:val="26"/>
        </w:rPr>
        <w:t xml:space="preserve">reconnection fee or security deposit.  </w:t>
      </w:r>
      <w:proofErr w:type="gramStart"/>
      <w:r w:rsidR="0030599A">
        <w:rPr>
          <w:sz w:val="26"/>
          <w:szCs w:val="26"/>
        </w:rPr>
        <w:t>Exc. at 1</w:t>
      </w:r>
      <w:r w:rsidR="00F87721">
        <w:rPr>
          <w:sz w:val="26"/>
          <w:szCs w:val="26"/>
        </w:rPr>
        <w:t xml:space="preserve"> (citing Complainant </w:t>
      </w:r>
      <w:proofErr w:type="spellStart"/>
      <w:r w:rsidR="00F87721">
        <w:rPr>
          <w:sz w:val="26"/>
          <w:szCs w:val="26"/>
        </w:rPr>
        <w:t>Exhs</w:t>
      </w:r>
      <w:proofErr w:type="spellEnd"/>
      <w:r w:rsidR="00F87721">
        <w:rPr>
          <w:sz w:val="26"/>
          <w:szCs w:val="26"/>
        </w:rPr>
        <w:t>.</w:t>
      </w:r>
      <w:proofErr w:type="gramEnd"/>
      <w:r w:rsidR="00F87721">
        <w:rPr>
          <w:sz w:val="26"/>
          <w:szCs w:val="26"/>
        </w:rPr>
        <w:t xml:space="preserve"> </w:t>
      </w:r>
      <w:proofErr w:type="gramStart"/>
      <w:r w:rsidR="00F87721">
        <w:rPr>
          <w:sz w:val="26"/>
          <w:szCs w:val="26"/>
        </w:rPr>
        <w:t>C-3, D-2, D-5, D-6, and E-2)</w:t>
      </w:r>
      <w:r w:rsidR="003954C1">
        <w:rPr>
          <w:sz w:val="26"/>
          <w:szCs w:val="26"/>
        </w:rPr>
        <w:t>.</w:t>
      </w:r>
      <w:proofErr w:type="gramEnd"/>
    </w:p>
    <w:p w:rsidR="0026274B" w:rsidRDefault="0026274B" w:rsidP="00CA5FF2">
      <w:pPr>
        <w:widowControl/>
        <w:spacing w:line="360" w:lineRule="auto"/>
        <w:rPr>
          <w:sz w:val="26"/>
          <w:szCs w:val="26"/>
        </w:rPr>
      </w:pPr>
    </w:p>
    <w:p w:rsidR="0026274B" w:rsidRDefault="00C62B4B" w:rsidP="00CA5FF2">
      <w:pPr>
        <w:widowControl/>
        <w:tabs>
          <w:tab w:val="left" w:pos="2160"/>
        </w:tabs>
        <w:spacing w:line="360" w:lineRule="auto"/>
        <w:ind w:firstLine="1440"/>
        <w:rPr>
          <w:sz w:val="26"/>
          <w:szCs w:val="26"/>
        </w:rPr>
      </w:pPr>
      <w:r>
        <w:rPr>
          <w:sz w:val="26"/>
          <w:szCs w:val="26"/>
        </w:rPr>
        <w:t>In Reply</w:t>
      </w:r>
      <w:r w:rsidR="0030599A">
        <w:rPr>
          <w:sz w:val="26"/>
          <w:szCs w:val="26"/>
        </w:rPr>
        <w:t xml:space="preserve">, UGI submits that </w:t>
      </w:r>
      <w:r w:rsidR="00566D62">
        <w:rPr>
          <w:sz w:val="26"/>
          <w:szCs w:val="26"/>
        </w:rPr>
        <w:t xml:space="preserve">the ALJ’s </w:t>
      </w:r>
      <w:r w:rsidR="0030599A">
        <w:rPr>
          <w:sz w:val="26"/>
          <w:szCs w:val="26"/>
        </w:rPr>
        <w:t>Fin</w:t>
      </w:r>
      <w:r w:rsidR="002E57D3">
        <w:rPr>
          <w:sz w:val="26"/>
          <w:szCs w:val="26"/>
        </w:rPr>
        <w:t>dings of Fact No</w:t>
      </w:r>
      <w:r>
        <w:rPr>
          <w:sz w:val="26"/>
          <w:szCs w:val="26"/>
        </w:rPr>
        <w:t>s</w:t>
      </w:r>
      <w:r w:rsidR="002E57D3">
        <w:rPr>
          <w:sz w:val="26"/>
          <w:szCs w:val="26"/>
        </w:rPr>
        <w:t>. 13, 14 and</w:t>
      </w:r>
      <w:r w:rsidR="00F841EB">
        <w:rPr>
          <w:sz w:val="26"/>
          <w:szCs w:val="26"/>
        </w:rPr>
        <w:t xml:space="preserve"> 15</w:t>
      </w:r>
      <w:r w:rsidR="00F42C75">
        <w:rPr>
          <w:sz w:val="26"/>
          <w:szCs w:val="26"/>
        </w:rPr>
        <w:t>,</w:t>
      </w:r>
      <w:r w:rsidR="007B09F4">
        <w:rPr>
          <w:rStyle w:val="FootnoteReference"/>
          <w:sz w:val="26"/>
          <w:szCs w:val="26"/>
        </w:rPr>
        <w:footnoteReference w:id="5"/>
      </w:r>
      <w:r w:rsidR="00F841EB">
        <w:rPr>
          <w:sz w:val="26"/>
          <w:szCs w:val="26"/>
        </w:rPr>
        <w:t xml:space="preserve"> </w:t>
      </w:r>
      <w:r w:rsidR="0030599A">
        <w:rPr>
          <w:sz w:val="26"/>
          <w:szCs w:val="26"/>
        </w:rPr>
        <w:t xml:space="preserve">correctly depict </w:t>
      </w:r>
      <w:r w:rsidR="00F841EB">
        <w:rPr>
          <w:sz w:val="26"/>
          <w:szCs w:val="26"/>
        </w:rPr>
        <w:t xml:space="preserve">the sequence of events concerning payments made by the Complainant and pertaining to </w:t>
      </w:r>
      <w:r w:rsidR="00C65664">
        <w:rPr>
          <w:sz w:val="26"/>
          <w:szCs w:val="26"/>
        </w:rPr>
        <w:t xml:space="preserve">the </w:t>
      </w:r>
      <w:r w:rsidR="00F841EB">
        <w:rPr>
          <w:sz w:val="26"/>
          <w:szCs w:val="26"/>
        </w:rPr>
        <w:t>BCS ordered payment arrangement</w:t>
      </w:r>
      <w:r w:rsidR="00BE66D8">
        <w:rPr>
          <w:sz w:val="26"/>
          <w:szCs w:val="26"/>
        </w:rPr>
        <w:t xml:space="preserve"> on February 26, 2013.  </w:t>
      </w:r>
      <w:r w:rsidR="00F841EB">
        <w:rPr>
          <w:sz w:val="26"/>
          <w:szCs w:val="26"/>
        </w:rPr>
        <w:t>UGI argues tha</w:t>
      </w:r>
      <w:r w:rsidR="00105CB3">
        <w:rPr>
          <w:sz w:val="26"/>
          <w:szCs w:val="26"/>
        </w:rPr>
        <w:t>t the Complainant has not shown</w:t>
      </w:r>
      <w:r w:rsidR="00F841EB">
        <w:rPr>
          <w:sz w:val="26"/>
          <w:szCs w:val="26"/>
        </w:rPr>
        <w:t xml:space="preserve"> any concrete instructions </w:t>
      </w:r>
      <w:r w:rsidR="00566D62">
        <w:rPr>
          <w:sz w:val="26"/>
          <w:szCs w:val="26"/>
        </w:rPr>
        <w:t xml:space="preserve">that </w:t>
      </w:r>
      <w:r w:rsidR="00F841EB">
        <w:rPr>
          <w:sz w:val="26"/>
          <w:szCs w:val="26"/>
        </w:rPr>
        <w:t xml:space="preserve">she provided to the Company regarding the allocation of the payments she made.  R. Exc. at 2 </w:t>
      </w:r>
      <w:r w:rsidR="00F841EB" w:rsidRPr="002E57D3">
        <w:rPr>
          <w:sz w:val="26"/>
          <w:szCs w:val="26"/>
        </w:rPr>
        <w:t>(citing I.D. at 12)</w:t>
      </w:r>
      <w:r w:rsidR="00F841EB">
        <w:rPr>
          <w:sz w:val="26"/>
          <w:szCs w:val="26"/>
        </w:rPr>
        <w:t xml:space="preserve">. </w:t>
      </w:r>
    </w:p>
    <w:p w:rsidR="0045036F" w:rsidRPr="0045036F" w:rsidRDefault="0045036F" w:rsidP="00CA5FF2">
      <w:pPr>
        <w:widowControl/>
        <w:spacing w:line="360" w:lineRule="auto"/>
        <w:ind w:left="90" w:firstLine="1350"/>
        <w:rPr>
          <w:sz w:val="26"/>
          <w:szCs w:val="26"/>
        </w:rPr>
      </w:pPr>
    </w:p>
    <w:p w:rsidR="005D5E13" w:rsidRPr="00C33CD5" w:rsidRDefault="00C33CD5" w:rsidP="00566D62">
      <w:pPr>
        <w:keepNext/>
        <w:keepLines/>
        <w:widowControl/>
        <w:spacing w:line="360" w:lineRule="auto"/>
        <w:rPr>
          <w:b/>
          <w:sz w:val="26"/>
          <w:szCs w:val="26"/>
        </w:rPr>
      </w:pPr>
      <w:r>
        <w:rPr>
          <w:b/>
          <w:sz w:val="26"/>
          <w:szCs w:val="26"/>
        </w:rPr>
        <w:tab/>
      </w:r>
      <w:r>
        <w:rPr>
          <w:b/>
          <w:sz w:val="26"/>
          <w:szCs w:val="26"/>
        </w:rPr>
        <w:tab/>
      </w:r>
      <w:r w:rsidR="005D5E13" w:rsidRPr="00C33CD5">
        <w:rPr>
          <w:b/>
          <w:sz w:val="26"/>
          <w:szCs w:val="26"/>
        </w:rPr>
        <w:t>Disposition</w:t>
      </w:r>
    </w:p>
    <w:p w:rsidR="005D5E13" w:rsidRPr="00D365A7" w:rsidRDefault="005D5E13" w:rsidP="00566D62">
      <w:pPr>
        <w:keepNext/>
        <w:keepLines/>
        <w:widowControl/>
        <w:spacing w:line="360" w:lineRule="auto"/>
        <w:rPr>
          <w:sz w:val="26"/>
          <w:szCs w:val="26"/>
        </w:rPr>
      </w:pPr>
    </w:p>
    <w:p w:rsidR="005D5E13" w:rsidRDefault="005D5E13" w:rsidP="00CA5FF2">
      <w:pPr>
        <w:widowControl/>
        <w:spacing w:line="360" w:lineRule="auto"/>
        <w:rPr>
          <w:sz w:val="26"/>
          <w:szCs w:val="26"/>
        </w:rPr>
      </w:pPr>
      <w:r w:rsidRPr="00D365A7">
        <w:rPr>
          <w:sz w:val="26"/>
          <w:szCs w:val="26"/>
        </w:rPr>
        <w:tab/>
      </w:r>
      <w:r w:rsidRPr="00D365A7">
        <w:rPr>
          <w:sz w:val="26"/>
          <w:szCs w:val="26"/>
        </w:rPr>
        <w:tab/>
      </w:r>
      <w:r w:rsidR="0007324A">
        <w:rPr>
          <w:sz w:val="26"/>
          <w:szCs w:val="26"/>
        </w:rPr>
        <w:t>U</w:t>
      </w:r>
      <w:r w:rsidR="0007324A" w:rsidRPr="00D365A7">
        <w:rPr>
          <w:sz w:val="26"/>
          <w:szCs w:val="26"/>
        </w:rPr>
        <w:t xml:space="preserve">pon consideration of the record evidence in this proceeding, we </w:t>
      </w:r>
      <w:r w:rsidR="0007324A">
        <w:rPr>
          <w:sz w:val="26"/>
          <w:szCs w:val="26"/>
        </w:rPr>
        <w:t>agree with UGI that the Findings of Fact No</w:t>
      </w:r>
      <w:r w:rsidR="00C62B4B">
        <w:rPr>
          <w:sz w:val="26"/>
          <w:szCs w:val="26"/>
        </w:rPr>
        <w:t>s</w:t>
      </w:r>
      <w:r w:rsidR="0007324A">
        <w:rPr>
          <w:sz w:val="26"/>
          <w:szCs w:val="26"/>
        </w:rPr>
        <w:t xml:space="preserve">. 13 and </w:t>
      </w:r>
      <w:r w:rsidR="00AF0FAD">
        <w:rPr>
          <w:sz w:val="26"/>
          <w:szCs w:val="26"/>
        </w:rPr>
        <w:t xml:space="preserve">15 </w:t>
      </w:r>
      <w:r w:rsidR="0007324A">
        <w:rPr>
          <w:sz w:val="26"/>
          <w:szCs w:val="26"/>
        </w:rPr>
        <w:t>accurately depict the sequ</w:t>
      </w:r>
      <w:r w:rsidR="00AF0FAD">
        <w:rPr>
          <w:sz w:val="26"/>
          <w:szCs w:val="26"/>
        </w:rPr>
        <w:t>ence of events concerning payments made by the Complainant</w:t>
      </w:r>
      <w:r w:rsidR="0007324A">
        <w:rPr>
          <w:sz w:val="26"/>
          <w:szCs w:val="26"/>
        </w:rPr>
        <w:t xml:space="preserve">.  </w:t>
      </w:r>
      <w:r w:rsidR="00AF0FAD">
        <w:rPr>
          <w:sz w:val="26"/>
          <w:szCs w:val="26"/>
        </w:rPr>
        <w:t>Similar</w:t>
      </w:r>
      <w:r w:rsidR="00A47BB3">
        <w:rPr>
          <w:sz w:val="26"/>
          <w:szCs w:val="26"/>
        </w:rPr>
        <w:t xml:space="preserve"> to </w:t>
      </w:r>
      <w:r w:rsidR="00801368">
        <w:rPr>
          <w:sz w:val="26"/>
          <w:szCs w:val="26"/>
        </w:rPr>
        <w:t xml:space="preserve">her </w:t>
      </w:r>
      <w:r>
        <w:rPr>
          <w:sz w:val="26"/>
          <w:szCs w:val="26"/>
        </w:rPr>
        <w:t>Ex</w:t>
      </w:r>
      <w:r w:rsidR="00C62B4B">
        <w:rPr>
          <w:sz w:val="26"/>
          <w:szCs w:val="26"/>
        </w:rPr>
        <w:t>ception</w:t>
      </w:r>
      <w:r w:rsidR="00594893">
        <w:rPr>
          <w:sz w:val="26"/>
          <w:szCs w:val="26"/>
        </w:rPr>
        <w:t xml:space="preserve"> No. 1, </w:t>
      </w:r>
      <w:r w:rsidR="00801368">
        <w:rPr>
          <w:sz w:val="26"/>
          <w:szCs w:val="26"/>
        </w:rPr>
        <w:t>the Complainant</w:t>
      </w:r>
      <w:r w:rsidR="00AF0FAD">
        <w:rPr>
          <w:sz w:val="26"/>
          <w:szCs w:val="26"/>
        </w:rPr>
        <w:t xml:space="preserve"> claims UGI</w:t>
      </w:r>
      <w:r w:rsidR="00594893">
        <w:rPr>
          <w:sz w:val="26"/>
          <w:szCs w:val="26"/>
        </w:rPr>
        <w:t xml:space="preserve"> misapplied payments she mad</w:t>
      </w:r>
      <w:r w:rsidR="00AF0FAD">
        <w:rPr>
          <w:sz w:val="26"/>
          <w:szCs w:val="26"/>
        </w:rPr>
        <w:t>e to her account at the Se</w:t>
      </w:r>
      <w:r w:rsidR="00BE66D8">
        <w:rPr>
          <w:sz w:val="26"/>
          <w:szCs w:val="26"/>
        </w:rPr>
        <w:t>rvice Address</w:t>
      </w:r>
      <w:r w:rsidR="00B10D0C">
        <w:rPr>
          <w:sz w:val="26"/>
          <w:szCs w:val="26"/>
        </w:rPr>
        <w:t xml:space="preserve"> without providing any</w:t>
      </w:r>
      <w:r>
        <w:rPr>
          <w:sz w:val="26"/>
          <w:szCs w:val="26"/>
        </w:rPr>
        <w:t xml:space="preserve"> c</w:t>
      </w:r>
      <w:r w:rsidR="00B10D0C">
        <w:rPr>
          <w:sz w:val="26"/>
          <w:szCs w:val="26"/>
        </w:rPr>
        <w:t xml:space="preserve">redible evidence to support these </w:t>
      </w:r>
      <w:r>
        <w:rPr>
          <w:sz w:val="26"/>
          <w:szCs w:val="26"/>
        </w:rPr>
        <w:t xml:space="preserve">claims.  </w:t>
      </w:r>
      <w:r w:rsidR="00BE66D8">
        <w:rPr>
          <w:sz w:val="26"/>
          <w:szCs w:val="26"/>
        </w:rPr>
        <w:t>While</w:t>
      </w:r>
      <w:r w:rsidR="00105CB3">
        <w:rPr>
          <w:sz w:val="26"/>
          <w:szCs w:val="26"/>
        </w:rPr>
        <w:t xml:space="preserve"> the Complainant cited to se</w:t>
      </w:r>
      <w:r w:rsidR="00566D62">
        <w:rPr>
          <w:sz w:val="26"/>
          <w:szCs w:val="26"/>
        </w:rPr>
        <w:t xml:space="preserve">veral sections in Chapter 56 of our Regulations </w:t>
      </w:r>
      <w:r w:rsidR="00105CB3">
        <w:rPr>
          <w:sz w:val="26"/>
          <w:szCs w:val="26"/>
        </w:rPr>
        <w:t xml:space="preserve">to support her claims, the record does not support </w:t>
      </w:r>
      <w:r w:rsidR="00801368">
        <w:rPr>
          <w:sz w:val="26"/>
          <w:szCs w:val="26"/>
        </w:rPr>
        <w:t>her</w:t>
      </w:r>
      <w:r w:rsidR="00F87721">
        <w:rPr>
          <w:sz w:val="26"/>
          <w:szCs w:val="26"/>
        </w:rPr>
        <w:t xml:space="preserve"> claim that UGI</w:t>
      </w:r>
      <w:r w:rsidR="00BE66D8">
        <w:rPr>
          <w:sz w:val="26"/>
          <w:szCs w:val="26"/>
        </w:rPr>
        <w:t xml:space="preserve"> misapplied </w:t>
      </w:r>
      <w:r w:rsidR="00105CB3">
        <w:rPr>
          <w:sz w:val="26"/>
          <w:szCs w:val="26"/>
        </w:rPr>
        <w:t>payments she made towards</w:t>
      </w:r>
      <w:r w:rsidR="00F87721">
        <w:rPr>
          <w:sz w:val="26"/>
          <w:szCs w:val="26"/>
        </w:rPr>
        <w:t xml:space="preserve"> her account</w:t>
      </w:r>
      <w:r w:rsidR="00105CB3" w:rsidRPr="00105CB3">
        <w:rPr>
          <w:sz w:val="26"/>
          <w:szCs w:val="26"/>
        </w:rPr>
        <w:t>.</w:t>
      </w:r>
      <w:r w:rsidR="00F87721">
        <w:rPr>
          <w:i/>
          <w:sz w:val="26"/>
          <w:szCs w:val="26"/>
        </w:rPr>
        <w:t xml:space="preserve">  </w:t>
      </w:r>
      <w:r w:rsidR="00AF0FAD">
        <w:rPr>
          <w:sz w:val="26"/>
          <w:szCs w:val="26"/>
        </w:rPr>
        <w:t xml:space="preserve">As such, </w:t>
      </w:r>
      <w:r w:rsidR="00F42C75">
        <w:rPr>
          <w:sz w:val="26"/>
          <w:szCs w:val="26"/>
        </w:rPr>
        <w:t>the Comp</w:t>
      </w:r>
      <w:r w:rsidR="00A47BB3">
        <w:rPr>
          <w:sz w:val="26"/>
          <w:szCs w:val="26"/>
        </w:rPr>
        <w:t xml:space="preserve">lainant’s </w:t>
      </w:r>
      <w:r w:rsidR="00566D62">
        <w:rPr>
          <w:sz w:val="26"/>
          <w:szCs w:val="26"/>
        </w:rPr>
        <w:t xml:space="preserve">Exception in this matter </w:t>
      </w:r>
      <w:r w:rsidR="00A47BB3">
        <w:rPr>
          <w:sz w:val="26"/>
          <w:szCs w:val="26"/>
        </w:rPr>
        <w:t>is denied</w:t>
      </w:r>
      <w:r w:rsidR="00AF0FAD">
        <w:rPr>
          <w:sz w:val="26"/>
          <w:szCs w:val="26"/>
        </w:rPr>
        <w:t>.</w:t>
      </w:r>
    </w:p>
    <w:p w:rsidR="00AF0FAD" w:rsidRDefault="00AF0FAD" w:rsidP="00CA5FF2">
      <w:pPr>
        <w:widowControl/>
        <w:spacing w:line="360" w:lineRule="auto"/>
        <w:rPr>
          <w:b/>
          <w:sz w:val="26"/>
          <w:szCs w:val="26"/>
          <w:u w:val="single"/>
        </w:rPr>
      </w:pPr>
    </w:p>
    <w:p w:rsidR="00617695" w:rsidRPr="00C33CD5" w:rsidRDefault="00C33CD5" w:rsidP="00566D62">
      <w:pPr>
        <w:keepNext/>
        <w:keepLines/>
        <w:widowControl/>
        <w:spacing w:line="360" w:lineRule="auto"/>
        <w:rPr>
          <w:b/>
          <w:sz w:val="26"/>
          <w:szCs w:val="26"/>
        </w:rPr>
      </w:pPr>
      <w:r>
        <w:rPr>
          <w:b/>
          <w:sz w:val="26"/>
          <w:szCs w:val="26"/>
        </w:rPr>
        <w:lastRenderedPageBreak/>
        <w:tab/>
      </w:r>
      <w:r w:rsidR="00617695" w:rsidRPr="00C33CD5">
        <w:rPr>
          <w:b/>
          <w:sz w:val="26"/>
          <w:szCs w:val="26"/>
        </w:rPr>
        <w:t>Complainant’</w:t>
      </w:r>
      <w:r w:rsidR="00C62B4B" w:rsidRPr="00C33CD5">
        <w:rPr>
          <w:b/>
          <w:sz w:val="26"/>
          <w:szCs w:val="26"/>
        </w:rPr>
        <w:t>s Exception</w:t>
      </w:r>
      <w:r w:rsidR="00617695" w:rsidRPr="00C33CD5">
        <w:rPr>
          <w:b/>
          <w:sz w:val="26"/>
          <w:szCs w:val="26"/>
        </w:rPr>
        <w:t xml:space="preserve"> No. 4 </w:t>
      </w:r>
    </w:p>
    <w:p w:rsidR="00617695" w:rsidRDefault="00617695" w:rsidP="00566D62">
      <w:pPr>
        <w:keepNext/>
        <w:keepLines/>
        <w:widowControl/>
        <w:spacing w:line="360" w:lineRule="auto"/>
        <w:rPr>
          <w:sz w:val="26"/>
          <w:szCs w:val="26"/>
        </w:rPr>
      </w:pPr>
    </w:p>
    <w:p w:rsidR="00617695" w:rsidRDefault="00617695" w:rsidP="00CA5FF2">
      <w:pPr>
        <w:widowControl/>
        <w:tabs>
          <w:tab w:val="left" w:pos="2160"/>
        </w:tabs>
        <w:spacing w:line="360" w:lineRule="auto"/>
        <w:ind w:firstLine="1440"/>
        <w:rPr>
          <w:sz w:val="26"/>
          <w:szCs w:val="26"/>
        </w:rPr>
      </w:pPr>
      <w:r>
        <w:rPr>
          <w:sz w:val="26"/>
          <w:szCs w:val="26"/>
        </w:rPr>
        <w:t>In her Exceptions</w:t>
      </w:r>
      <w:r w:rsidR="00C62B4B">
        <w:rPr>
          <w:sz w:val="26"/>
          <w:szCs w:val="26"/>
        </w:rPr>
        <w:t xml:space="preserve"> to </w:t>
      </w:r>
      <w:r>
        <w:rPr>
          <w:sz w:val="26"/>
          <w:szCs w:val="26"/>
        </w:rPr>
        <w:t>Findings of Fa</w:t>
      </w:r>
      <w:r w:rsidR="00714974">
        <w:rPr>
          <w:sz w:val="26"/>
          <w:szCs w:val="26"/>
        </w:rPr>
        <w:t>ct</w:t>
      </w:r>
      <w:r w:rsidR="00C62B4B">
        <w:rPr>
          <w:sz w:val="26"/>
          <w:szCs w:val="26"/>
        </w:rPr>
        <w:t xml:space="preserve"> Nos. 16, 17 and 18</w:t>
      </w:r>
      <w:r w:rsidR="00714974">
        <w:rPr>
          <w:sz w:val="26"/>
          <w:szCs w:val="26"/>
        </w:rPr>
        <w:t>,</w:t>
      </w:r>
      <w:r w:rsidR="00566D62">
        <w:rPr>
          <w:rStyle w:val="FootnoteReference"/>
          <w:sz w:val="26"/>
          <w:szCs w:val="26"/>
        </w:rPr>
        <w:footnoteReference w:id="6"/>
      </w:r>
      <w:r w:rsidR="00714974">
        <w:rPr>
          <w:sz w:val="26"/>
          <w:szCs w:val="26"/>
        </w:rPr>
        <w:t xml:space="preserve"> </w:t>
      </w:r>
      <w:r w:rsidR="00843F99">
        <w:rPr>
          <w:sz w:val="26"/>
          <w:szCs w:val="26"/>
        </w:rPr>
        <w:t>the Complai</w:t>
      </w:r>
      <w:r w:rsidR="00765EB4">
        <w:rPr>
          <w:sz w:val="26"/>
          <w:szCs w:val="26"/>
        </w:rPr>
        <w:t xml:space="preserve">nant </w:t>
      </w:r>
      <w:r w:rsidR="00843F99">
        <w:rPr>
          <w:sz w:val="26"/>
          <w:szCs w:val="26"/>
        </w:rPr>
        <w:t>provided a timeline of interactions she had with UGI and</w:t>
      </w:r>
      <w:r w:rsidR="00714974">
        <w:rPr>
          <w:sz w:val="26"/>
          <w:szCs w:val="26"/>
        </w:rPr>
        <w:t xml:space="preserve"> payments she made toward</w:t>
      </w:r>
      <w:r w:rsidR="00D14D20">
        <w:rPr>
          <w:sz w:val="26"/>
          <w:szCs w:val="26"/>
        </w:rPr>
        <w:t xml:space="preserve"> her account </w:t>
      </w:r>
      <w:r w:rsidR="00A47BB3">
        <w:rPr>
          <w:sz w:val="26"/>
          <w:szCs w:val="26"/>
        </w:rPr>
        <w:t xml:space="preserve">balance </w:t>
      </w:r>
      <w:r w:rsidR="00D14D20">
        <w:rPr>
          <w:sz w:val="26"/>
          <w:szCs w:val="26"/>
        </w:rPr>
        <w:t xml:space="preserve">that </w:t>
      </w:r>
      <w:r w:rsidR="004609CF">
        <w:rPr>
          <w:sz w:val="26"/>
          <w:szCs w:val="26"/>
        </w:rPr>
        <w:t xml:space="preserve">she alleges </w:t>
      </w:r>
      <w:r w:rsidR="00714974">
        <w:rPr>
          <w:sz w:val="26"/>
          <w:szCs w:val="26"/>
        </w:rPr>
        <w:t>misapplied by the Company.</w:t>
      </w:r>
      <w:r w:rsidR="0097497F">
        <w:rPr>
          <w:sz w:val="26"/>
          <w:szCs w:val="26"/>
        </w:rPr>
        <w:t xml:space="preserve">  She specifically referenced a shut-off notice she received from UGI on February 15, 2013, </w:t>
      </w:r>
      <w:r w:rsidR="00843F99">
        <w:rPr>
          <w:sz w:val="26"/>
          <w:szCs w:val="26"/>
        </w:rPr>
        <w:t xml:space="preserve">for an outstanding balance of $1,220.96, for </w:t>
      </w:r>
      <w:r w:rsidR="00D14D20">
        <w:rPr>
          <w:sz w:val="26"/>
          <w:szCs w:val="26"/>
        </w:rPr>
        <w:t xml:space="preserve">natural gas service at </w:t>
      </w:r>
      <w:r w:rsidR="00843F99">
        <w:rPr>
          <w:sz w:val="26"/>
          <w:szCs w:val="26"/>
        </w:rPr>
        <w:t>the 1829 N. 3</w:t>
      </w:r>
      <w:r w:rsidR="00843F99" w:rsidRPr="00843F99">
        <w:rPr>
          <w:sz w:val="26"/>
          <w:szCs w:val="26"/>
          <w:vertAlign w:val="superscript"/>
        </w:rPr>
        <w:t>rd</w:t>
      </w:r>
      <w:r w:rsidR="009159DC">
        <w:rPr>
          <w:sz w:val="26"/>
          <w:szCs w:val="26"/>
        </w:rPr>
        <w:t xml:space="preserve"> S</w:t>
      </w:r>
      <w:r w:rsidR="00843F99">
        <w:rPr>
          <w:sz w:val="26"/>
          <w:szCs w:val="26"/>
        </w:rPr>
        <w:t>treet address.  The Complainan</w:t>
      </w:r>
      <w:r w:rsidR="00A47BB3">
        <w:rPr>
          <w:sz w:val="26"/>
          <w:szCs w:val="26"/>
        </w:rPr>
        <w:t>t asserts that</w:t>
      </w:r>
      <w:r w:rsidR="00843F99">
        <w:rPr>
          <w:sz w:val="26"/>
          <w:szCs w:val="26"/>
        </w:rPr>
        <w:t xml:space="preserve"> she made a payment of $184 towa</w:t>
      </w:r>
      <w:r w:rsidR="009159DC">
        <w:rPr>
          <w:sz w:val="26"/>
          <w:szCs w:val="26"/>
        </w:rPr>
        <w:t>rds</w:t>
      </w:r>
      <w:r w:rsidR="00D14D20">
        <w:rPr>
          <w:sz w:val="26"/>
          <w:szCs w:val="26"/>
        </w:rPr>
        <w:t xml:space="preserve"> the outstanding balance </w:t>
      </w:r>
      <w:r w:rsidR="0074133F">
        <w:rPr>
          <w:sz w:val="26"/>
          <w:szCs w:val="26"/>
        </w:rPr>
        <w:t>but the payment was misapplied by the Company</w:t>
      </w:r>
      <w:r w:rsidR="002834EA">
        <w:rPr>
          <w:sz w:val="26"/>
          <w:szCs w:val="26"/>
        </w:rPr>
        <w:t>.  Accord</w:t>
      </w:r>
      <w:r w:rsidR="002E57D3">
        <w:rPr>
          <w:sz w:val="26"/>
          <w:szCs w:val="26"/>
        </w:rPr>
        <w:t>in</w:t>
      </w:r>
      <w:r w:rsidR="009159DC">
        <w:rPr>
          <w:sz w:val="26"/>
          <w:szCs w:val="26"/>
        </w:rPr>
        <w:t xml:space="preserve">g </w:t>
      </w:r>
      <w:r w:rsidR="00F87721">
        <w:rPr>
          <w:sz w:val="26"/>
          <w:szCs w:val="26"/>
        </w:rPr>
        <w:t>to the Complainant, this caused her to default on</w:t>
      </w:r>
      <w:r w:rsidR="002E57D3">
        <w:rPr>
          <w:sz w:val="26"/>
          <w:szCs w:val="26"/>
        </w:rPr>
        <w:t xml:space="preserve"> the BCS</w:t>
      </w:r>
      <w:r w:rsidR="00685B1A">
        <w:rPr>
          <w:sz w:val="26"/>
          <w:szCs w:val="26"/>
        </w:rPr>
        <w:t>-</w:t>
      </w:r>
      <w:r w:rsidR="0055536B">
        <w:rPr>
          <w:sz w:val="26"/>
          <w:szCs w:val="26"/>
        </w:rPr>
        <w:t xml:space="preserve">offered </w:t>
      </w:r>
      <w:r w:rsidR="00444CE2">
        <w:rPr>
          <w:sz w:val="26"/>
          <w:szCs w:val="26"/>
        </w:rPr>
        <w:t>payment arrangement</w:t>
      </w:r>
      <w:r w:rsidR="0074133F">
        <w:rPr>
          <w:sz w:val="26"/>
          <w:szCs w:val="26"/>
        </w:rPr>
        <w:t xml:space="preserve">.  </w:t>
      </w:r>
      <w:r w:rsidR="00E32D0B">
        <w:rPr>
          <w:sz w:val="26"/>
          <w:szCs w:val="26"/>
        </w:rPr>
        <w:t xml:space="preserve">She also claims that UGI did not provide her with sufficient information to allow her </w:t>
      </w:r>
      <w:r w:rsidR="004609CF">
        <w:rPr>
          <w:sz w:val="26"/>
          <w:szCs w:val="26"/>
        </w:rPr>
        <w:t xml:space="preserve">to </w:t>
      </w:r>
      <w:r w:rsidR="00E32D0B">
        <w:rPr>
          <w:sz w:val="26"/>
          <w:szCs w:val="26"/>
        </w:rPr>
        <w:t>make i</w:t>
      </w:r>
      <w:r w:rsidR="00F87721">
        <w:rPr>
          <w:sz w:val="26"/>
          <w:szCs w:val="26"/>
        </w:rPr>
        <w:t>nformed decisions on payments to</w:t>
      </w:r>
      <w:r w:rsidR="00E32D0B">
        <w:rPr>
          <w:sz w:val="26"/>
          <w:szCs w:val="26"/>
        </w:rPr>
        <w:t xml:space="preserve"> her account.  </w:t>
      </w:r>
      <w:proofErr w:type="gramStart"/>
      <w:r w:rsidR="0074133F">
        <w:rPr>
          <w:sz w:val="26"/>
          <w:szCs w:val="26"/>
        </w:rPr>
        <w:t>Exc. at 2</w:t>
      </w:r>
      <w:r w:rsidR="00A13EE8">
        <w:rPr>
          <w:sz w:val="26"/>
          <w:szCs w:val="26"/>
        </w:rPr>
        <w:t>.</w:t>
      </w:r>
      <w:proofErr w:type="gramEnd"/>
    </w:p>
    <w:p w:rsidR="00566D62" w:rsidRDefault="00566D62" w:rsidP="00CA5FF2">
      <w:pPr>
        <w:widowControl/>
        <w:tabs>
          <w:tab w:val="left" w:pos="2160"/>
        </w:tabs>
        <w:spacing w:line="360" w:lineRule="auto"/>
        <w:ind w:firstLine="1440"/>
        <w:rPr>
          <w:sz w:val="26"/>
          <w:szCs w:val="26"/>
        </w:rPr>
      </w:pPr>
    </w:p>
    <w:p w:rsidR="00677155" w:rsidRPr="002E57D3" w:rsidRDefault="0055536B" w:rsidP="00CA5FF2">
      <w:pPr>
        <w:widowControl/>
        <w:tabs>
          <w:tab w:val="left" w:pos="2160"/>
        </w:tabs>
        <w:spacing w:line="360" w:lineRule="auto"/>
        <w:ind w:firstLine="1440"/>
        <w:rPr>
          <w:sz w:val="26"/>
          <w:szCs w:val="26"/>
        </w:rPr>
      </w:pPr>
      <w:r>
        <w:rPr>
          <w:sz w:val="26"/>
          <w:szCs w:val="26"/>
        </w:rPr>
        <w:t>In its response</w:t>
      </w:r>
      <w:r w:rsidR="00677155">
        <w:rPr>
          <w:sz w:val="26"/>
          <w:szCs w:val="26"/>
        </w:rPr>
        <w:t xml:space="preserve">, UGI refutes the Complainant’s claim that it misapplied </w:t>
      </w:r>
      <w:r w:rsidR="00801368">
        <w:rPr>
          <w:sz w:val="26"/>
          <w:szCs w:val="26"/>
        </w:rPr>
        <w:t xml:space="preserve">her </w:t>
      </w:r>
      <w:r w:rsidR="00D14D20">
        <w:rPr>
          <w:sz w:val="26"/>
          <w:szCs w:val="26"/>
        </w:rPr>
        <w:t>payments</w:t>
      </w:r>
      <w:r w:rsidR="00801368">
        <w:rPr>
          <w:sz w:val="26"/>
          <w:szCs w:val="26"/>
        </w:rPr>
        <w:t>.</w:t>
      </w:r>
      <w:r w:rsidR="00D14D20">
        <w:rPr>
          <w:sz w:val="26"/>
          <w:szCs w:val="26"/>
        </w:rPr>
        <w:t xml:space="preserve">  UGI avers that </w:t>
      </w:r>
      <w:r w:rsidR="00801368">
        <w:rPr>
          <w:sz w:val="26"/>
          <w:szCs w:val="26"/>
        </w:rPr>
        <w:t>the Complainant</w:t>
      </w:r>
      <w:r w:rsidR="002834EA">
        <w:rPr>
          <w:sz w:val="26"/>
          <w:szCs w:val="26"/>
        </w:rPr>
        <w:t xml:space="preserve"> did not provide any clear directive on how to apply the payment</w:t>
      </w:r>
      <w:r w:rsidR="00A47BB3">
        <w:rPr>
          <w:sz w:val="26"/>
          <w:szCs w:val="26"/>
        </w:rPr>
        <w:t>s</w:t>
      </w:r>
      <w:r w:rsidR="002834EA">
        <w:rPr>
          <w:sz w:val="26"/>
          <w:szCs w:val="26"/>
        </w:rPr>
        <w:t xml:space="preserve">.  </w:t>
      </w:r>
      <w:r>
        <w:rPr>
          <w:sz w:val="26"/>
          <w:szCs w:val="26"/>
        </w:rPr>
        <w:t xml:space="preserve">Furthermore, </w:t>
      </w:r>
      <w:r w:rsidR="002834EA">
        <w:rPr>
          <w:sz w:val="26"/>
          <w:szCs w:val="26"/>
        </w:rPr>
        <w:t xml:space="preserve">UGI claims </w:t>
      </w:r>
      <w:r w:rsidR="00677155">
        <w:rPr>
          <w:sz w:val="26"/>
          <w:szCs w:val="26"/>
        </w:rPr>
        <w:t xml:space="preserve">it applied the </w:t>
      </w:r>
      <w:r w:rsidR="0097497F">
        <w:rPr>
          <w:sz w:val="26"/>
          <w:szCs w:val="26"/>
        </w:rPr>
        <w:t xml:space="preserve">payments </w:t>
      </w:r>
      <w:r w:rsidR="002834EA">
        <w:rPr>
          <w:sz w:val="26"/>
          <w:szCs w:val="26"/>
        </w:rPr>
        <w:t xml:space="preserve">to </w:t>
      </w:r>
      <w:r w:rsidR="00801368">
        <w:rPr>
          <w:sz w:val="26"/>
          <w:szCs w:val="26"/>
        </w:rPr>
        <w:t>the Complainant’s</w:t>
      </w:r>
      <w:r w:rsidR="002834EA">
        <w:rPr>
          <w:sz w:val="26"/>
          <w:szCs w:val="26"/>
        </w:rPr>
        <w:t xml:space="preserve"> </w:t>
      </w:r>
      <w:r w:rsidR="009159DC">
        <w:rPr>
          <w:sz w:val="26"/>
          <w:szCs w:val="26"/>
        </w:rPr>
        <w:t xml:space="preserve">outstanding </w:t>
      </w:r>
      <w:r w:rsidR="002834EA">
        <w:rPr>
          <w:sz w:val="26"/>
          <w:szCs w:val="26"/>
        </w:rPr>
        <w:t xml:space="preserve">balance </w:t>
      </w:r>
      <w:r w:rsidR="009159DC">
        <w:rPr>
          <w:sz w:val="26"/>
          <w:szCs w:val="26"/>
        </w:rPr>
        <w:t xml:space="preserve">of $1,220.96 </w:t>
      </w:r>
      <w:r w:rsidR="002834EA">
        <w:rPr>
          <w:sz w:val="26"/>
          <w:szCs w:val="26"/>
        </w:rPr>
        <w:t>for utility service</w:t>
      </w:r>
      <w:r w:rsidR="009159DC">
        <w:rPr>
          <w:sz w:val="26"/>
          <w:szCs w:val="26"/>
        </w:rPr>
        <w:t>,</w:t>
      </w:r>
      <w:r w:rsidR="002834EA">
        <w:rPr>
          <w:sz w:val="26"/>
          <w:szCs w:val="26"/>
        </w:rPr>
        <w:t xml:space="preserve"> </w:t>
      </w:r>
      <w:r w:rsidR="0097497F">
        <w:rPr>
          <w:sz w:val="26"/>
          <w:szCs w:val="26"/>
        </w:rPr>
        <w:t>in accordance wit</w:t>
      </w:r>
      <w:r w:rsidR="00E32D0B">
        <w:rPr>
          <w:sz w:val="26"/>
          <w:szCs w:val="26"/>
        </w:rPr>
        <w:t xml:space="preserve">h </w:t>
      </w:r>
      <w:r w:rsidR="004609CF">
        <w:rPr>
          <w:sz w:val="26"/>
          <w:szCs w:val="26"/>
        </w:rPr>
        <w:t xml:space="preserve">Section 56.24 of our Regulations, </w:t>
      </w:r>
      <w:r w:rsidR="00E32D0B">
        <w:rPr>
          <w:sz w:val="26"/>
          <w:szCs w:val="26"/>
        </w:rPr>
        <w:t xml:space="preserve">52 Pa. Code Section 56.24.  </w:t>
      </w:r>
      <w:r w:rsidR="00677155">
        <w:rPr>
          <w:sz w:val="26"/>
          <w:szCs w:val="26"/>
        </w:rPr>
        <w:t xml:space="preserve">R. Exc. at 2 </w:t>
      </w:r>
      <w:r w:rsidR="00677155" w:rsidRPr="002E57D3">
        <w:rPr>
          <w:sz w:val="26"/>
          <w:szCs w:val="26"/>
        </w:rPr>
        <w:t>(citing I.D. at 12</w:t>
      </w:r>
      <w:r w:rsidR="009159DC">
        <w:rPr>
          <w:sz w:val="26"/>
          <w:szCs w:val="26"/>
        </w:rPr>
        <w:t xml:space="preserve">; UGI </w:t>
      </w:r>
      <w:proofErr w:type="spellStart"/>
      <w:r w:rsidR="009159DC">
        <w:rPr>
          <w:sz w:val="26"/>
          <w:szCs w:val="26"/>
        </w:rPr>
        <w:t>Exh</w:t>
      </w:r>
      <w:proofErr w:type="spellEnd"/>
      <w:r w:rsidR="00B00255" w:rsidRPr="002E57D3">
        <w:rPr>
          <w:sz w:val="26"/>
          <w:szCs w:val="26"/>
        </w:rPr>
        <w:t>. 3</w:t>
      </w:r>
      <w:r w:rsidR="00765EB4" w:rsidRPr="002E57D3">
        <w:rPr>
          <w:sz w:val="26"/>
          <w:szCs w:val="26"/>
        </w:rPr>
        <w:t>)</w:t>
      </w:r>
      <w:r w:rsidR="00765EB4">
        <w:rPr>
          <w:i/>
          <w:sz w:val="26"/>
          <w:szCs w:val="26"/>
        </w:rPr>
        <w:t xml:space="preserve">.  </w:t>
      </w:r>
      <w:r w:rsidR="00A47BB3">
        <w:rPr>
          <w:sz w:val="26"/>
          <w:szCs w:val="26"/>
        </w:rPr>
        <w:t xml:space="preserve">UGI </w:t>
      </w:r>
      <w:r w:rsidR="00E32D0B">
        <w:rPr>
          <w:sz w:val="26"/>
          <w:szCs w:val="26"/>
        </w:rPr>
        <w:t xml:space="preserve">posits that it provided adequate information to the Complainant </w:t>
      </w:r>
      <w:r w:rsidR="004B7FCC">
        <w:rPr>
          <w:sz w:val="26"/>
          <w:szCs w:val="26"/>
        </w:rPr>
        <w:t xml:space="preserve">by </w:t>
      </w:r>
      <w:r w:rsidR="00E32D0B">
        <w:rPr>
          <w:sz w:val="26"/>
          <w:szCs w:val="26"/>
        </w:rPr>
        <w:t xml:space="preserve">letting her know that she owed UGI </w:t>
      </w:r>
      <w:r w:rsidR="004609CF">
        <w:rPr>
          <w:sz w:val="26"/>
          <w:szCs w:val="26"/>
        </w:rPr>
        <w:t xml:space="preserve">for </w:t>
      </w:r>
      <w:r w:rsidR="00E32D0B">
        <w:rPr>
          <w:sz w:val="26"/>
          <w:szCs w:val="26"/>
        </w:rPr>
        <w:t>arrearages from</w:t>
      </w:r>
      <w:r w:rsidR="009159DC">
        <w:rPr>
          <w:sz w:val="26"/>
          <w:szCs w:val="26"/>
        </w:rPr>
        <w:t xml:space="preserve"> previous charges</w:t>
      </w:r>
      <w:r w:rsidR="00E32D0B">
        <w:rPr>
          <w:sz w:val="26"/>
          <w:szCs w:val="26"/>
        </w:rPr>
        <w:t>.  R. Exc. at 2</w:t>
      </w:r>
      <w:r w:rsidR="00765EB4">
        <w:rPr>
          <w:sz w:val="26"/>
          <w:szCs w:val="26"/>
        </w:rPr>
        <w:t xml:space="preserve"> (</w:t>
      </w:r>
      <w:r w:rsidR="00765EB4" w:rsidRPr="002E57D3">
        <w:rPr>
          <w:sz w:val="26"/>
          <w:szCs w:val="26"/>
        </w:rPr>
        <w:t>citing UG</w:t>
      </w:r>
      <w:r w:rsidR="00B00255" w:rsidRPr="002E57D3">
        <w:rPr>
          <w:sz w:val="26"/>
          <w:szCs w:val="26"/>
        </w:rPr>
        <w:t xml:space="preserve">I </w:t>
      </w:r>
      <w:proofErr w:type="spellStart"/>
      <w:r w:rsidR="00B00255" w:rsidRPr="002E57D3">
        <w:rPr>
          <w:sz w:val="26"/>
          <w:szCs w:val="26"/>
        </w:rPr>
        <w:t>Exhs</w:t>
      </w:r>
      <w:proofErr w:type="spellEnd"/>
      <w:r w:rsidR="00B00255" w:rsidRPr="002E57D3">
        <w:rPr>
          <w:sz w:val="26"/>
          <w:szCs w:val="26"/>
        </w:rPr>
        <w:t xml:space="preserve">. </w:t>
      </w:r>
      <w:r w:rsidR="00765EB4" w:rsidRPr="002E57D3">
        <w:rPr>
          <w:sz w:val="26"/>
          <w:szCs w:val="26"/>
        </w:rPr>
        <w:t xml:space="preserve">9 through 17).  </w:t>
      </w:r>
    </w:p>
    <w:p w:rsidR="0037452A" w:rsidRDefault="0037452A" w:rsidP="00CA5FF2">
      <w:pPr>
        <w:widowControl/>
        <w:tabs>
          <w:tab w:val="left" w:pos="2160"/>
        </w:tabs>
        <w:spacing w:line="360" w:lineRule="auto"/>
        <w:ind w:firstLine="1440"/>
        <w:rPr>
          <w:sz w:val="26"/>
          <w:szCs w:val="26"/>
        </w:rPr>
      </w:pPr>
    </w:p>
    <w:p w:rsidR="00594893" w:rsidRPr="00C33CD5" w:rsidRDefault="00C33CD5" w:rsidP="00CA5FF2">
      <w:pPr>
        <w:widowControl/>
        <w:spacing w:line="360" w:lineRule="auto"/>
        <w:rPr>
          <w:b/>
          <w:sz w:val="26"/>
          <w:szCs w:val="26"/>
        </w:rPr>
      </w:pPr>
      <w:r>
        <w:rPr>
          <w:b/>
          <w:sz w:val="26"/>
          <w:szCs w:val="26"/>
        </w:rPr>
        <w:lastRenderedPageBreak/>
        <w:tab/>
      </w:r>
      <w:r>
        <w:rPr>
          <w:b/>
          <w:sz w:val="26"/>
          <w:szCs w:val="26"/>
        </w:rPr>
        <w:tab/>
      </w:r>
      <w:r w:rsidR="00594893" w:rsidRPr="00C33CD5">
        <w:rPr>
          <w:b/>
          <w:sz w:val="26"/>
          <w:szCs w:val="26"/>
        </w:rPr>
        <w:t>Disposition</w:t>
      </w:r>
    </w:p>
    <w:p w:rsidR="00594893" w:rsidRPr="00D365A7" w:rsidRDefault="00594893" w:rsidP="00CA5FF2">
      <w:pPr>
        <w:widowControl/>
        <w:spacing w:line="360" w:lineRule="auto"/>
        <w:rPr>
          <w:sz w:val="26"/>
          <w:szCs w:val="26"/>
        </w:rPr>
      </w:pPr>
    </w:p>
    <w:p w:rsidR="00B50CA2" w:rsidRDefault="00594893" w:rsidP="00CA5FF2">
      <w:pPr>
        <w:widowControl/>
        <w:spacing w:line="360" w:lineRule="auto"/>
        <w:rPr>
          <w:sz w:val="26"/>
          <w:szCs w:val="26"/>
        </w:rPr>
      </w:pPr>
      <w:r w:rsidRPr="00D365A7">
        <w:rPr>
          <w:sz w:val="26"/>
          <w:szCs w:val="26"/>
        </w:rPr>
        <w:tab/>
      </w:r>
      <w:r w:rsidRPr="00D365A7">
        <w:rPr>
          <w:sz w:val="26"/>
          <w:szCs w:val="26"/>
        </w:rPr>
        <w:tab/>
      </w:r>
      <w:r w:rsidR="00765EB4">
        <w:rPr>
          <w:sz w:val="26"/>
          <w:szCs w:val="26"/>
        </w:rPr>
        <w:t>U</w:t>
      </w:r>
      <w:r w:rsidR="00765EB4" w:rsidRPr="00D365A7">
        <w:rPr>
          <w:sz w:val="26"/>
          <w:szCs w:val="26"/>
        </w:rPr>
        <w:t xml:space="preserve">pon consideration of the </w:t>
      </w:r>
      <w:r w:rsidR="00F87721">
        <w:rPr>
          <w:sz w:val="26"/>
          <w:szCs w:val="26"/>
        </w:rPr>
        <w:t xml:space="preserve">evidence in the </w:t>
      </w:r>
      <w:r w:rsidR="00765EB4" w:rsidRPr="00D365A7">
        <w:rPr>
          <w:sz w:val="26"/>
          <w:szCs w:val="26"/>
        </w:rPr>
        <w:t>re</w:t>
      </w:r>
      <w:r w:rsidR="00E05DB2">
        <w:rPr>
          <w:sz w:val="26"/>
          <w:szCs w:val="26"/>
        </w:rPr>
        <w:t>cord</w:t>
      </w:r>
      <w:r w:rsidR="00251095">
        <w:rPr>
          <w:sz w:val="26"/>
          <w:szCs w:val="26"/>
        </w:rPr>
        <w:t>, we find</w:t>
      </w:r>
      <w:r w:rsidR="0055536B">
        <w:rPr>
          <w:sz w:val="26"/>
          <w:szCs w:val="26"/>
        </w:rPr>
        <w:t xml:space="preserve"> no evidence that UGI misapplied </w:t>
      </w:r>
      <w:r w:rsidR="00801368">
        <w:rPr>
          <w:sz w:val="26"/>
          <w:szCs w:val="26"/>
        </w:rPr>
        <w:t>the Complainant’</w:t>
      </w:r>
      <w:r w:rsidR="0055536B">
        <w:rPr>
          <w:sz w:val="26"/>
          <w:szCs w:val="26"/>
        </w:rPr>
        <w:t>s payments</w:t>
      </w:r>
      <w:r w:rsidR="009433F3">
        <w:rPr>
          <w:sz w:val="26"/>
          <w:szCs w:val="26"/>
        </w:rPr>
        <w:t>.  The record indicates t</w:t>
      </w:r>
      <w:r w:rsidR="004609CF">
        <w:rPr>
          <w:sz w:val="26"/>
          <w:szCs w:val="26"/>
        </w:rPr>
        <w:t>hat t</w:t>
      </w:r>
      <w:r w:rsidR="009433F3">
        <w:rPr>
          <w:sz w:val="26"/>
          <w:szCs w:val="26"/>
        </w:rPr>
        <w:t xml:space="preserve">he Complainant had an outstanding balance of $1,220.96 from her previous address that was transferred to </w:t>
      </w:r>
      <w:r w:rsidR="00772C73">
        <w:rPr>
          <w:sz w:val="26"/>
          <w:szCs w:val="26"/>
        </w:rPr>
        <w:t xml:space="preserve">the Service Address on December 31, 2012.  </w:t>
      </w:r>
      <w:r w:rsidR="009433F3">
        <w:rPr>
          <w:sz w:val="26"/>
          <w:szCs w:val="26"/>
        </w:rPr>
        <w:t xml:space="preserve"> </w:t>
      </w:r>
      <w:r w:rsidR="00772C73">
        <w:rPr>
          <w:sz w:val="26"/>
          <w:szCs w:val="26"/>
        </w:rPr>
        <w:t xml:space="preserve">The record also </w:t>
      </w:r>
      <w:r w:rsidR="004609CF">
        <w:rPr>
          <w:sz w:val="26"/>
          <w:szCs w:val="26"/>
        </w:rPr>
        <w:t>shows</w:t>
      </w:r>
      <w:r w:rsidR="00772C73">
        <w:rPr>
          <w:sz w:val="26"/>
          <w:szCs w:val="26"/>
        </w:rPr>
        <w:t xml:space="preserve"> </w:t>
      </w:r>
      <w:r w:rsidR="009433F3">
        <w:rPr>
          <w:sz w:val="26"/>
          <w:szCs w:val="26"/>
        </w:rPr>
        <w:t xml:space="preserve">that the Complainant </w:t>
      </w:r>
      <w:r w:rsidR="00772C73">
        <w:rPr>
          <w:sz w:val="26"/>
          <w:szCs w:val="26"/>
        </w:rPr>
        <w:t xml:space="preserve">consistently </w:t>
      </w:r>
      <w:r w:rsidR="009433F3">
        <w:rPr>
          <w:sz w:val="26"/>
          <w:szCs w:val="26"/>
        </w:rPr>
        <w:t xml:space="preserve">made untimely and </w:t>
      </w:r>
      <w:r w:rsidR="00333820">
        <w:rPr>
          <w:sz w:val="26"/>
          <w:szCs w:val="26"/>
        </w:rPr>
        <w:t>partial payments towards</w:t>
      </w:r>
      <w:r w:rsidR="009433F3">
        <w:rPr>
          <w:sz w:val="26"/>
          <w:szCs w:val="26"/>
        </w:rPr>
        <w:t xml:space="preserve"> her outstand</w:t>
      </w:r>
      <w:r w:rsidR="00F87721">
        <w:rPr>
          <w:sz w:val="26"/>
          <w:szCs w:val="26"/>
        </w:rPr>
        <w:t>ing balance causing</w:t>
      </w:r>
      <w:r w:rsidR="00BD75A0">
        <w:rPr>
          <w:sz w:val="26"/>
          <w:szCs w:val="26"/>
        </w:rPr>
        <w:t xml:space="preserve"> her </w:t>
      </w:r>
      <w:r w:rsidR="00F87721">
        <w:rPr>
          <w:sz w:val="26"/>
          <w:szCs w:val="26"/>
        </w:rPr>
        <w:t>to default</w:t>
      </w:r>
      <w:r w:rsidR="00772C73">
        <w:rPr>
          <w:sz w:val="26"/>
          <w:szCs w:val="26"/>
        </w:rPr>
        <w:t xml:space="preserve"> </w:t>
      </w:r>
      <w:r w:rsidR="004609CF">
        <w:rPr>
          <w:sz w:val="26"/>
          <w:szCs w:val="26"/>
        </w:rPr>
        <w:t>on</w:t>
      </w:r>
      <w:r w:rsidR="00772C73">
        <w:rPr>
          <w:sz w:val="26"/>
          <w:szCs w:val="26"/>
        </w:rPr>
        <w:t xml:space="preserve"> a Commissio</w:t>
      </w:r>
      <w:r w:rsidR="00B50CA2">
        <w:rPr>
          <w:sz w:val="26"/>
          <w:szCs w:val="26"/>
        </w:rPr>
        <w:t>n</w:t>
      </w:r>
      <w:r w:rsidR="004609CF">
        <w:rPr>
          <w:sz w:val="26"/>
          <w:szCs w:val="26"/>
        </w:rPr>
        <w:t>-</w:t>
      </w:r>
      <w:r w:rsidR="002E57D3">
        <w:rPr>
          <w:sz w:val="26"/>
          <w:szCs w:val="26"/>
        </w:rPr>
        <w:t>initiated payment arrangement.  The</w:t>
      </w:r>
      <w:r w:rsidR="00333820">
        <w:rPr>
          <w:sz w:val="26"/>
          <w:szCs w:val="26"/>
        </w:rPr>
        <w:t xml:space="preserve"> partial</w:t>
      </w:r>
      <w:r w:rsidR="008D724A">
        <w:rPr>
          <w:sz w:val="26"/>
          <w:szCs w:val="26"/>
        </w:rPr>
        <w:t xml:space="preserve"> and untimely payments ultimately</w:t>
      </w:r>
      <w:r w:rsidR="00E05DB2">
        <w:rPr>
          <w:sz w:val="26"/>
          <w:szCs w:val="26"/>
        </w:rPr>
        <w:t xml:space="preserve"> resulted in the </w:t>
      </w:r>
      <w:r w:rsidR="00772C73">
        <w:rPr>
          <w:sz w:val="26"/>
          <w:szCs w:val="26"/>
        </w:rPr>
        <w:t>termination of the Complainant’s se</w:t>
      </w:r>
      <w:r w:rsidR="00E05DB2">
        <w:rPr>
          <w:sz w:val="26"/>
          <w:szCs w:val="26"/>
        </w:rPr>
        <w:t xml:space="preserve">rvice.  </w:t>
      </w:r>
      <w:r w:rsidR="008D724A">
        <w:rPr>
          <w:sz w:val="26"/>
          <w:szCs w:val="26"/>
        </w:rPr>
        <w:t xml:space="preserve">UGI also issued the Complainant several </w:t>
      </w:r>
      <w:proofErr w:type="gramStart"/>
      <w:r w:rsidR="008D724A">
        <w:rPr>
          <w:sz w:val="26"/>
          <w:szCs w:val="26"/>
        </w:rPr>
        <w:t>denial</w:t>
      </w:r>
      <w:proofErr w:type="gramEnd"/>
      <w:r w:rsidR="008D724A">
        <w:rPr>
          <w:sz w:val="26"/>
          <w:szCs w:val="26"/>
        </w:rPr>
        <w:t xml:space="preserve"> of service letters for failure to pay her outstanding balance.  </w:t>
      </w:r>
      <w:proofErr w:type="gramStart"/>
      <w:r w:rsidR="00E05DB2">
        <w:rPr>
          <w:sz w:val="26"/>
          <w:szCs w:val="26"/>
        </w:rPr>
        <w:t xml:space="preserve">UGI </w:t>
      </w:r>
      <w:proofErr w:type="spellStart"/>
      <w:r w:rsidR="00E05DB2">
        <w:rPr>
          <w:sz w:val="26"/>
          <w:szCs w:val="26"/>
        </w:rPr>
        <w:t>Exhs</w:t>
      </w:r>
      <w:proofErr w:type="spellEnd"/>
      <w:r w:rsidR="00E05DB2">
        <w:rPr>
          <w:sz w:val="26"/>
          <w:szCs w:val="26"/>
        </w:rPr>
        <w:t>.</w:t>
      </w:r>
      <w:proofErr w:type="gramEnd"/>
      <w:r w:rsidR="00E05DB2">
        <w:rPr>
          <w:sz w:val="26"/>
          <w:szCs w:val="26"/>
        </w:rPr>
        <w:t xml:space="preserve"> </w:t>
      </w:r>
      <w:proofErr w:type="gramStart"/>
      <w:r w:rsidR="00E05DB2">
        <w:rPr>
          <w:sz w:val="26"/>
          <w:szCs w:val="26"/>
        </w:rPr>
        <w:t xml:space="preserve">1 through 5; Complainant </w:t>
      </w:r>
      <w:proofErr w:type="spellStart"/>
      <w:r w:rsidR="00E05DB2">
        <w:rPr>
          <w:sz w:val="26"/>
          <w:szCs w:val="26"/>
        </w:rPr>
        <w:t>Exhs</w:t>
      </w:r>
      <w:proofErr w:type="spellEnd"/>
      <w:r w:rsidR="00E05DB2">
        <w:rPr>
          <w:sz w:val="26"/>
          <w:szCs w:val="26"/>
        </w:rPr>
        <w:t>.</w:t>
      </w:r>
      <w:proofErr w:type="gramEnd"/>
      <w:r w:rsidR="00E05DB2">
        <w:rPr>
          <w:sz w:val="26"/>
          <w:szCs w:val="26"/>
        </w:rPr>
        <w:t xml:space="preserve"> </w:t>
      </w:r>
      <w:proofErr w:type="gramStart"/>
      <w:r w:rsidR="00E05DB2">
        <w:rPr>
          <w:sz w:val="26"/>
          <w:szCs w:val="26"/>
        </w:rPr>
        <w:t>F-1 and F-2.</w:t>
      </w:r>
      <w:proofErr w:type="gramEnd"/>
    </w:p>
    <w:p w:rsidR="001F7D20" w:rsidRDefault="00772C73" w:rsidP="00CA5FF2">
      <w:pPr>
        <w:widowControl/>
        <w:spacing w:line="360" w:lineRule="auto"/>
        <w:rPr>
          <w:sz w:val="26"/>
          <w:szCs w:val="26"/>
        </w:rPr>
      </w:pPr>
      <w:r>
        <w:rPr>
          <w:sz w:val="26"/>
          <w:szCs w:val="26"/>
        </w:rPr>
        <w:t xml:space="preserve"> </w:t>
      </w:r>
    </w:p>
    <w:p w:rsidR="00130EF0" w:rsidRDefault="008D724A" w:rsidP="00CA5FF2">
      <w:pPr>
        <w:widowControl/>
        <w:spacing w:line="360" w:lineRule="auto"/>
        <w:ind w:firstLine="1440"/>
        <w:rPr>
          <w:sz w:val="26"/>
          <w:szCs w:val="26"/>
        </w:rPr>
      </w:pPr>
      <w:r>
        <w:rPr>
          <w:sz w:val="26"/>
          <w:szCs w:val="26"/>
        </w:rPr>
        <w:t>With regard to</w:t>
      </w:r>
      <w:r w:rsidR="00B50CA2">
        <w:rPr>
          <w:sz w:val="26"/>
          <w:szCs w:val="26"/>
        </w:rPr>
        <w:t xml:space="preserve"> the Com</w:t>
      </w:r>
      <w:r w:rsidR="00BD75A0">
        <w:rPr>
          <w:sz w:val="26"/>
          <w:szCs w:val="26"/>
        </w:rPr>
        <w:t xml:space="preserve">plainant’s Exceptions that UGI failed </w:t>
      </w:r>
      <w:r w:rsidR="00772C73">
        <w:rPr>
          <w:sz w:val="26"/>
          <w:szCs w:val="26"/>
        </w:rPr>
        <w:t>to provide her with su</w:t>
      </w:r>
      <w:r w:rsidR="00BD75A0">
        <w:rPr>
          <w:sz w:val="26"/>
          <w:szCs w:val="26"/>
        </w:rPr>
        <w:t xml:space="preserve">fficient information to make </w:t>
      </w:r>
      <w:r w:rsidR="00772C73">
        <w:rPr>
          <w:sz w:val="26"/>
          <w:szCs w:val="26"/>
        </w:rPr>
        <w:t>informed decision</w:t>
      </w:r>
      <w:r w:rsidR="00BD75A0">
        <w:rPr>
          <w:sz w:val="26"/>
          <w:szCs w:val="26"/>
        </w:rPr>
        <w:t>s</w:t>
      </w:r>
      <w:r w:rsidR="00772C73">
        <w:rPr>
          <w:sz w:val="26"/>
          <w:szCs w:val="26"/>
        </w:rPr>
        <w:t xml:space="preserve"> on payments on her account, </w:t>
      </w:r>
      <w:r w:rsidR="00130EF0">
        <w:rPr>
          <w:sz w:val="26"/>
          <w:szCs w:val="26"/>
        </w:rPr>
        <w:t>t</w:t>
      </w:r>
      <w:r w:rsidR="00B50CA2">
        <w:rPr>
          <w:sz w:val="26"/>
          <w:szCs w:val="26"/>
        </w:rPr>
        <w:t>he rec</w:t>
      </w:r>
      <w:r w:rsidR="00333820">
        <w:rPr>
          <w:sz w:val="26"/>
          <w:szCs w:val="26"/>
        </w:rPr>
        <w:t xml:space="preserve">ords reflect otherwise.  </w:t>
      </w:r>
      <w:r w:rsidR="00BD75A0">
        <w:rPr>
          <w:sz w:val="26"/>
          <w:szCs w:val="26"/>
        </w:rPr>
        <w:t>Furthermore</w:t>
      </w:r>
      <w:r w:rsidR="00333820">
        <w:rPr>
          <w:sz w:val="26"/>
          <w:szCs w:val="26"/>
        </w:rPr>
        <w:t xml:space="preserve">, </w:t>
      </w:r>
      <w:r w:rsidR="00130EF0" w:rsidRPr="00552E3C">
        <w:rPr>
          <w:sz w:val="26"/>
          <w:szCs w:val="26"/>
        </w:rPr>
        <w:t xml:space="preserve">Section 56.15 of </w:t>
      </w:r>
      <w:r w:rsidR="004609CF">
        <w:rPr>
          <w:sz w:val="26"/>
          <w:szCs w:val="26"/>
        </w:rPr>
        <w:t xml:space="preserve">our </w:t>
      </w:r>
      <w:r w:rsidR="002E25F9">
        <w:rPr>
          <w:sz w:val="26"/>
          <w:szCs w:val="26"/>
        </w:rPr>
        <w:t>R</w:t>
      </w:r>
      <w:r w:rsidR="00130EF0" w:rsidRPr="00552E3C">
        <w:rPr>
          <w:sz w:val="26"/>
          <w:szCs w:val="26"/>
        </w:rPr>
        <w:t>egulations</w:t>
      </w:r>
      <w:r w:rsidR="0014650C">
        <w:rPr>
          <w:sz w:val="26"/>
          <w:szCs w:val="26"/>
        </w:rPr>
        <w:t>, 52</w:t>
      </w:r>
      <w:r w:rsidR="0014650C" w:rsidRPr="00552E3C">
        <w:rPr>
          <w:sz w:val="26"/>
          <w:szCs w:val="26"/>
        </w:rPr>
        <w:t xml:space="preserve"> Pa.</w:t>
      </w:r>
      <w:r w:rsidR="0014650C">
        <w:rPr>
          <w:sz w:val="26"/>
          <w:szCs w:val="26"/>
        </w:rPr>
        <w:t xml:space="preserve"> </w:t>
      </w:r>
      <w:r w:rsidR="0014650C" w:rsidRPr="00552E3C">
        <w:rPr>
          <w:sz w:val="26"/>
          <w:szCs w:val="26"/>
        </w:rPr>
        <w:t>Code §</w:t>
      </w:r>
      <w:r w:rsidR="004609CF">
        <w:rPr>
          <w:sz w:val="26"/>
          <w:szCs w:val="26"/>
        </w:rPr>
        <w:t> </w:t>
      </w:r>
      <w:r w:rsidR="0014650C" w:rsidRPr="00552E3C">
        <w:rPr>
          <w:sz w:val="26"/>
          <w:szCs w:val="26"/>
        </w:rPr>
        <w:t>56.1</w:t>
      </w:r>
      <w:r w:rsidR="0014650C">
        <w:rPr>
          <w:sz w:val="26"/>
          <w:szCs w:val="26"/>
        </w:rPr>
        <w:t>5</w:t>
      </w:r>
      <w:r w:rsidR="0014650C" w:rsidRPr="00552E3C">
        <w:rPr>
          <w:sz w:val="26"/>
          <w:szCs w:val="26"/>
        </w:rPr>
        <w:t>,</w:t>
      </w:r>
      <w:r w:rsidR="00130EF0" w:rsidRPr="00552E3C">
        <w:rPr>
          <w:sz w:val="26"/>
          <w:szCs w:val="26"/>
        </w:rPr>
        <w:t xml:space="preserve"> provides in relevant part:</w:t>
      </w:r>
    </w:p>
    <w:p w:rsidR="00130EF0" w:rsidRPr="00552E3C" w:rsidRDefault="00130EF0" w:rsidP="00CA5FF2">
      <w:pPr>
        <w:widowControl/>
        <w:spacing w:line="360" w:lineRule="auto"/>
        <w:rPr>
          <w:sz w:val="26"/>
          <w:szCs w:val="26"/>
        </w:rPr>
      </w:pPr>
    </w:p>
    <w:p w:rsidR="00130EF0" w:rsidRDefault="00130EF0" w:rsidP="00CA5FF2">
      <w:pPr>
        <w:widowControl/>
        <w:ind w:left="1440" w:right="634"/>
        <w:contextualSpacing/>
        <w:rPr>
          <w:sz w:val="26"/>
          <w:szCs w:val="26"/>
        </w:rPr>
      </w:pPr>
      <w:r w:rsidRPr="00552E3C">
        <w:rPr>
          <w:sz w:val="26"/>
          <w:szCs w:val="26"/>
        </w:rPr>
        <w:tab/>
        <w:t>A bill rendered by a utility for metered residential utility service shall state clearly the following information:</w:t>
      </w:r>
    </w:p>
    <w:p w:rsidR="0014650C" w:rsidRDefault="0014650C" w:rsidP="00CA5FF2">
      <w:pPr>
        <w:widowControl/>
        <w:ind w:left="1440" w:right="634"/>
        <w:contextualSpacing/>
        <w:rPr>
          <w:sz w:val="26"/>
          <w:szCs w:val="26"/>
        </w:rPr>
      </w:pPr>
    </w:p>
    <w:p w:rsidR="0014650C" w:rsidRPr="00552E3C" w:rsidRDefault="0014650C" w:rsidP="0014650C">
      <w:pPr>
        <w:widowControl/>
        <w:ind w:left="1440" w:right="634"/>
        <w:contextualSpacing/>
        <w:jc w:val="center"/>
        <w:rPr>
          <w:sz w:val="26"/>
          <w:szCs w:val="26"/>
        </w:rPr>
      </w:pPr>
      <w:r>
        <w:rPr>
          <w:sz w:val="26"/>
          <w:szCs w:val="26"/>
        </w:rPr>
        <w:t>* * *</w:t>
      </w:r>
    </w:p>
    <w:p w:rsidR="00130EF0" w:rsidRPr="00552E3C" w:rsidRDefault="00130EF0" w:rsidP="00CA5FF2">
      <w:pPr>
        <w:widowControl/>
        <w:ind w:left="1440" w:right="634"/>
        <w:contextualSpacing/>
        <w:rPr>
          <w:sz w:val="26"/>
          <w:szCs w:val="26"/>
        </w:rPr>
      </w:pPr>
    </w:p>
    <w:p w:rsidR="00130EF0" w:rsidRPr="00552E3C" w:rsidRDefault="00130EF0" w:rsidP="00CA5FF2">
      <w:pPr>
        <w:widowControl/>
        <w:spacing w:line="276" w:lineRule="auto"/>
        <w:ind w:left="1440" w:right="634"/>
        <w:contextualSpacing/>
        <w:rPr>
          <w:sz w:val="26"/>
          <w:szCs w:val="26"/>
        </w:rPr>
      </w:pPr>
      <w:r w:rsidRPr="00552E3C">
        <w:rPr>
          <w:sz w:val="26"/>
          <w:szCs w:val="26"/>
        </w:rPr>
        <w:tab/>
      </w:r>
      <w:r w:rsidRPr="00552E3C">
        <w:rPr>
          <w:sz w:val="26"/>
          <w:szCs w:val="26"/>
        </w:rPr>
        <w:tab/>
        <w:t>(4)</w:t>
      </w:r>
      <w:r w:rsidRPr="00552E3C">
        <w:rPr>
          <w:sz w:val="26"/>
          <w:szCs w:val="26"/>
        </w:rPr>
        <w:tab/>
        <w:t>The amount due for service rendered during the current billing period, specifying the charge for basic service, the energy or fuel adjustment charge, State tax adjustment surcharge if other than zero, State sales tax if applicable and other similar charges. The bill should also indicate that a State gross receipts tax is being charged and a reas</w:t>
      </w:r>
      <w:r w:rsidR="004B7FCC">
        <w:rPr>
          <w:sz w:val="26"/>
          <w:szCs w:val="26"/>
        </w:rPr>
        <w:t>onable estimate of the charge.</w:t>
      </w:r>
    </w:p>
    <w:p w:rsidR="00130EF0" w:rsidRPr="00552E3C" w:rsidRDefault="00130EF0" w:rsidP="00CA5FF2">
      <w:pPr>
        <w:widowControl/>
        <w:ind w:left="1440" w:right="634"/>
        <w:contextualSpacing/>
        <w:rPr>
          <w:sz w:val="26"/>
          <w:szCs w:val="26"/>
        </w:rPr>
      </w:pPr>
    </w:p>
    <w:p w:rsidR="00130EF0" w:rsidRPr="00552E3C" w:rsidRDefault="004B7FCC" w:rsidP="004B7FCC">
      <w:pPr>
        <w:widowControl/>
        <w:ind w:left="1440" w:right="634"/>
        <w:contextualSpacing/>
        <w:jc w:val="center"/>
        <w:rPr>
          <w:sz w:val="26"/>
          <w:szCs w:val="26"/>
        </w:rPr>
      </w:pPr>
      <w:r>
        <w:rPr>
          <w:sz w:val="26"/>
          <w:szCs w:val="26"/>
        </w:rPr>
        <w:t>* * *</w:t>
      </w:r>
    </w:p>
    <w:p w:rsidR="00130EF0" w:rsidRPr="00552E3C" w:rsidRDefault="00130EF0" w:rsidP="00CA5FF2">
      <w:pPr>
        <w:widowControl/>
        <w:ind w:left="1440" w:right="634"/>
        <w:contextualSpacing/>
        <w:rPr>
          <w:sz w:val="26"/>
          <w:szCs w:val="26"/>
        </w:rPr>
      </w:pPr>
    </w:p>
    <w:p w:rsidR="00130EF0" w:rsidRPr="00552E3C" w:rsidRDefault="00130EF0" w:rsidP="00CA5FF2">
      <w:pPr>
        <w:widowControl/>
        <w:ind w:left="1440" w:right="634"/>
        <w:contextualSpacing/>
        <w:rPr>
          <w:sz w:val="26"/>
          <w:szCs w:val="26"/>
        </w:rPr>
      </w:pPr>
      <w:r w:rsidRPr="00552E3C">
        <w:rPr>
          <w:sz w:val="26"/>
          <w:szCs w:val="26"/>
        </w:rPr>
        <w:tab/>
      </w:r>
      <w:r w:rsidRPr="00552E3C">
        <w:rPr>
          <w:sz w:val="26"/>
          <w:szCs w:val="26"/>
        </w:rPr>
        <w:tab/>
        <w:t>(7)</w:t>
      </w:r>
      <w:r w:rsidRPr="00552E3C">
        <w:rPr>
          <w:sz w:val="26"/>
          <w:szCs w:val="26"/>
        </w:rPr>
        <w:tab/>
        <w:t>The total amount of payments and other credits made to the account during the current billing period.</w:t>
      </w:r>
    </w:p>
    <w:p w:rsidR="00130EF0" w:rsidRPr="00552E3C" w:rsidRDefault="00130EF0" w:rsidP="00CA5FF2">
      <w:pPr>
        <w:widowControl/>
        <w:ind w:left="1440" w:right="634"/>
        <w:contextualSpacing/>
        <w:rPr>
          <w:sz w:val="26"/>
          <w:szCs w:val="26"/>
        </w:rPr>
      </w:pPr>
    </w:p>
    <w:p w:rsidR="004B7FCC" w:rsidRPr="00552E3C" w:rsidRDefault="004B7FCC" w:rsidP="004B7FCC">
      <w:pPr>
        <w:widowControl/>
        <w:ind w:left="1440" w:right="634"/>
        <w:contextualSpacing/>
        <w:jc w:val="center"/>
        <w:rPr>
          <w:sz w:val="26"/>
          <w:szCs w:val="26"/>
        </w:rPr>
      </w:pPr>
      <w:r>
        <w:rPr>
          <w:sz w:val="26"/>
          <w:szCs w:val="26"/>
        </w:rPr>
        <w:t>* * *</w:t>
      </w:r>
    </w:p>
    <w:p w:rsidR="00130EF0" w:rsidRPr="00552E3C" w:rsidRDefault="00130EF0" w:rsidP="00CA5FF2">
      <w:pPr>
        <w:widowControl/>
        <w:ind w:left="1440" w:right="634"/>
        <w:contextualSpacing/>
        <w:rPr>
          <w:sz w:val="26"/>
          <w:szCs w:val="26"/>
        </w:rPr>
      </w:pPr>
    </w:p>
    <w:p w:rsidR="00130EF0" w:rsidRPr="00552E3C" w:rsidRDefault="00130EF0" w:rsidP="00CA5FF2">
      <w:pPr>
        <w:widowControl/>
        <w:ind w:left="1440" w:right="634"/>
        <w:contextualSpacing/>
        <w:rPr>
          <w:sz w:val="26"/>
          <w:szCs w:val="26"/>
        </w:rPr>
      </w:pPr>
      <w:r w:rsidRPr="00552E3C">
        <w:rPr>
          <w:sz w:val="26"/>
          <w:szCs w:val="26"/>
        </w:rPr>
        <w:tab/>
      </w:r>
      <w:r w:rsidRPr="00552E3C">
        <w:rPr>
          <w:sz w:val="26"/>
          <w:szCs w:val="26"/>
        </w:rPr>
        <w:tab/>
        <w:t>(9)</w:t>
      </w:r>
      <w:r w:rsidRPr="00552E3C">
        <w:rPr>
          <w:sz w:val="26"/>
          <w:szCs w:val="26"/>
        </w:rPr>
        <w:tab/>
        <w:t>The total amount due.</w:t>
      </w:r>
    </w:p>
    <w:p w:rsidR="00130EF0" w:rsidRDefault="00130EF0" w:rsidP="00CA5FF2">
      <w:pPr>
        <w:widowControl/>
        <w:tabs>
          <w:tab w:val="left" w:pos="720"/>
          <w:tab w:val="left" w:pos="1440"/>
        </w:tabs>
        <w:spacing w:line="360" w:lineRule="auto"/>
        <w:rPr>
          <w:sz w:val="26"/>
          <w:szCs w:val="26"/>
        </w:rPr>
      </w:pPr>
      <w:r>
        <w:rPr>
          <w:sz w:val="26"/>
        </w:rPr>
        <w:tab/>
      </w:r>
      <w:r>
        <w:rPr>
          <w:sz w:val="26"/>
        </w:rPr>
        <w:tab/>
      </w:r>
    </w:p>
    <w:p w:rsidR="00251095" w:rsidRDefault="00251095" w:rsidP="00CA5FF2">
      <w:pPr>
        <w:widowControl/>
        <w:spacing w:line="360" w:lineRule="auto"/>
        <w:rPr>
          <w:sz w:val="26"/>
          <w:szCs w:val="26"/>
        </w:rPr>
      </w:pPr>
      <w:proofErr w:type="gramStart"/>
      <w:r w:rsidRPr="00552E3C">
        <w:rPr>
          <w:sz w:val="26"/>
          <w:szCs w:val="26"/>
        </w:rPr>
        <w:t>52 Pa.</w:t>
      </w:r>
      <w:r w:rsidR="0014650C">
        <w:rPr>
          <w:sz w:val="26"/>
          <w:szCs w:val="26"/>
        </w:rPr>
        <w:t xml:space="preserve"> </w:t>
      </w:r>
      <w:r w:rsidRPr="00552E3C">
        <w:rPr>
          <w:sz w:val="26"/>
          <w:szCs w:val="26"/>
        </w:rPr>
        <w:t>Code § 56.1</w:t>
      </w:r>
      <w:r>
        <w:rPr>
          <w:sz w:val="26"/>
          <w:szCs w:val="26"/>
        </w:rPr>
        <w:t>.</w:t>
      </w:r>
      <w:proofErr w:type="gramEnd"/>
    </w:p>
    <w:p w:rsidR="00251095" w:rsidRDefault="00251095" w:rsidP="00CA5FF2">
      <w:pPr>
        <w:widowControl/>
        <w:spacing w:line="360" w:lineRule="auto"/>
        <w:rPr>
          <w:sz w:val="26"/>
          <w:szCs w:val="26"/>
        </w:rPr>
      </w:pPr>
    </w:p>
    <w:p w:rsidR="0037452A" w:rsidRDefault="001F7D20" w:rsidP="00CA5FF2">
      <w:pPr>
        <w:widowControl/>
        <w:spacing w:line="360" w:lineRule="auto"/>
        <w:ind w:firstLine="1440"/>
        <w:rPr>
          <w:sz w:val="26"/>
          <w:szCs w:val="26"/>
        </w:rPr>
      </w:pPr>
      <w:r>
        <w:rPr>
          <w:sz w:val="26"/>
          <w:szCs w:val="26"/>
        </w:rPr>
        <w:t xml:space="preserve">The </w:t>
      </w:r>
      <w:r w:rsidR="002E25F9">
        <w:rPr>
          <w:sz w:val="26"/>
          <w:szCs w:val="26"/>
        </w:rPr>
        <w:t xml:space="preserve">hearing </w:t>
      </w:r>
      <w:r>
        <w:rPr>
          <w:sz w:val="26"/>
          <w:szCs w:val="26"/>
        </w:rPr>
        <w:t xml:space="preserve">record </w:t>
      </w:r>
      <w:r w:rsidR="00333820">
        <w:rPr>
          <w:sz w:val="26"/>
          <w:szCs w:val="26"/>
        </w:rPr>
        <w:t xml:space="preserve">and exhibits </w:t>
      </w:r>
      <w:r w:rsidR="00E05DB2">
        <w:rPr>
          <w:sz w:val="26"/>
          <w:szCs w:val="26"/>
        </w:rPr>
        <w:t>presented by both the</w:t>
      </w:r>
      <w:r w:rsidR="00D66E0E">
        <w:rPr>
          <w:sz w:val="26"/>
          <w:szCs w:val="26"/>
        </w:rPr>
        <w:t xml:space="preserve"> Complainant and UGI contain</w:t>
      </w:r>
      <w:r w:rsidR="00333820">
        <w:rPr>
          <w:sz w:val="26"/>
          <w:szCs w:val="26"/>
        </w:rPr>
        <w:t xml:space="preserve"> several billing statements rendered to </w:t>
      </w:r>
      <w:r w:rsidR="00801368">
        <w:rPr>
          <w:sz w:val="26"/>
          <w:szCs w:val="26"/>
        </w:rPr>
        <w:t>the Complainant</w:t>
      </w:r>
      <w:r w:rsidR="00333820">
        <w:rPr>
          <w:sz w:val="26"/>
          <w:szCs w:val="26"/>
        </w:rPr>
        <w:t xml:space="preserve"> by the Company that clearly reflect the requirements of Section 56.15 (4</w:t>
      </w:r>
      <w:proofErr w:type="gramStart"/>
      <w:r w:rsidR="00333820">
        <w:rPr>
          <w:sz w:val="26"/>
          <w:szCs w:val="26"/>
        </w:rPr>
        <w:t>)(</w:t>
      </w:r>
      <w:proofErr w:type="gramEnd"/>
      <w:r w:rsidR="00333820">
        <w:rPr>
          <w:sz w:val="26"/>
          <w:szCs w:val="26"/>
        </w:rPr>
        <w:t>7)(9)</w:t>
      </w:r>
      <w:r w:rsidR="00D66E0E">
        <w:rPr>
          <w:sz w:val="26"/>
          <w:szCs w:val="26"/>
        </w:rPr>
        <w:t xml:space="preserve"> of our Regulations</w:t>
      </w:r>
      <w:r w:rsidR="00333820">
        <w:rPr>
          <w:sz w:val="26"/>
          <w:szCs w:val="26"/>
        </w:rPr>
        <w:t xml:space="preserve">. </w:t>
      </w:r>
      <w:r w:rsidR="00D66E0E">
        <w:rPr>
          <w:sz w:val="26"/>
          <w:szCs w:val="26"/>
        </w:rPr>
        <w:t xml:space="preserve"> </w:t>
      </w:r>
      <w:r w:rsidR="00333820">
        <w:rPr>
          <w:sz w:val="26"/>
          <w:szCs w:val="26"/>
        </w:rPr>
        <w:t>The record also</w:t>
      </w:r>
      <w:r>
        <w:rPr>
          <w:sz w:val="26"/>
          <w:szCs w:val="26"/>
        </w:rPr>
        <w:t xml:space="preserve"> shows </w:t>
      </w:r>
      <w:r w:rsidR="00130EF0">
        <w:rPr>
          <w:sz w:val="26"/>
          <w:szCs w:val="26"/>
        </w:rPr>
        <w:t xml:space="preserve">several correspondences between </w:t>
      </w:r>
      <w:r w:rsidR="00801368">
        <w:rPr>
          <w:sz w:val="26"/>
          <w:szCs w:val="26"/>
        </w:rPr>
        <w:t>the Complainant</w:t>
      </w:r>
      <w:r w:rsidR="00130EF0">
        <w:rPr>
          <w:sz w:val="26"/>
          <w:szCs w:val="26"/>
        </w:rPr>
        <w:t xml:space="preserve"> and UGI </w:t>
      </w:r>
      <w:r w:rsidR="008D724A">
        <w:rPr>
          <w:sz w:val="26"/>
          <w:szCs w:val="26"/>
        </w:rPr>
        <w:t>that instruct the Complainant to pay the</w:t>
      </w:r>
      <w:r w:rsidR="00BD75A0">
        <w:rPr>
          <w:sz w:val="26"/>
          <w:szCs w:val="26"/>
        </w:rPr>
        <w:t xml:space="preserve"> outstanding </w:t>
      </w:r>
      <w:r w:rsidR="00130EF0">
        <w:rPr>
          <w:sz w:val="26"/>
          <w:szCs w:val="26"/>
        </w:rPr>
        <w:t>balances</w:t>
      </w:r>
      <w:r w:rsidR="008D724A">
        <w:rPr>
          <w:sz w:val="26"/>
          <w:szCs w:val="26"/>
        </w:rPr>
        <w:t xml:space="preserve"> on her account</w:t>
      </w:r>
      <w:r w:rsidR="00130EF0">
        <w:rPr>
          <w:sz w:val="26"/>
          <w:szCs w:val="26"/>
        </w:rPr>
        <w:t xml:space="preserve">.  </w:t>
      </w:r>
      <w:proofErr w:type="gramStart"/>
      <w:r w:rsidR="00130EF0">
        <w:rPr>
          <w:sz w:val="26"/>
          <w:szCs w:val="26"/>
        </w:rPr>
        <w:t xml:space="preserve">UGI </w:t>
      </w:r>
      <w:proofErr w:type="spellStart"/>
      <w:r w:rsidR="00130EF0">
        <w:rPr>
          <w:sz w:val="26"/>
          <w:szCs w:val="26"/>
        </w:rPr>
        <w:t>Exhs</w:t>
      </w:r>
      <w:proofErr w:type="spellEnd"/>
      <w:r w:rsidR="00130EF0">
        <w:rPr>
          <w:sz w:val="26"/>
          <w:szCs w:val="26"/>
        </w:rPr>
        <w:t>.</w:t>
      </w:r>
      <w:proofErr w:type="gramEnd"/>
      <w:r w:rsidR="00130EF0">
        <w:rPr>
          <w:sz w:val="26"/>
          <w:szCs w:val="26"/>
        </w:rPr>
        <w:t xml:space="preserve"> </w:t>
      </w:r>
      <w:proofErr w:type="gramStart"/>
      <w:r w:rsidR="00130EF0">
        <w:rPr>
          <w:sz w:val="26"/>
          <w:szCs w:val="26"/>
        </w:rPr>
        <w:t>4 and 5</w:t>
      </w:r>
      <w:r w:rsidR="00E05DB2">
        <w:rPr>
          <w:sz w:val="26"/>
          <w:szCs w:val="26"/>
        </w:rPr>
        <w:t xml:space="preserve">; Complainant </w:t>
      </w:r>
      <w:proofErr w:type="spellStart"/>
      <w:r w:rsidR="00E05DB2">
        <w:rPr>
          <w:sz w:val="26"/>
          <w:szCs w:val="26"/>
        </w:rPr>
        <w:t>Exhs</w:t>
      </w:r>
      <w:proofErr w:type="spellEnd"/>
      <w:r w:rsidR="00E05DB2">
        <w:rPr>
          <w:sz w:val="26"/>
          <w:szCs w:val="26"/>
        </w:rPr>
        <w:t>.</w:t>
      </w:r>
      <w:proofErr w:type="gramEnd"/>
      <w:r w:rsidR="00E05DB2">
        <w:rPr>
          <w:sz w:val="26"/>
          <w:szCs w:val="26"/>
        </w:rPr>
        <w:t xml:space="preserve"> </w:t>
      </w:r>
      <w:proofErr w:type="gramStart"/>
      <w:r w:rsidR="00E05DB2">
        <w:rPr>
          <w:sz w:val="26"/>
          <w:szCs w:val="26"/>
        </w:rPr>
        <w:t>F-1 and F-2</w:t>
      </w:r>
      <w:r w:rsidR="00130EF0">
        <w:rPr>
          <w:sz w:val="26"/>
          <w:szCs w:val="26"/>
        </w:rPr>
        <w:t>.</w:t>
      </w:r>
      <w:proofErr w:type="gramEnd"/>
      <w:r w:rsidR="00130EF0">
        <w:rPr>
          <w:sz w:val="26"/>
          <w:szCs w:val="26"/>
        </w:rPr>
        <w:t xml:space="preserve">  </w:t>
      </w:r>
      <w:r w:rsidR="00BD75A0">
        <w:rPr>
          <w:sz w:val="26"/>
          <w:szCs w:val="26"/>
        </w:rPr>
        <w:t xml:space="preserve">Therefore, we find </w:t>
      </w:r>
      <w:r>
        <w:rPr>
          <w:sz w:val="26"/>
          <w:szCs w:val="26"/>
        </w:rPr>
        <w:t>that U</w:t>
      </w:r>
      <w:r w:rsidR="009433F3">
        <w:rPr>
          <w:sz w:val="26"/>
          <w:szCs w:val="26"/>
        </w:rPr>
        <w:t>GI appropriately applied the Complainant’s</w:t>
      </w:r>
      <w:r w:rsidR="00572BE4">
        <w:rPr>
          <w:sz w:val="26"/>
          <w:szCs w:val="26"/>
        </w:rPr>
        <w:t xml:space="preserve"> payments and provided her with sufficient information regarding her account balance</w:t>
      </w:r>
      <w:r w:rsidR="009433F3">
        <w:rPr>
          <w:sz w:val="26"/>
          <w:szCs w:val="26"/>
        </w:rPr>
        <w:t>.  As su</w:t>
      </w:r>
      <w:r w:rsidR="00C62B4B">
        <w:rPr>
          <w:sz w:val="26"/>
          <w:szCs w:val="26"/>
        </w:rPr>
        <w:t>ch, the Complainant’s Exception</w:t>
      </w:r>
      <w:r w:rsidR="009433F3">
        <w:rPr>
          <w:sz w:val="26"/>
          <w:szCs w:val="26"/>
        </w:rPr>
        <w:t xml:space="preserve"> </w:t>
      </w:r>
      <w:r w:rsidR="00572BE4">
        <w:rPr>
          <w:sz w:val="26"/>
          <w:szCs w:val="26"/>
        </w:rPr>
        <w:t>No. 4</w:t>
      </w:r>
      <w:r w:rsidR="009433F3">
        <w:rPr>
          <w:sz w:val="26"/>
          <w:szCs w:val="26"/>
        </w:rPr>
        <w:t xml:space="preserve"> is hereby denied.</w:t>
      </w:r>
    </w:p>
    <w:p w:rsidR="002E25F9" w:rsidRDefault="002E25F9" w:rsidP="00CA5FF2">
      <w:pPr>
        <w:widowControl/>
        <w:spacing w:line="360" w:lineRule="auto"/>
        <w:rPr>
          <w:sz w:val="26"/>
          <w:szCs w:val="26"/>
        </w:rPr>
      </w:pPr>
    </w:p>
    <w:p w:rsidR="00E32D0B" w:rsidRPr="00C33CD5" w:rsidRDefault="00C33CD5" w:rsidP="00CA5FF2">
      <w:pPr>
        <w:widowControl/>
        <w:spacing w:line="360" w:lineRule="auto"/>
        <w:rPr>
          <w:sz w:val="26"/>
          <w:szCs w:val="26"/>
        </w:rPr>
      </w:pPr>
      <w:r>
        <w:rPr>
          <w:b/>
          <w:sz w:val="26"/>
          <w:szCs w:val="26"/>
        </w:rPr>
        <w:tab/>
      </w:r>
      <w:r w:rsidR="00E32D0B" w:rsidRPr="00C33CD5">
        <w:rPr>
          <w:b/>
          <w:sz w:val="26"/>
          <w:szCs w:val="26"/>
        </w:rPr>
        <w:t>Complainant’</w:t>
      </w:r>
      <w:r w:rsidR="00C62B4B" w:rsidRPr="00C33CD5">
        <w:rPr>
          <w:b/>
          <w:sz w:val="26"/>
          <w:szCs w:val="26"/>
        </w:rPr>
        <w:t>s Exception</w:t>
      </w:r>
      <w:r w:rsidR="00E32D0B" w:rsidRPr="00C33CD5">
        <w:rPr>
          <w:b/>
          <w:sz w:val="26"/>
          <w:szCs w:val="26"/>
        </w:rPr>
        <w:t xml:space="preserve"> No. 5 </w:t>
      </w:r>
    </w:p>
    <w:p w:rsidR="00DA51E5" w:rsidRDefault="00DA51E5" w:rsidP="00CA5FF2">
      <w:pPr>
        <w:widowControl/>
        <w:tabs>
          <w:tab w:val="left" w:pos="2160"/>
        </w:tabs>
        <w:spacing w:line="360" w:lineRule="auto"/>
        <w:ind w:firstLine="1440"/>
        <w:rPr>
          <w:sz w:val="26"/>
          <w:szCs w:val="26"/>
        </w:rPr>
      </w:pPr>
    </w:p>
    <w:p w:rsidR="004234B2" w:rsidRDefault="00E32D0B" w:rsidP="00CA5FF2">
      <w:pPr>
        <w:widowControl/>
        <w:tabs>
          <w:tab w:val="left" w:pos="2160"/>
        </w:tabs>
        <w:spacing w:line="360" w:lineRule="auto"/>
        <w:ind w:firstLine="1440"/>
        <w:rPr>
          <w:sz w:val="26"/>
          <w:szCs w:val="26"/>
        </w:rPr>
      </w:pPr>
      <w:r>
        <w:rPr>
          <w:sz w:val="26"/>
          <w:szCs w:val="26"/>
        </w:rPr>
        <w:t>In her Exceptions</w:t>
      </w:r>
      <w:r w:rsidR="004E1F67">
        <w:rPr>
          <w:rStyle w:val="FootnoteReference"/>
          <w:sz w:val="26"/>
          <w:szCs w:val="26"/>
        </w:rPr>
        <w:footnoteReference w:id="7"/>
      </w:r>
      <w:r w:rsidR="00C62B4B">
        <w:rPr>
          <w:sz w:val="26"/>
          <w:szCs w:val="26"/>
        </w:rPr>
        <w:t xml:space="preserve"> to </w:t>
      </w:r>
      <w:r>
        <w:rPr>
          <w:sz w:val="26"/>
          <w:szCs w:val="26"/>
        </w:rPr>
        <w:t>Findings of Fact</w:t>
      </w:r>
      <w:r w:rsidR="00C62B4B">
        <w:rPr>
          <w:sz w:val="26"/>
          <w:szCs w:val="26"/>
        </w:rPr>
        <w:t xml:space="preserve"> Nos. 20 and 22</w:t>
      </w:r>
      <w:r>
        <w:rPr>
          <w:sz w:val="26"/>
          <w:szCs w:val="26"/>
        </w:rPr>
        <w:t xml:space="preserve">, </w:t>
      </w:r>
      <w:r w:rsidR="004E1F67">
        <w:rPr>
          <w:sz w:val="26"/>
          <w:szCs w:val="26"/>
        </w:rPr>
        <w:t>t</w:t>
      </w:r>
      <w:r>
        <w:rPr>
          <w:sz w:val="26"/>
          <w:szCs w:val="26"/>
        </w:rPr>
        <w:t xml:space="preserve">he Complainant </w:t>
      </w:r>
      <w:r w:rsidR="00DA51E5">
        <w:rPr>
          <w:sz w:val="26"/>
          <w:szCs w:val="26"/>
        </w:rPr>
        <w:t xml:space="preserve">avers </w:t>
      </w:r>
      <w:r w:rsidR="006033D0">
        <w:rPr>
          <w:sz w:val="26"/>
          <w:szCs w:val="26"/>
        </w:rPr>
        <w:t xml:space="preserve">that </w:t>
      </w:r>
      <w:r w:rsidR="00DA51E5">
        <w:rPr>
          <w:sz w:val="26"/>
          <w:szCs w:val="26"/>
        </w:rPr>
        <w:t>she defaulted on t</w:t>
      </w:r>
      <w:r w:rsidR="00444CE2">
        <w:rPr>
          <w:sz w:val="26"/>
          <w:szCs w:val="26"/>
        </w:rPr>
        <w:t>he</w:t>
      </w:r>
      <w:r w:rsidR="00B731E9">
        <w:rPr>
          <w:sz w:val="26"/>
          <w:szCs w:val="26"/>
        </w:rPr>
        <w:t xml:space="preserve"> BCS</w:t>
      </w:r>
      <w:r w:rsidR="006033D0">
        <w:rPr>
          <w:sz w:val="26"/>
          <w:szCs w:val="26"/>
        </w:rPr>
        <w:t>-</w:t>
      </w:r>
      <w:r w:rsidR="00444CE2">
        <w:rPr>
          <w:sz w:val="26"/>
          <w:szCs w:val="26"/>
        </w:rPr>
        <w:t>offered payment arrangement</w:t>
      </w:r>
      <w:r w:rsidR="00DA51E5">
        <w:rPr>
          <w:sz w:val="26"/>
          <w:szCs w:val="26"/>
        </w:rPr>
        <w:t xml:space="preserve"> on April 7, 2013, due to financial diffi</w:t>
      </w:r>
      <w:r w:rsidR="00667AFF">
        <w:rPr>
          <w:sz w:val="26"/>
          <w:szCs w:val="26"/>
        </w:rPr>
        <w:t xml:space="preserve">culty.  </w:t>
      </w:r>
      <w:r w:rsidR="00801368">
        <w:rPr>
          <w:sz w:val="26"/>
          <w:szCs w:val="26"/>
        </w:rPr>
        <w:t>The Complainant</w:t>
      </w:r>
      <w:r w:rsidR="00667AFF">
        <w:rPr>
          <w:sz w:val="26"/>
          <w:szCs w:val="26"/>
        </w:rPr>
        <w:t xml:space="preserve"> </w:t>
      </w:r>
      <w:r w:rsidR="00594893">
        <w:rPr>
          <w:sz w:val="26"/>
          <w:szCs w:val="26"/>
        </w:rPr>
        <w:t xml:space="preserve">claims </w:t>
      </w:r>
      <w:r w:rsidR="00DA51E5">
        <w:rPr>
          <w:sz w:val="26"/>
          <w:szCs w:val="26"/>
        </w:rPr>
        <w:t xml:space="preserve">she explained her situation to </w:t>
      </w:r>
      <w:r w:rsidR="00B731E9">
        <w:rPr>
          <w:sz w:val="26"/>
          <w:szCs w:val="26"/>
        </w:rPr>
        <w:t xml:space="preserve">a </w:t>
      </w:r>
      <w:r w:rsidR="00DA51E5">
        <w:rPr>
          <w:sz w:val="26"/>
          <w:szCs w:val="26"/>
        </w:rPr>
        <w:t xml:space="preserve">UGI </w:t>
      </w:r>
      <w:r w:rsidR="00B731E9">
        <w:rPr>
          <w:sz w:val="26"/>
          <w:szCs w:val="26"/>
        </w:rPr>
        <w:t xml:space="preserve">representative </w:t>
      </w:r>
      <w:r w:rsidR="00DA51E5">
        <w:rPr>
          <w:sz w:val="26"/>
          <w:szCs w:val="26"/>
        </w:rPr>
        <w:t>and was offe</w:t>
      </w:r>
      <w:r w:rsidR="00444CE2">
        <w:rPr>
          <w:sz w:val="26"/>
          <w:szCs w:val="26"/>
        </w:rPr>
        <w:t>red a make-up payment a</w:t>
      </w:r>
      <w:r w:rsidR="00392A85">
        <w:rPr>
          <w:sz w:val="26"/>
          <w:szCs w:val="26"/>
        </w:rPr>
        <w:t>rran</w:t>
      </w:r>
      <w:r w:rsidR="00444CE2">
        <w:rPr>
          <w:sz w:val="26"/>
          <w:szCs w:val="26"/>
        </w:rPr>
        <w:t>gement</w:t>
      </w:r>
      <w:r w:rsidR="00DA51E5">
        <w:rPr>
          <w:sz w:val="26"/>
          <w:szCs w:val="26"/>
        </w:rPr>
        <w:t xml:space="preserve"> that required her to make three consecutive payments of $190 to bring her account up-to-date.  </w:t>
      </w:r>
      <w:r w:rsidR="001F6018">
        <w:rPr>
          <w:sz w:val="26"/>
          <w:szCs w:val="26"/>
        </w:rPr>
        <w:t xml:space="preserve">The Complainant avers that she complied with the make-up agreement.  </w:t>
      </w:r>
      <w:proofErr w:type="gramStart"/>
      <w:r w:rsidR="001F6018">
        <w:rPr>
          <w:sz w:val="26"/>
          <w:szCs w:val="26"/>
        </w:rPr>
        <w:t xml:space="preserve">Exc. at 3 </w:t>
      </w:r>
      <w:r w:rsidR="001F6018" w:rsidRPr="00251095">
        <w:rPr>
          <w:sz w:val="26"/>
          <w:szCs w:val="26"/>
        </w:rPr>
        <w:t xml:space="preserve">(citing Complainant </w:t>
      </w:r>
      <w:proofErr w:type="spellStart"/>
      <w:r w:rsidR="001F6018" w:rsidRPr="00251095">
        <w:rPr>
          <w:sz w:val="26"/>
          <w:szCs w:val="26"/>
        </w:rPr>
        <w:t>Exh</w:t>
      </w:r>
      <w:proofErr w:type="spellEnd"/>
      <w:r w:rsidR="001F6018" w:rsidRPr="00251095">
        <w:rPr>
          <w:sz w:val="26"/>
          <w:szCs w:val="26"/>
        </w:rPr>
        <w:t>.</w:t>
      </w:r>
      <w:proofErr w:type="gramEnd"/>
      <w:r w:rsidR="001F6018" w:rsidRPr="00251095">
        <w:rPr>
          <w:sz w:val="26"/>
          <w:szCs w:val="26"/>
        </w:rPr>
        <w:t xml:space="preserve"> </w:t>
      </w:r>
      <w:proofErr w:type="gramStart"/>
      <w:r w:rsidR="001F6018" w:rsidRPr="00251095">
        <w:rPr>
          <w:sz w:val="26"/>
          <w:szCs w:val="26"/>
        </w:rPr>
        <w:t>E-4, C-3).</w:t>
      </w:r>
      <w:proofErr w:type="gramEnd"/>
      <w:r w:rsidR="001F6018">
        <w:rPr>
          <w:sz w:val="26"/>
          <w:szCs w:val="26"/>
        </w:rPr>
        <w:t xml:space="preserve">  </w:t>
      </w:r>
    </w:p>
    <w:p w:rsidR="00C62B4B" w:rsidRDefault="00C62B4B" w:rsidP="00CA5FF2">
      <w:pPr>
        <w:widowControl/>
        <w:tabs>
          <w:tab w:val="left" w:pos="2160"/>
        </w:tabs>
        <w:spacing w:line="360" w:lineRule="auto"/>
        <w:ind w:firstLine="1440"/>
        <w:rPr>
          <w:rFonts w:eastAsia="Calibri"/>
          <w:b/>
          <w:sz w:val="26"/>
          <w:szCs w:val="26"/>
          <w:u w:val="single"/>
        </w:rPr>
      </w:pPr>
    </w:p>
    <w:p w:rsidR="00E32D0B" w:rsidRDefault="007F3009" w:rsidP="00CA5FF2">
      <w:pPr>
        <w:widowControl/>
        <w:tabs>
          <w:tab w:val="left" w:pos="2160"/>
        </w:tabs>
        <w:spacing w:line="360" w:lineRule="auto"/>
        <w:ind w:firstLine="1440"/>
        <w:rPr>
          <w:sz w:val="26"/>
          <w:szCs w:val="26"/>
        </w:rPr>
      </w:pPr>
      <w:r>
        <w:rPr>
          <w:sz w:val="26"/>
          <w:szCs w:val="26"/>
        </w:rPr>
        <w:t>In Reply</w:t>
      </w:r>
      <w:r w:rsidR="00E32D0B">
        <w:rPr>
          <w:sz w:val="26"/>
          <w:szCs w:val="26"/>
        </w:rPr>
        <w:t xml:space="preserve">, UGI </w:t>
      </w:r>
      <w:r w:rsidR="001F6018">
        <w:rPr>
          <w:sz w:val="26"/>
          <w:szCs w:val="26"/>
        </w:rPr>
        <w:t>states it does not have any record</w:t>
      </w:r>
      <w:r w:rsidR="00444CE2">
        <w:rPr>
          <w:sz w:val="26"/>
          <w:szCs w:val="26"/>
        </w:rPr>
        <w:t xml:space="preserve"> of a make-up payment arrangement </w:t>
      </w:r>
      <w:r w:rsidR="001F6018">
        <w:rPr>
          <w:sz w:val="26"/>
          <w:szCs w:val="26"/>
        </w:rPr>
        <w:t xml:space="preserve">with the Complainant.  R. Exc. at 2 </w:t>
      </w:r>
      <w:r w:rsidR="001F6018" w:rsidRPr="00251095">
        <w:rPr>
          <w:sz w:val="26"/>
          <w:szCs w:val="26"/>
        </w:rPr>
        <w:t>(citing Tr. at 78).</w:t>
      </w:r>
      <w:r>
        <w:rPr>
          <w:sz w:val="26"/>
          <w:szCs w:val="26"/>
        </w:rPr>
        <w:t xml:space="preserve">  </w:t>
      </w:r>
      <w:r w:rsidR="006033D0">
        <w:rPr>
          <w:sz w:val="26"/>
          <w:szCs w:val="26"/>
        </w:rPr>
        <w:t xml:space="preserve">Furthermore, </w:t>
      </w:r>
      <w:r w:rsidR="001F6018">
        <w:rPr>
          <w:sz w:val="26"/>
          <w:szCs w:val="26"/>
        </w:rPr>
        <w:t xml:space="preserve">UGI </w:t>
      </w:r>
      <w:r w:rsidR="001F6018">
        <w:rPr>
          <w:sz w:val="26"/>
          <w:szCs w:val="26"/>
        </w:rPr>
        <w:lastRenderedPageBreak/>
        <w:t>asserts that the Complainant did not provide any credibl</w:t>
      </w:r>
      <w:r w:rsidR="007726AD">
        <w:rPr>
          <w:sz w:val="26"/>
          <w:szCs w:val="26"/>
        </w:rPr>
        <w:t>e evidence to support her claim</w:t>
      </w:r>
      <w:r>
        <w:rPr>
          <w:sz w:val="26"/>
          <w:szCs w:val="26"/>
        </w:rPr>
        <w:t xml:space="preserve"> that the Company</w:t>
      </w:r>
      <w:r w:rsidR="002E25F9">
        <w:rPr>
          <w:sz w:val="26"/>
          <w:szCs w:val="26"/>
        </w:rPr>
        <w:t xml:space="preserve"> offered her a make-up payment arrangement</w:t>
      </w:r>
      <w:r w:rsidR="001F6018">
        <w:rPr>
          <w:sz w:val="26"/>
          <w:szCs w:val="26"/>
        </w:rPr>
        <w:t xml:space="preserve">.  R. Exc. at 2.   </w:t>
      </w:r>
    </w:p>
    <w:p w:rsidR="00594893" w:rsidRDefault="00594893" w:rsidP="00CA5FF2">
      <w:pPr>
        <w:widowControl/>
        <w:tabs>
          <w:tab w:val="left" w:pos="2160"/>
        </w:tabs>
        <w:spacing w:line="360" w:lineRule="auto"/>
        <w:ind w:firstLine="1440"/>
        <w:rPr>
          <w:sz w:val="26"/>
          <w:szCs w:val="26"/>
        </w:rPr>
      </w:pPr>
    </w:p>
    <w:p w:rsidR="00594893" w:rsidRPr="00C33CD5" w:rsidRDefault="00C33CD5" w:rsidP="00CA5FF2">
      <w:pPr>
        <w:widowControl/>
        <w:spacing w:line="360" w:lineRule="auto"/>
        <w:rPr>
          <w:b/>
          <w:sz w:val="26"/>
          <w:szCs w:val="26"/>
        </w:rPr>
      </w:pPr>
      <w:r>
        <w:rPr>
          <w:b/>
          <w:sz w:val="26"/>
          <w:szCs w:val="26"/>
        </w:rPr>
        <w:tab/>
      </w:r>
      <w:r>
        <w:rPr>
          <w:b/>
          <w:sz w:val="26"/>
          <w:szCs w:val="26"/>
        </w:rPr>
        <w:tab/>
      </w:r>
      <w:r w:rsidR="00594893" w:rsidRPr="00C33CD5">
        <w:rPr>
          <w:b/>
          <w:sz w:val="26"/>
          <w:szCs w:val="26"/>
        </w:rPr>
        <w:t>Disposition</w:t>
      </w:r>
    </w:p>
    <w:p w:rsidR="00594893" w:rsidRPr="00D365A7" w:rsidRDefault="00594893" w:rsidP="00CA5FF2">
      <w:pPr>
        <w:widowControl/>
        <w:spacing w:line="360" w:lineRule="auto"/>
        <w:rPr>
          <w:sz w:val="26"/>
          <w:szCs w:val="26"/>
        </w:rPr>
      </w:pPr>
    </w:p>
    <w:p w:rsidR="003954C1" w:rsidRDefault="00594893" w:rsidP="00CA5FF2">
      <w:pPr>
        <w:widowControl/>
        <w:spacing w:line="360" w:lineRule="auto"/>
        <w:rPr>
          <w:sz w:val="26"/>
          <w:szCs w:val="26"/>
        </w:rPr>
      </w:pPr>
      <w:r w:rsidRPr="00D365A7">
        <w:rPr>
          <w:sz w:val="26"/>
          <w:szCs w:val="26"/>
        </w:rPr>
        <w:tab/>
      </w:r>
      <w:r w:rsidRPr="00D365A7">
        <w:rPr>
          <w:sz w:val="26"/>
          <w:szCs w:val="26"/>
        </w:rPr>
        <w:tab/>
      </w:r>
      <w:r w:rsidR="003954C1">
        <w:rPr>
          <w:sz w:val="26"/>
          <w:szCs w:val="26"/>
        </w:rPr>
        <w:t>U</w:t>
      </w:r>
      <w:r w:rsidR="003954C1" w:rsidRPr="00D365A7">
        <w:rPr>
          <w:sz w:val="26"/>
          <w:szCs w:val="26"/>
        </w:rPr>
        <w:t xml:space="preserve">pon consideration of the record evidence in this proceeding, we </w:t>
      </w:r>
      <w:r w:rsidR="00251095">
        <w:rPr>
          <w:sz w:val="26"/>
          <w:szCs w:val="26"/>
        </w:rPr>
        <w:t xml:space="preserve">find </w:t>
      </w:r>
      <w:r w:rsidR="007726AD">
        <w:rPr>
          <w:sz w:val="26"/>
          <w:szCs w:val="26"/>
        </w:rPr>
        <w:t>that the Complainant failed</w:t>
      </w:r>
      <w:r w:rsidR="003954C1">
        <w:rPr>
          <w:sz w:val="26"/>
          <w:szCs w:val="26"/>
        </w:rPr>
        <w:t xml:space="preserve"> to prove </w:t>
      </w:r>
      <w:r w:rsidR="004234B2">
        <w:rPr>
          <w:sz w:val="26"/>
          <w:szCs w:val="26"/>
        </w:rPr>
        <w:t xml:space="preserve">that UGI offered her </w:t>
      </w:r>
      <w:r w:rsidR="003954C1">
        <w:rPr>
          <w:sz w:val="26"/>
          <w:szCs w:val="26"/>
        </w:rPr>
        <w:t>a make-</w:t>
      </w:r>
      <w:r w:rsidR="004234B2">
        <w:rPr>
          <w:sz w:val="26"/>
          <w:szCs w:val="26"/>
        </w:rPr>
        <w:t>up payment arrangement</w:t>
      </w:r>
      <w:r w:rsidR="007726AD">
        <w:rPr>
          <w:sz w:val="26"/>
          <w:szCs w:val="26"/>
        </w:rPr>
        <w:t>.  Although,</w:t>
      </w:r>
      <w:r>
        <w:rPr>
          <w:sz w:val="26"/>
          <w:szCs w:val="26"/>
        </w:rPr>
        <w:t xml:space="preserve"> the Compl</w:t>
      </w:r>
      <w:r w:rsidR="00251095">
        <w:rPr>
          <w:sz w:val="26"/>
          <w:szCs w:val="26"/>
        </w:rPr>
        <w:t xml:space="preserve">ainant claims the </w:t>
      </w:r>
      <w:r>
        <w:rPr>
          <w:sz w:val="26"/>
          <w:szCs w:val="26"/>
        </w:rPr>
        <w:t xml:space="preserve">make-up </w:t>
      </w:r>
      <w:r w:rsidR="00C57CAC">
        <w:rPr>
          <w:sz w:val="26"/>
          <w:szCs w:val="26"/>
        </w:rPr>
        <w:t xml:space="preserve">payment arrangement </w:t>
      </w:r>
      <w:r w:rsidR="00251095">
        <w:rPr>
          <w:sz w:val="26"/>
          <w:szCs w:val="26"/>
        </w:rPr>
        <w:t xml:space="preserve">was offered to her </w:t>
      </w:r>
      <w:r w:rsidR="00C57CAC">
        <w:rPr>
          <w:sz w:val="26"/>
          <w:szCs w:val="26"/>
        </w:rPr>
        <w:t xml:space="preserve">by a UGI representative, the Company </w:t>
      </w:r>
      <w:r w:rsidR="004234B2">
        <w:rPr>
          <w:sz w:val="26"/>
          <w:szCs w:val="26"/>
        </w:rPr>
        <w:t xml:space="preserve">refutes </w:t>
      </w:r>
      <w:r w:rsidR="00801368">
        <w:rPr>
          <w:sz w:val="26"/>
          <w:szCs w:val="26"/>
        </w:rPr>
        <w:t>her</w:t>
      </w:r>
      <w:r w:rsidR="004234B2">
        <w:rPr>
          <w:sz w:val="26"/>
          <w:szCs w:val="26"/>
        </w:rPr>
        <w:t xml:space="preserve"> c</w:t>
      </w:r>
      <w:r w:rsidR="00B731E9">
        <w:rPr>
          <w:sz w:val="26"/>
          <w:szCs w:val="26"/>
        </w:rPr>
        <w:t>laim</w:t>
      </w:r>
      <w:r w:rsidR="003954C1">
        <w:rPr>
          <w:sz w:val="26"/>
          <w:szCs w:val="26"/>
        </w:rPr>
        <w:t>.</w:t>
      </w:r>
      <w:r w:rsidR="007726AD">
        <w:rPr>
          <w:sz w:val="26"/>
          <w:szCs w:val="26"/>
        </w:rPr>
        <w:t xml:space="preserve">  </w:t>
      </w:r>
      <w:r w:rsidR="004234B2">
        <w:rPr>
          <w:sz w:val="26"/>
          <w:szCs w:val="26"/>
        </w:rPr>
        <w:t>We believe i</w:t>
      </w:r>
      <w:r w:rsidR="00C57CAC">
        <w:rPr>
          <w:sz w:val="26"/>
          <w:szCs w:val="26"/>
        </w:rPr>
        <w:t>t is the Complainant</w:t>
      </w:r>
      <w:r w:rsidR="00847642">
        <w:rPr>
          <w:sz w:val="26"/>
          <w:szCs w:val="26"/>
        </w:rPr>
        <w:t>’s responsibility to establish proof</w:t>
      </w:r>
      <w:r w:rsidR="00C57CAC">
        <w:rPr>
          <w:sz w:val="26"/>
          <w:szCs w:val="26"/>
        </w:rPr>
        <w:t xml:space="preserve"> that UGI did offer he</w:t>
      </w:r>
      <w:r w:rsidR="003954C1">
        <w:rPr>
          <w:sz w:val="26"/>
          <w:szCs w:val="26"/>
        </w:rPr>
        <w:t>r a make-up payment arrangement</w:t>
      </w:r>
      <w:r w:rsidR="00A13EE8">
        <w:rPr>
          <w:sz w:val="26"/>
          <w:szCs w:val="26"/>
        </w:rPr>
        <w:t xml:space="preserve">.  However, </w:t>
      </w:r>
      <w:r w:rsidR="00801368">
        <w:rPr>
          <w:sz w:val="26"/>
          <w:szCs w:val="26"/>
        </w:rPr>
        <w:t>the Complainant</w:t>
      </w:r>
      <w:r w:rsidR="00A13EE8">
        <w:rPr>
          <w:sz w:val="26"/>
          <w:szCs w:val="26"/>
        </w:rPr>
        <w:t xml:space="preserve"> </w:t>
      </w:r>
      <w:r w:rsidR="003954C1">
        <w:rPr>
          <w:sz w:val="26"/>
          <w:szCs w:val="26"/>
        </w:rPr>
        <w:t>has failed to establish or</w:t>
      </w:r>
      <w:r w:rsidR="00251095">
        <w:rPr>
          <w:sz w:val="26"/>
          <w:szCs w:val="26"/>
        </w:rPr>
        <w:t xml:space="preserve"> provide a credible</w:t>
      </w:r>
      <w:r w:rsidR="00A800B2">
        <w:rPr>
          <w:sz w:val="26"/>
          <w:szCs w:val="26"/>
        </w:rPr>
        <w:t xml:space="preserve"> proof</w:t>
      </w:r>
      <w:r w:rsidR="003954C1">
        <w:rPr>
          <w:sz w:val="26"/>
          <w:szCs w:val="26"/>
        </w:rPr>
        <w:t xml:space="preserve"> that </w:t>
      </w:r>
      <w:r w:rsidR="00847642">
        <w:rPr>
          <w:sz w:val="26"/>
          <w:szCs w:val="26"/>
        </w:rPr>
        <w:t>such</w:t>
      </w:r>
      <w:r w:rsidR="007F3009">
        <w:rPr>
          <w:sz w:val="26"/>
          <w:szCs w:val="26"/>
        </w:rPr>
        <w:t xml:space="preserve"> an arrangement</w:t>
      </w:r>
      <w:r w:rsidR="006033D0">
        <w:rPr>
          <w:sz w:val="26"/>
          <w:szCs w:val="26"/>
        </w:rPr>
        <w:t xml:space="preserve"> was offered</w:t>
      </w:r>
      <w:r w:rsidR="003954C1">
        <w:rPr>
          <w:sz w:val="26"/>
          <w:szCs w:val="26"/>
        </w:rPr>
        <w:t xml:space="preserve">.  </w:t>
      </w:r>
      <w:r w:rsidR="004234B2">
        <w:rPr>
          <w:sz w:val="26"/>
          <w:szCs w:val="26"/>
        </w:rPr>
        <w:t xml:space="preserve">Consistent with the record in this proceeding, the Complainant’s claim that UGI offered her a make-up payment arrangement and that she complied with the payment arrangement is without merit.  </w:t>
      </w:r>
      <w:r w:rsidR="003954C1">
        <w:rPr>
          <w:sz w:val="26"/>
          <w:szCs w:val="26"/>
        </w:rPr>
        <w:t>As su</w:t>
      </w:r>
      <w:r w:rsidR="00847642">
        <w:rPr>
          <w:sz w:val="26"/>
          <w:szCs w:val="26"/>
        </w:rPr>
        <w:t>ch, the Complainant’s Exception</w:t>
      </w:r>
      <w:r w:rsidR="003954C1">
        <w:rPr>
          <w:sz w:val="26"/>
          <w:szCs w:val="26"/>
        </w:rPr>
        <w:t xml:space="preserve"> No. 5 is hereby denied.</w:t>
      </w:r>
    </w:p>
    <w:p w:rsidR="007F3009" w:rsidRDefault="007F3009" w:rsidP="00CA5FF2">
      <w:pPr>
        <w:widowControl/>
        <w:spacing w:line="360" w:lineRule="auto"/>
        <w:rPr>
          <w:sz w:val="26"/>
          <w:szCs w:val="26"/>
        </w:rPr>
      </w:pPr>
    </w:p>
    <w:p w:rsidR="001F6018" w:rsidRPr="00C33CD5" w:rsidRDefault="00C33CD5" w:rsidP="00CA5FF2">
      <w:pPr>
        <w:widowControl/>
        <w:spacing w:line="360" w:lineRule="auto"/>
        <w:rPr>
          <w:b/>
          <w:sz w:val="26"/>
          <w:szCs w:val="26"/>
        </w:rPr>
      </w:pPr>
      <w:r>
        <w:rPr>
          <w:b/>
          <w:sz w:val="26"/>
          <w:szCs w:val="26"/>
        </w:rPr>
        <w:tab/>
      </w:r>
      <w:r w:rsidR="001F6018" w:rsidRPr="00C33CD5">
        <w:rPr>
          <w:b/>
          <w:sz w:val="26"/>
          <w:szCs w:val="26"/>
        </w:rPr>
        <w:t xml:space="preserve">Complainant’s </w:t>
      </w:r>
      <w:r w:rsidR="00847642" w:rsidRPr="00C33CD5">
        <w:rPr>
          <w:b/>
          <w:sz w:val="26"/>
          <w:szCs w:val="26"/>
        </w:rPr>
        <w:t>Exception</w:t>
      </w:r>
      <w:r w:rsidR="001F6018" w:rsidRPr="00C33CD5">
        <w:rPr>
          <w:b/>
          <w:sz w:val="26"/>
          <w:szCs w:val="26"/>
        </w:rPr>
        <w:t xml:space="preserve"> No. 6 </w:t>
      </w:r>
    </w:p>
    <w:p w:rsidR="001F6018" w:rsidRDefault="001F6018" w:rsidP="00CA5FF2">
      <w:pPr>
        <w:widowControl/>
        <w:spacing w:line="360" w:lineRule="auto"/>
        <w:rPr>
          <w:sz w:val="26"/>
          <w:szCs w:val="26"/>
        </w:rPr>
      </w:pPr>
    </w:p>
    <w:p w:rsidR="00C57CAC" w:rsidRDefault="00847642" w:rsidP="00CA5FF2">
      <w:pPr>
        <w:widowControl/>
        <w:tabs>
          <w:tab w:val="left" w:pos="2160"/>
        </w:tabs>
        <w:spacing w:line="360" w:lineRule="auto"/>
        <w:ind w:firstLine="1440"/>
        <w:rPr>
          <w:sz w:val="26"/>
          <w:szCs w:val="26"/>
        </w:rPr>
      </w:pPr>
      <w:r>
        <w:rPr>
          <w:sz w:val="26"/>
          <w:szCs w:val="26"/>
        </w:rPr>
        <w:t xml:space="preserve">In her Exceptions to </w:t>
      </w:r>
      <w:r w:rsidR="001F6018">
        <w:rPr>
          <w:sz w:val="26"/>
          <w:szCs w:val="26"/>
        </w:rPr>
        <w:t>Findings of Fact</w:t>
      </w:r>
      <w:r>
        <w:rPr>
          <w:sz w:val="26"/>
          <w:szCs w:val="26"/>
        </w:rPr>
        <w:t xml:space="preserve"> Nos. 23, 24, and 25</w:t>
      </w:r>
      <w:r w:rsidR="001F6018">
        <w:rPr>
          <w:sz w:val="26"/>
          <w:szCs w:val="26"/>
        </w:rPr>
        <w:t xml:space="preserve">, </w:t>
      </w:r>
      <w:r w:rsidR="00661B80">
        <w:rPr>
          <w:sz w:val="26"/>
          <w:szCs w:val="26"/>
        </w:rPr>
        <w:t xml:space="preserve">the </w:t>
      </w:r>
      <w:r w:rsidR="001F6018">
        <w:rPr>
          <w:sz w:val="26"/>
          <w:szCs w:val="26"/>
        </w:rPr>
        <w:t xml:space="preserve">Complainant </w:t>
      </w:r>
      <w:r>
        <w:rPr>
          <w:sz w:val="26"/>
          <w:szCs w:val="26"/>
        </w:rPr>
        <w:t>accuses</w:t>
      </w:r>
      <w:r w:rsidR="00741B31">
        <w:rPr>
          <w:sz w:val="26"/>
          <w:szCs w:val="26"/>
        </w:rPr>
        <w:t xml:space="preserve"> UGI of </w:t>
      </w:r>
      <w:r w:rsidR="006E2AB7">
        <w:rPr>
          <w:sz w:val="26"/>
          <w:szCs w:val="26"/>
        </w:rPr>
        <w:t>contacting her on her personal desk</w:t>
      </w:r>
      <w:r w:rsidR="00661B80">
        <w:rPr>
          <w:sz w:val="26"/>
          <w:szCs w:val="26"/>
        </w:rPr>
        <w:t xml:space="preserve"> </w:t>
      </w:r>
      <w:r w:rsidR="00A06E9D">
        <w:rPr>
          <w:sz w:val="26"/>
          <w:szCs w:val="26"/>
        </w:rPr>
        <w:t xml:space="preserve">phone at </w:t>
      </w:r>
      <w:r w:rsidR="006E2AB7">
        <w:rPr>
          <w:sz w:val="26"/>
          <w:szCs w:val="26"/>
        </w:rPr>
        <w:t>her place of employment</w:t>
      </w:r>
      <w:r w:rsidR="006F61BE">
        <w:rPr>
          <w:sz w:val="26"/>
          <w:szCs w:val="26"/>
        </w:rPr>
        <w:t xml:space="preserve"> on June 20, 2013.  The Complainant states that UGI indicated in the call that her service will be terminated</w:t>
      </w:r>
      <w:r>
        <w:rPr>
          <w:sz w:val="26"/>
          <w:szCs w:val="26"/>
        </w:rPr>
        <w:t xml:space="preserve"> </w:t>
      </w:r>
      <w:r w:rsidR="00A23B17">
        <w:rPr>
          <w:sz w:val="26"/>
          <w:szCs w:val="26"/>
        </w:rPr>
        <w:t xml:space="preserve">immediately </w:t>
      </w:r>
      <w:r>
        <w:rPr>
          <w:sz w:val="26"/>
          <w:szCs w:val="26"/>
        </w:rPr>
        <w:t>if she failed</w:t>
      </w:r>
      <w:r w:rsidR="00A23B17">
        <w:rPr>
          <w:sz w:val="26"/>
          <w:szCs w:val="26"/>
        </w:rPr>
        <w:t xml:space="preserve"> to pay $172</w:t>
      </w:r>
      <w:r w:rsidR="006E2AB7">
        <w:rPr>
          <w:sz w:val="26"/>
          <w:szCs w:val="26"/>
        </w:rPr>
        <w:t xml:space="preserve">.  </w:t>
      </w:r>
      <w:r w:rsidR="00801368">
        <w:rPr>
          <w:sz w:val="26"/>
          <w:szCs w:val="26"/>
        </w:rPr>
        <w:t>The Complainant</w:t>
      </w:r>
      <w:r w:rsidR="006E2AB7">
        <w:rPr>
          <w:sz w:val="26"/>
          <w:szCs w:val="26"/>
        </w:rPr>
        <w:t xml:space="preserve"> claims </w:t>
      </w:r>
      <w:r w:rsidR="00741B31">
        <w:rPr>
          <w:sz w:val="26"/>
          <w:szCs w:val="26"/>
        </w:rPr>
        <w:t>she did not provide her office number to UGI, yet UGI contacted her on that number.</w:t>
      </w:r>
      <w:r w:rsidR="006E2AB7">
        <w:rPr>
          <w:sz w:val="26"/>
          <w:szCs w:val="26"/>
        </w:rPr>
        <w:t xml:space="preserve">  </w:t>
      </w:r>
      <w:r w:rsidR="00CB43DB">
        <w:rPr>
          <w:sz w:val="26"/>
          <w:szCs w:val="26"/>
        </w:rPr>
        <w:t>Acc</w:t>
      </w:r>
      <w:r>
        <w:rPr>
          <w:sz w:val="26"/>
          <w:szCs w:val="26"/>
        </w:rPr>
        <w:t>ording to the Complainant,</w:t>
      </w:r>
      <w:r w:rsidR="00CB43DB">
        <w:rPr>
          <w:sz w:val="26"/>
          <w:szCs w:val="26"/>
        </w:rPr>
        <w:t xml:space="preserve"> </w:t>
      </w:r>
      <w:r w:rsidR="00127739">
        <w:rPr>
          <w:sz w:val="26"/>
          <w:szCs w:val="26"/>
        </w:rPr>
        <w:t xml:space="preserve">she made </w:t>
      </w:r>
      <w:r w:rsidR="00CB43DB">
        <w:rPr>
          <w:sz w:val="26"/>
          <w:szCs w:val="26"/>
        </w:rPr>
        <w:t xml:space="preserve">several attempts </w:t>
      </w:r>
      <w:r w:rsidR="00127739">
        <w:rPr>
          <w:sz w:val="26"/>
          <w:szCs w:val="26"/>
        </w:rPr>
        <w:t xml:space="preserve">to comply </w:t>
      </w:r>
      <w:r>
        <w:rPr>
          <w:sz w:val="26"/>
          <w:szCs w:val="26"/>
        </w:rPr>
        <w:t xml:space="preserve">with UGI’s request </w:t>
      </w:r>
      <w:r w:rsidR="00127739">
        <w:rPr>
          <w:sz w:val="26"/>
          <w:szCs w:val="26"/>
        </w:rPr>
        <w:t>but could not</w:t>
      </w:r>
      <w:r w:rsidR="004234B2">
        <w:rPr>
          <w:sz w:val="26"/>
          <w:szCs w:val="26"/>
        </w:rPr>
        <w:t xml:space="preserve">.  Therefore, </w:t>
      </w:r>
      <w:r w:rsidR="00CB43DB">
        <w:rPr>
          <w:sz w:val="26"/>
          <w:szCs w:val="26"/>
        </w:rPr>
        <w:t>her service was terminated on June 25, 2013.  Furth</w:t>
      </w:r>
      <w:r w:rsidR="00A06E9D">
        <w:rPr>
          <w:sz w:val="26"/>
          <w:szCs w:val="26"/>
        </w:rPr>
        <w:t xml:space="preserve">ermore, the Complainant accuses </w:t>
      </w:r>
      <w:r w:rsidR="00C65664">
        <w:rPr>
          <w:sz w:val="26"/>
          <w:szCs w:val="26"/>
        </w:rPr>
        <w:t xml:space="preserve">BCS </w:t>
      </w:r>
      <w:r w:rsidR="00CB43DB">
        <w:rPr>
          <w:sz w:val="26"/>
          <w:szCs w:val="26"/>
        </w:rPr>
        <w:t xml:space="preserve">for failing to protect </w:t>
      </w:r>
      <w:r w:rsidR="00B3206E">
        <w:rPr>
          <w:sz w:val="26"/>
          <w:szCs w:val="26"/>
        </w:rPr>
        <w:t xml:space="preserve">her.  </w:t>
      </w:r>
      <w:r w:rsidR="00A06E9D">
        <w:rPr>
          <w:sz w:val="26"/>
          <w:szCs w:val="26"/>
        </w:rPr>
        <w:t>She asserts that</w:t>
      </w:r>
      <w:r w:rsidR="00603909">
        <w:rPr>
          <w:sz w:val="26"/>
          <w:szCs w:val="26"/>
        </w:rPr>
        <w:t xml:space="preserve"> BCS </w:t>
      </w:r>
      <w:r w:rsidR="006F61BE">
        <w:rPr>
          <w:sz w:val="26"/>
          <w:szCs w:val="26"/>
        </w:rPr>
        <w:t>denied her request</w:t>
      </w:r>
      <w:r w:rsidR="00B3206E">
        <w:rPr>
          <w:sz w:val="26"/>
          <w:szCs w:val="26"/>
        </w:rPr>
        <w:t xml:space="preserve"> to file an informal complaint against UGI</w:t>
      </w:r>
      <w:r w:rsidR="00E4619E">
        <w:rPr>
          <w:sz w:val="26"/>
          <w:szCs w:val="26"/>
        </w:rPr>
        <w:t xml:space="preserve"> to prevent the termination</w:t>
      </w:r>
      <w:r w:rsidR="00B3206E">
        <w:rPr>
          <w:sz w:val="26"/>
          <w:szCs w:val="26"/>
        </w:rPr>
        <w:t xml:space="preserve">.  </w:t>
      </w:r>
      <w:proofErr w:type="gramStart"/>
      <w:r w:rsidR="00B3206E">
        <w:rPr>
          <w:sz w:val="26"/>
          <w:szCs w:val="26"/>
        </w:rPr>
        <w:t xml:space="preserve">Exc. at 3 </w:t>
      </w:r>
      <w:r w:rsidR="00B3206E" w:rsidRPr="00741B31">
        <w:rPr>
          <w:sz w:val="26"/>
          <w:szCs w:val="26"/>
        </w:rPr>
        <w:t xml:space="preserve">(citing Complainant </w:t>
      </w:r>
      <w:proofErr w:type="spellStart"/>
      <w:r w:rsidR="00B3206E" w:rsidRPr="00741B31">
        <w:rPr>
          <w:sz w:val="26"/>
          <w:szCs w:val="26"/>
        </w:rPr>
        <w:t>Exh</w:t>
      </w:r>
      <w:proofErr w:type="spellEnd"/>
      <w:r w:rsidR="00B3206E" w:rsidRPr="00741B31">
        <w:rPr>
          <w:sz w:val="26"/>
          <w:szCs w:val="26"/>
        </w:rPr>
        <w:t>.</w:t>
      </w:r>
      <w:proofErr w:type="gramEnd"/>
      <w:r w:rsidR="00B3206E" w:rsidRPr="00741B31">
        <w:rPr>
          <w:sz w:val="26"/>
          <w:szCs w:val="26"/>
        </w:rPr>
        <w:t xml:space="preserve"> </w:t>
      </w:r>
      <w:proofErr w:type="gramStart"/>
      <w:r w:rsidR="00B3206E" w:rsidRPr="00741B31">
        <w:rPr>
          <w:sz w:val="26"/>
          <w:szCs w:val="26"/>
        </w:rPr>
        <w:t>E-4, C-3</w:t>
      </w:r>
      <w:r w:rsidR="00C57CAC" w:rsidRPr="00741B31">
        <w:rPr>
          <w:sz w:val="26"/>
          <w:szCs w:val="26"/>
        </w:rPr>
        <w:t>).</w:t>
      </w:r>
      <w:proofErr w:type="gramEnd"/>
      <w:r w:rsidR="00C57CAC">
        <w:rPr>
          <w:sz w:val="26"/>
          <w:szCs w:val="26"/>
        </w:rPr>
        <w:t xml:space="preserve">  </w:t>
      </w:r>
    </w:p>
    <w:p w:rsidR="00C57CAC" w:rsidRDefault="00C57CAC" w:rsidP="00CA5FF2">
      <w:pPr>
        <w:widowControl/>
        <w:tabs>
          <w:tab w:val="left" w:pos="2160"/>
        </w:tabs>
        <w:spacing w:line="360" w:lineRule="auto"/>
        <w:ind w:firstLine="1440"/>
        <w:rPr>
          <w:sz w:val="26"/>
          <w:szCs w:val="26"/>
        </w:rPr>
      </w:pPr>
    </w:p>
    <w:p w:rsidR="001F6018" w:rsidRDefault="006033D0" w:rsidP="00CA5FF2">
      <w:pPr>
        <w:widowControl/>
        <w:tabs>
          <w:tab w:val="left" w:pos="2160"/>
        </w:tabs>
        <w:spacing w:line="360" w:lineRule="auto"/>
        <w:ind w:firstLine="1440"/>
        <w:rPr>
          <w:rFonts w:eastAsia="Calibri"/>
          <w:b/>
          <w:sz w:val="26"/>
          <w:szCs w:val="26"/>
          <w:u w:val="single"/>
        </w:rPr>
      </w:pPr>
      <w:r>
        <w:rPr>
          <w:sz w:val="26"/>
          <w:szCs w:val="26"/>
        </w:rPr>
        <w:lastRenderedPageBreak/>
        <w:t>T</w:t>
      </w:r>
      <w:r w:rsidR="00B3206E">
        <w:rPr>
          <w:sz w:val="26"/>
          <w:szCs w:val="26"/>
        </w:rPr>
        <w:t xml:space="preserve">he Complainant </w:t>
      </w:r>
      <w:r>
        <w:rPr>
          <w:sz w:val="26"/>
          <w:szCs w:val="26"/>
        </w:rPr>
        <w:t xml:space="preserve">also </w:t>
      </w:r>
      <w:r w:rsidR="00B3206E">
        <w:rPr>
          <w:sz w:val="26"/>
          <w:szCs w:val="26"/>
        </w:rPr>
        <w:t>avers that in August 2013, she requested a recon</w:t>
      </w:r>
      <w:r w:rsidR="00127739">
        <w:rPr>
          <w:sz w:val="26"/>
          <w:szCs w:val="26"/>
        </w:rPr>
        <w:t xml:space="preserve">nection of her service </w:t>
      </w:r>
      <w:r w:rsidR="00B3206E">
        <w:rPr>
          <w:sz w:val="26"/>
          <w:szCs w:val="26"/>
        </w:rPr>
        <w:t xml:space="preserve">and UGI </w:t>
      </w:r>
      <w:r w:rsidR="00127739">
        <w:rPr>
          <w:sz w:val="26"/>
          <w:szCs w:val="26"/>
        </w:rPr>
        <w:t>sent her a correspondence that instructed her to pay a security deposit of $128, a reconnection fee of $73, and the full balance on th</w:t>
      </w:r>
      <w:r w:rsidR="003D0EDB">
        <w:rPr>
          <w:sz w:val="26"/>
          <w:szCs w:val="26"/>
        </w:rPr>
        <w:t>e account.  The Complainant</w:t>
      </w:r>
      <w:r w:rsidR="00127739">
        <w:rPr>
          <w:sz w:val="26"/>
          <w:szCs w:val="26"/>
        </w:rPr>
        <w:t xml:space="preserve"> states that the correspondence listed an account number of 209381145, and a reference numbe</w:t>
      </w:r>
      <w:r w:rsidR="003D0EDB">
        <w:rPr>
          <w:sz w:val="26"/>
          <w:szCs w:val="26"/>
        </w:rPr>
        <w:t xml:space="preserve">r.  </w:t>
      </w:r>
      <w:r w:rsidR="007C2326">
        <w:rPr>
          <w:sz w:val="26"/>
          <w:szCs w:val="26"/>
        </w:rPr>
        <w:t xml:space="preserve">The Complainant </w:t>
      </w:r>
      <w:r>
        <w:rPr>
          <w:sz w:val="26"/>
          <w:szCs w:val="26"/>
        </w:rPr>
        <w:t xml:space="preserve">claims </w:t>
      </w:r>
      <w:r w:rsidR="003D0EDB">
        <w:rPr>
          <w:sz w:val="26"/>
          <w:szCs w:val="26"/>
        </w:rPr>
        <w:t xml:space="preserve">that </w:t>
      </w:r>
      <w:r w:rsidR="00E80FE8">
        <w:rPr>
          <w:sz w:val="26"/>
          <w:szCs w:val="26"/>
        </w:rPr>
        <w:t>she made a payment of $123 toward the requested deposit and a partial payment of $37 toward the reconnection fee</w:t>
      </w:r>
      <w:r>
        <w:rPr>
          <w:sz w:val="26"/>
          <w:szCs w:val="26"/>
        </w:rPr>
        <w:t xml:space="preserve"> in October 2013</w:t>
      </w:r>
      <w:r w:rsidR="00E80FE8">
        <w:rPr>
          <w:sz w:val="26"/>
          <w:szCs w:val="26"/>
        </w:rPr>
        <w:t xml:space="preserve">.  In addition, she </w:t>
      </w:r>
      <w:r>
        <w:rPr>
          <w:sz w:val="26"/>
          <w:szCs w:val="26"/>
        </w:rPr>
        <w:t xml:space="preserve">claims she </w:t>
      </w:r>
      <w:r w:rsidR="00E80FE8">
        <w:rPr>
          <w:sz w:val="26"/>
          <w:szCs w:val="26"/>
        </w:rPr>
        <w:t>sent a letter to UGI e</w:t>
      </w:r>
      <w:r w:rsidR="003D0EDB">
        <w:rPr>
          <w:sz w:val="26"/>
          <w:szCs w:val="26"/>
        </w:rPr>
        <w:t xml:space="preserve">xplaining how she would like the payments </w:t>
      </w:r>
      <w:r>
        <w:rPr>
          <w:sz w:val="26"/>
          <w:szCs w:val="26"/>
        </w:rPr>
        <w:t xml:space="preserve">to be </w:t>
      </w:r>
      <w:r w:rsidR="00E80FE8">
        <w:rPr>
          <w:sz w:val="26"/>
          <w:szCs w:val="26"/>
        </w:rPr>
        <w:t>applied</w:t>
      </w:r>
      <w:r w:rsidR="003D0EDB">
        <w:rPr>
          <w:sz w:val="26"/>
          <w:szCs w:val="26"/>
        </w:rPr>
        <w:t xml:space="preserve"> to her account</w:t>
      </w:r>
      <w:r w:rsidR="00E80FE8">
        <w:rPr>
          <w:sz w:val="26"/>
          <w:szCs w:val="26"/>
        </w:rPr>
        <w:t xml:space="preserve">.  The Complainant asserts that she identified the account number </w:t>
      </w:r>
      <w:r w:rsidR="002D3180">
        <w:rPr>
          <w:sz w:val="26"/>
          <w:szCs w:val="26"/>
        </w:rPr>
        <w:t xml:space="preserve">(2093861145) </w:t>
      </w:r>
      <w:r w:rsidR="00E80FE8">
        <w:rPr>
          <w:sz w:val="26"/>
          <w:szCs w:val="26"/>
        </w:rPr>
        <w:t>she wanted the paym</w:t>
      </w:r>
      <w:r w:rsidR="00E4619E">
        <w:rPr>
          <w:sz w:val="26"/>
          <w:szCs w:val="26"/>
        </w:rPr>
        <w:t xml:space="preserve">ents to be applied including marking the money orders she sent UGI for the </w:t>
      </w:r>
      <w:r w:rsidR="006F61BE">
        <w:rPr>
          <w:sz w:val="26"/>
          <w:szCs w:val="26"/>
        </w:rPr>
        <w:t xml:space="preserve">payments.  However, </w:t>
      </w:r>
      <w:r w:rsidR="00706674">
        <w:rPr>
          <w:sz w:val="26"/>
          <w:szCs w:val="26"/>
        </w:rPr>
        <w:t>upon receipt of the payments</w:t>
      </w:r>
      <w:r w:rsidR="00E16BB8">
        <w:rPr>
          <w:sz w:val="26"/>
          <w:szCs w:val="26"/>
        </w:rPr>
        <w:t xml:space="preserve">, UGI </w:t>
      </w:r>
      <w:r w:rsidR="00706674">
        <w:rPr>
          <w:sz w:val="26"/>
          <w:szCs w:val="26"/>
        </w:rPr>
        <w:t>applied them as “unknown transactions” and “profit and loss</w:t>
      </w:r>
      <w:r>
        <w:rPr>
          <w:sz w:val="26"/>
          <w:szCs w:val="26"/>
        </w:rPr>
        <w:t>”</w:t>
      </w:r>
      <w:r w:rsidR="00706674">
        <w:rPr>
          <w:sz w:val="26"/>
          <w:szCs w:val="26"/>
        </w:rPr>
        <w:t xml:space="preserve"> </w:t>
      </w:r>
      <w:r>
        <w:rPr>
          <w:sz w:val="26"/>
          <w:szCs w:val="26"/>
        </w:rPr>
        <w:t xml:space="preserve">instead of applying them according to her requests.  </w:t>
      </w:r>
      <w:proofErr w:type="gramStart"/>
      <w:r w:rsidR="00706674">
        <w:rPr>
          <w:sz w:val="26"/>
          <w:szCs w:val="26"/>
        </w:rPr>
        <w:t xml:space="preserve">Exc. at 3-4 </w:t>
      </w:r>
      <w:r w:rsidR="00E16BB8">
        <w:rPr>
          <w:sz w:val="26"/>
          <w:szCs w:val="26"/>
        </w:rPr>
        <w:t xml:space="preserve">(citing Complainant </w:t>
      </w:r>
      <w:proofErr w:type="spellStart"/>
      <w:r w:rsidR="00E16BB8">
        <w:rPr>
          <w:sz w:val="26"/>
          <w:szCs w:val="26"/>
        </w:rPr>
        <w:t>Exh</w:t>
      </w:r>
      <w:proofErr w:type="spellEnd"/>
      <w:r w:rsidR="00E16BB8">
        <w:rPr>
          <w:sz w:val="26"/>
          <w:szCs w:val="26"/>
        </w:rPr>
        <w:t>.</w:t>
      </w:r>
      <w:proofErr w:type="gramEnd"/>
      <w:r w:rsidR="00E16BB8">
        <w:rPr>
          <w:sz w:val="26"/>
          <w:szCs w:val="26"/>
        </w:rPr>
        <w:t xml:space="preserve"> </w:t>
      </w:r>
      <w:proofErr w:type="gramStart"/>
      <w:r w:rsidR="00706674" w:rsidRPr="00741B31">
        <w:rPr>
          <w:sz w:val="26"/>
          <w:szCs w:val="26"/>
        </w:rPr>
        <w:t>C-3</w:t>
      </w:r>
      <w:r w:rsidR="00E16BB8">
        <w:rPr>
          <w:sz w:val="26"/>
          <w:szCs w:val="26"/>
        </w:rPr>
        <w:t>, F-1</w:t>
      </w:r>
      <w:r w:rsidR="00706674" w:rsidRPr="00741B31">
        <w:rPr>
          <w:sz w:val="26"/>
          <w:szCs w:val="26"/>
        </w:rPr>
        <w:t>).</w:t>
      </w:r>
      <w:proofErr w:type="gramEnd"/>
      <w:r w:rsidR="00706674">
        <w:rPr>
          <w:i/>
          <w:sz w:val="26"/>
          <w:szCs w:val="26"/>
        </w:rPr>
        <w:t xml:space="preserve"> </w:t>
      </w:r>
    </w:p>
    <w:p w:rsidR="001F6018" w:rsidRDefault="001F6018" w:rsidP="00CA5FF2">
      <w:pPr>
        <w:widowControl/>
        <w:spacing w:line="360" w:lineRule="auto"/>
        <w:rPr>
          <w:rFonts w:eastAsia="Calibri"/>
          <w:b/>
          <w:sz w:val="26"/>
          <w:szCs w:val="26"/>
          <w:u w:val="single"/>
        </w:rPr>
      </w:pPr>
    </w:p>
    <w:p w:rsidR="00706674" w:rsidRPr="009409B4" w:rsidRDefault="001F6018" w:rsidP="00CA5FF2">
      <w:pPr>
        <w:widowControl/>
        <w:tabs>
          <w:tab w:val="left" w:pos="2160"/>
        </w:tabs>
        <w:spacing w:line="360" w:lineRule="auto"/>
        <w:ind w:firstLine="1440"/>
        <w:rPr>
          <w:sz w:val="26"/>
          <w:szCs w:val="26"/>
          <w:u w:val="single"/>
        </w:rPr>
      </w:pPr>
      <w:r>
        <w:rPr>
          <w:sz w:val="26"/>
          <w:szCs w:val="26"/>
        </w:rPr>
        <w:t xml:space="preserve">In </w:t>
      </w:r>
      <w:r w:rsidR="00847642">
        <w:rPr>
          <w:sz w:val="26"/>
          <w:szCs w:val="26"/>
        </w:rPr>
        <w:t>Reply</w:t>
      </w:r>
      <w:r>
        <w:rPr>
          <w:sz w:val="26"/>
          <w:szCs w:val="26"/>
        </w:rPr>
        <w:t xml:space="preserve">, UGI </w:t>
      </w:r>
      <w:r w:rsidR="00706674">
        <w:rPr>
          <w:sz w:val="26"/>
          <w:szCs w:val="26"/>
        </w:rPr>
        <w:t>denies cont</w:t>
      </w:r>
      <w:r w:rsidR="00847642">
        <w:rPr>
          <w:sz w:val="26"/>
          <w:szCs w:val="26"/>
        </w:rPr>
        <w:t>acting the Complainant at her</w:t>
      </w:r>
      <w:r w:rsidR="00706674">
        <w:rPr>
          <w:sz w:val="26"/>
          <w:szCs w:val="26"/>
        </w:rPr>
        <w:t xml:space="preserve"> “personal” work desk phone</w:t>
      </w:r>
      <w:r w:rsidR="007C2326">
        <w:rPr>
          <w:sz w:val="26"/>
          <w:szCs w:val="26"/>
        </w:rPr>
        <w:t>.</w:t>
      </w:r>
      <w:r w:rsidR="00C57CAC">
        <w:rPr>
          <w:sz w:val="26"/>
          <w:szCs w:val="26"/>
        </w:rPr>
        <w:t xml:space="preserve">  UGI, however, </w:t>
      </w:r>
      <w:r w:rsidR="00847642">
        <w:rPr>
          <w:sz w:val="26"/>
          <w:szCs w:val="26"/>
        </w:rPr>
        <w:t>acknowledges</w:t>
      </w:r>
      <w:r w:rsidR="00135B87">
        <w:rPr>
          <w:sz w:val="26"/>
          <w:szCs w:val="26"/>
        </w:rPr>
        <w:t xml:space="preserve"> </w:t>
      </w:r>
      <w:r w:rsidR="00F65ACE">
        <w:rPr>
          <w:sz w:val="26"/>
          <w:szCs w:val="26"/>
        </w:rPr>
        <w:t xml:space="preserve">contacting </w:t>
      </w:r>
      <w:r w:rsidR="00641F85">
        <w:rPr>
          <w:sz w:val="26"/>
          <w:szCs w:val="26"/>
        </w:rPr>
        <w:t xml:space="preserve">the Complainant </w:t>
      </w:r>
      <w:r w:rsidR="00F65ACE">
        <w:rPr>
          <w:sz w:val="26"/>
          <w:szCs w:val="26"/>
        </w:rPr>
        <w:t xml:space="preserve">on June 20, 2013, regarding terminating her </w:t>
      </w:r>
      <w:r w:rsidR="00706674">
        <w:rPr>
          <w:sz w:val="26"/>
          <w:szCs w:val="26"/>
        </w:rPr>
        <w:t xml:space="preserve">service.  </w:t>
      </w:r>
      <w:r w:rsidR="00603909">
        <w:rPr>
          <w:sz w:val="26"/>
          <w:szCs w:val="26"/>
        </w:rPr>
        <w:t xml:space="preserve">UGI avers that it </w:t>
      </w:r>
      <w:r w:rsidR="009409B4">
        <w:rPr>
          <w:sz w:val="26"/>
          <w:szCs w:val="26"/>
        </w:rPr>
        <w:t>advised the Complainant that a payment of $176 was needed to rei</w:t>
      </w:r>
      <w:r w:rsidR="00444CE2">
        <w:rPr>
          <w:sz w:val="26"/>
          <w:szCs w:val="26"/>
        </w:rPr>
        <w:t>nstate the BCS payment arrangement</w:t>
      </w:r>
      <w:r w:rsidR="009409B4">
        <w:rPr>
          <w:sz w:val="26"/>
          <w:szCs w:val="26"/>
        </w:rPr>
        <w:t xml:space="preserve"> and to stop the termination </w:t>
      </w:r>
      <w:r w:rsidR="00135B87">
        <w:rPr>
          <w:sz w:val="26"/>
          <w:szCs w:val="26"/>
        </w:rPr>
        <w:t>scheduled for June 25, 2013</w:t>
      </w:r>
      <w:r w:rsidR="009E31DC">
        <w:rPr>
          <w:sz w:val="26"/>
          <w:szCs w:val="26"/>
        </w:rPr>
        <w:t>[</w:t>
      </w:r>
      <w:r w:rsidR="009E31DC" w:rsidRPr="006033D0">
        <w:rPr>
          <w:i/>
          <w:sz w:val="26"/>
          <w:szCs w:val="26"/>
        </w:rPr>
        <w:t>sic</w:t>
      </w:r>
      <w:r w:rsidR="009E31DC">
        <w:rPr>
          <w:sz w:val="26"/>
          <w:szCs w:val="26"/>
        </w:rPr>
        <w:t>]</w:t>
      </w:r>
      <w:r w:rsidR="009409B4">
        <w:rPr>
          <w:sz w:val="26"/>
          <w:szCs w:val="26"/>
        </w:rPr>
        <w:t>.  UGI also states that an addi</w:t>
      </w:r>
      <w:r w:rsidR="00641F85">
        <w:rPr>
          <w:sz w:val="26"/>
          <w:szCs w:val="26"/>
        </w:rPr>
        <w:t>tional $190 payment was</w:t>
      </w:r>
      <w:r w:rsidR="00135B87">
        <w:rPr>
          <w:sz w:val="26"/>
          <w:szCs w:val="26"/>
        </w:rPr>
        <w:t xml:space="preserve"> due by June 7, 2013</w:t>
      </w:r>
      <w:r w:rsidR="009409B4">
        <w:rPr>
          <w:sz w:val="26"/>
          <w:szCs w:val="26"/>
        </w:rPr>
        <w:t xml:space="preserve"> [</w:t>
      </w:r>
      <w:r w:rsidR="009409B4" w:rsidRPr="006033D0">
        <w:rPr>
          <w:i/>
          <w:sz w:val="26"/>
          <w:szCs w:val="26"/>
        </w:rPr>
        <w:t>sic</w:t>
      </w:r>
      <w:r w:rsidR="009409B4">
        <w:rPr>
          <w:sz w:val="26"/>
          <w:szCs w:val="26"/>
        </w:rPr>
        <w:t>].  However,</w:t>
      </w:r>
      <w:r w:rsidR="00706674">
        <w:rPr>
          <w:sz w:val="26"/>
          <w:szCs w:val="26"/>
        </w:rPr>
        <w:t xml:space="preserve"> the Complainant </w:t>
      </w:r>
      <w:r w:rsidR="009409B4">
        <w:rPr>
          <w:sz w:val="26"/>
          <w:szCs w:val="26"/>
        </w:rPr>
        <w:t>called UGI and stated that she could not</w:t>
      </w:r>
      <w:r w:rsidR="00706674">
        <w:rPr>
          <w:sz w:val="26"/>
          <w:szCs w:val="26"/>
        </w:rPr>
        <w:t xml:space="preserve"> make any payments </w:t>
      </w:r>
      <w:r w:rsidR="009409B4">
        <w:rPr>
          <w:sz w:val="26"/>
          <w:szCs w:val="26"/>
        </w:rPr>
        <w:t xml:space="preserve">until June 28, 2013.  </w:t>
      </w:r>
      <w:r w:rsidR="009409B4" w:rsidRPr="009409B4">
        <w:rPr>
          <w:sz w:val="26"/>
          <w:szCs w:val="26"/>
        </w:rPr>
        <w:t xml:space="preserve">UGI </w:t>
      </w:r>
      <w:r w:rsidR="009409B4">
        <w:rPr>
          <w:sz w:val="26"/>
          <w:szCs w:val="26"/>
        </w:rPr>
        <w:t>maintains that</w:t>
      </w:r>
      <w:r w:rsidR="00F65ACE">
        <w:rPr>
          <w:sz w:val="26"/>
          <w:szCs w:val="26"/>
        </w:rPr>
        <w:t xml:space="preserve"> the Complainant</w:t>
      </w:r>
      <w:r w:rsidR="009409B4">
        <w:rPr>
          <w:sz w:val="26"/>
          <w:szCs w:val="26"/>
        </w:rPr>
        <w:t xml:space="preserve"> defaul</w:t>
      </w:r>
      <w:r w:rsidR="00444CE2">
        <w:rPr>
          <w:sz w:val="26"/>
          <w:szCs w:val="26"/>
        </w:rPr>
        <w:t>ted on the BCS payment arrangement</w:t>
      </w:r>
      <w:r w:rsidR="009409B4">
        <w:rPr>
          <w:sz w:val="26"/>
          <w:szCs w:val="26"/>
        </w:rPr>
        <w:t>.</w:t>
      </w:r>
      <w:r w:rsidR="00E4619E" w:rsidRPr="00E4619E">
        <w:rPr>
          <w:rStyle w:val="FootnoteReference"/>
          <w:sz w:val="26"/>
          <w:szCs w:val="26"/>
        </w:rPr>
        <w:t xml:space="preserve"> </w:t>
      </w:r>
      <w:r w:rsidR="009409B4">
        <w:rPr>
          <w:sz w:val="26"/>
          <w:szCs w:val="26"/>
        </w:rPr>
        <w:t xml:space="preserve">R. Exc. at 3 </w:t>
      </w:r>
      <w:r w:rsidR="009409B4" w:rsidRPr="00741B31">
        <w:rPr>
          <w:sz w:val="26"/>
          <w:szCs w:val="26"/>
        </w:rPr>
        <w:t>(citing Tr. at 86-87).</w:t>
      </w:r>
    </w:p>
    <w:p w:rsidR="00706674" w:rsidRDefault="00706674" w:rsidP="00CA5FF2">
      <w:pPr>
        <w:widowControl/>
        <w:tabs>
          <w:tab w:val="left" w:pos="2160"/>
        </w:tabs>
        <w:spacing w:line="360" w:lineRule="auto"/>
        <w:ind w:firstLine="1440"/>
        <w:rPr>
          <w:sz w:val="26"/>
          <w:szCs w:val="26"/>
        </w:rPr>
      </w:pPr>
    </w:p>
    <w:p w:rsidR="009E31DC" w:rsidRDefault="00135B87" w:rsidP="00CA5FF2">
      <w:pPr>
        <w:widowControl/>
        <w:tabs>
          <w:tab w:val="left" w:pos="2160"/>
        </w:tabs>
        <w:spacing w:line="360" w:lineRule="auto"/>
        <w:ind w:firstLine="1440"/>
        <w:rPr>
          <w:sz w:val="26"/>
          <w:szCs w:val="26"/>
        </w:rPr>
      </w:pPr>
      <w:r>
        <w:rPr>
          <w:sz w:val="26"/>
          <w:szCs w:val="26"/>
        </w:rPr>
        <w:t xml:space="preserve">Furthermore, </w:t>
      </w:r>
      <w:r w:rsidR="00F65ACE">
        <w:rPr>
          <w:sz w:val="26"/>
          <w:szCs w:val="26"/>
        </w:rPr>
        <w:t>UGI e</w:t>
      </w:r>
      <w:r w:rsidR="009E31DC">
        <w:rPr>
          <w:sz w:val="26"/>
          <w:szCs w:val="26"/>
        </w:rPr>
        <w:t>xplains that while the Complainant’s Exceptions re</w:t>
      </w:r>
      <w:r w:rsidR="00603909">
        <w:rPr>
          <w:sz w:val="26"/>
          <w:szCs w:val="26"/>
        </w:rPr>
        <w:t>garding the BCS</w:t>
      </w:r>
      <w:r w:rsidR="009E31DC">
        <w:rPr>
          <w:sz w:val="26"/>
          <w:szCs w:val="26"/>
        </w:rPr>
        <w:t xml:space="preserve"> failure to prot</w:t>
      </w:r>
      <w:r w:rsidR="00E4619E">
        <w:rPr>
          <w:sz w:val="26"/>
          <w:szCs w:val="26"/>
        </w:rPr>
        <w:t xml:space="preserve">ect her is outside </w:t>
      </w:r>
      <w:r w:rsidR="006033D0">
        <w:rPr>
          <w:sz w:val="26"/>
          <w:szCs w:val="26"/>
        </w:rPr>
        <w:t xml:space="preserve">of </w:t>
      </w:r>
      <w:r>
        <w:rPr>
          <w:sz w:val="26"/>
          <w:szCs w:val="26"/>
        </w:rPr>
        <w:t>the Company’s jurisdiction</w:t>
      </w:r>
      <w:r w:rsidR="009E31DC">
        <w:rPr>
          <w:sz w:val="26"/>
          <w:szCs w:val="26"/>
        </w:rPr>
        <w:t xml:space="preserve">, it also </w:t>
      </w:r>
      <w:r w:rsidR="009E31DC">
        <w:rPr>
          <w:sz w:val="26"/>
          <w:szCs w:val="26"/>
        </w:rPr>
        <w:lastRenderedPageBreak/>
        <w:t>notes that the Complainant ha</w:t>
      </w:r>
      <w:r w:rsidR="00A67C82">
        <w:rPr>
          <w:sz w:val="26"/>
          <w:szCs w:val="26"/>
        </w:rPr>
        <w:t>s</w:t>
      </w:r>
      <w:r w:rsidR="009E31DC">
        <w:rPr>
          <w:sz w:val="26"/>
          <w:szCs w:val="26"/>
        </w:rPr>
        <w:t xml:space="preserve"> received two recent appropriate BCS decisions.</w:t>
      </w:r>
      <w:r w:rsidR="00E4619E" w:rsidRPr="00E4619E">
        <w:rPr>
          <w:rStyle w:val="FootnoteReference"/>
          <w:sz w:val="26"/>
          <w:szCs w:val="26"/>
        </w:rPr>
        <w:t xml:space="preserve"> </w:t>
      </w:r>
      <w:r w:rsidR="00E4619E">
        <w:rPr>
          <w:rStyle w:val="FootnoteReference"/>
          <w:sz w:val="26"/>
          <w:szCs w:val="26"/>
        </w:rPr>
        <w:footnoteReference w:id="8"/>
      </w:r>
      <w:r w:rsidR="00E4619E">
        <w:rPr>
          <w:sz w:val="26"/>
          <w:szCs w:val="26"/>
        </w:rPr>
        <w:t xml:space="preserve">  </w:t>
      </w:r>
      <w:r w:rsidR="009E31DC">
        <w:rPr>
          <w:sz w:val="26"/>
          <w:szCs w:val="26"/>
        </w:rPr>
        <w:t xml:space="preserve">R. Exc. at 3 </w:t>
      </w:r>
      <w:r w:rsidR="009E31DC" w:rsidRPr="00741B31">
        <w:rPr>
          <w:sz w:val="26"/>
          <w:szCs w:val="26"/>
        </w:rPr>
        <w:t xml:space="preserve">(citing UGI </w:t>
      </w:r>
      <w:proofErr w:type="spellStart"/>
      <w:r w:rsidR="009E31DC" w:rsidRPr="00741B31">
        <w:rPr>
          <w:sz w:val="26"/>
          <w:szCs w:val="26"/>
        </w:rPr>
        <w:t>Exh</w:t>
      </w:r>
      <w:r w:rsidR="00741B31">
        <w:rPr>
          <w:sz w:val="26"/>
          <w:szCs w:val="26"/>
        </w:rPr>
        <w:t>s</w:t>
      </w:r>
      <w:proofErr w:type="spellEnd"/>
      <w:r w:rsidR="00741B31">
        <w:rPr>
          <w:sz w:val="26"/>
          <w:szCs w:val="26"/>
        </w:rPr>
        <w:t xml:space="preserve">. 18 and </w:t>
      </w:r>
      <w:r w:rsidR="009E31DC" w:rsidRPr="00741B31">
        <w:rPr>
          <w:sz w:val="26"/>
          <w:szCs w:val="26"/>
        </w:rPr>
        <w:t>19).</w:t>
      </w:r>
      <w:r w:rsidR="00603909">
        <w:rPr>
          <w:sz w:val="26"/>
          <w:szCs w:val="26"/>
        </w:rPr>
        <w:t xml:space="preserve">  UGI</w:t>
      </w:r>
      <w:r w:rsidR="009E31DC">
        <w:rPr>
          <w:sz w:val="26"/>
          <w:szCs w:val="26"/>
        </w:rPr>
        <w:t xml:space="preserve"> states that the </w:t>
      </w:r>
      <w:r w:rsidR="00A33E0D">
        <w:rPr>
          <w:sz w:val="26"/>
          <w:szCs w:val="26"/>
        </w:rPr>
        <w:t>Complainant did</w:t>
      </w:r>
      <w:r w:rsidR="009E31DC">
        <w:rPr>
          <w:sz w:val="26"/>
          <w:szCs w:val="26"/>
        </w:rPr>
        <w:t xml:space="preserve"> not provide </w:t>
      </w:r>
      <w:r w:rsidR="00A4712F">
        <w:rPr>
          <w:sz w:val="26"/>
          <w:szCs w:val="26"/>
        </w:rPr>
        <w:t>proof</w:t>
      </w:r>
      <w:r w:rsidR="009E31DC">
        <w:rPr>
          <w:sz w:val="26"/>
          <w:szCs w:val="26"/>
        </w:rPr>
        <w:t xml:space="preserve"> of any letter to UGI explaining the </w:t>
      </w:r>
      <w:r w:rsidR="00A33E0D">
        <w:rPr>
          <w:sz w:val="26"/>
          <w:szCs w:val="26"/>
        </w:rPr>
        <w:t>referen</w:t>
      </w:r>
      <w:r w:rsidR="001A579F">
        <w:rPr>
          <w:sz w:val="26"/>
          <w:szCs w:val="26"/>
        </w:rPr>
        <w:t xml:space="preserve">ced “payments” and how they </w:t>
      </w:r>
      <w:r w:rsidR="007A0130">
        <w:rPr>
          <w:sz w:val="26"/>
          <w:szCs w:val="26"/>
        </w:rPr>
        <w:t>should be applied.  UGI</w:t>
      </w:r>
      <w:r w:rsidR="00A33E0D">
        <w:rPr>
          <w:sz w:val="26"/>
          <w:szCs w:val="26"/>
        </w:rPr>
        <w:t xml:space="preserve"> states that regarding the “marked money orders</w:t>
      </w:r>
      <w:r w:rsidR="00A4712F">
        <w:rPr>
          <w:sz w:val="26"/>
          <w:szCs w:val="26"/>
        </w:rPr>
        <w:t>,</w:t>
      </w:r>
      <w:r w:rsidR="00A33E0D">
        <w:rPr>
          <w:sz w:val="26"/>
          <w:szCs w:val="26"/>
        </w:rPr>
        <w:t xml:space="preserve">” the Complainant has not presented any reasonable evidence to support her claims.  </w:t>
      </w:r>
      <w:r w:rsidR="00741B31">
        <w:rPr>
          <w:sz w:val="26"/>
          <w:szCs w:val="26"/>
        </w:rPr>
        <w:t xml:space="preserve">R. </w:t>
      </w:r>
      <w:r w:rsidR="00A33E0D">
        <w:rPr>
          <w:sz w:val="26"/>
          <w:szCs w:val="26"/>
        </w:rPr>
        <w:t xml:space="preserve">Exc. at 3 </w:t>
      </w:r>
      <w:r w:rsidR="00A33E0D" w:rsidRPr="00741B31">
        <w:rPr>
          <w:sz w:val="26"/>
          <w:szCs w:val="26"/>
        </w:rPr>
        <w:t>(citing I.D. at 12).</w:t>
      </w:r>
    </w:p>
    <w:p w:rsidR="007A0130" w:rsidRDefault="007A0130" w:rsidP="00CA5FF2">
      <w:pPr>
        <w:widowControl/>
        <w:tabs>
          <w:tab w:val="left" w:pos="2160"/>
        </w:tabs>
        <w:spacing w:line="360" w:lineRule="auto"/>
        <w:ind w:firstLine="1440"/>
        <w:rPr>
          <w:sz w:val="26"/>
          <w:szCs w:val="26"/>
        </w:rPr>
      </w:pPr>
    </w:p>
    <w:p w:rsidR="00C57CAC" w:rsidRPr="00C33CD5" w:rsidRDefault="00C33CD5" w:rsidP="00CA5FF2">
      <w:pPr>
        <w:widowControl/>
        <w:spacing w:line="360" w:lineRule="auto"/>
        <w:rPr>
          <w:b/>
          <w:sz w:val="26"/>
          <w:szCs w:val="26"/>
        </w:rPr>
      </w:pPr>
      <w:r>
        <w:rPr>
          <w:b/>
          <w:sz w:val="26"/>
          <w:szCs w:val="26"/>
        </w:rPr>
        <w:tab/>
      </w:r>
      <w:r>
        <w:rPr>
          <w:b/>
          <w:sz w:val="26"/>
          <w:szCs w:val="26"/>
        </w:rPr>
        <w:tab/>
      </w:r>
      <w:r w:rsidR="00C57CAC" w:rsidRPr="00C33CD5">
        <w:rPr>
          <w:b/>
          <w:sz w:val="26"/>
          <w:szCs w:val="26"/>
        </w:rPr>
        <w:t>Disposition</w:t>
      </w:r>
    </w:p>
    <w:p w:rsidR="00C57CAC" w:rsidRPr="00D365A7" w:rsidRDefault="00C57CAC" w:rsidP="00CA5FF2">
      <w:pPr>
        <w:widowControl/>
        <w:spacing w:line="360" w:lineRule="auto"/>
        <w:rPr>
          <w:sz w:val="26"/>
          <w:szCs w:val="26"/>
        </w:rPr>
      </w:pPr>
    </w:p>
    <w:p w:rsidR="00A67C82" w:rsidRDefault="00C57CAC" w:rsidP="00CA5FF2">
      <w:pPr>
        <w:widowControl/>
        <w:spacing w:line="360" w:lineRule="auto"/>
        <w:rPr>
          <w:sz w:val="26"/>
          <w:szCs w:val="26"/>
        </w:rPr>
      </w:pPr>
      <w:r w:rsidRPr="00D365A7">
        <w:rPr>
          <w:sz w:val="26"/>
          <w:szCs w:val="26"/>
        </w:rPr>
        <w:tab/>
      </w:r>
      <w:r w:rsidRPr="00D365A7">
        <w:rPr>
          <w:sz w:val="26"/>
          <w:szCs w:val="26"/>
        </w:rPr>
        <w:tab/>
      </w:r>
      <w:r w:rsidR="00F65ACE">
        <w:rPr>
          <w:sz w:val="26"/>
          <w:szCs w:val="26"/>
        </w:rPr>
        <w:t>U</w:t>
      </w:r>
      <w:r w:rsidR="00F65ACE" w:rsidRPr="00D365A7">
        <w:rPr>
          <w:sz w:val="26"/>
          <w:szCs w:val="26"/>
        </w:rPr>
        <w:t xml:space="preserve">pon consideration of the record </w:t>
      </w:r>
      <w:r w:rsidR="00741B31">
        <w:rPr>
          <w:sz w:val="26"/>
          <w:szCs w:val="26"/>
        </w:rPr>
        <w:t xml:space="preserve">evidence in this proceeding, we find </w:t>
      </w:r>
      <w:r w:rsidR="00F65ACE">
        <w:rPr>
          <w:sz w:val="26"/>
          <w:szCs w:val="26"/>
        </w:rPr>
        <w:t>that the Complainant</w:t>
      </w:r>
      <w:r w:rsidR="00824632">
        <w:rPr>
          <w:sz w:val="26"/>
          <w:szCs w:val="26"/>
        </w:rPr>
        <w:t xml:space="preserve"> failed </w:t>
      </w:r>
      <w:r w:rsidR="00932081">
        <w:rPr>
          <w:sz w:val="26"/>
          <w:szCs w:val="26"/>
        </w:rPr>
        <w:t>to provide</w:t>
      </w:r>
      <w:r w:rsidR="00824632">
        <w:rPr>
          <w:sz w:val="26"/>
          <w:szCs w:val="26"/>
        </w:rPr>
        <w:t xml:space="preserve"> any credibl</w:t>
      </w:r>
      <w:r w:rsidR="005C7CF2">
        <w:rPr>
          <w:sz w:val="26"/>
          <w:szCs w:val="26"/>
        </w:rPr>
        <w:t>e evidence to support her claim</w:t>
      </w:r>
      <w:r w:rsidR="00855DC2">
        <w:rPr>
          <w:sz w:val="26"/>
          <w:szCs w:val="26"/>
        </w:rPr>
        <w:t xml:space="preserve"> that UGI contacted</w:t>
      </w:r>
      <w:r w:rsidR="00824632">
        <w:rPr>
          <w:sz w:val="26"/>
          <w:szCs w:val="26"/>
        </w:rPr>
        <w:t xml:space="preserve"> her on an unauthorized contact number.  </w:t>
      </w:r>
      <w:r w:rsidR="00A67C82">
        <w:rPr>
          <w:sz w:val="26"/>
          <w:szCs w:val="26"/>
        </w:rPr>
        <w:t xml:space="preserve">Other than her verbal claim, she submitted no records or other evidence to indicate that such a call was made.  </w:t>
      </w:r>
      <w:r w:rsidR="00E6069B">
        <w:rPr>
          <w:sz w:val="26"/>
          <w:szCs w:val="26"/>
        </w:rPr>
        <w:t>Similarly</w:t>
      </w:r>
      <w:r w:rsidR="00A67C82">
        <w:rPr>
          <w:sz w:val="26"/>
          <w:szCs w:val="26"/>
        </w:rPr>
        <w:t xml:space="preserve">, </w:t>
      </w:r>
      <w:r w:rsidR="007C2326">
        <w:rPr>
          <w:sz w:val="26"/>
          <w:szCs w:val="26"/>
        </w:rPr>
        <w:t xml:space="preserve">the Complainant </w:t>
      </w:r>
      <w:r w:rsidR="00603909">
        <w:rPr>
          <w:sz w:val="26"/>
          <w:szCs w:val="26"/>
        </w:rPr>
        <w:t xml:space="preserve">claims </w:t>
      </w:r>
      <w:r w:rsidR="00824632">
        <w:rPr>
          <w:sz w:val="26"/>
          <w:szCs w:val="26"/>
        </w:rPr>
        <w:t xml:space="preserve">she attached a letter </w:t>
      </w:r>
      <w:r w:rsidR="008313D0">
        <w:rPr>
          <w:sz w:val="26"/>
          <w:szCs w:val="26"/>
        </w:rPr>
        <w:t>with the payments she made to UGI instructing</w:t>
      </w:r>
      <w:r w:rsidR="001A579F">
        <w:rPr>
          <w:sz w:val="26"/>
          <w:szCs w:val="26"/>
        </w:rPr>
        <w:t xml:space="preserve"> the Company </w:t>
      </w:r>
      <w:r w:rsidR="00824632">
        <w:rPr>
          <w:sz w:val="26"/>
          <w:szCs w:val="26"/>
        </w:rPr>
        <w:t>on how to</w:t>
      </w:r>
      <w:r w:rsidR="00A4712F">
        <w:rPr>
          <w:sz w:val="26"/>
          <w:szCs w:val="26"/>
        </w:rPr>
        <w:t xml:space="preserve"> allocate</w:t>
      </w:r>
      <w:r w:rsidR="00741B31">
        <w:rPr>
          <w:sz w:val="26"/>
          <w:szCs w:val="26"/>
        </w:rPr>
        <w:t xml:space="preserve"> the payments she made toward</w:t>
      </w:r>
      <w:r w:rsidR="00824632">
        <w:rPr>
          <w:sz w:val="26"/>
          <w:szCs w:val="26"/>
        </w:rPr>
        <w:t xml:space="preserve"> her security deposit and reconnection fee</w:t>
      </w:r>
      <w:r w:rsidR="00A67C82">
        <w:rPr>
          <w:sz w:val="26"/>
          <w:szCs w:val="26"/>
        </w:rPr>
        <w:t>,</w:t>
      </w:r>
      <w:r w:rsidR="00855DC2">
        <w:rPr>
          <w:sz w:val="26"/>
          <w:szCs w:val="26"/>
        </w:rPr>
        <w:t xml:space="preserve"> </w:t>
      </w:r>
      <w:r w:rsidR="00A67C82">
        <w:rPr>
          <w:sz w:val="26"/>
          <w:szCs w:val="26"/>
        </w:rPr>
        <w:t xml:space="preserve">but </w:t>
      </w:r>
      <w:r w:rsidR="00855DC2">
        <w:rPr>
          <w:sz w:val="26"/>
          <w:szCs w:val="26"/>
        </w:rPr>
        <w:t>she</w:t>
      </w:r>
      <w:r w:rsidR="008313D0">
        <w:rPr>
          <w:sz w:val="26"/>
          <w:szCs w:val="26"/>
        </w:rPr>
        <w:t xml:space="preserve"> </w:t>
      </w:r>
      <w:r w:rsidR="00A67C82">
        <w:rPr>
          <w:sz w:val="26"/>
          <w:szCs w:val="26"/>
        </w:rPr>
        <w:t xml:space="preserve">never </w:t>
      </w:r>
      <w:r w:rsidR="00A4712F">
        <w:rPr>
          <w:sz w:val="26"/>
          <w:szCs w:val="26"/>
        </w:rPr>
        <w:t>provide</w:t>
      </w:r>
      <w:r w:rsidR="00A67C82">
        <w:rPr>
          <w:sz w:val="26"/>
          <w:szCs w:val="26"/>
        </w:rPr>
        <w:t>d</w:t>
      </w:r>
      <w:r w:rsidR="00A4712F">
        <w:rPr>
          <w:sz w:val="26"/>
          <w:szCs w:val="26"/>
        </w:rPr>
        <w:t xml:space="preserve"> a copy of the </w:t>
      </w:r>
      <w:r w:rsidR="00824632">
        <w:rPr>
          <w:sz w:val="26"/>
          <w:szCs w:val="26"/>
        </w:rPr>
        <w:t xml:space="preserve">letter to support her </w:t>
      </w:r>
      <w:r w:rsidR="00DA2222">
        <w:rPr>
          <w:sz w:val="26"/>
          <w:szCs w:val="26"/>
        </w:rPr>
        <w:t>claim</w:t>
      </w:r>
      <w:r w:rsidR="00A67C82">
        <w:rPr>
          <w:sz w:val="26"/>
          <w:szCs w:val="26"/>
        </w:rPr>
        <w:t>.</w:t>
      </w:r>
    </w:p>
    <w:p w:rsidR="00A67C82" w:rsidRDefault="00A67C82" w:rsidP="00CA5FF2">
      <w:pPr>
        <w:widowControl/>
        <w:spacing w:line="360" w:lineRule="auto"/>
        <w:rPr>
          <w:sz w:val="26"/>
          <w:szCs w:val="26"/>
        </w:rPr>
      </w:pPr>
    </w:p>
    <w:p w:rsidR="009F2E2B" w:rsidRDefault="00A67C82" w:rsidP="00CA5FF2">
      <w:pPr>
        <w:widowControl/>
        <w:spacing w:line="360" w:lineRule="auto"/>
        <w:rPr>
          <w:sz w:val="26"/>
          <w:szCs w:val="26"/>
        </w:rPr>
      </w:pPr>
      <w:r>
        <w:rPr>
          <w:sz w:val="26"/>
          <w:szCs w:val="26"/>
        </w:rPr>
        <w:tab/>
      </w:r>
      <w:r>
        <w:rPr>
          <w:sz w:val="26"/>
          <w:szCs w:val="26"/>
        </w:rPr>
        <w:tab/>
      </w:r>
      <w:r w:rsidR="007C2326">
        <w:rPr>
          <w:sz w:val="26"/>
          <w:szCs w:val="26"/>
        </w:rPr>
        <w:t>The Complainant</w:t>
      </w:r>
      <w:r w:rsidR="00E16BB8">
        <w:rPr>
          <w:sz w:val="26"/>
          <w:szCs w:val="26"/>
        </w:rPr>
        <w:t xml:space="preserve"> also claimed BCS failed </w:t>
      </w:r>
      <w:r w:rsidR="00824632">
        <w:rPr>
          <w:sz w:val="26"/>
          <w:szCs w:val="26"/>
        </w:rPr>
        <w:t>to protect her by refusing her the opportunity to</w:t>
      </w:r>
      <w:r w:rsidR="005C7CF2">
        <w:rPr>
          <w:sz w:val="26"/>
          <w:szCs w:val="26"/>
        </w:rPr>
        <w:t xml:space="preserve"> file a complaint against UGI</w:t>
      </w:r>
      <w:r w:rsidR="008313D0">
        <w:rPr>
          <w:sz w:val="26"/>
          <w:szCs w:val="26"/>
        </w:rPr>
        <w:t xml:space="preserve">.  </w:t>
      </w:r>
      <w:r w:rsidR="00855DC2">
        <w:rPr>
          <w:sz w:val="26"/>
          <w:szCs w:val="26"/>
        </w:rPr>
        <w:t>While we do not have a record of this refusal</w:t>
      </w:r>
      <w:r w:rsidR="001471CC">
        <w:rPr>
          <w:sz w:val="26"/>
          <w:szCs w:val="26"/>
        </w:rPr>
        <w:t xml:space="preserve"> as claimed by the Complainant</w:t>
      </w:r>
      <w:r w:rsidR="00855DC2">
        <w:rPr>
          <w:sz w:val="26"/>
          <w:szCs w:val="26"/>
        </w:rPr>
        <w:t>, t</w:t>
      </w:r>
      <w:r w:rsidR="005C7CF2">
        <w:rPr>
          <w:sz w:val="26"/>
          <w:szCs w:val="26"/>
        </w:rPr>
        <w:t>he</w:t>
      </w:r>
      <w:r w:rsidR="00855DC2">
        <w:rPr>
          <w:sz w:val="26"/>
          <w:szCs w:val="26"/>
        </w:rPr>
        <w:t xml:space="preserve"> record </w:t>
      </w:r>
      <w:r>
        <w:rPr>
          <w:sz w:val="26"/>
          <w:szCs w:val="26"/>
        </w:rPr>
        <w:t xml:space="preserve">does </w:t>
      </w:r>
      <w:r w:rsidR="00855DC2">
        <w:rPr>
          <w:sz w:val="26"/>
          <w:szCs w:val="26"/>
        </w:rPr>
        <w:t xml:space="preserve">indicate </w:t>
      </w:r>
      <w:r w:rsidR="005C7CF2">
        <w:rPr>
          <w:sz w:val="26"/>
          <w:szCs w:val="26"/>
        </w:rPr>
        <w:t xml:space="preserve">that </w:t>
      </w:r>
      <w:r>
        <w:rPr>
          <w:sz w:val="26"/>
          <w:szCs w:val="26"/>
        </w:rPr>
        <w:t>o</w:t>
      </w:r>
      <w:r w:rsidR="008313D0">
        <w:rPr>
          <w:sz w:val="26"/>
          <w:szCs w:val="26"/>
        </w:rPr>
        <w:t xml:space="preserve">n two occasions </w:t>
      </w:r>
      <w:r>
        <w:rPr>
          <w:sz w:val="26"/>
          <w:szCs w:val="26"/>
        </w:rPr>
        <w:t xml:space="preserve">BCS </w:t>
      </w:r>
      <w:r w:rsidR="008313D0">
        <w:rPr>
          <w:sz w:val="26"/>
          <w:szCs w:val="26"/>
        </w:rPr>
        <w:t xml:space="preserve">opened an investigation concerning </w:t>
      </w:r>
      <w:r w:rsidR="007C2326">
        <w:rPr>
          <w:sz w:val="26"/>
          <w:szCs w:val="26"/>
        </w:rPr>
        <w:t xml:space="preserve">the Complainant’s </w:t>
      </w:r>
      <w:r w:rsidR="006D6510">
        <w:rPr>
          <w:sz w:val="26"/>
          <w:szCs w:val="26"/>
        </w:rPr>
        <w:t>complaints against</w:t>
      </w:r>
      <w:r w:rsidR="00E6777B">
        <w:rPr>
          <w:sz w:val="26"/>
          <w:szCs w:val="26"/>
        </w:rPr>
        <w:t xml:space="preserve"> UGI (</w:t>
      </w:r>
      <w:r w:rsidR="008313D0">
        <w:rPr>
          <w:sz w:val="26"/>
          <w:szCs w:val="26"/>
        </w:rPr>
        <w:t>BCS Case N</w:t>
      </w:r>
      <w:r w:rsidR="00402F8C">
        <w:rPr>
          <w:sz w:val="26"/>
          <w:szCs w:val="26"/>
        </w:rPr>
        <w:t>o. 3064367 on February 2</w:t>
      </w:r>
      <w:r w:rsidR="001471CC">
        <w:rPr>
          <w:sz w:val="26"/>
          <w:szCs w:val="26"/>
        </w:rPr>
        <w:t>2</w:t>
      </w:r>
      <w:r w:rsidR="00402F8C">
        <w:rPr>
          <w:sz w:val="26"/>
          <w:szCs w:val="26"/>
        </w:rPr>
        <w:t>, 2013, and BCS Case No.</w:t>
      </w:r>
      <w:r w:rsidR="001471CC">
        <w:rPr>
          <w:sz w:val="26"/>
          <w:szCs w:val="26"/>
        </w:rPr>
        <w:t xml:space="preserve"> 3172918 on November 15, 2013</w:t>
      </w:r>
      <w:r w:rsidR="00E6777B">
        <w:rPr>
          <w:sz w:val="26"/>
          <w:szCs w:val="26"/>
        </w:rPr>
        <w:t>)</w:t>
      </w:r>
      <w:r w:rsidR="001471CC">
        <w:rPr>
          <w:sz w:val="26"/>
          <w:szCs w:val="26"/>
        </w:rPr>
        <w:t xml:space="preserve">.  </w:t>
      </w:r>
      <w:r>
        <w:rPr>
          <w:sz w:val="26"/>
          <w:szCs w:val="26"/>
        </w:rPr>
        <w:t>Nothing in the record demonstrates that the BCS prevented her from filing a complaint against UGI.</w:t>
      </w:r>
    </w:p>
    <w:p w:rsidR="009F2E2B" w:rsidRDefault="009F2E2B" w:rsidP="00CA5FF2">
      <w:pPr>
        <w:widowControl/>
        <w:spacing w:line="360" w:lineRule="auto"/>
        <w:rPr>
          <w:sz w:val="26"/>
          <w:szCs w:val="26"/>
        </w:rPr>
      </w:pPr>
    </w:p>
    <w:p w:rsidR="00860C91" w:rsidRDefault="006D6510" w:rsidP="00CA5FF2">
      <w:pPr>
        <w:widowControl/>
        <w:spacing w:line="360" w:lineRule="auto"/>
        <w:ind w:left="90" w:firstLine="1350"/>
        <w:rPr>
          <w:sz w:val="26"/>
          <w:szCs w:val="26"/>
        </w:rPr>
      </w:pPr>
      <w:r>
        <w:rPr>
          <w:sz w:val="26"/>
          <w:szCs w:val="26"/>
        </w:rPr>
        <w:lastRenderedPageBreak/>
        <w:t>Regarding</w:t>
      </w:r>
      <w:r w:rsidR="001471CC">
        <w:rPr>
          <w:sz w:val="26"/>
          <w:szCs w:val="26"/>
        </w:rPr>
        <w:t xml:space="preserve"> </w:t>
      </w:r>
      <w:r w:rsidR="007C2326">
        <w:rPr>
          <w:sz w:val="26"/>
          <w:szCs w:val="26"/>
        </w:rPr>
        <w:t xml:space="preserve">the </w:t>
      </w:r>
      <w:proofErr w:type="gramStart"/>
      <w:r w:rsidR="007C2326">
        <w:rPr>
          <w:sz w:val="26"/>
          <w:szCs w:val="26"/>
        </w:rPr>
        <w:t xml:space="preserve">Complainant’s </w:t>
      </w:r>
      <w:r w:rsidR="001471CC">
        <w:rPr>
          <w:sz w:val="26"/>
          <w:szCs w:val="26"/>
        </w:rPr>
        <w:t xml:space="preserve"> informal</w:t>
      </w:r>
      <w:proofErr w:type="gramEnd"/>
      <w:r w:rsidR="001471CC">
        <w:rPr>
          <w:sz w:val="26"/>
          <w:szCs w:val="26"/>
        </w:rPr>
        <w:t xml:space="preserve"> </w:t>
      </w:r>
      <w:r w:rsidR="009F2E2B">
        <w:rPr>
          <w:sz w:val="26"/>
          <w:szCs w:val="26"/>
        </w:rPr>
        <w:t>complaint on</w:t>
      </w:r>
      <w:r w:rsidR="001471CC">
        <w:rPr>
          <w:sz w:val="26"/>
          <w:szCs w:val="26"/>
        </w:rPr>
        <w:t xml:space="preserve"> February 22, 2013</w:t>
      </w:r>
      <w:r w:rsidR="00741B31">
        <w:rPr>
          <w:sz w:val="26"/>
          <w:szCs w:val="26"/>
        </w:rPr>
        <w:t>,</w:t>
      </w:r>
      <w:r w:rsidR="00932081">
        <w:rPr>
          <w:sz w:val="26"/>
          <w:szCs w:val="26"/>
        </w:rPr>
        <w:t xml:space="preserve"> at BCS Case No. 3064367</w:t>
      </w:r>
      <w:r w:rsidR="009F2E2B">
        <w:rPr>
          <w:sz w:val="26"/>
          <w:szCs w:val="26"/>
        </w:rPr>
        <w:t xml:space="preserve">, </w:t>
      </w:r>
      <w:r w:rsidR="00A4712F">
        <w:rPr>
          <w:sz w:val="26"/>
          <w:szCs w:val="26"/>
        </w:rPr>
        <w:t xml:space="preserve">our review of available documents </w:t>
      </w:r>
      <w:r w:rsidR="00A67C82">
        <w:rPr>
          <w:sz w:val="26"/>
          <w:szCs w:val="26"/>
        </w:rPr>
        <w:t xml:space="preserve">indicates </w:t>
      </w:r>
      <w:r w:rsidR="00A4712F">
        <w:rPr>
          <w:sz w:val="26"/>
          <w:szCs w:val="26"/>
        </w:rPr>
        <w:t xml:space="preserve">that </w:t>
      </w:r>
      <w:r w:rsidR="009F2E2B">
        <w:rPr>
          <w:sz w:val="26"/>
          <w:szCs w:val="26"/>
        </w:rPr>
        <w:t>she</w:t>
      </w:r>
      <w:r w:rsidR="001471CC">
        <w:rPr>
          <w:sz w:val="26"/>
          <w:szCs w:val="26"/>
        </w:rPr>
        <w:t xml:space="preserve"> requested assistance </w:t>
      </w:r>
      <w:r w:rsidR="009F2E2B">
        <w:rPr>
          <w:sz w:val="26"/>
          <w:szCs w:val="26"/>
        </w:rPr>
        <w:t xml:space="preserve">from BCS </w:t>
      </w:r>
      <w:r w:rsidR="00DA2222">
        <w:rPr>
          <w:sz w:val="26"/>
          <w:szCs w:val="26"/>
        </w:rPr>
        <w:t xml:space="preserve">concerning </w:t>
      </w:r>
      <w:r w:rsidR="00A67C82">
        <w:rPr>
          <w:sz w:val="26"/>
          <w:szCs w:val="26"/>
        </w:rPr>
        <w:t xml:space="preserve">the </w:t>
      </w:r>
      <w:r w:rsidR="009F2E2B">
        <w:rPr>
          <w:sz w:val="26"/>
          <w:szCs w:val="26"/>
        </w:rPr>
        <w:t xml:space="preserve">termination of her utility service and a </w:t>
      </w:r>
      <w:r w:rsidR="001471CC">
        <w:rPr>
          <w:sz w:val="26"/>
          <w:szCs w:val="26"/>
        </w:rPr>
        <w:t xml:space="preserve">payment arrangement on an outstanding </w:t>
      </w:r>
      <w:r w:rsidR="00E6777B">
        <w:rPr>
          <w:sz w:val="26"/>
          <w:szCs w:val="26"/>
        </w:rPr>
        <w:t>bill of $1,664.05.  In a BCS decision</w:t>
      </w:r>
      <w:r w:rsidR="00A4712F">
        <w:rPr>
          <w:sz w:val="26"/>
          <w:szCs w:val="26"/>
        </w:rPr>
        <w:t>,</w:t>
      </w:r>
      <w:r w:rsidR="00E6777B">
        <w:rPr>
          <w:sz w:val="26"/>
          <w:szCs w:val="26"/>
        </w:rPr>
        <w:t xml:space="preserve"> issued on </w:t>
      </w:r>
      <w:r w:rsidR="009F2E2B">
        <w:rPr>
          <w:sz w:val="26"/>
          <w:szCs w:val="26"/>
        </w:rPr>
        <w:t>February</w:t>
      </w:r>
      <w:r w:rsidR="00A67C82">
        <w:rPr>
          <w:sz w:val="26"/>
          <w:szCs w:val="26"/>
        </w:rPr>
        <w:t> </w:t>
      </w:r>
      <w:r w:rsidR="009F2E2B">
        <w:rPr>
          <w:sz w:val="26"/>
          <w:szCs w:val="26"/>
        </w:rPr>
        <w:t>26, 2</w:t>
      </w:r>
      <w:r w:rsidR="001A579F">
        <w:rPr>
          <w:sz w:val="26"/>
          <w:szCs w:val="26"/>
        </w:rPr>
        <w:t xml:space="preserve">013, BCS offered </w:t>
      </w:r>
      <w:r w:rsidR="007C2326">
        <w:rPr>
          <w:sz w:val="26"/>
          <w:szCs w:val="26"/>
        </w:rPr>
        <w:t>the Complainant</w:t>
      </w:r>
      <w:r w:rsidR="009F2E2B">
        <w:rPr>
          <w:sz w:val="26"/>
          <w:szCs w:val="26"/>
        </w:rPr>
        <w:t xml:space="preserve"> a payment arrangem</w:t>
      </w:r>
      <w:r w:rsidR="00A4712F">
        <w:rPr>
          <w:sz w:val="26"/>
          <w:szCs w:val="26"/>
        </w:rPr>
        <w:t xml:space="preserve">ent of $190 per month, starting </w:t>
      </w:r>
      <w:r w:rsidR="00DA2222">
        <w:rPr>
          <w:sz w:val="26"/>
          <w:szCs w:val="26"/>
        </w:rPr>
        <w:t xml:space="preserve">April </w:t>
      </w:r>
      <w:r w:rsidR="001A579F">
        <w:rPr>
          <w:sz w:val="26"/>
          <w:szCs w:val="26"/>
        </w:rPr>
        <w:t xml:space="preserve">7, </w:t>
      </w:r>
      <w:r w:rsidR="009F2E2B">
        <w:rPr>
          <w:sz w:val="26"/>
          <w:szCs w:val="26"/>
        </w:rPr>
        <w:t xml:space="preserve">2013.  </w:t>
      </w:r>
      <w:proofErr w:type="gramStart"/>
      <w:r w:rsidR="00860C91">
        <w:rPr>
          <w:sz w:val="26"/>
          <w:szCs w:val="26"/>
        </w:rPr>
        <w:t xml:space="preserve">Tr. at 37; </w:t>
      </w:r>
      <w:r w:rsidR="00E6777B">
        <w:rPr>
          <w:sz w:val="26"/>
          <w:szCs w:val="26"/>
        </w:rPr>
        <w:t xml:space="preserve">UGI </w:t>
      </w:r>
      <w:proofErr w:type="spellStart"/>
      <w:r w:rsidR="00E6777B">
        <w:rPr>
          <w:sz w:val="26"/>
          <w:szCs w:val="26"/>
        </w:rPr>
        <w:t>Exh</w:t>
      </w:r>
      <w:proofErr w:type="spellEnd"/>
      <w:r w:rsidR="00E6777B">
        <w:rPr>
          <w:sz w:val="26"/>
          <w:szCs w:val="26"/>
        </w:rPr>
        <w:t>.</w:t>
      </w:r>
      <w:proofErr w:type="gramEnd"/>
      <w:r w:rsidR="00E6777B">
        <w:rPr>
          <w:sz w:val="26"/>
          <w:szCs w:val="26"/>
        </w:rPr>
        <w:t xml:space="preserve"> </w:t>
      </w:r>
      <w:proofErr w:type="gramStart"/>
      <w:r w:rsidR="00E6777B">
        <w:rPr>
          <w:sz w:val="26"/>
          <w:szCs w:val="26"/>
        </w:rPr>
        <w:t xml:space="preserve">18; </w:t>
      </w:r>
      <w:r w:rsidR="009F2E2B">
        <w:rPr>
          <w:sz w:val="26"/>
          <w:szCs w:val="26"/>
        </w:rPr>
        <w:t xml:space="preserve">Complainant </w:t>
      </w:r>
      <w:proofErr w:type="spellStart"/>
      <w:r w:rsidR="009F2E2B">
        <w:rPr>
          <w:sz w:val="26"/>
          <w:szCs w:val="26"/>
        </w:rPr>
        <w:t>Exh</w:t>
      </w:r>
      <w:proofErr w:type="spellEnd"/>
      <w:r w:rsidR="009F2E2B">
        <w:rPr>
          <w:sz w:val="26"/>
          <w:szCs w:val="26"/>
        </w:rPr>
        <w:t>.</w:t>
      </w:r>
      <w:proofErr w:type="gramEnd"/>
      <w:r w:rsidR="009F2E2B">
        <w:rPr>
          <w:sz w:val="26"/>
          <w:szCs w:val="26"/>
        </w:rPr>
        <w:t xml:space="preserve"> </w:t>
      </w:r>
      <w:proofErr w:type="gramStart"/>
      <w:r w:rsidR="009F2E2B">
        <w:rPr>
          <w:sz w:val="26"/>
          <w:szCs w:val="26"/>
        </w:rPr>
        <w:t>D-4.</w:t>
      </w:r>
      <w:proofErr w:type="gramEnd"/>
      <w:r w:rsidR="009F2E2B">
        <w:rPr>
          <w:sz w:val="26"/>
          <w:szCs w:val="26"/>
        </w:rPr>
        <w:t xml:space="preserve">  However, </w:t>
      </w:r>
      <w:r w:rsidR="007C2326">
        <w:rPr>
          <w:sz w:val="26"/>
          <w:szCs w:val="26"/>
        </w:rPr>
        <w:t>the Complainant</w:t>
      </w:r>
      <w:r w:rsidR="009F2E2B">
        <w:rPr>
          <w:sz w:val="26"/>
          <w:szCs w:val="26"/>
        </w:rPr>
        <w:t xml:space="preserve"> </w:t>
      </w:r>
      <w:r w:rsidR="00FF765D">
        <w:rPr>
          <w:sz w:val="26"/>
          <w:szCs w:val="26"/>
        </w:rPr>
        <w:t>failed to make payment on the first month of the payment arrangement and</w:t>
      </w:r>
      <w:r w:rsidR="00A4712F">
        <w:rPr>
          <w:sz w:val="26"/>
          <w:szCs w:val="26"/>
        </w:rPr>
        <w:t xml:space="preserve"> also</w:t>
      </w:r>
      <w:r w:rsidR="00FF765D">
        <w:rPr>
          <w:sz w:val="26"/>
          <w:szCs w:val="26"/>
        </w:rPr>
        <w:t xml:space="preserve"> in subsequent months</w:t>
      </w:r>
      <w:r w:rsidR="00A4712F">
        <w:rPr>
          <w:sz w:val="26"/>
          <w:szCs w:val="26"/>
        </w:rPr>
        <w:t>,</w:t>
      </w:r>
      <w:r w:rsidR="00E16BB8">
        <w:rPr>
          <w:sz w:val="26"/>
          <w:szCs w:val="26"/>
        </w:rPr>
        <w:t xml:space="preserve"> which caused her to default</w:t>
      </w:r>
      <w:r w:rsidR="00E6777B">
        <w:rPr>
          <w:sz w:val="26"/>
          <w:szCs w:val="26"/>
        </w:rPr>
        <w:t xml:space="preserve"> on the BCS </w:t>
      </w:r>
      <w:r w:rsidR="00860C91">
        <w:rPr>
          <w:sz w:val="26"/>
          <w:szCs w:val="26"/>
        </w:rPr>
        <w:t>payment arrangement</w:t>
      </w:r>
      <w:r w:rsidR="00E16BB8">
        <w:rPr>
          <w:sz w:val="26"/>
          <w:szCs w:val="26"/>
        </w:rPr>
        <w:t>.  The Complainant cited</w:t>
      </w:r>
      <w:r w:rsidR="00FF765D">
        <w:rPr>
          <w:sz w:val="26"/>
          <w:szCs w:val="26"/>
        </w:rPr>
        <w:t xml:space="preserve"> </w:t>
      </w:r>
      <w:r w:rsidR="00860C91">
        <w:rPr>
          <w:sz w:val="26"/>
          <w:szCs w:val="26"/>
        </w:rPr>
        <w:t>financial difficulty as a reason for defaulting</w:t>
      </w:r>
      <w:r w:rsidR="00FF765D">
        <w:rPr>
          <w:sz w:val="26"/>
          <w:szCs w:val="26"/>
        </w:rPr>
        <w:t xml:space="preserve"> on the payment arrangement</w:t>
      </w:r>
      <w:r w:rsidR="00860C91">
        <w:rPr>
          <w:sz w:val="26"/>
          <w:szCs w:val="26"/>
        </w:rPr>
        <w:t xml:space="preserve">.  </w:t>
      </w:r>
      <w:proofErr w:type="gramStart"/>
      <w:r w:rsidR="00860C91">
        <w:rPr>
          <w:sz w:val="26"/>
          <w:szCs w:val="26"/>
        </w:rPr>
        <w:t>Tr. at 56</w:t>
      </w:r>
      <w:r w:rsidR="00E6777B">
        <w:rPr>
          <w:sz w:val="26"/>
          <w:szCs w:val="26"/>
        </w:rPr>
        <w:t>, 61-62</w:t>
      </w:r>
      <w:r w:rsidR="00860C91">
        <w:rPr>
          <w:sz w:val="26"/>
          <w:szCs w:val="26"/>
        </w:rPr>
        <w:t xml:space="preserve">; </w:t>
      </w:r>
      <w:r w:rsidR="009F2E2B">
        <w:rPr>
          <w:sz w:val="26"/>
          <w:szCs w:val="26"/>
        </w:rPr>
        <w:t>UGI.</w:t>
      </w:r>
      <w:proofErr w:type="gramEnd"/>
      <w:r w:rsidR="009F2E2B">
        <w:rPr>
          <w:sz w:val="26"/>
          <w:szCs w:val="26"/>
        </w:rPr>
        <w:t xml:space="preserve"> </w:t>
      </w:r>
      <w:proofErr w:type="spellStart"/>
      <w:proofErr w:type="gramStart"/>
      <w:r w:rsidR="009F2E2B">
        <w:rPr>
          <w:sz w:val="26"/>
          <w:szCs w:val="26"/>
        </w:rPr>
        <w:t>Exh</w:t>
      </w:r>
      <w:proofErr w:type="spellEnd"/>
      <w:r w:rsidR="009F2E2B">
        <w:rPr>
          <w:sz w:val="26"/>
          <w:szCs w:val="26"/>
        </w:rPr>
        <w:t>.</w:t>
      </w:r>
      <w:proofErr w:type="gramEnd"/>
      <w:r w:rsidR="009F2E2B">
        <w:rPr>
          <w:sz w:val="26"/>
          <w:szCs w:val="26"/>
        </w:rPr>
        <w:t xml:space="preserve"> </w:t>
      </w:r>
      <w:proofErr w:type="gramStart"/>
      <w:r w:rsidR="009F2E2B">
        <w:rPr>
          <w:sz w:val="26"/>
          <w:szCs w:val="26"/>
        </w:rPr>
        <w:t>7</w:t>
      </w:r>
      <w:r w:rsidR="00603909">
        <w:rPr>
          <w:sz w:val="26"/>
          <w:szCs w:val="26"/>
        </w:rPr>
        <w:t>; Exc. at 3.</w:t>
      </w:r>
      <w:proofErr w:type="gramEnd"/>
      <w:r w:rsidR="00603909">
        <w:rPr>
          <w:sz w:val="26"/>
          <w:szCs w:val="26"/>
        </w:rPr>
        <w:t xml:space="preserve">  The record also indicates that </w:t>
      </w:r>
      <w:r w:rsidR="007C2326">
        <w:rPr>
          <w:sz w:val="26"/>
          <w:szCs w:val="26"/>
        </w:rPr>
        <w:t>the Complainant</w:t>
      </w:r>
      <w:r w:rsidR="00860C91">
        <w:rPr>
          <w:sz w:val="26"/>
          <w:szCs w:val="26"/>
        </w:rPr>
        <w:t xml:space="preserve"> defaulted on two additional payment arrangements offered by UGI in 2011</w:t>
      </w:r>
      <w:r w:rsidR="00DA2222">
        <w:rPr>
          <w:sz w:val="26"/>
          <w:szCs w:val="26"/>
        </w:rPr>
        <w:t>,</w:t>
      </w:r>
      <w:r w:rsidR="00A4712F">
        <w:rPr>
          <w:sz w:val="26"/>
          <w:szCs w:val="26"/>
        </w:rPr>
        <w:t xml:space="preserve"> for service a</w:t>
      </w:r>
      <w:r w:rsidR="00860C91">
        <w:rPr>
          <w:sz w:val="26"/>
          <w:szCs w:val="26"/>
        </w:rPr>
        <w:t>t 1829 North 3</w:t>
      </w:r>
      <w:r w:rsidR="00860C91" w:rsidRPr="00860C91">
        <w:rPr>
          <w:sz w:val="26"/>
          <w:szCs w:val="26"/>
          <w:vertAlign w:val="superscript"/>
        </w:rPr>
        <w:t>rd</w:t>
      </w:r>
      <w:r w:rsidR="00860C91">
        <w:rPr>
          <w:sz w:val="26"/>
          <w:szCs w:val="26"/>
        </w:rPr>
        <w:t xml:space="preserve"> Street.  </w:t>
      </w:r>
      <w:proofErr w:type="gramStart"/>
      <w:r w:rsidR="00860C91">
        <w:rPr>
          <w:sz w:val="26"/>
          <w:szCs w:val="26"/>
        </w:rPr>
        <w:t xml:space="preserve">Tr. at 57; UGI </w:t>
      </w:r>
      <w:proofErr w:type="spellStart"/>
      <w:r w:rsidR="00860C91">
        <w:rPr>
          <w:sz w:val="26"/>
          <w:szCs w:val="26"/>
        </w:rPr>
        <w:t>Exh</w:t>
      </w:r>
      <w:proofErr w:type="spellEnd"/>
      <w:r w:rsidR="00860C91">
        <w:rPr>
          <w:sz w:val="26"/>
          <w:szCs w:val="26"/>
        </w:rPr>
        <w:t>.</w:t>
      </w:r>
      <w:proofErr w:type="gramEnd"/>
      <w:r w:rsidR="00860C91">
        <w:rPr>
          <w:sz w:val="26"/>
          <w:szCs w:val="26"/>
        </w:rPr>
        <w:t xml:space="preserve"> 8.</w:t>
      </w:r>
    </w:p>
    <w:p w:rsidR="00847642" w:rsidRDefault="00847642" w:rsidP="00CA5FF2">
      <w:pPr>
        <w:widowControl/>
        <w:spacing w:line="360" w:lineRule="auto"/>
        <w:ind w:left="90" w:firstLine="1350"/>
        <w:rPr>
          <w:sz w:val="26"/>
          <w:szCs w:val="26"/>
        </w:rPr>
      </w:pPr>
    </w:p>
    <w:p w:rsidR="00E16BB8" w:rsidRDefault="00C43E7F" w:rsidP="00CA5FF2">
      <w:pPr>
        <w:widowControl/>
        <w:spacing w:line="360" w:lineRule="auto"/>
        <w:ind w:left="90" w:firstLine="1350"/>
        <w:rPr>
          <w:sz w:val="26"/>
          <w:szCs w:val="26"/>
        </w:rPr>
      </w:pPr>
      <w:r>
        <w:rPr>
          <w:sz w:val="26"/>
          <w:szCs w:val="26"/>
        </w:rPr>
        <w:t>With regards to</w:t>
      </w:r>
      <w:r w:rsidR="00860C91">
        <w:rPr>
          <w:sz w:val="26"/>
          <w:szCs w:val="26"/>
        </w:rPr>
        <w:t xml:space="preserve"> the Complainant’</w:t>
      </w:r>
      <w:r w:rsidR="00932081">
        <w:rPr>
          <w:sz w:val="26"/>
          <w:szCs w:val="26"/>
        </w:rPr>
        <w:t>s informal complaint on November 15, 2013, at BCS Case No. 3172918</w:t>
      </w:r>
      <w:r w:rsidR="00DA2222">
        <w:rPr>
          <w:sz w:val="26"/>
          <w:szCs w:val="26"/>
        </w:rPr>
        <w:t>,</w:t>
      </w:r>
      <w:r>
        <w:rPr>
          <w:sz w:val="26"/>
          <w:szCs w:val="26"/>
        </w:rPr>
        <w:t xml:space="preserve"> </w:t>
      </w:r>
      <w:r w:rsidR="001A579F">
        <w:rPr>
          <w:sz w:val="26"/>
          <w:szCs w:val="26"/>
        </w:rPr>
        <w:t>pursuant to</w:t>
      </w:r>
      <w:r w:rsidR="00932081">
        <w:rPr>
          <w:sz w:val="26"/>
          <w:szCs w:val="26"/>
        </w:rPr>
        <w:t xml:space="preserve"> </w:t>
      </w:r>
      <w:r w:rsidR="009C5E9E">
        <w:rPr>
          <w:sz w:val="26"/>
          <w:szCs w:val="26"/>
        </w:rPr>
        <w:t xml:space="preserve">UGI’s notification that she </w:t>
      </w:r>
      <w:r w:rsidR="001A579F">
        <w:rPr>
          <w:sz w:val="26"/>
          <w:szCs w:val="26"/>
        </w:rPr>
        <w:t>pay a security deposit of $128</w:t>
      </w:r>
      <w:r w:rsidR="0063383A">
        <w:rPr>
          <w:sz w:val="26"/>
          <w:szCs w:val="26"/>
        </w:rPr>
        <w:t xml:space="preserve"> for her service to be restored</w:t>
      </w:r>
      <w:r w:rsidR="001A579F">
        <w:rPr>
          <w:sz w:val="26"/>
          <w:szCs w:val="26"/>
        </w:rPr>
        <w:t>,</w:t>
      </w:r>
      <w:r>
        <w:rPr>
          <w:sz w:val="26"/>
          <w:szCs w:val="26"/>
        </w:rPr>
        <w:t xml:space="preserve"> </w:t>
      </w:r>
      <w:r w:rsidR="007C2326">
        <w:rPr>
          <w:sz w:val="26"/>
          <w:szCs w:val="26"/>
        </w:rPr>
        <w:t>the Complainant</w:t>
      </w:r>
      <w:r w:rsidR="00944110">
        <w:rPr>
          <w:sz w:val="26"/>
          <w:szCs w:val="26"/>
        </w:rPr>
        <w:t xml:space="preserve"> </w:t>
      </w:r>
      <w:r>
        <w:rPr>
          <w:sz w:val="26"/>
          <w:szCs w:val="26"/>
        </w:rPr>
        <w:t xml:space="preserve">requested </w:t>
      </w:r>
      <w:r w:rsidR="00944110">
        <w:rPr>
          <w:sz w:val="26"/>
          <w:szCs w:val="26"/>
        </w:rPr>
        <w:t>that BCS assist</w:t>
      </w:r>
      <w:r>
        <w:rPr>
          <w:sz w:val="26"/>
          <w:szCs w:val="26"/>
        </w:rPr>
        <w:t xml:space="preserve"> </w:t>
      </w:r>
      <w:r w:rsidR="00944110">
        <w:rPr>
          <w:sz w:val="26"/>
          <w:szCs w:val="26"/>
        </w:rPr>
        <w:t xml:space="preserve">her with </w:t>
      </w:r>
      <w:r w:rsidR="00A67C82">
        <w:rPr>
          <w:sz w:val="26"/>
          <w:szCs w:val="26"/>
        </w:rPr>
        <w:t>having her gas service restored.</w:t>
      </w:r>
      <w:r w:rsidR="00603909">
        <w:rPr>
          <w:sz w:val="26"/>
          <w:szCs w:val="26"/>
        </w:rPr>
        <w:t xml:space="preserve">  </w:t>
      </w:r>
      <w:r w:rsidR="007C2326">
        <w:rPr>
          <w:sz w:val="26"/>
          <w:szCs w:val="26"/>
        </w:rPr>
        <w:t>B</w:t>
      </w:r>
      <w:r w:rsidR="00E80308">
        <w:rPr>
          <w:sz w:val="26"/>
          <w:szCs w:val="26"/>
        </w:rPr>
        <w:t>CS</w:t>
      </w:r>
      <w:r w:rsidR="00932081">
        <w:rPr>
          <w:sz w:val="26"/>
          <w:szCs w:val="26"/>
        </w:rPr>
        <w:t xml:space="preserve"> </w:t>
      </w:r>
      <w:r w:rsidR="00603909">
        <w:rPr>
          <w:sz w:val="26"/>
          <w:szCs w:val="26"/>
        </w:rPr>
        <w:t xml:space="preserve">notified the Complainant </w:t>
      </w:r>
      <w:r w:rsidR="00932081">
        <w:rPr>
          <w:sz w:val="26"/>
          <w:szCs w:val="26"/>
        </w:rPr>
        <w:t>that the investigator assigned to the matter will review all pertinent information and c</w:t>
      </w:r>
      <w:r w:rsidR="0063383A">
        <w:rPr>
          <w:sz w:val="26"/>
          <w:szCs w:val="26"/>
        </w:rPr>
        <w:t>ontact her</w:t>
      </w:r>
      <w:r w:rsidR="00932081">
        <w:rPr>
          <w:sz w:val="26"/>
          <w:szCs w:val="26"/>
        </w:rPr>
        <w:t xml:space="preserve">.  </w:t>
      </w:r>
      <w:proofErr w:type="gramStart"/>
      <w:r w:rsidR="00DA2222">
        <w:rPr>
          <w:sz w:val="26"/>
          <w:szCs w:val="26"/>
        </w:rPr>
        <w:t xml:space="preserve">Tr. at 39; </w:t>
      </w:r>
      <w:r w:rsidR="00932081">
        <w:rPr>
          <w:sz w:val="26"/>
          <w:szCs w:val="26"/>
        </w:rPr>
        <w:t xml:space="preserve">Complainant </w:t>
      </w:r>
      <w:proofErr w:type="spellStart"/>
      <w:r w:rsidR="00932081">
        <w:rPr>
          <w:sz w:val="26"/>
          <w:szCs w:val="26"/>
        </w:rPr>
        <w:t>Exh</w:t>
      </w:r>
      <w:r w:rsidR="00DA2222">
        <w:rPr>
          <w:sz w:val="26"/>
          <w:szCs w:val="26"/>
        </w:rPr>
        <w:t>s</w:t>
      </w:r>
      <w:proofErr w:type="spellEnd"/>
      <w:r w:rsidR="00932081">
        <w:rPr>
          <w:sz w:val="26"/>
          <w:szCs w:val="26"/>
        </w:rPr>
        <w:t>.</w:t>
      </w:r>
      <w:proofErr w:type="gramEnd"/>
      <w:r w:rsidR="00932081">
        <w:rPr>
          <w:sz w:val="26"/>
          <w:szCs w:val="26"/>
        </w:rPr>
        <w:t xml:space="preserve"> </w:t>
      </w:r>
      <w:proofErr w:type="gramStart"/>
      <w:r w:rsidR="0063383A">
        <w:rPr>
          <w:sz w:val="26"/>
          <w:szCs w:val="26"/>
        </w:rPr>
        <w:t xml:space="preserve">F-1 and </w:t>
      </w:r>
      <w:r w:rsidR="00932081">
        <w:rPr>
          <w:sz w:val="26"/>
          <w:szCs w:val="26"/>
        </w:rPr>
        <w:t>F-2.</w:t>
      </w:r>
      <w:proofErr w:type="gramEnd"/>
      <w:r w:rsidR="00932081">
        <w:rPr>
          <w:sz w:val="26"/>
          <w:szCs w:val="26"/>
        </w:rPr>
        <w:t xml:space="preserve">  Our review of the B</w:t>
      </w:r>
      <w:r w:rsidR="00E80308">
        <w:rPr>
          <w:sz w:val="26"/>
          <w:szCs w:val="26"/>
        </w:rPr>
        <w:t>CS Case I</w:t>
      </w:r>
      <w:r w:rsidR="00932081">
        <w:rPr>
          <w:sz w:val="26"/>
          <w:szCs w:val="26"/>
        </w:rPr>
        <w:t xml:space="preserve">nformation Log </w:t>
      </w:r>
      <w:r w:rsidR="00E16BB8">
        <w:rPr>
          <w:sz w:val="26"/>
          <w:szCs w:val="26"/>
        </w:rPr>
        <w:t>and UGI</w:t>
      </w:r>
      <w:r w:rsidR="008B7725">
        <w:rPr>
          <w:sz w:val="26"/>
          <w:szCs w:val="26"/>
        </w:rPr>
        <w:t xml:space="preserve"> Exh.</w:t>
      </w:r>
      <w:r w:rsidR="00E6777B">
        <w:rPr>
          <w:sz w:val="26"/>
          <w:szCs w:val="26"/>
        </w:rPr>
        <w:t>19</w:t>
      </w:r>
      <w:r w:rsidR="00E16BB8">
        <w:rPr>
          <w:sz w:val="26"/>
          <w:szCs w:val="26"/>
        </w:rPr>
        <w:t>,</w:t>
      </w:r>
      <w:r w:rsidR="00E6777B">
        <w:rPr>
          <w:sz w:val="26"/>
          <w:szCs w:val="26"/>
        </w:rPr>
        <w:t xml:space="preserve"> </w:t>
      </w:r>
      <w:r w:rsidR="004A6746">
        <w:rPr>
          <w:sz w:val="26"/>
          <w:szCs w:val="26"/>
        </w:rPr>
        <w:t xml:space="preserve">indicates </w:t>
      </w:r>
      <w:r w:rsidR="00603909">
        <w:rPr>
          <w:sz w:val="26"/>
          <w:szCs w:val="26"/>
        </w:rPr>
        <w:t xml:space="preserve">that </w:t>
      </w:r>
      <w:r w:rsidR="004A6746">
        <w:rPr>
          <w:sz w:val="26"/>
          <w:szCs w:val="26"/>
        </w:rPr>
        <w:t xml:space="preserve">BCS notified </w:t>
      </w:r>
      <w:r w:rsidR="007C2326">
        <w:rPr>
          <w:sz w:val="26"/>
          <w:szCs w:val="26"/>
        </w:rPr>
        <w:t>the Complainant</w:t>
      </w:r>
      <w:r w:rsidR="00603909">
        <w:rPr>
          <w:sz w:val="26"/>
          <w:szCs w:val="26"/>
        </w:rPr>
        <w:t xml:space="preserve"> of </w:t>
      </w:r>
      <w:r w:rsidR="00944110">
        <w:rPr>
          <w:sz w:val="26"/>
          <w:szCs w:val="26"/>
        </w:rPr>
        <w:t xml:space="preserve">the outcome of </w:t>
      </w:r>
      <w:r w:rsidR="00E80308">
        <w:rPr>
          <w:sz w:val="26"/>
          <w:szCs w:val="26"/>
        </w:rPr>
        <w:t>the investigation</w:t>
      </w:r>
      <w:r w:rsidR="00944110">
        <w:rPr>
          <w:sz w:val="26"/>
          <w:szCs w:val="26"/>
        </w:rPr>
        <w:t xml:space="preserve"> on November 20, </w:t>
      </w:r>
      <w:r w:rsidR="008B7725">
        <w:rPr>
          <w:sz w:val="26"/>
          <w:szCs w:val="26"/>
        </w:rPr>
        <w:t>2013</w:t>
      </w:r>
      <w:r w:rsidR="004A6746">
        <w:rPr>
          <w:sz w:val="26"/>
          <w:szCs w:val="26"/>
        </w:rPr>
        <w:t xml:space="preserve">, and that </w:t>
      </w:r>
      <w:r w:rsidR="006D6510">
        <w:rPr>
          <w:sz w:val="26"/>
          <w:szCs w:val="26"/>
        </w:rPr>
        <w:t xml:space="preserve">that the payment she made was correctly applied </w:t>
      </w:r>
      <w:r>
        <w:rPr>
          <w:sz w:val="26"/>
          <w:szCs w:val="26"/>
        </w:rPr>
        <w:t>to her</w:t>
      </w:r>
      <w:r w:rsidR="006D6510">
        <w:rPr>
          <w:sz w:val="26"/>
          <w:szCs w:val="26"/>
        </w:rPr>
        <w:t xml:space="preserve"> past d</w:t>
      </w:r>
      <w:r w:rsidR="008B7725">
        <w:rPr>
          <w:sz w:val="26"/>
          <w:szCs w:val="26"/>
        </w:rPr>
        <w:t>ue balance</w:t>
      </w:r>
      <w:r w:rsidR="006D6510">
        <w:rPr>
          <w:sz w:val="26"/>
          <w:szCs w:val="26"/>
        </w:rPr>
        <w:t xml:space="preserve">.  </w:t>
      </w:r>
      <w:r w:rsidR="008B7725">
        <w:rPr>
          <w:sz w:val="26"/>
          <w:szCs w:val="26"/>
        </w:rPr>
        <w:t xml:space="preserve">Furthermore, </w:t>
      </w:r>
      <w:r w:rsidR="00C65664">
        <w:rPr>
          <w:sz w:val="26"/>
          <w:szCs w:val="26"/>
        </w:rPr>
        <w:t>B</w:t>
      </w:r>
      <w:r w:rsidR="004A6746">
        <w:rPr>
          <w:sz w:val="26"/>
          <w:szCs w:val="26"/>
        </w:rPr>
        <w:t xml:space="preserve">CS informed </w:t>
      </w:r>
      <w:r w:rsidR="007C2326">
        <w:rPr>
          <w:sz w:val="26"/>
          <w:szCs w:val="26"/>
        </w:rPr>
        <w:t>the Complainant</w:t>
      </w:r>
      <w:r w:rsidR="008B7725">
        <w:rPr>
          <w:sz w:val="26"/>
          <w:szCs w:val="26"/>
        </w:rPr>
        <w:t xml:space="preserve"> that </w:t>
      </w:r>
      <w:r w:rsidR="004A6746">
        <w:rPr>
          <w:sz w:val="26"/>
          <w:szCs w:val="26"/>
        </w:rPr>
        <w:t xml:space="preserve">in order for her to have her gas service restored, </w:t>
      </w:r>
      <w:r w:rsidR="008B7725">
        <w:rPr>
          <w:sz w:val="26"/>
          <w:szCs w:val="26"/>
        </w:rPr>
        <w:t xml:space="preserve">she </w:t>
      </w:r>
      <w:r w:rsidR="004A6746">
        <w:rPr>
          <w:sz w:val="26"/>
          <w:szCs w:val="26"/>
        </w:rPr>
        <w:t xml:space="preserve">would have to </w:t>
      </w:r>
      <w:r w:rsidR="008B7725">
        <w:rPr>
          <w:sz w:val="26"/>
          <w:szCs w:val="26"/>
        </w:rPr>
        <w:t xml:space="preserve">comply with </w:t>
      </w:r>
      <w:r w:rsidR="003C6F44">
        <w:rPr>
          <w:sz w:val="26"/>
          <w:szCs w:val="26"/>
        </w:rPr>
        <w:t xml:space="preserve">UGI’s </w:t>
      </w:r>
      <w:r w:rsidR="00460BB8">
        <w:rPr>
          <w:sz w:val="26"/>
          <w:szCs w:val="26"/>
        </w:rPr>
        <w:t xml:space="preserve">service </w:t>
      </w:r>
      <w:r w:rsidR="003C6F44">
        <w:rPr>
          <w:sz w:val="26"/>
          <w:szCs w:val="26"/>
        </w:rPr>
        <w:t>restoration requirement</w:t>
      </w:r>
      <w:r w:rsidR="00460BB8">
        <w:rPr>
          <w:sz w:val="26"/>
          <w:szCs w:val="26"/>
        </w:rPr>
        <w:t>s</w:t>
      </w:r>
      <w:r w:rsidR="003C6F44">
        <w:rPr>
          <w:sz w:val="26"/>
          <w:szCs w:val="26"/>
        </w:rPr>
        <w:t xml:space="preserve"> and pay $1,535.64 (</w:t>
      </w:r>
      <w:r w:rsidR="004A6746" w:rsidRPr="004A6746">
        <w:rPr>
          <w:i/>
          <w:sz w:val="26"/>
          <w:szCs w:val="26"/>
        </w:rPr>
        <w:t>i.e.</w:t>
      </w:r>
      <w:r w:rsidR="004A6746">
        <w:rPr>
          <w:sz w:val="26"/>
          <w:szCs w:val="26"/>
        </w:rPr>
        <w:t xml:space="preserve">, $1,398.64 for the </w:t>
      </w:r>
      <w:r w:rsidR="003C6F44">
        <w:rPr>
          <w:sz w:val="26"/>
          <w:szCs w:val="26"/>
        </w:rPr>
        <w:t>past due balance</w:t>
      </w:r>
      <w:r w:rsidR="004A6746">
        <w:rPr>
          <w:sz w:val="26"/>
          <w:szCs w:val="26"/>
        </w:rPr>
        <w:t>;</w:t>
      </w:r>
      <w:r w:rsidR="003C6F44">
        <w:rPr>
          <w:sz w:val="26"/>
          <w:szCs w:val="26"/>
        </w:rPr>
        <w:t xml:space="preserve"> $73 for </w:t>
      </w:r>
      <w:r w:rsidR="004A6746">
        <w:rPr>
          <w:sz w:val="26"/>
          <w:szCs w:val="26"/>
        </w:rPr>
        <w:t xml:space="preserve">a </w:t>
      </w:r>
      <w:r w:rsidR="003C6F44">
        <w:rPr>
          <w:sz w:val="26"/>
          <w:szCs w:val="26"/>
        </w:rPr>
        <w:t xml:space="preserve">reconnection fee, and $64 for </w:t>
      </w:r>
      <w:r w:rsidR="004A6746">
        <w:rPr>
          <w:sz w:val="26"/>
          <w:szCs w:val="26"/>
        </w:rPr>
        <w:t xml:space="preserve">a </w:t>
      </w:r>
      <w:r w:rsidR="003C6F44">
        <w:rPr>
          <w:sz w:val="26"/>
          <w:szCs w:val="26"/>
        </w:rPr>
        <w:t xml:space="preserve">security </w:t>
      </w:r>
      <w:r w:rsidR="008B7725">
        <w:rPr>
          <w:sz w:val="26"/>
          <w:szCs w:val="26"/>
        </w:rPr>
        <w:t>deposit</w:t>
      </w:r>
      <w:r w:rsidR="003C6F44">
        <w:rPr>
          <w:sz w:val="26"/>
          <w:szCs w:val="26"/>
        </w:rPr>
        <w:t>)</w:t>
      </w:r>
      <w:r w:rsidR="004A6746">
        <w:rPr>
          <w:sz w:val="26"/>
          <w:szCs w:val="26"/>
        </w:rPr>
        <w:t>.</w:t>
      </w:r>
    </w:p>
    <w:p w:rsidR="00603909" w:rsidRDefault="00603909" w:rsidP="00CA5FF2">
      <w:pPr>
        <w:widowControl/>
        <w:spacing w:line="360" w:lineRule="auto"/>
        <w:ind w:left="90" w:firstLine="1350"/>
        <w:rPr>
          <w:sz w:val="26"/>
          <w:szCs w:val="26"/>
        </w:rPr>
      </w:pPr>
    </w:p>
    <w:p w:rsidR="00C57CAC" w:rsidRDefault="00E16BB8" w:rsidP="00CA5FF2">
      <w:pPr>
        <w:widowControl/>
        <w:spacing w:line="360" w:lineRule="auto"/>
        <w:ind w:left="90" w:firstLine="1350"/>
        <w:rPr>
          <w:sz w:val="26"/>
          <w:szCs w:val="26"/>
        </w:rPr>
      </w:pPr>
      <w:r>
        <w:rPr>
          <w:sz w:val="26"/>
          <w:szCs w:val="26"/>
        </w:rPr>
        <w:t>Additionally, o</w:t>
      </w:r>
      <w:r w:rsidR="008B7725">
        <w:rPr>
          <w:sz w:val="26"/>
          <w:szCs w:val="26"/>
        </w:rPr>
        <w:t>ur revi</w:t>
      </w:r>
      <w:r>
        <w:rPr>
          <w:sz w:val="26"/>
          <w:szCs w:val="26"/>
        </w:rPr>
        <w:t xml:space="preserve">ew of BCS Case No. 3172918 also </w:t>
      </w:r>
      <w:r w:rsidR="008B7725">
        <w:rPr>
          <w:sz w:val="26"/>
          <w:szCs w:val="26"/>
        </w:rPr>
        <w:t xml:space="preserve">revealed </w:t>
      </w:r>
      <w:r w:rsidR="006D6510">
        <w:rPr>
          <w:sz w:val="26"/>
          <w:szCs w:val="26"/>
        </w:rPr>
        <w:t xml:space="preserve">that </w:t>
      </w:r>
      <w:r w:rsidR="007C2326">
        <w:rPr>
          <w:sz w:val="26"/>
          <w:szCs w:val="26"/>
        </w:rPr>
        <w:t>the Complainant</w:t>
      </w:r>
      <w:r w:rsidR="006D6510">
        <w:rPr>
          <w:sz w:val="26"/>
          <w:szCs w:val="26"/>
        </w:rPr>
        <w:t xml:space="preserve"> claimed to have received a letter from </w:t>
      </w:r>
      <w:r w:rsidR="00C43E7F">
        <w:rPr>
          <w:sz w:val="26"/>
          <w:szCs w:val="26"/>
        </w:rPr>
        <w:t xml:space="preserve">UGI </w:t>
      </w:r>
      <w:r w:rsidR="00061352">
        <w:rPr>
          <w:sz w:val="26"/>
          <w:szCs w:val="26"/>
        </w:rPr>
        <w:t xml:space="preserve">that </w:t>
      </w:r>
      <w:r w:rsidR="00C43E7F">
        <w:rPr>
          <w:sz w:val="26"/>
          <w:szCs w:val="26"/>
        </w:rPr>
        <w:t xml:space="preserve">clarified how her payment </w:t>
      </w:r>
      <w:r w:rsidR="00C43E7F">
        <w:rPr>
          <w:sz w:val="26"/>
          <w:szCs w:val="26"/>
        </w:rPr>
        <w:lastRenderedPageBreak/>
        <w:t>was allocated</w:t>
      </w:r>
      <w:r w:rsidR="00061352">
        <w:rPr>
          <w:sz w:val="26"/>
          <w:szCs w:val="26"/>
        </w:rPr>
        <w:t xml:space="preserve">.  The record also indicates </w:t>
      </w:r>
      <w:r w:rsidR="00B16725">
        <w:rPr>
          <w:sz w:val="26"/>
          <w:szCs w:val="26"/>
        </w:rPr>
        <w:t xml:space="preserve">she </w:t>
      </w:r>
      <w:r w:rsidR="00460BB8">
        <w:rPr>
          <w:sz w:val="26"/>
          <w:szCs w:val="26"/>
        </w:rPr>
        <w:t>was</w:t>
      </w:r>
      <w:r w:rsidR="008B7725">
        <w:rPr>
          <w:sz w:val="26"/>
          <w:szCs w:val="26"/>
        </w:rPr>
        <w:t xml:space="preserve"> pleased with the explanation.  </w:t>
      </w:r>
      <w:r w:rsidR="00095253">
        <w:rPr>
          <w:sz w:val="26"/>
          <w:szCs w:val="26"/>
        </w:rPr>
        <w:t xml:space="preserve">According to BCS, </w:t>
      </w:r>
      <w:r w:rsidR="007C2326">
        <w:rPr>
          <w:sz w:val="26"/>
          <w:szCs w:val="26"/>
        </w:rPr>
        <w:t>the Complainant</w:t>
      </w:r>
      <w:r w:rsidR="008B7725">
        <w:rPr>
          <w:sz w:val="26"/>
          <w:szCs w:val="26"/>
        </w:rPr>
        <w:t xml:space="preserve"> appeared </w:t>
      </w:r>
      <w:r w:rsidR="00641F85">
        <w:rPr>
          <w:sz w:val="26"/>
          <w:szCs w:val="26"/>
        </w:rPr>
        <w:t xml:space="preserve">satisfied </w:t>
      </w:r>
      <w:r w:rsidR="009C5E9E">
        <w:rPr>
          <w:sz w:val="26"/>
          <w:szCs w:val="26"/>
        </w:rPr>
        <w:t xml:space="preserve">with the outcome of the investigation </w:t>
      </w:r>
      <w:r w:rsidR="00641F85">
        <w:rPr>
          <w:sz w:val="26"/>
          <w:szCs w:val="26"/>
        </w:rPr>
        <w:t xml:space="preserve">and </w:t>
      </w:r>
      <w:r w:rsidR="006D6510">
        <w:rPr>
          <w:sz w:val="26"/>
          <w:szCs w:val="26"/>
        </w:rPr>
        <w:t>verbally instructed</w:t>
      </w:r>
      <w:r w:rsidR="00095253">
        <w:rPr>
          <w:sz w:val="26"/>
          <w:szCs w:val="26"/>
        </w:rPr>
        <w:t xml:space="preserve"> BCS to close the case</w:t>
      </w:r>
      <w:r w:rsidR="003C6F44">
        <w:rPr>
          <w:sz w:val="26"/>
          <w:szCs w:val="26"/>
        </w:rPr>
        <w:t>.</w:t>
      </w:r>
      <w:r w:rsidR="003C6F44">
        <w:rPr>
          <w:rStyle w:val="FootnoteReference"/>
          <w:sz w:val="26"/>
          <w:szCs w:val="26"/>
        </w:rPr>
        <w:footnoteReference w:id="9"/>
      </w:r>
      <w:r w:rsidR="003C6F44">
        <w:rPr>
          <w:sz w:val="26"/>
          <w:szCs w:val="26"/>
        </w:rPr>
        <w:t xml:space="preserve">  </w:t>
      </w:r>
      <w:proofErr w:type="gramStart"/>
      <w:r w:rsidR="003C6F44">
        <w:rPr>
          <w:sz w:val="26"/>
          <w:szCs w:val="26"/>
        </w:rPr>
        <w:t xml:space="preserve">Tr. at 63; UGI </w:t>
      </w:r>
      <w:proofErr w:type="spellStart"/>
      <w:r w:rsidR="003C6F44">
        <w:rPr>
          <w:sz w:val="26"/>
          <w:szCs w:val="26"/>
        </w:rPr>
        <w:t>Exh</w:t>
      </w:r>
      <w:proofErr w:type="spellEnd"/>
      <w:r w:rsidR="003C6F44">
        <w:rPr>
          <w:sz w:val="26"/>
          <w:szCs w:val="26"/>
        </w:rPr>
        <w:t>.</w:t>
      </w:r>
      <w:proofErr w:type="gramEnd"/>
      <w:r w:rsidR="003C6F44">
        <w:rPr>
          <w:sz w:val="26"/>
          <w:szCs w:val="26"/>
        </w:rPr>
        <w:t xml:space="preserve"> 19.</w:t>
      </w:r>
      <w:r w:rsidR="006D6510">
        <w:rPr>
          <w:sz w:val="26"/>
          <w:szCs w:val="26"/>
        </w:rPr>
        <w:t xml:space="preserve"> </w:t>
      </w:r>
    </w:p>
    <w:p w:rsidR="00641F85" w:rsidRDefault="00641F85" w:rsidP="00CA5FF2">
      <w:pPr>
        <w:widowControl/>
        <w:spacing w:line="360" w:lineRule="auto"/>
        <w:ind w:left="90" w:firstLine="1350"/>
        <w:rPr>
          <w:sz w:val="26"/>
          <w:szCs w:val="26"/>
        </w:rPr>
      </w:pPr>
    </w:p>
    <w:p w:rsidR="00C57CAC" w:rsidRDefault="002575F1" w:rsidP="00CA5FF2">
      <w:pPr>
        <w:pStyle w:val="FootnoteText"/>
        <w:widowControl/>
        <w:spacing w:line="360" w:lineRule="auto"/>
        <w:ind w:firstLine="1440"/>
        <w:rPr>
          <w:b/>
          <w:sz w:val="26"/>
          <w:szCs w:val="26"/>
          <w:u w:val="single"/>
        </w:rPr>
      </w:pPr>
      <w:r>
        <w:rPr>
          <w:sz w:val="26"/>
          <w:szCs w:val="26"/>
        </w:rPr>
        <w:t>Based on the record evidence</w:t>
      </w:r>
      <w:r w:rsidR="00641F85">
        <w:rPr>
          <w:sz w:val="26"/>
          <w:szCs w:val="26"/>
        </w:rPr>
        <w:t>,</w:t>
      </w:r>
      <w:r w:rsidR="00061352">
        <w:rPr>
          <w:sz w:val="26"/>
          <w:szCs w:val="26"/>
        </w:rPr>
        <w:t xml:space="preserve"> we are of the opinion that </w:t>
      </w:r>
      <w:r>
        <w:rPr>
          <w:sz w:val="26"/>
          <w:szCs w:val="26"/>
        </w:rPr>
        <w:t xml:space="preserve">the Complainant did not provide any proof </w:t>
      </w:r>
      <w:r w:rsidR="00460BB8">
        <w:rPr>
          <w:sz w:val="26"/>
          <w:szCs w:val="26"/>
        </w:rPr>
        <w:t>that UGI unlawfully</w:t>
      </w:r>
      <w:r w:rsidR="00AE5C98">
        <w:rPr>
          <w:sz w:val="26"/>
          <w:szCs w:val="26"/>
        </w:rPr>
        <w:t xml:space="preserve"> contacted her</w:t>
      </w:r>
      <w:r>
        <w:rPr>
          <w:sz w:val="26"/>
          <w:szCs w:val="26"/>
        </w:rPr>
        <w:t xml:space="preserve"> at work</w:t>
      </w:r>
      <w:r w:rsidR="00AE5C98">
        <w:rPr>
          <w:sz w:val="26"/>
          <w:szCs w:val="26"/>
        </w:rPr>
        <w:t xml:space="preserve">. </w:t>
      </w:r>
      <w:r w:rsidR="00061352">
        <w:rPr>
          <w:sz w:val="26"/>
          <w:szCs w:val="26"/>
        </w:rPr>
        <w:t>Nor did s</w:t>
      </w:r>
      <w:r w:rsidR="00AE5C98">
        <w:rPr>
          <w:sz w:val="26"/>
          <w:szCs w:val="26"/>
        </w:rPr>
        <w:t>he</w:t>
      </w:r>
      <w:r>
        <w:rPr>
          <w:sz w:val="26"/>
          <w:szCs w:val="26"/>
        </w:rPr>
        <w:t xml:space="preserve"> provide any credible evidence to support her claim </w:t>
      </w:r>
      <w:r w:rsidR="00641F85">
        <w:rPr>
          <w:sz w:val="26"/>
          <w:szCs w:val="26"/>
        </w:rPr>
        <w:t xml:space="preserve">that BCS willfully deprived her from filing complaints against UGI.  </w:t>
      </w:r>
      <w:r w:rsidR="00061352">
        <w:rPr>
          <w:sz w:val="26"/>
          <w:szCs w:val="26"/>
        </w:rPr>
        <w:t xml:space="preserve">Contrary to the Complainant’s allegations, our review of the </w:t>
      </w:r>
      <w:r w:rsidR="00E16BB8">
        <w:rPr>
          <w:sz w:val="26"/>
          <w:szCs w:val="26"/>
        </w:rPr>
        <w:t xml:space="preserve">record shows that BCS conducted two investigations following </w:t>
      </w:r>
      <w:r w:rsidR="007C2326">
        <w:rPr>
          <w:sz w:val="26"/>
          <w:szCs w:val="26"/>
        </w:rPr>
        <w:t xml:space="preserve">the Complainant’s informal </w:t>
      </w:r>
      <w:r w:rsidR="00E16BB8">
        <w:rPr>
          <w:sz w:val="26"/>
          <w:szCs w:val="26"/>
        </w:rPr>
        <w:t xml:space="preserve">complaints.  </w:t>
      </w:r>
      <w:r w:rsidR="00641F85">
        <w:rPr>
          <w:sz w:val="26"/>
          <w:szCs w:val="26"/>
        </w:rPr>
        <w:t>It is clear from the evidence that the Complainant defaulted on the Commission</w:t>
      </w:r>
      <w:r w:rsidR="00061352">
        <w:rPr>
          <w:sz w:val="26"/>
          <w:szCs w:val="26"/>
        </w:rPr>
        <w:t>-</w:t>
      </w:r>
      <w:r w:rsidR="00641F85">
        <w:rPr>
          <w:sz w:val="26"/>
          <w:szCs w:val="26"/>
        </w:rPr>
        <w:t>off</w:t>
      </w:r>
      <w:r w:rsidR="00095253">
        <w:rPr>
          <w:sz w:val="26"/>
          <w:szCs w:val="26"/>
        </w:rPr>
        <w:t>ered payment arrangement and</w:t>
      </w:r>
      <w:r w:rsidR="00061352">
        <w:rPr>
          <w:sz w:val="26"/>
          <w:szCs w:val="26"/>
        </w:rPr>
        <w:t xml:space="preserve"> thus</w:t>
      </w:r>
      <w:r w:rsidR="00AE5C98">
        <w:rPr>
          <w:sz w:val="26"/>
          <w:szCs w:val="26"/>
        </w:rPr>
        <w:t xml:space="preserve"> </w:t>
      </w:r>
      <w:r w:rsidR="00847642">
        <w:rPr>
          <w:sz w:val="26"/>
          <w:szCs w:val="26"/>
        </w:rPr>
        <w:t xml:space="preserve">is not entitled to another </w:t>
      </w:r>
      <w:r w:rsidR="00641F85">
        <w:rPr>
          <w:sz w:val="26"/>
          <w:szCs w:val="26"/>
        </w:rPr>
        <w:t>pay</w:t>
      </w:r>
      <w:r w:rsidR="00460BB8">
        <w:rPr>
          <w:sz w:val="26"/>
          <w:szCs w:val="26"/>
        </w:rPr>
        <w:t>ment arrange</w:t>
      </w:r>
      <w:r w:rsidR="00AE7DA5">
        <w:rPr>
          <w:sz w:val="26"/>
          <w:szCs w:val="26"/>
        </w:rPr>
        <w:t>men</w:t>
      </w:r>
      <w:r w:rsidR="00847642">
        <w:rPr>
          <w:sz w:val="26"/>
          <w:szCs w:val="26"/>
        </w:rPr>
        <w:t>t</w:t>
      </w:r>
      <w:r w:rsidR="00AE7DA5">
        <w:rPr>
          <w:sz w:val="26"/>
          <w:szCs w:val="26"/>
        </w:rPr>
        <w:t xml:space="preserve"> pursuant to Section 1405(d</w:t>
      </w:r>
      <w:r w:rsidR="00460BB8">
        <w:rPr>
          <w:sz w:val="26"/>
          <w:szCs w:val="26"/>
        </w:rPr>
        <w:t xml:space="preserve">) of the Public Utility Code, 66 Pa. C.S. </w:t>
      </w:r>
      <w:r w:rsidR="00460BB8" w:rsidRPr="00D365A7">
        <w:rPr>
          <w:sz w:val="26"/>
          <w:szCs w:val="26"/>
        </w:rPr>
        <w:t>§</w:t>
      </w:r>
      <w:r w:rsidR="00061352">
        <w:rPr>
          <w:sz w:val="26"/>
          <w:szCs w:val="26"/>
        </w:rPr>
        <w:t> </w:t>
      </w:r>
      <w:r w:rsidR="00460BB8">
        <w:rPr>
          <w:sz w:val="26"/>
          <w:szCs w:val="26"/>
        </w:rPr>
        <w:t xml:space="preserve">1405(d).  </w:t>
      </w:r>
      <w:r w:rsidR="00AE5C98">
        <w:rPr>
          <w:sz w:val="26"/>
          <w:szCs w:val="26"/>
        </w:rPr>
        <w:t xml:space="preserve">As such, </w:t>
      </w:r>
      <w:r w:rsidR="00DF324F">
        <w:rPr>
          <w:sz w:val="26"/>
          <w:szCs w:val="26"/>
        </w:rPr>
        <w:t>this Exception is</w:t>
      </w:r>
      <w:r w:rsidR="00AE5C98">
        <w:rPr>
          <w:sz w:val="26"/>
          <w:szCs w:val="26"/>
        </w:rPr>
        <w:t xml:space="preserve"> denied.</w:t>
      </w:r>
    </w:p>
    <w:p w:rsidR="00911C5B" w:rsidRDefault="00911C5B" w:rsidP="00CA5FF2">
      <w:pPr>
        <w:widowControl/>
        <w:spacing w:line="360" w:lineRule="auto"/>
        <w:rPr>
          <w:b/>
          <w:sz w:val="26"/>
          <w:szCs w:val="26"/>
          <w:u w:val="single"/>
        </w:rPr>
      </w:pPr>
    </w:p>
    <w:p w:rsidR="007A0130" w:rsidRPr="00C33CD5" w:rsidRDefault="00C33CD5" w:rsidP="00CA5FF2">
      <w:pPr>
        <w:widowControl/>
        <w:spacing w:line="360" w:lineRule="auto"/>
        <w:rPr>
          <w:b/>
          <w:sz w:val="26"/>
          <w:szCs w:val="26"/>
        </w:rPr>
      </w:pPr>
      <w:r w:rsidRPr="00C33CD5">
        <w:rPr>
          <w:b/>
          <w:sz w:val="26"/>
          <w:szCs w:val="26"/>
        </w:rPr>
        <w:tab/>
      </w:r>
      <w:r w:rsidR="007A0130" w:rsidRPr="00C33CD5">
        <w:rPr>
          <w:b/>
          <w:sz w:val="26"/>
          <w:szCs w:val="26"/>
        </w:rPr>
        <w:t xml:space="preserve">Complainant’s Exceptions No. 7 </w:t>
      </w:r>
    </w:p>
    <w:p w:rsidR="007A0130" w:rsidRDefault="007A0130" w:rsidP="00CA5FF2">
      <w:pPr>
        <w:widowControl/>
        <w:spacing w:line="360" w:lineRule="auto"/>
        <w:rPr>
          <w:sz w:val="26"/>
          <w:szCs w:val="26"/>
        </w:rPr>
      </w:pPr>
    </w:p>
    <w:p w:rsidR="00BC7AF9" w:rsidRDefault="007A0130" w:rsidP="00CA5FF2">
      <w:pPr>
        <w:widowControl/>
        <w:tabs>
          <w:tab w:val="left" w:pos="2160"/>
        </w:tabs>
        <w:spacing w:line="360" w:lineRule="auto"/>
        <w:ind w:firstLine="1440"/>
        <w:rPr>
          <w:i/>
          <w:sz w:val="26"/>
          <w:szCs w:val="26"/>
        </w:rPr>
      </w:pPr>
      <w:r>
        <w:rPr>
          <w:sz w:val="26"/>
          <w:szCs w:val="26"/>
        </w:rPr>
        <w:t>In her Exceptions</w:t>
      </w:r>
      <w:r w:rsidR="00BC7AF9">
        <w:rPr>
          <w:rStyle w:val="FootnoteReference"/>
          <w:sz w:val="26"/>
          <w:szCs w:val="26"/>
        </w:rPr>
        <w:footnoteReference w:id="10"/>
      </w:r>
      <w:r w:rsidR="00847642">
        <w:rPr>
          <w:sz w:val="26"/>
          <w:szCs w:val="26"/>
        </w:rPr>
        <w:t xml:space="preserve"> to</w:t>
      </w:r>
      <w:r>
        <w:rPr>
          <w:sz w:val="26"/>
          <w:szCs w:val="26"/>
        </w:rPr>
        <w:t xml:space="preserve"> Finding of</w:t>
      </w:r>
      <w:r w:rsidR="00BC7AF9">
        <w:rPr>
          <w:sz w:val="26"/>
          <w:szCs w:val="26"/>
        </w:rPr>
        <w:t xml:space="preserve"> Fact</w:t>
      </w:r>
      <w:r w:rsidR="00847642">
        <w:rPr>
          <w:sz w:val="26"/>
          <w:szCs w:val="26"/>
        </w:rPr>
        <w:t xml:space="preserve"> No. 28</w:t>
      </w:r>
      <w:r w:rsidR="00BC7AF9">
        <w:rPr>
          <w:sz w:val="26"/>
          <w:szCs w:val="26"/>
        </w:rPr>
        <w:t>, the Complainant avers that she contacted UGI in November 2013,</w:t>
      </w:r>
      <w:r w:rsidR="00432D4E">
        <w:rPr>
          <w:sz w:val="26"/>
          <w:szCs w:val="26"/>
        </w:rPr>
        <w:t xml:space="preserve"> concerning the </w:t>
      </w:r>
      <w:r w:rsidR="00BC7AF9">
        <w:rPr>
          <w:sz w:val="26"/>
          <w:szCs w:val="26"/>
        </w:rPr>
        <w:t xml:space="preserve">payments for </w:t>
      </w:r>
      <w:r w:rsidR="00847642">
        <w:rPr>
          <w:sz w:val="26"/>
          <w:szCs w:val="26"/>
        </w:rPr>
        <w:t xml:space="preserve">the </w:t>
      </w:r>
      <w:r w:rsidR="00BC7AF9">
        <w:rPr>
          <w:sz w:val="26"/>
          <w:szCs w:val="26"/>
        </w:rPr>
        <w:t>security deposit and reconnection fees she made the previous month.  She expl</w:t>
      </w:r>
      <w:r w:rsidR="00847642">
        <w:rPr>
          <w:sz w:val="26"/>
          <w:szCs w:val="26"/>
        </w:rPr>
        <w:t xml:space="preserve">ains that </w:t>
      </w:r>
      <w:r w:rsidR="007A16AB">
        <w:rPr>
          <w:sz w:val="26"/>
          <w:szCs w:val="26"/>
        </w:rPr>
        <w:t>a UGI</w:t>
      </w:r>
      <w:r w:rsidR="00BC7AF9">
        <w:rPr>
          <w:sz w:val="26"/>
          <w:szCs w:val="26"/>
        </w:rPr>
        <w:t xml:space="preserve"> representative informed her that the </w:t>
      </w:r>
      <w:r w:rsidR="007A16AB">
        <w:rPr>
          <w:sz w:val="26"/>
          <w:szCs w:val="26"/>
        </w:rPr>
        <w:t xml:space="preserve">referenced </w:t>
      </w:r>
      <w:r w:rsidR="00BC7AF9">
        <w:rPr>
          <w:sz w:val="26"/>
          <w:szCs w:val="26"/>
        </w:rPr>
        <w:t xml:space="preserve">account number </w:t>
      </w:r>
      <w:r w:rsidR="007A16AB">
        <w:rPr>
          <w:sz w:val="26"/>
          <w:szCs w:val="26"/>
        </w:rPr>
        <w:t>(</w:t>
      </w:r>
      <w:r w:rsidR="00BC7AF9">
        <w:rPr>
          <w:sz w:val="26"/>
          <w:szCs w:val="26"/>
        </w:rPr>
        <w:t>2093861145</w:t>
      </w:r>
      <w:r w:rsidR="007A16AB">
        <w:rPr>
          <w:sz w:val="26"/>
          <w:szCs w:val="26"/>
        </w:rPr>
        <w:t>)</w:t>
      </w:r>
      <w:r w:rsidR="00BC7AF9">
        <w:rPr>
          <w:sz w:val="26"/>
          <w:szCs w:val="26"/>
        </w:rPr>
        <w:t xml:space="preserve"> could not be identifi</w:t>
      </w:r>
      <w:r w:rsidR="009E1C7D">
        <w:rPr>
          <w:sz w:val="26"/>
          <w:szCs w:val="26"/>
        </w:rPr>
        <w:t>ed and so the payments were</w:t>
      </w:r>
      <w:r w:rsidR="00BC7AF9">
        <w:rPr>
          <w:sz w:val="26"/>
          <w:szCs w:val="26"/>
        </w:rPr>
        <w:t xml:space="preserve"> appl</w:t>
      </w:r>
      <w:r w:rsidR="009E1C7D">
        <w:rPr>
          <w:sz w:val="26"/>
          <w:szCs w:val="26"/>
        </w:rPr>
        <w:t>ied to her</w:t>
      </w:r>
      <w:r w:rsidR="00BC7AF9">
        <w:rPr>
          <w:sz w:val="26"/>
          <w:szCs w:val="26"/>
        </w:rPr>
        <w:t xml:space="preserve"> past due balance.  However, on November 14, 2013, UGI sent a correspondence with the</w:t>
      </w:r>
      <w:r w:rsidR="007C4C19">
        <w:rPr>
          <w:sz w:val="26"/>
          <w:szCs w:val="26"/>
        </w:rPr>
        <w:t xml:space="preserve"> same account number and </w:t>
      </w:r>
      <w:r w:rsidR="00BC7AF9">
        <w:rPr>
          <w:sz w:val="26"/>
          <w:szCs w:val="26"/>
        </w:rPr>
        <w:t>a new reference number</w:t>
      </w:r>
      <w:r w:rsidR="00911C5B">
        <w:rPr>
          <w:sz w:val="26"/>
          <w:szCs w:val="26"/>
        </w:rPr>
        <w:t>,</w:t>
      </w:r>
      <w:r w:rsidR="00BC7AF9">
        <w:rPr>
          <w:sz w:val="26"/>
          <w:szCs w:val="26"/>
        </w:rPr>
        <w:t xml:space="preserve"> requesting a security deposit of $128, and a reconnection fee of $73 from the Complainant.  The Complainant posits that </w:t>
      </w:r>
      <w:r w:rsidR="009E1C7D">
        <w:rPr>
          <w:sz w:val="26"/>
          <w:szCs w:val="26"/>
        </w:rPr>
        <w:t xml:space="preserve">based on this new development, </w:t>
      </w:r>
      <w:r w:rsidR="00BC7AF9">
        <w:rPr>
          <w:sz w:val="26"/>
          <w:szCs w:val="26"/>
        </w:rPr>
        <w:t>she filed a billing dis</w:t>
      </w:r>
      <w:r w:rsidR="009C5E9E">
        <w:rPr>
          <w:sz w:val="26"/>
          <w:szCs w:val="26"/>
        </w:rPr>
        <w:t>pute with BCS regarding how her</w:t>
      </w:r>
      <w:r w:rsidR="00BC7AF9">
        <w:rPr>
          <w:sz w:val="26"/>
          <w:szCs w:val="26"/>
        </w:rPr>
        <w:t xml:space="preserve"> payments were applied but the </w:t>
      </w:r>
      <w:r w:rsidR="00BC7AF9">
        <w:rPr>
          <w:sz w:val="26"/>
          <w:szCs w:val="26"/>
        </w:rPr>
        <w:lastRenderedPageBreak/>
        <w:t xml:space="preserve">case was dismissed with </w:t>
      </w:r>
      <w:r w:rsidR="008B1B1A">
        <w:rPr>
          <w:sz w:val="26"/>
          <w:szCs w:val="26"/>
        </w:rPr>
        <w:t xml:space="preserve">a ruling that UGI had no way of </w:t>
      </w:r>
      <w:r w:rsidR="00BC7AF9">
        <w:rPr>
          <w:sz w:val="26"/>
          <w:szCs w:val="26"/>
        </w:rPr>
        <w:t>apply</w:t>
      </w:r>
      <w:r w:rsidR="008B1B1A">
        <w:rPr>
          <w:sz w:val="26"/>
          <w:szCs w:val="26"/>
        </w:rPr>
        <w:t>ing</w:t>
      </w:r>
      <w:r w:rsidR="00BC7AF9">
        <w:rPr>
          <w:sz w:val="26"/>
          <w:szCs w:val="26"/>
        </w:rPr>
        <w:t xml:space="preserve"> the payment</w:t>
      </w:r>
      <w:r w:rsidR="008B1B1A">
        <w:rPr>
          <w:sz w:val="26"/>
          <w:szCs w:val="26"/>
        </w:rPr>
        <w:t>s she made</w:t>
      </w:r>
      <w:r w:rsidR="00BC7AF9">
        <w:rPr>
          <w:sz w:val="26"/>
          <w:szCs w:val="26"/>
        </w:rPr>
        <w:t xml:space="preserve"> to a non-existing account number. </w:t>
      </w:r>
      <w:r w:rsidR="009E1C7D">
        <w:rPr>
          <w:sz w:val="26"/>
          <w:szCs w:val="26"/>
        </w:rPr>
        <w:t xml:space="preserve"> The Complainant argues that the ruling did not take into consideration what the payments were for but focused on how</w:t>
      </w:r>
      <w:r w:rsidR="00BC7AF9">
        <w:rPr>
          <w:sz w:val="26"/>
          <w:szCs w:val="26"/>
        </w:rPr>
        <w:t xml:space="preserve"> they were applied.  </w:t>
      </w:r>
      <w:proofErr w:type="gramStart"/>
      <w:r w:rsidR="00BC7AF9">
        <w:rPr>
          <w:sz w:val="26"/>
          <w:szCs w:val="26"/>
        </w:rPr>
        <w:t xml:space="preserve">Exc. at 4 </w:t>
      </w:r>
      <w:r w:rsidR="00BC7AF9" w:rsidRPr="009235BD">
        <w:rPr>
          <w:sz w:val="26"/>
          <w:szCs w:val="26"/>
        </w:rPr>
        <w:t xml:space="preserve">(citing Complainant </w:t>
      </w:r>
      <w:proofErr w:type="spellStart"/>
      <w:r w:rsidR="00BC7AF9" w:rsidRPr="009235BD">
        <w:rPr>
          <w:sz w:val="26"/>
          <w:szCs w:val="26"/>
        </w:rPr>
        <w:t>Exh</w:t>
      </w:r>
      <w:proofErr w:type="spellEnd"/>
      <w:r w:rsidR="00BC7AF9" w:rsidRPr="009235BD">
        <w:rPr>
          <w:sz w:val="26"/>
          <w:szCs w:val="26"/>
        </w:rPr>
        <w:t>.</w:t>
      </w:r>
      <w:proofErr w:type="gramEnd"/>
      <w:r w:rsidR="00BC7AF9" w:rsidRPr="009235BD">
        <w:rPr>
          <w:sz w:val="26"/>
          <w:szCs w:val="26"/>
        </w:rPr>
        <w:t xml:space="preserve"> </w:t>
      </w:r>
      <w:proofErr w:type="gramStart"/>
      <w:r w:rsidR="00BC7AF9" w:rsidRPr="009235BD">
        <w:rPr>
          <w:sz w:val="26"/>
          <w:szCs w:val="26"/>
        </w:rPr>
        <w:t>C-3, F-2).</w:t>
      </w:r>
      <w:proofErr w:type="gramEnd"/>
    </w:p>
    <w:p w:rsidR="00BC7AF9" w:rsidRDefault="00BC7AF9" w:rsidP="00CA5FF2">
      <w:pPr>
        <w:widowControl/>
        <w:tabs>
          <w:tab w:val="left" w:pos="2160"/>
        </w:tabs>
        <w:spacing w:line="360" w:lineRule="auto"/>
        <w:ind w:firstLine="1440"/>
        <w:rPr>
          <w:sz w:val="26"/>
          <w:szCs w:val="26"/>
        </w:rPr>
      </w:pPr>
    </w:p>
    <w:p w:rsidR="00BC7AF9" w:rsidRPr="00225AC5" w:rsidRDefault="00847642" w:rsidP="00CA5FF2">
      <w:pPr>
        <w:widowControl/>
        <w:tabs>
          <w:tab w:val="left" w:pos="2160"/>
        </w:tabs>
        <w:spacing w:line="360" w:lineRule="auto"/>
        <w:ind w:firstLine="1440"/>
        <w:rPr>
          <w:sz w:val="26"/>
          <w:szCs w:val="26"/>
        </w:rPr>
      </w:pPr>
      <w:r>
        <w:rPr>
          <w:sz w:val="26"/>
          <w:szCs w:val="26"/>
        </w:rPr>
        <w:t>In Reply</w:t>
      </w:r>
      <w:r w:rsidR="009E1C7D">
        <w:rPr>
          <w:sz w:val="26"/>
          <w:szCs w:val="26"/>
        </w:rPr>
        <w:t xml:space="preserve">, UGI states that its witness fully explained how </w:t>
      </w:r>
      <w:r w:rsidR="00C1694A">
        <w:rPr>
          <w:sz w:val="26"/>
          <w:szCs w:val="26"/>
        </w:rPr>
        <w:t xml:space="preserve">the </w:t>
      </w:r>
      <w:r w:rsidR="009C5E9E">
        <w:rPr>
          <w:sz w:val="26"/>
          <w:szCs w:val="26"/>
        </w:rPr>
        <w:t xml:space="preserve">Complainant’s </w:t>
      </w:r>
      <w:r w:rsidR="00C1694A">
        <w:rPr>
          <w:sz w:val="26"/>
          <w:szCs w:val="26"/>
        </w:rPr>
        <w:t>payments were applied</w:t>
      </w:r>
      <w:r w:rsidR="007A16AB">
        <w:rPr>
          <w:sz w:val="26"/>
          <w:szCs w:val="26"/>
        </w:rPr>
        <w:t xml:space="preserve"> during the hearing</w:t>
      </w:r>
      <w:r w:rsidR="00C1694A">
        <w:rPr>
          <w:sz w:val="26"/>
          <w:szCs w:val="26"/>
        </w:rPr>
        <w:t xml:space="preserve">.  </w:t>
      </w:r>
      <w:r w:rsidR="009E1C7D">
        <w:rPr>
          <w:sz w:val="26"/>
          <w:szCs w:val="26"/>
        </w:rPr>
        <w:t xml:space="preserve">R. Exc. at 3 </w:t>
      </w:r>
      <w:r w:rsidR="009E1C7D" w:rsidRPr="00225AC5">
        <w:rPr>
          <w:sz w:val="26"/>
          <w:szCs w:val="26"/>
        </w:rPr>
        <w:t>(citing Tr. a</w:t>
      </w:r>
      <w:r w:rsidR="00C1694A" w:rsidRPr="00225AC5">
        <w:rPr>
          <w:sz w:val="26"/>
          <w:szCs w:val="26"/>
        </w:rPr>
        <w:t>t 65-66</w:t>
      </w:r>
      <w:r w:rsidR="009E1C7D" w:rsidRPr="00225AC5">
        <w:rPr>
          <w:sz w:val="26"/>
          <w:szCs w:val="26"/>
        </w:rPr>
        <w:t>).</w:t>
      </w:r>
    </w:p>
    <w:p w:rsidR="00911286" w:rsidRDefault="00911286" w:rsidP="00CA5FF2">
      <w:pPr>
        <w:widowControl/>
        <w:tabs>
          <w:tab w:val="left" w:pos="2160"/>
        </w:tabs>
        <w:spacing w:line="360" w:lineRule="auto"/>
        <w:ind w:firstLine="1440"/>
        <w:rPr>
          <w:sz w:val="26"/>
          <w:szCs w:val="26"/>
        </w:rPr>
      </w:pPr>
    </w:p>
    <w:p w:rsidR="009E1C7D" w:rsidRPr="00C33CD5" w:rsidRDefault="00C33CD5" w:rsidP="00CA5FF2">
      <w:pPr>
        <w:widowControl/>
        <w:spacing w:line="360" w:lineRule="auto"/>
        <w:rPr>
          <w:b/>
          <w:sz w:val="26"/>
          <w:szCs w:val="26"/>
        </w:rPr>
      </w:pPr>
      <w:r>
        <w:rPr>
          <w:b/>
          <w:sz w:val="26"/>
          <w:szCs w:val="26"/>
        </w:rPr>
        <w:tab/>
      </w:r>
      <w:r>
        <w:rPr>
          <w:b/>
          <w:sz w:val="26"/>
          <w:szCs w:val="26"/>
        </w:rPr>
        <w:tab/>
      </w:r>
      <w:r w:rsidR="009E1C7D" w:rsidRPr="00C33CD5">
        <w:rPr>
          <w:b/>
          <w:sz w:val="26"/>
          <w:szCs w:val="26"/>
        </w:rPr>
        <w:t>Disposition</w:t>
      </w:r>
    </w:p>
    <w:p w:rsidR="009E1C7D" w:rsidRPr="00D365A7" w:rsidRDefault="009E1C7D" w:rsidP="00CA5FF2">
      <w:pPr>
        <w:widowControl/>
        <w:spacing w:line="360" w:lineRule="auto"/>
        <w:rPr>
          <w:sz w:val="26"/>
          <w:szCs w:val="26"/>
        </w:rPr>
      </w:pPr>
    </w:p>
    <w:p w:rsidR="009E1C7D" w:rsidRDefault="009E1C7D" w:rsidP="00CA5FF2">
      <w:pPr>
        <w:widowControl/>
        <w:spacing w:line="360" w:lineRule="auto"/>
        <w:rPr>
          <w:sz w:val="26"/>
          <w:szCs w:val="26"/>
        </w:rPr>
      </w:pPr>
      <w:r w:rsidRPr="00D365A7">
        <w:rPr>
          <w:sz w:val="26"/>
          <w:szCs w:val="26"/>
        </w:rPr>
        <w:tab/>
      </w:r>
      <w:r w:rsidRPr="00D365A7">
        <w:rPr>
          <w:sz w:val="26"/>
          <w:szCs w:val="26"/>
        </w:rPr>
        <w:tab/>
      </w:r>
      <w:r>
        <w:rPr>
          <w:sz w:val="26"/>
          <w:szCs w:val="26"/>
        </w:rPr>
        <w:t>U</w:t>
      </w:r>
      <w:r w:rsidRPr="00D365A7">
        <w:rPr>
          <w:sz w:val="26"/>
          <w:szCs w:val="26"/>
        </w:rPr>
        <w:t xml:space="preserve">pon consideration of the record evidence in this </w:t>
      </w:r>
      <w:r>
        <w:rPr>
          <w:sz w:val="26"/>
          <w:szCs w:val="26"/>
        </w:rPr>
        <w:t>proceeding, it is clear from the testimony and exhibits entered herein</w:t>
      </w:r>
      <w:r w:rsidR="00225AC5">
        <w:rPr>
          <w:sz w:val="26"/>
          <w:szCs w:val="26"/>
        </w:rPr>
        <w:t>, that UGI’s witness</w:t>
      </w:r>
      <w:r w:rsidR="00C1694A">
        <w:rPr>
          <w:sz w:val="26"/>
          <w:szCs w:val="26"/>
        </w:rPr>
        <w:t xml:space="preserve"> </w:t>
      </w:r>
      <w:r>
        <w:rPr>
          <w:sz w:val="26"/>
          <w:szCs w:val="26"/>
        </w:rPr>
        <w:t>explained how the Compl</w:t>
      </w:r>
      <w:r w:rsidR="00C1694A">
        <w:rPr>
          <w:sz w:val="26"/>
          <w:szCs w:val="26"/>
        </w:rPr>
        <w:t>ainant’s payments were applied</w:t>
      </w:r>
      <w:r>
        <w:rPr>
          <w:sz w:val="26"/>
          <w:szCs w:val="26"/>
        </w:rPr>
        <w:t xml:space="preserve">.  </w:t>
      </w:r>
      <w:r w:rsidR="004B4946">
        <w:rPr>
          <w:sz w:val="26"/>
          <w:szCs w:val="26"/>
        </w:rPr>
        <w:t xml:space="preserve">The correspondence from UGI to the Complainant on November 14, 2013, requested that </w:t>
      </w:r>
      <w:r w:rsidR="007C2326">
        <w:rPr>
          <w:sz w:val="26"/>
          <w:szCs w:val="26"/>
        </w:rPr>
        <w:t>the Complainant</w:t>
      </w:r>
      <w:r w:rsidR="000F208A">
        <w:rPr>
          <w:sz w:val="26"/>
          <w:szCs w:val="26"/>
        </w:rPr>
        <w:t xml:space="preserve"> pay the sum of $1,398 .64 for outstanding balances</w:t>
      </w:r>
      <w:r w:rsidR="007A16AB">
        <w:rPr>
          <w:sz w:val="26"/>
          <w:szCs w:val="26"/>
        </w:rPr>
        <w:t>, a security deposit of $64</w:t>
      </w:r>
      <w:r w:rsidR="004B4946">
        <w:rPr>
          <w:sz w:val="26"/>
          <w:szCs w:val="26"/>
        </w:rPr>
        <w:t>, and a connection fee of $7</w:t>
      </w:r>
      <w:r w:rsidR="007A16AB">
        <w:rPr>
          <w:sz w:val="26"/>
          <w:szCs w:val="26"/>
        </w:rPr>
        <w:t>3</w:t>
      </w:r>
      <w:r w:rsidR="000F208A">
        <w:rPr>
          <w:sz w:val="26"/>
          <w:szCs w:val="26"/>
        </w:rPr>
        <w:t xml:space="preserve">.  </w:t>
      </w:r>
      <w:r w:rsidR="007C4C19">
        <w:rPr>
          <w:sz w:val="26"/>
          <w:szCs w:val="26"/>
        </w:rPr>
        <w:t>UGI’s witn</w:t>
      </w:r>
      <w:r w:rsidR="001F494C">
        <w:rPr>
          <w:sz w:val="26"/>
          <w:szCs w:val="26"/>
        </w:rPr>
        <w:t>ess explained</w:t>
      </w:r>
      <w:r w:rsidR="007C4C19">
        <w:rPr>
          <w:sz w:val="26"/>
          <w:szCs w:val="26"/>
        </w:rPr>
        <w:t xml:space="preserve"> that the payments made by the Complainant were app</w:t>
      </w:r>
      <w:r w:rsidR="001F494C">
        <w:rPr>
          <w:sz w:val="26"/>
          <w:szCs w:val="26"/>
        </w:rPr>
        <w:t>lied to her outstanding bala</w:t>
      </w:r>
      <w:r w:rsidR="007A16AB">
        <w:rPr>
          <w:sz w:val="26"/>
          <w:szCs w:val="26"/>
        </w:rPr>
        <w:t>nce.  Tr. at 64-66.  In addition</w:t>
      </w:r>
      <w:r w:rsidR="001F494C">
        <w:rPr>
          <w:sz w:val="26"/>
          <w:szCs w:val="26"/>
        </w:rPr>
        <w:t>, o</w:t>
      </w:r>
      <w:r w:rsidR="000F208A">
        <w:rPr>
          <w:sz w:val="26"/>
          <w:szCs w:val="26"/>
        </w:rPr>
        <w:t xml:space="preserve">ur review of BCS case No. </w:t>
      </w:r>
      <w:proofErr w:type="gramStart"/>
      <w:r w:rsidR="000F208A">
        <w:rPr>
          <w:sz w:val="26"/>
          <w:szCs w:val="26"/>
        </w:rPr>
        <w:t>3172918</w:t>
      </w:r>
      <w:r w:rsidR="007A16AB">
        <w:rPr>
          <w:sz w:val="26"/>
          <w:szCs w:val="26"/>
        </w:rPr>
        <w:t>,</w:t>
      </w:r>
      <w:proofErr w:type="gramEnd"/>
      <w:r w:rsidR="000F208A">
        <w:rPr>
          <w:sz w:val="26"/>
          <w:szCs w:val="26"/>
        </w:rPr>
        <w:t xml:space="preserve"> revealed that </w:t>
      </w:r>
      <w:r w:rsidR="007C2326">
        <w:rPr>
          <w:sz w:val="26"/>
          <w:szCs w:val="26"/>
        </w:rPr>
        <w:t>the Complainant</w:t>
      </w:r>
      <w:r w:rsidR="000F208A">
        <w:rPr>
          <w:sz w:val="26"/>
          <w:szCs w:val="26"/>
        </w:rPr>
        <w:t xml:space="preserve">’s complaint regarding this case was thoroughly investigated by BCS. </w:t>
      </w:r>
      <w:r w:rsidR="004C01A0">
        <w:rPr>
          <w:sz w:val="26"/>
          <w:szCs w:val="26"/>
        </w:rPr>
        <w:t xml:space="preserve"> T</w:t>
      </w:r>
      <w:r w:rsidR="007C2326">
        <w:rPr>
          <w:sz w:val="26"/>
          <w:szCs w:val="26"/>
        </w:rPr>
        <w:t>he Complainant</w:t>
      </w:r>
      <w:r w:rsidR="000F208A">
        <w:rPr>
          <w:sz w:val="26"/>
          <w:szCs w:val="26"/>
        </w:rPr>
        <w:t xml:space="preserve"> was informed and she understood that the payment she made was correctly applied to her past due balance.  Our review also revealed that </w:t>
      </w:r>
      <w:r w:rsidR="007C2326">
        <w:rPr>
          <w:sz w:val="26"/>
          <w:szCs w:val="26"/>
        </w:rPr>
        <w:t>the Complainant</w:t>
      </w:r>
      <w:r w:rsidR="000F208A">
        <w:rPr>
          <w:sz w:val="26"/>
          <w:szCs w:val="26"/>
        </w:rPr>
        <w:t xml:space="preserve"> was apprised of the outcome of the investigation and </w:t>
      </w:r>
      <w:r w:rsidR="00911C5B">
        <w:rPr>
          <w:sz w:val="26"/>
          <w:szCs w:val="26"/>
        </w:rPr>
        <w:t>was satisfied with the ou</w:t>
      </w:r>
      <w:r w:rsidR="000F208A">
        <w:rPr>
          <w:sz w:val="26"/>
          <w:szCs w:val="26"/>
        </w:rPr>
        <w:t>tcome</w:t>
      </w:r>
      <w:r w:rsidR="00911C5B">
        <w:rPr>
          <w:sz w:val="26"/>
          <w:szCs w:val="26"/>
        </w:rPr>
        <w:t xml:space="preserve">.  </w:t>
      </w:r>
      <w:proofErr w:type="gramStart"/>
      <w:r w:rsidR="00085770">
        <w:rPr>
          <w:sz w:val="26"/>
          <w:szCs w:val="26"/>
        </w:rPr>
        <w:t xml:space="preserve">Tr. at 63; UGI </w:t>
      </w:r>
      <w:proofErr w:type="spellStart"/>
      <w:r w:rsidR="00085770">
        <w:rPr>
          <w:sz w:val="26"/>
          <w:szCs w:val="26"/>
        </w:rPr>
        <w:t>Exh</w:t>
      </w:r>
      <w:proofErr w:type="spellEnd"/>
      <w:r w:rsidR="00085770">
        <w:rPr>
          <w:sz w:val="26"/>
          <w:szCs w:val="26"/>
        </w:rPr>
        <w:t>.</w:t>
      </w:r>
      <w:proofErr w:type="gramEnd"/>
      <w:r w:rsidR="00085770">
        <w:rPr>
          <w:sz w:val="26"/>
          <w:szCs w:val="26"/>
        </w:rPr>
        <w:t xml:space="preserve"> 19.</w:t>
      </w:r>
    </w:p>
    <w:p w:rsidR="00A06DA0" w:rsidRDefault="00A06DA0" w:rsidP="00CA5FF2">
      <w:pPr>
        <w:widowControl/>
        <w:spacing w:line="360" w:lineRule="auto"/>
        <w:rPr>
          <w:sz w:val="26"/>
          <w:szCs w:val="26"/>
        </w:rPr>
      </w:pPr>
    </w:p>
    <w:p w:rsidR="009E1C7D" w:rsidRDefault="009E1C7D" w:rsidP="00CA5FF2">
      <w:pPr>
        <w:widowControl/>
        <w:spacing w:line="360" w:lineRule="auto"/>
        <w:ind w:firstLine="1440"/>
        <w:rPr>
          <w:b/>
          <w:sz w:val="26"/>
          <w:szCs w:val="26"/>
          <w:u w:val="single"/>
        </w:rPr>
      </w:pPr>
      <w:r>
        <w:rPr>
          <w:sz w:val="26"/>
          <w:szCs w:val="26"/>
        </w:rPr>
        <w:t xml:space="preserve">In </w:t>
      </w:r>
      <w:r w:rsidR="00847642">
        <w:rPr>
          <w:sz w:val="26"/>
          <w:szCs w:val="26"/>
        </w:rPr>
        <w:t xml:space="preserve">light of the above findings, we find </w:t>
      </w:r>
      <w:r w:rsidR="00225AC5">
        <w:rPr>
          <w:sz w:val="26"/>
          <w:szCs w:val="26"/>
        </w:rPr>
        <w:t>that</w:t>
      </w:r>
      <w:r>
        <w:rPr>
          <w:sz w:val="26"/>
          <w:szCs w:val="26"/>
        </w:rPr>
        <w:t xml:space="preserve"> </w:t>
      </w:r>
      <w:r w:rsidR="00DB07B8">
        <w:rPr>
          <w:sz w:val="26"/>
          <w:szCs w:val="26"/>
        </w:rPr>
        <w:t>the Complainant’</w:t>
      </w:r>
      <w:r w:rsidR="00203B83">
        <w:rPr>
          <w:sz w:val="26"/>
          <w:szCs w:val="26"/>
        </w:rPr>
        <w:t xml:space="preserve">s </w:t>
      </w:r>
      <w:r w:rsidR="00967D4A">
        <w:rPr>
          <w:sz w:val="26"/>
          <w:szCs w:val="26"/>
        </w:rPr>
        <w:t>concerns regarding how her payments were applied by the Company were clearly explained to her during the hearing by UGI’s witness and were</w:t>
      </w:r>
      <w:r w:rsidR="00225AC5">
        <w:rPr>
          <w:sz w:val="26"/>
          <w:szCs w:val="26"/>
        </w:rPr>
        <w:t xml:space="preserve"> also </w:t>
      </w:r>
      <w:r w:rsidR="00DB07B8">
        <w:rPr>
          <w:sz w:val="26"/>
          <w:szCs w:val="26"/>
        </w:rPr>
        <w:t>addressed through the BCS investigati</w:t>
      </w:r>
      <w:r w:rsidR="00225AC5">
        <w:rPr>
          <w:sz w:val="26"/>
          <w:szCs w:val="26"/>
        </w:rPr>
        <w:t xml:space="preserve">on.   </w:t>
      </w:r>
      <w:r>
        <w:rPr>
          <w:sz w:val="26"/>
          <w:szCs w:val="26"/>
        </w:rPr>
        <w:t xml:space="preserve">As such, the Complainant’s </w:t>
      </w:r>
      <w:r w:rsidR="0007138B">
        <w:rPr>
          <w:sz w:val="26"/>
          <w:szCs w:val="26"/>
        </w:rPr>
        <w:t>claims are without merit</w:t>
      </w:r>
      <w:r w:rsidR="005B41D2">
        <w:rPr>
          <w:sz w:val="26"/>
          <w:szCs w:val="26"/>
        </w:rPr>
        <w:t xml:space="preserve"> and her Exceptions in this matter </w:t>
      </w:r>
      <w:proofErr w:type="gramStart"/>
      <w:r w:rsidR="005B41D2">
        <w:rPr>
          <w:sz w:val="26"/>
          <w:szCs w:val="26"/>
        </w:rPr>
        <w:t>is</w:t>
      </w:r>
      <w:proofErr w:type="gramEnd"/>
      <w:r w:rsidR="005B41D2">
        <w:rPr>
          <w:sz w:val="26"/>
          <w:szCs w:val="26"/>
        </w:rPr>
        <w:t xml:space="preserve"> denied</w:t>
      </w:r>
      <w:r>
        <w:rPr>
          <w:sz w:val="26"/>
          <w:szCs w:val="26"/>
        </w:rPr>
        <w:t>.</w:t>
      </w:r>
    </w:p>
    <w:p w:rsidR="00F35DBA" w:rsidRDefault="00F35DBA" w:rsidP="00CA5FF2">
      <w:pPr>
        <w:widowControl/>
        <w:spacing w:line="360" w:lineRule="auto"/>
        <w:rPr>
          <w:sz w:val="26"/>
          <w:szCs w:val="26"/>
        </w:rPr>
      </w:pPr>
    </w:p>
    <w:p w:rsidR="00F35DBA" w:rsidRPr="00C33CD5" w:rsidRDefault="00F35DBA" w:rsidP="00CA5FF2">
      <w:pPr>
        <w:widowControl/>
        <w:spacing w:line="360" w:lineRule="auto"/>
        <w:rPr>
          <w:b/>
          <w:sz w:val="26"/>
          <w:szCs w:val="26"/>
        </w:rPr>
      </w:pPr>
      <w:r w:rsidRPr="00C33CD5">
        <w:rPr>
          <w:b/>
          <w:sz w:val="26"/>
          <w:szCs w:val="26"/>
        </w:rPr>
        <w:lastRenderedPageBreak/>
        <w:t xml:space="preserve">Complainant’s Exceptions No. 8 </w:t>
      </w:r>
    </w:p>
    <w:p w:rsidR="00E16BB8" w:rsidRDefault="00E16BB8" w:rsidP="00CA5FF2">
      <w:pPr>
        <w:widowControl/>
        <w:spacing w:line="360" w:lineRule="auto"/>
        <w:rPr>
          <w:b/>
          <w:sz w:val="26"/>
          <w:szCs w:val="26"/>
          <w:u w:val="single"/>
        </w:rPr>
      </w:pPr>
    </w:p>
    <w:p w:rsidR="009E1C7D" w:rsidRDefault="00CC37B1" w:rsidP="00CA5FF2">
      <w:pPr>
        <w:widowControl/>
        <w:tabs>
          <w:tab w:val="left" w:pos="2160"/>
        </w:tabs>
        <w:spacing w:line="360" w:lineRule="auto"/>
        <w:ind w:firstLine="1440"/>
        <w:rPr>
          <w:i/>
          <w:sz w:val="26"/>
          <w:szCs w:val="26"/>
        </w:rPr>
      </w:pPr>
      <w:r>
        <w:rPr>
          <w:sz w:val="26"/>
          <w:szCs w:val="26"/>
        </w:rPr>
        <w:t>In her Exceptions</w:t>
      </w:r>
      <w:r>
        <w:rPr>
          <w:rStyle w:val="FootnoteReference"/>
          <w:sz w:val="26"/>
          <w:szCs w:val="26"/>
        </w:rPr>
        <w:footnoteReference w:id="11"/>
      </w:r>
      <w:r w:rsidR="00847642">
        <w:rPr>
          <w:sz w:val="26"/>
          <w:szCs w:val="26"/>
        </w:rPr>
        <w:t xml:space="preserve"> to </w:t>
      </w:r>
      <w:r>
        <w:rPr>
          <w:sz w:val="26"/>
          <w:szCs w:val="26"/>
        </w:rPr>
        <w:t>Findings of Fact</w:t>
      </w:r>
      <w:r w:rsidR="00847642">
        <w:rPr>
          <w:sz w:val="26"/>
          <w:szCs w:val="26"/>
        </w:rPr>
        <w:t xml:space="preserve"> Nos. 26, 28 and 29</w:t>
      </w:r>
      <w:r>
        <w:rPr>
          <w:sz w:val="26"/>
          <w:szCs w:val="26"/>
        </w:rPr>
        <w:t>, t</w:t>
      </w:r>
      <w:r w:rsidR="00052DFE">
        <w:rPr>
          <w:sz w:val="26"/>
          <w:szCs w:val="26"/>
        </w:rPr>
        <w:t>he Complainant contended that</w:t>
      </w:r>
      <w:r w:rsidR="00085770">
        <w:rPr>
          <w:sz w:val="26"/>
          <w:szCs w:val="26"/>
        </w:rPr>
        <w:t xml:space="preserve"> </w:t>
      </w:r>
      <w:r w:rsidR="009E1C7D">
        <w:rPr>
          <w:sz w:val="26"/>
          <w:szCs w:val="26"/>
        </w:rPr>
        <w:t xml:space="preserve">she made good faith payments in the six months she </w:t>
      </w:r>
      <w:r>
        <w:rPr>
          <w:sz w:val="26"/>
          <w:szCs w:val="26"/>
        </w:rPr>
        <w:t xml:space="preserve">was provided service at the Service Address, </w:t>
      </w:r>
      <w:r w:rsidR="009E1C7D">
        <w:rPr>
          <w:sz w:val="26"/>
          <w:szCs w:val="26"/>
        </w:rPr>
        <w:t xml:space="preserve">as </w:t>
      </w:r>
      <w:r>
        <w:rPr>
          <w:sz w:val="26"/>
          <w:szCs w:val="26"/>
        </w:rPr>
        <w:t xml:space="preserve">well as toward the BCS </w:t>
      </w:r>
      <w:r w:rsidR="00085770">
        <w:rPr>
          <w:sz w:val="26"/>
          <w:szCs w:val="26"/>
        </w:rPr>
        <w:t>payment arrangement.  She maintains</w:t>
      </w:r>
      <w:r>
        <w:rPr>
          <w:sz w:val="26"/>
          <w:szCs w:val="26"/>
        </w:rPr>
        <w:t xml:space="preserve"> </w:t>
      </w:r>
      <w:r w:rsidR="00052DFE">
        <w:rPr>
          <w:sz w:val="26"/>
          <w:szCs w:val="26"/>
        </w:rPr>
        <w:t xml:space="preserve">that the payment default </w:t>
      </w:r>
      <w:r w:rsidR="009E1C7D">
        <w:rPr>
          <w:sz w:val="26"/>
          <w:szCs w:val="26"/>
        </w:rPr>
        <w:t>on he</w:t>
      </w:r>
      <w:r>
        <w:rPr>
          <w:sz w:val="26"/>
          <w:szCs w:val="26"/>
        </w:rPr>
        <w:t xml:space="preserve">r account which led to </w:t>
      </w:r>
      <w:r w:rsidR="003D4F21">
        <w:rPr>
          <w:sz w:val="26"/>
          <w:szCs w:val="26"/>
        </w:rPr>
        <w:t xml:space="preserve">the </w:t>
      </w:r>
      <w:r w:rsidR="00EB246B">
        <w:rPr>
          <w:sz w:val="26"/>
          <w:szCs w:val="26"/>
        </w:rPr>
        <w:t>termination of</w:t>
      </w:r>
      <w:r w:rsidR="00940774">
        <w:rPr>
          <w:sz w:val="26"/>
          <w:szCs w:val="26"/>
        </w:rPr>
        <w:t xml:space="preserve"> her</w:t>
      </w:r>
      <w:r w:rsidR="00EB246B">
        <w:rPr>
          <w:sz w:val="26"/>
          <w:szCs w:val="26"/>
        </w:rPr>
        <w:t xml:space="preserve"> service</w:t>
      </w:r>
      <w:r w:rsidR="009E1C7D">
        <w:rPr>
          <w:sz w:val="26"/>
          <w:szCs w:val="26"/>
        </w:rPr>
        <w:t xml:space="preserve"> </w:t>
      </w:r>
      <w:r w:rsidR="003D4F21">
        <w:rPr>
          <w:sz w:val="26"/>
          <w:szCs w:val="26"/>
        </w:rPr>
        <w:t xml:space="preserve">was </w:t>
      </w:r>
      <w:r>
        <w:rPr>
          <w:sz w:val="26"/>
          <w:szCs w:val="26"/>
        </w:rPr>
        <w:t>not</w:t>
      </w:r>
      <w:r w:rsidR="00E16BB8">
        <w:rPr>
          <w:sz w:val="26"/>
          <w:szCs w:val="26"/>
        </w:rPr>
        <w:t xml:space="preserve"> because she refused </w:t>
      </w:r>
      <w:r w:rsidR="009E1C7D">
        <w:rPr>
          <w:sz w:val="26"/>
          <w:szCs w:val="26"/>
        </w:rPr>
        <w:t>to pay the outstanding dues from her previous account</w:t>
      </w:r>
      <w:r w:rsidR="00EB246B">
        <w:rPr>
          <w:sz w:val="26"/>
          <w:szCs w:val="26"/>
        </w:rPr>
        <w:t>s</w:t>
      </w:r>
      <w:r>
        <w:rPr>
          <w:sz w:val="26"/>
          <w:szCs w:val="26"/>
        </w:rPr>
        <w:t>.</w:t>
      </w:r>
      <w:r w:rsidR="009E1C7D">
        <w:rPr>
          <w:sz w:val="26"/>
          <w:szCs w:val="26"/>
        </w:rPr>
        <w:t xml:space="preserve">  </w:t>
      </w:r>
      <w:r w:rsidR="003D4F21">
        <w:rPr>
          <w:sz w:val="26"/>
          <w:szCs w:val="26"/>
        </w:rPr>
        <w:t>Rather, i</w:t>
      </w:r>
      <w:r w:rsidR="00E16BB8">
        <w:rPr>
          <w:sz w:val="26"/>
          <w:szCs w:val="26"/>
        </w:rPr>
        <w:t xml:space="preserve">t was because </w:t>
      </w:r>
      <w:r w:rsidR="003D4F21">
        <w:rPr>
          <w:sz w:val="26"/>
          <w:szCs w:val="26"/>
        </w:rPr>
        <w:t xml:space="preserve">UGI </w:t>
      </w:r>
      <w:r w:rsidR="00E16BB8">
        <w:rPr>
          <w:sz w:val="26"/>
          <w:szCs w:val="26"/>
        </w:rPr>
        <w:t xml:space="preserve">failed </w:t>
      </w:r>
      <w:r w:rsidR="003D4F21">
        <w:rPr>
          <w:sz w:val="26"/>
          <w:szCs w:val="26"/>
        </w:rPr>
        <w:t>to properly apply the paym</w:t>
      </w:r>
      <w:r w:rsidR="00940774">
        <w:rPr>
          <w:sz w:val="26"/>
          <w:szCs w:val="26"/>
        </w:rPr>
        <w:t xml:space="preserve">ents she made on the account.  </w:t>
      </w:r>
      <w:r w:rsidR="009E1C7D">
        <w:rPr>
          <w:sz w:val="26"/>
          <w:szCs w:val="26"/>
        </w:rPr>
        <w:t>The Complainant also faults the BCS decisi</w:t>
      </w:r>
      <w:r w:rsidR="003D4F21">
        <w:rPr>
          <w:sz w:val="26"/>
          <w:szCs w:val="26"/>
        </w:rPr>
        <w:t xml:space="preserve">on </w:t>
      </w:r>
      <w:r w:rsidR="009E1C7D">
        <w:rPr>
          <w:sz w:val="26"/>
          <w:szCs w:val="26"/>
        </w:rPr>
        <w:t>which rule</w:t>
      </w:r>
      <w:r w:rsidR="00940774">
        <w:rPr>
          <w:sz w:val="26"/>
          <w:szCs w:val="26"/>
        </w:rPr>
        <w:t>d in favor of UGI because it did not take</w:t>
      </w:r>
      <w:r w:rsidR="009E1C7D">
        <w:rPr>
          <w:sz w:val="26"/>
          <w:szCs w:val="26"/>
        </w:rPr>
        <w:t xml:space="preserve"> into consideration the fact that payments </w:t>
      </w:r>
      <w:r w:rsidR="003D4F21">
        <w:rPr>
          <w:sz w:val="26"/>
          <w:szCs w:val="26"/>
        </w:rPr>
        <w:t>she made to UGI were misapplied</w:t>
      </w:r>
      <w:r w:rsidR="009E1C7D">
        <w:rPr>
          <w:sz w:val="26"/>
          <w:szCs w:val="26"/>
        </w:rPr>
        <w:t xml:space="preserve">.  </w:t>
      </w:r>
      <w:proofErr w:type="gramStart"/>
      <w:r w:rsidR="009E1C7D">
        <w:rPr>
          <w:sz w:val="26"/>
          <w:szCs w:val="26"/>
        </w:rPr>
        <w:t xml:space="preserve">Exc. at 4-5 </w:t>
      </w:r>
      <w:r w:rsidR="009E1C7D" w:rsidRPr="00D96BD9">
        <w:rPr>
          <w:sz w:val="26"/>
          <w:szCs w:val="26"/>
        </w:rPr>
        <w:t xml:space="preserve">(citing Complainant </w:t>
      </w:r>
      <w:proofErr w:type="spellStart"/>
      <w:r w:rsidR="009E1C7D" w:rsidRPr="00D96BD9">
        <w:rPr>
          <w:sz w:val="26"/>
          <w:szCs w:val="26"/>
        </w:rPr>
        <w:t>Exh</w:t>
      </w:r>
      <w:proofErr w:type="spellEnd"/>
      <w:r w:rsidR="009E1C7D" w:rsidRPr="00D96BD9">
        <w:rPr>
          <w:sz w:val="26"/>
          <w:szCs w:val="26"/>
        </w:rPr>
        <w:t>.</w:t>
      </w:r>
      <w:proofErr w:type="gramEnd"/>
      <w:r w:rsidR="009E1C7D" w:rsidRPr="00D96BD9">
        <w:rPr>
          <w:sz w:val="26"/>
          <w:szCs w:val="26"/>
        </w:rPr>
        <w:t xml:space="preserve"> </w:t>
      </w:r>
      <w:proofErr w:type="gramStart"/>
      <w:r w:rsidR="009E1C7D" w:rsidRPr="00D96BD9">
        <w:rPr>
          <w:sz w:val="26"/>
          <w:szCs w:val="26"/>
        </w:rPr>
        <w:t>C-1, C-</w:t>
      </w:r>
      <w:r w:rsidR="00620EE9">
        <w:rPr>
          <w:sz w:val="26"/>
          <w:szCs w:val="26"/>
        </w:rPr>
        <w:t xml:space="preserve">3 and </w:t>
      </w:r>
      <w:r w:rsidR="003D4F21" w:rsidRPr="00D96BD9">
        <w:rPr>
          <w:sz w:val="26"/>
          <w:szCs w:val="26"/>
        </w:rPr>
        <w:t>E-4)</w:t>
      </w:r>
      <w:r w:rsidR="009E1C7D" w:rsidRPr="00D96BD9">
        <w:rPr>
          <w:sz w:val="26"/>
          <w:szCs w:val="26"/>
        </w:rPr>
        <w:t>.</w:t>
      </w:r>
      <w:proofErr w:type="gramEnd"/>
    </w:p>
    <w:p w:rsidR="009E1C7D" w:rsidRDefault="009E1C7D" w:rsidP="00CA5FF2">
      <w:pPr>
        <w:widowControl/>
        <w:tabs>
          <w:tab w:val="left" w:pos="2160"/>
        </w:tabs>
        <w:spacing w:line="360" w:lineRule="auto"/>
        <w:ind w:firstLine="1440"/>
        <w:rPr>
          <w:sz w:val="26"/>
          <w:szCs w:val="26"/>
        </w:rPr>
      </w:pPr>
    </w:p>
    <w:p w:rsidR="0067050C" w:rsidRDefault="00847642" w:rsidP="00CA5FF2">
      <w:pPr>
        <w:widowControl/>
        <w:tabs>
          <w:tab w:val="left" w:pos="2160"/>
        </w:tabs>
        <w:spacing w:line="360" w:lineRule="auto"/>
        <w:ind w:firstLine="1440"/>
        <w:rPr>
          <w:sz w:val="26"/>
          <w:szCs w:val="26"/>
        </w:rPr>
      </w:pPr>
      <w:r>
        <w:rPr>
          <w:sz w:val="26"/>
          <w:szCs w:val="26"/>
        </w:rPr>
        <w:t>In Reply</w:t>
      </w:r>
      <w:r w:rsidR="002E4A43">
        <w:rPr>
          <w:sz w:val="26"/>
          <w:szCs w:val="26"/>
        </w:rPr>
        <w:t xml:space="preserve">, UGI asserts that the Complainant made several irregular payments, </w:t>
      </w:r>
      <w:r w:rsidR="00052DFE">
        <w:rPr>
          <w:sz w:val="26"/>
          <w:szCs w:val="26"/>
        </w:rPr>
        <w:t xml:space="preserve">which were untimely and </w:t>
      </w:r>
      <w:r w:rsidR="002E4A43">
        <w:rPr>
          <w:sz w:val="26"/>
          <w:szCs w:val="26"/>
        </w:rPr>
        <w:t xml:space="preserve">far less than the amount she was billed.  </w:t>
      </w:r>
      <w:r w:rsidR="00F35DBA">
        <w:rPr>
          <w:sz w:val="26"/>
          <w:szCs w:val="26"/>
        </w:rPr>
        <w:t xml:space="preserve"> </w:t>
      </w:r>
      <w:r w:rsidR="002E4A43">
        <w:rPr>
          <w:sz w:val="26"/>
          <w:szCs w:val="26"/>
        </w:rPr>
        <w:t>UGI states that the Complainant’s long history of fail</w:t>
      </w:r>
      <w:r w:rsidR="00940774">
        <w:rPr>
          <w:sz w:val="26"/>
          <w:szCs w:val="26"/>
        </w:rPr>
        <w:t xml:space="preserve">ing to make timely and full </w:t>
      </w:r>
      <w:r w:rsidR="002E4A43">
        <w:rPr>
          <w:sz w:val="26"/>
          <w:szCs w:val="26"/>
        </w:rPr>
        <w:t xml:space="preserve">monthly payments on her bills does not support her “good faith” payments claim.  </w:t>
      </w:r>
      <w:r w:rsidR="00F35DBA">
        <w:rPr>
          <w:sz w:val="26"/>
          <w:szCs w:val="26"/>
        </w:rPr>
        <w:t>R. Exc. at 3</w:t>
      </w:r>
      <w:r w:rsidR="00620EE9">
        <w:rPr>
          <w:sz w:val="26"/>
          <w:szCs w:val="26"/>
        </w:rPr>
        <w:t>-4</w:t>
      </w:r>
      <w:r w:rsidR="00F35DBA">
        <w:rPr>
          <w:sz w:val="26"/>
          <w:szCs w:val="26"/>
        </w:rPr>
        <w:t xml:space="preserve"> </w:t>
      </w:r>
      <w:r w:rsidR="00F35DBA" w:rsidRPr="00D96BD9">
        <w:rPr>
          <w:sz w:val="26"/>
          <w:szCs w:val="26"/>
        </w:rPr>
        <w:t>(</w:t>
      </w:r>
      <w:r w:rsidR="002E4A43" w:rsidRPr="00D96BD9">
        <w:rPr>
          <w:sz w:val="26"/>
          <w:szCs w:val="26"/>
        </w:rPr>
        <w:t xml:space="preserve">citing UGI </w:t>
      </w:r>
      <w:proofErr w:type="spellStart"/>
      <w:r w:rsidR="002E4A43" w:rsidRPr="00D96BD9">
        <w:rPr>
          <w:sz w:val="26"/>
          <w:szCs w:val="26"/>
        </w:rPr>
        <w:t>Exh</w:t>
      </w:r>
      <w:proofErr w:type="spellEnd"/>
      <w:r w:rsidR="002E4A43" w:rsidRPr="00D96BD9">
        <w:rPr>
          <w:sz w:val="26"/>
          <w:szCs w:val="26"/>
        </w:rPr>
        <w:t>. 1</w:t>
      </w:r>
      <w:r w:rsidR="00F35DBA" w:rsidRPr="00D96BD9">
        <w:rPr>
          <w:sz w:val="26"/>
          <w:szCs w:val="26"/>
        </w:rPr>
        <w:t>).</w:t>
      </w:r>
    </w:p>
    <w:p w:rsidR="00DA0508" w:rsidRDefault="00DA0508" w:rsidP="00CA5FF2">
      <w:pPr>
        <w:widowControl/>
        <w:tabs>
          <w:tab w:val="left" w:pos="2160"/>
        </w:tabs>
        <w:spacing w:line="360" w:lineRule="auto"/>
        <w:ind w:firstLine="1440"/>
        <w:rPr>
          <w:sz w:val="26"/>
          <w:szCs w:val="26"/>
        </w:rPr>
      </w:pPr>
    </w:p>
    <w:p w:rsidR="00DA0508" w:rsidRPr="00C33CD5" w:rsidRDefault="00C33CD5" w:rsidP="00C33CD5">
      <w:pPr>
        <w:keepNext/>
        <w:keepLines/>
        <w:widowControl/>
        <w:spacing w:line="360" w:lineRule="auto"/>
        <w:rPr>
          <w:b/>
          <w:sz w:val="26"/>
          <w:szCs w:val="26"/>
        </w:rPr>
      </w:pPr>
      <w:r>
        <w:rPr>
          <w:b/>
          <w:sz w:val="26"/>
          <w:szCs w:val="26"/>
        </w:rPr>
        <w:tab/>
      </w:r>
      <w:r>
        <w:rPr>
          <w:b/>
          <w:sz w:val="26"/>
          <w:szCs w:val="26"/>
        </w:rPr>
        <w:tab/>
      </w:r>
      <w:r w:rsidR="00DA0508" w:rsidRPr="00C33CD5">
        <w:rPr>
          <w:b/>
          <w:sz w:val="26"/>
          <w:szCs w:val="26"/>
        </w:rPr>
        <w:t>Disposition</w:t>
      </w:r>
    </w:p>
    <w:p w:rsidR="00DA0508" w:rsidRPr="00D365A7" w:rsidRDefault="00DA0508" w:rsidP="00C33CD5">
      <w:pPr>
        <w:keepNext/>
        <w:keepLines/>
        <w:widowControl/>
        <w:spacing w:line="360" w:lineRule="auto"/>
        <w:rPr>
          <w:sz w:val="26"/>
          <w:szCs w:val="26"/>
        </w:rPr>
      </w:pPr>
    </w:p>
    <w:p w:rsidR="005D4A8D" w:rsidRDefault="00DA0508" w:rsidP="00CA5FF2">
      <w:pPr>
        <w:widowControl/>
        <w:spacing w:line="360" w:lineRule="auto"/>
        <w:rPr>
          <w:sz w:val="26"/>
          <w:szCs w:val="26"/>
        </w:rPr>
      </w:pPr>
      <w:r w:rsidRPr="00D365A7">
        <w:rPr>
          <w:sz w:val="26"/>
          <w:szCs w:val="26"/>
        </w:rPr>
        <w:tab/>
      </w:r>
      <w:r w:rsidRPr="00D365A7">
        <w:rPr>
          <w:sz w:val="26"/>
          <w:szCs w:val="26"/>
        </w:rPr>
        <w:tab/>
      </w:r>
      <w:r>
        <w:rPr>
          <w:sz w:val="26"/>
          <w:szCs w:val="26"/>
        </w:rPr>
        <w:t>U</w:t>
      </w:r>
      <w:r w:rsidRPr="00D365A7">
        <w:rPr>
          <w:sz w:val="26"/>
          <w:szCs w:val="26"/>
        </w:rPr>
        <w:t xml:space="preserve">pon consideration of the record evidence in this </w:t>
      </w:r>
      <w:r>
        <w:rPr>
          <w:sz w:val="26"/>
          <w:szCs w:val="26"/>
        </w:rPr>
        <w:t xml:space="preserve">proceeding, it is clear </w:t>
      </w:r>
      <w:r w:rsidR="009A29FE">
        <w:rPr>
          <w:sz w:val="26"/>
          <w:szCs w:val="26"/>
        </w:rPr>
        <w:t>from the testimony and exhibits</w:t>
      </w:r>
      <w:r w:rsidR="00656B5C">
        <w:rPr>
          <w:sz w:val="26"/>
          <w:szCs w:val="26"/>
        </w:rPr>
        <w:t xml:space="preserve"> that the Complainant </w:t>
      </w:r>
      <w:r w:rsidR="001A392E">
        <w:rPr>
          <w:sz w:val="26"/>
          <w:szCs w:val="26"/>
        </w:rPr>
        <w:t>did not make “good faith” payments</w:t>
      </w:r>
      <w:r w:rsidR="00EB246B">
        <w:rPr>
          <w:sz w:val="26"/>
          <w:szCs w:val="26"/>
        </w:rPr>
        <w:t xml:space="preserve"> as she claims</w:t>
      </w:r>
      <w:r w:rsidR="001A392E">
        <w:rPr>
          <w:sz w:val="26"/>
          <w:szCs w:val="26"/>
        </w:rPr>
        <w:t>.  The record indicates</w:t>
      </w:r>
      <w:r w:rsidR="00847642">
        <w:rPr>
          <w:sz w:val="26"/>
          <w:szCs w:val="26"/>
        </w:rPr>
        <w:t xml:space="preserve"> that since </w:t>
      </w:r>
      <w:r w:rsidR="007C2326">
        <w:rPr>
          <w:sz w:val="26"/>
          <w:szCs w:val="26"/>
        </w:rPr>
        <w:t>the Complainant</w:t>
      </w:r>
      <w:r w:rsidR="00656B5C">
        <w:rPr>
          <w:sz w:val="26"/>
          <w:szCs w:val="26"/>
        </w:rPr>
        <w:t xml:space="preserve"> became a customer of UGI in 2009, </w:t>
      </w:r>
      <w:r w:rsidR="001A392E">
        <w:rPr>
          <w:sz w:val="26"/>
          <w:szCs w:val="26"/>
        </w:rPr>
        <w:t>the Complainant</w:t>
      </w:r>
      <w:r w:rsidR="00441852">
        <w:rPr>
          <w:sz w:val="26"/>
          <w:szCs w:val="26"/>
        </w:rPr>
        <w:t xml:space="preserve"> perpetually made </w:t>
      </w:r>
      <w:r w:rsidR="00967D4A">
        <w:rPr>
          <w:sz w:val="26"/>
          <w:szCs w:val="26"/>
        </w:rPr>
        <w:t>partial and untimely payments, which</w:t>
      </w:r>
      <w:r w:rsidR="00441852">
        <w:rPr>
          <w:sz w:val="26"/>
          <w:szCs w:val="26"/>
        </w:rPr>
        <w:t xml:space="preserve"> led to outstanding balances in her account.  For example, on April 19, </w:t>
      </w:r>
      <w:r w:rsidR="00441852">
        <w:rPr>
          <w:sz w:val="26"/>
          <w:szCs w:val="26"/>
        </w:rPr>
        <w:lastRenderedPageBreak/>
        <w:t>2010, the Complainant had an outstanding balance of $1,836.70 that was transferred from her account at 802 N. 17</w:t>
      </w:r>
      <w:r w:rsidR="00441852" w:rsidRPr="00441852">
        <w:rPr>
          <w:sz w:val="26"/>
          <w:szCs w:val="26"/>
          <w:vertAlign w:val="superscript"/>
        </w:rPr>
        <w:t>th</w:t>
      </w:r>
      <w:r w:rsidR="00441852">
        <w:rPr>
          <w:sz w:val="26"/>
          <w:szCs w:val="26"/>
        </w:rPr>
        <w:t xml:space="preserve"> Street to her new address at 1829 N. 3</w:t>
      </w:r>
      <w:r w:rsidR="00441852" w:rsidRPr="00441852">
        <w:rPr>
          <w:sz w:val="26"/>
          <w:szCs w:val="26"/>
          <w:vertAlign w:val="superscript"/>
        </w:rPr>
        <w:t>rd</w:t>
      </w:r>
      <w:r w:rsidR="00441852">
        <w:rPr>
          <w:sz w:val="26"/>
          <w:szCs w:val="26"/>
        </w:rPr>
        <w:t xml:space="preserve"> Street.  Similarly, </w:t>
      </w:r>
      <w:r w:rsidR="009A29FE">
        <w:rPr>
          <w:sz w:val="26"/>
          <w:szCs w:val="26"/>
        </w:rPr>
        <w:t xml:space="preserve">on December 31, 2012, </w:t>
      </w:r>
      <w:r w:rsidR="00441852">
        <w:rPr>
          <w:sz w:val="26"/>
          <w:szCs w:val="26"/>
        </w:rPr>
        <w:t xml:space="preserve">an outstanding balance of $1,220.96 was transferred from </w:t>
      </w:r>
      <w:r w:rsidR="009A29FE">
        <w:rPr>
          <w:sz w:val="26"/>
          <w:szCs w:val="26"/>
        </w:rPr>
        <w:t xml:space="preserve">the Complainant’s account at </w:t>
      </w:r>
      <w:r w:rsidR="00441852">
        <w:rPr>
          <w:sz w:val="26"/>
          <w:szCs w:val="26"/>
        </w:rPr>
        <w:t>1829 N. 3</w:t>
      </w:r>
      <w:r w:rsidR="00441852" w:rsidRPr="00441852">
        <w:rPr>
          <w:sz w:val="26"/>
          <w:szCs w:val="26"/>
          <w:vertAlign w:val="superscript"/>
        </w:rPr>
        <w:t>rd</w:t>
      </w:r>
      <w:r w:rsidR="00441852">
        <w:rPr>
          <w:sz w:val="26"/>
          <w:szCs w:val="26"/>
        </w:rPr>
        <w:t xml:space="preserve"> </w:t>
      </w:r>
      <w:r w:rsidR="009A29FE">
        <w:rPr>
          <w:sz w:val="26"/>
          <w:szCs w:val="26"/>
        </w:rPr>
        <w:t>Street</w:t>
      </w:r>
      <w:r w:rsidR="00EB246B">
        <w:rPr>
          <w:sz w:val="26"/>
          <w:szCs w:val="26"/>
        </w:rPr>
        <w:t xml:space="preserve"> to the Service Address</w:t>
      </w:r>
      <w:r w:rsidR="009A29FE">
        <w:rPr>
          <w:sz w:val="26"/>
          <w:szCs w:val="26"/>
        </w:rPr>
        <w:t xml:space="preserve">. </w:t>
      </w:r>
      <w:r w:rsidR="00D96BD9">
        <w:rPr>
          <w:sz w:val="26"/>
          <w:szCs w:val="26"/>
        </w:rPr>
        <w:t xml:space="preserve"> </w:t>
      </w:r>
      <w:proofErr w:type="gramStart"/>
      <w:r w:rsidR="00D96BD9">
        <w:rPr>
          <w:sz w:val="26"/>
          <w:szCs w:val="26"/>
        </w:rPr>
        <w:t xml:space="preserve">Tr. at 58-59; UGI </w:t>
      </w:r>
      <w:proofErr w:type="spellStart"/>
      <w:r w:rsidR="00D96BD9">
        <w:rPr>
          <w:sz w:val="26"/>
          <w:szCs w:val="26"/>
        </w:rPr>
        <w:t>Exhs</w:t>
      </w:r>
      <w:proofErr w:type="spellEnd"/>
      <w:r w:rsidR="00D96BD9">
        <w:rPr>
          <w:sz w:val="26"/>
          <w:szCs w:val="26"/>
        </w:rPr>
        <w:t>.</w:t>
      </w:r>
      <w:proofErr w:type="gramEnd"/>
      <w:r w:rsidR="00D96BD9">
        <w:rPr>
          <w:sz w:val="26"/>
          <w:szCs w:val="26"/>
        </w:rPr>
        <w:t xml:space="preserve"> </w:t>
      </w:r>
      <w:proofErr w:type="gramStart"/>
      <w:r w:rsidR="00D96BD9">
        <w:rPr>
          <w:sz w:val="26"/>
          <w:szCs w:val="26"/>
        </w:rPr>
        <w:t>1, 2 and</w:t>
      </w:r>
      <w:r w:rsidR="009A29FE">
        <w:rPr>
          <w:sz w:val="26"/>
          <w:szCs w:val="26"/>
        </w:rPr>
        <w:t xml:space="preserve"> 3.</w:t>
      </w:r>
      <w:proofErr w:type="gramEnd"/>
      <w:r w:rsidR="00656B5C">
        <w:rPr>
          <w:sz w:val="26"/>
          <w:szCs w:val="26"/>
        </w:rPr>
        <w:t xml:space="preserve">  </w:t>
      </w:r>
    </w:p>
    <w:p w:rsidR="005D4A8D" w:rsidRDefault="005D4A8D" w:rsidP="00CA5FF2">
      <w:pPr>
        <w:widowControl/>
        <w:spacing w:line="360" w:lineRule="auto"/>
        <w:rPr>
          <w:sz w:val="26"/>
          <w:szCs w:val="26"/>
        </w:rPr>
      </w:pPr>
    </w:p>
    <w:p w:rsidR="00DC4DE7" w:rsidRDefault="00656B5C" w:rsidP="00CA5FF2">
      <w:pPr>
        <w:widowControl/>
        <w:spacing w:line="360" w:lineRule="auto"/>
        <w:ind w:firstLine="1440"/>
        <w:rPr>
          <w:sz w:val="26"/>
          <w:szCs w:val="26"/>
        </w:rPr>
      </w:pPr>
      <w:r>
        <w:rPr>
          <w:sz w:val="26"/>
          <w:szCs w:val="26"/>
        </w:rPr>
        <w:t xml:space="preserve">Additionally, </w:t>
      </w:r>
      <w:r w:rsidR="00EB246B">
        <w:rPr>
          <w:sz w:val="26"/>
          <w:szCs w:val="26"/>
        </w:rPr>
        <w:t xml:space="preserve">the record shows that </w:t>
      </w:r>
      <w:r w:rsidR="007C2326">
        <w:rPr>
          <w:sz w:val="26"/>
          <w:szCs w:val="26"/>
        </w:rPr>
        <w:t>the Complainant</w:t>
      </w:r>
      <w:r w:rsidR="00EB246B">
        <w:rPr>
          <w:sz w:val="26"/>
          <w:szCs w:val="26"/>
        </w:rPr>
        <w:t xml:space="preserve">’s payment issues with UGI and </w:t>
      </w:r>
      <w:r w:rsidR="005D4A8D">
        <w:rPr>
          <w:sz w:val="26"/>
          <w:szCs w:val="26"/>
        </w:rPr>
        <w:t xml:space="preserve">her </w:t>
      </w:r>
      <w:r w:rsidR="00EB246B">
        <w:rPr>
          <w:sz w:val="26"/>
          <w:szCs w:val="26"/>
        </w:rPr>
        <w:t>default</w:t>
      </w:r>
      <w:r w:rsidR="005D4A8D">
        <w:rPr>
          <w:sz w:val="26"/>
          <w:szCs w:val="26"/>
        </w:rPr>
        <w:t>ing</w:t>
      </w:r>
      <w:r w:rsidR="00EB246B">
        <w:rPr>
          <w:sz w:val="26"/>
          <w:szCs w:val="26"/>
        </w:rPr>
        <w:t xml:space="preserve"> on the BCS payment arrangement</w:t>
      </w:r>
      <w:r w:rsidR="005D4A8D">
        <w:rPr>
          <w:sz w:val="26"/>
          <w:szCs w:val="26"/>
        </w:rPr>
        <w:t>,</w:t>
      </w:r>
      <w:r w:rsidR="00EB246B">
        <w:rPr>
          <w:sz w:val="26"/>
          <w:szCs w:val="26"/>
        </w:rPr>
        <w:t xml:space="preserve"> stems from her history of making </w:t>
      </w:r>
      <w:r w:rsidR="00967D4A">
        <w:rPr>
          <w:sz w:val="26"/>
          <w:szCs w:val="26"/>
        </w:rPr>
        <w:t>partial</w:t>
      </w:r>
      <w:r w:rsidR="00EB246B">
        <w:rPr>
          <w:sz w:val="26"/>
          <w:szCs w:val="26"/>
        </w:rPr>
        <w:t xml:space="preserve"> and untimely payments</w:t>
      </w:r>
      <w:r w:rsidR="005D4A8D">
        <w:rPr>
          <w:sz w:val="26"/>
          <w:szCs w:val="26"/>
        </w:rPr>
        <w:t xml:space="preserve">.  </w:t>
      </w:r>
      <w:r w:rsidR="00641271">
        <w:rPr>
          <w:sz w:val="26"/>
          <w:szCs w:val="26"/>
        </w:rPr>
        <w:t xml:space="preserve">Based on UGI’s testimony, </w:t>
      </w:r>
      <w:r w:rsidR="007C2326">
        <w:rPr>
          <w:sz w:val="26"/>
          <w:szCs w:val="26"/>
        </w:rPr>
        <w:t>the Complainant</w:t>
      </w:r>
      <w:r w:rsidR="00641271">
        <w:rPr>
          <w:sz w:val="26"/>
          <w:szCs w:val="26"/>
        </w:rPr>
        <w:t xml:space="preserve"> defaulted on the BCS payment arrangement as a result of her failure to make payments or </w:t>
      </w:r>
      <w:r w:rsidR="00C77C67">
        <w:rPr>
          <w:sz w:val="26"/>
          <w:szCs w:val="26"/>
        </w:rPr>
        <w:t xml:space="preserve">her tendency of </w:t>
      </w:r>
      <w:r w:rsidR="00967D4A">
        <w:rPr>
          <w:sz w:val="26"/>
          <w:szCs w:val="26"/>
        </w:rPr>
        <w:t xml:space="preserve">making partial </w:t>
      </w:r>
      <w:r w:rsidR="00C77C67">
        <w:rPr>
          <w:sz w:val="26"/>
          <w:szCs w:val="26"/>
        </w:rPr>
        <w:t xml:space="preserve">payments </w:t>
      </w:r>
      <w:r w:rsidR="001F494C">
        <w:rPr>
          <w:sz w:val="26"/>
          <w:szCs w:val="26"/>
        </w:rPr>
        <w:t xml:space="preserve">instead of full </w:t>
      </w:r>
      <w:r w:rsidR="00641271">
        <w:rPr>
          <w:sz w:val="26"/>
          <w:szCs w:val="26"/>
        </w:rPr>
        <w:t>payments on her account</w:t>
      </w:r>
      <w:r w:rsidR="00DC4DE7">
        <w:rPr>
          <w:sz w:val="26"/>
          <w:szCs w:val="26"/>
        </w:rPr>
        <w:t xml:space="preserve">.  </w:t>
      </w:r>
      <w:proofErr w:type="gramStart"/>
      <w:r w:rsidR="00D96BD9">
        <w:rPr>
          <w:sz w:val="26"/>
          <w:szCs w:val="26"/>
        </w:rPr>
        <w:t xml:space="preserve">Tr. at 56-57; UGI </w:t>
      </w:r>
      <w:proofErr w:type="spellStart"/>
      <w:r w:rsidR="00D96BD9">
        <w:rPr>
          <w:sz w:val="26"/>
          <w:szCs w:val="26"/>
        </w:rPr>
        <w:t>Exhs</w:t>
      </w:r>
      <w:proofErr w:type="spellEnd"/>
      <w:r w:rsidR="00D96BD9">
        <w:rPr>
          <w:sz w:val="26"/>
          <w:szCs w:val="26"/>
        </w:rPr>
        <w:t>.</w:t>
      </w:r>
      <w:proofErr w:type="gramEnd"/>
      <w:r w:rsidR="00D96BD9">
        <w:rPr>
          <w:sz w:val="26"/>
          <w:szCs w:val="26"/>
        </w:rPr>
        <w:t xml:space="preserve"> </w:t>
      </w:r>
      <w:proofErr w:type="gramStart"/>
      <w:r w:rsidR="00D96BD9">
        <w:rPr>
          <w:sz w:val="26"/>
          <w:szCs w:val="26"/>
        </w:rPr>
        <w:t>1 and</w:t>
      </w:r>
      <w:r w:rsidR="00FF35E8">
        <w:rPr>
          <w:sz w:val="26"/>
          <w:szCs w:val="26"/>
        </w:rPr>
        <w:t xml:space="preserve"> 7;</w:t>
      </w:r>
      <w:r w:rsidR="00C77C67">
        <w:rPr>
          <w:sz w:val="26"/>
          <w:szCs w:val="26"/>
        </w:rPr>
        <w:t xml:space="preserve"> UGI </w:t>
      </w:r>
      <w:proofErr w:type="spellStart"/>
      <w:r w:rsidR="00C77C67">
        <w:rPr>
          <w:sz w:val="26"/>
          <w:szCs w:val="26"/>
        </w:rPr>
        <w:t>Exhs</w:t>
      </w:r>
      <w:proofErr w:type="spellEnd"/>
      <w:r w:rsidR="00C77C67">
        <w:rPr>
          <w:sz w:val="26"/>
          <w:szCs w:val="26"/>
        </w:rPr>
        <w:t>.</w:t>
      </w:r>
      <w:proofErr w:type="gramEnd"/>
      <w:r w:rsidR="00C77C67">
        <w:rPr>
          <w:sz w:val="26"/>
          <w:szCs w:val="26"/>
        </w:rPr>
        <w:t xml:space="preserve"> </w:t>
      </w:r>
      <w:proofErr w:type="gramStart"/>
      <w:r w:rsidR="00C77C67">
        <w:rPr>
          <w:sz w:val="26"/>
          <w:szCs w:val="26"/>
        </w:rPr>
        <w:t>9 through 17.</w:t>
      </w:r>
      <w:proofErr w:type="gramEnd"/>
      <w:r w:rsidR="00FF35E8">
        <w:rPr>
          <w:sz w:val="26"/>
          <w:szCs w:val="26"/>
        </w:rPr>
        <w:t xml:space="preserve">  </w:t>
      </w:r>
      <w:r w:rsidR="006C27D1">
        <w:rPr>
          <w:sz w:val="26"/>
          <w:szCs w:val="26"/>
        </w:rPr>
        <w:t>Furthermore, the</w:t>
      </w:r>
      <w:r w:rsidR="007801E2">
        <w:rPr>
          <w:sz w:val="26"/>
          <w:szCs w:val="26"/>
        </w:rPr>
        <w:t xml:space="preserve"> record supports a showing that UGI has </w:t>
      </w:r>
      <w:r w:rsidR="006C27D1">
        <w:rPr>
          <w:sz w:val="26"/>
          <w:szCs w:val="26"/>
        </w:rPr>
        <w:t xml:space="preserve">complied with </w:t>
      </w:r>
      <w:r w:rsidR="007801E2">
        <w:rPr>
          <w:sz w:val="26"/>
          <w:szCs w:val="26"/>
        </w:rPr>
        <w:t xml:space="preserve">our </w:t>
      </w:r>
      <w:r w:rsidR="00E218C5">
        <w:rPr>
          <w:sz w:val="26"/>
          <w:szCs w:val="26"/>
        </w:rPr>
        <w:t xml:space="preserve">Regulations </w:t>
      </w:r>
      <w:r w:rsidR="007801E2">
        <w:rPr>
          <w:sz w:val="26"/>
          <w:szCs w:val="26"/>
        </w:rPr>
        <w:t xml:space="preserve">in Section 56.32 and 56.35, </w:t>
      </w:r>
      <w:r w:rsidR="00FF35E8">
        <w:rPr>
          <w:sz w:val="26"/>
          <w:szCs w:val="26"/>
        </w:rPr>
        <w:t xml:space="preserve">52 Pa. Code </w:t>
      </w:r>
      <w:r w:rsidR="00FF35E8" w:rsidRPr="00D365A7">
        <w:rPr>
          <w:sz w:val="26"/>
          <w:szCs w:val="26"/>
        </w:rPr>
        <w:t>§</w:t>
      </w:r>
      <w:r w:rsidR="007801E2">
        <w:rPr>
          <w:sz w:val="26"/>
          <w:szCs w:val="26"/>
        </w:rPr>
        <w:t> </w:t>
      </w:r>
      <w:r w:rsidR="00FF35E8">
        <w:rPr>
          <w:sz w:val="26"/>
          <w:szCs w:val="26"/>
        </w:rPr>
        <w:t xml:space="preserve">56.32 and </w:t>
      </w:r>
      <w:r w:rsidR="00FF35E8" w:rsidRPr="00D365A7">
        <w:rPr>
          <w:sz w:val="26"/>
          <w:szCs w:val="26"/>
        </w:rPr>
        <w:t>§</w:t>
      </w:r>
      <w:r w:rsidR="00FF35E8">
        <w:rPr>
          <w:sz w:val="26"/>
          <w:szCs w:val="26"/>
        </w:rPr>
        <w:t xml:space="preserve"> 56.35</w:t>
      </w:r>
      <w:r w:rsidR="00DC4DE7">
        <w:rPr>
          <w:sz w:val="26"/>
          <w:szCs w:val="26"/>
        </w:rPr>
        <w:t xml:space="preserve">, </w:t>
      </w:r>
      <w:r w:rsidR="006C27D1">
        <w:rPr>
          <w:sz w:val="26"/>
          <w:szCs w:val="26"/>
        </w:rPr>
        <w:t xml:space="preserve">pertaining to </w:t>
      </w:r>
      <w:r w:rsidR="007801E2">
        <w:rPr>
          <w:sz w:val="26"/>
          <w:szCs w:val="26"/>
        </w:rPr>
        <w:t xml:space="preserve">security deposits and </w:t>
      </w:r>
      <w:r w:rsidR="006C27D1">
        <w:rPr>
          <w:sz w:val="26"/>
          <w:szCs w:val="26"/>
        </w:rPr>
        <w:t xml:space="preserve">the </w:t>
      </w:r>
      <w:r w:rsidR="007801E2">
        <w:rPr>
          <w:sz w:val="26"/>
          <w:szCs w:val="26"/>
        </w:rPr>
        <w:t>payment of outstanding balance, respectively</w:t>
      </w:r>
      <w:r w:rsidR="006C27D1">
        <w:rPr>
          <w:sz w:val="26"/>
          <w:szCs w:val="26"/>
        </w:rPr>
        <w:t>, and has properly applied the Complainant’s payments to her outstanding balance</w:t>
      </w:r>
      <w:r w:rsidR="007801E2">
        <w:rPr>
          <w:sz w:val="26"/>
          <w:szCs w:val="26"/>
        </w:rPr>
        <w:t xml:space="preserve">. </w:t>
      </w:r>
      <w:r w:rsidR="00F83C8E">
        <w:rPr>
          <w:sz w:val="26"/>
          <w:szCs w:val="26"/>
        </w:rPr>
        <w:t xml:space="preserve"> In this regard, </w:t>
      </w:r>
      <w:r w:rsidR="00DC4DE7">
        <w:rPr>
          <w:sz w:val="26"/>
          <w:szCs w:val="26"/>
        </w:rPr>
        <w:t xml:space="preserve">UGI has been reasonable in providing service to the Complainant </w:t>
      </w:r>
      <w:r w:rsidR="00E218C5">
        <w:rPr>
          <w:sz w:val="26"/>
          <w:szCs w:val="26"/>
        </w:rPr>
        <w:t>over the years, despite the Complainant’s</w:t>
      </w:r>
      <w:r w:rsidR="00DC4DE7">
        <w:rPr>
          <w:sz w:val="26"/>
          <w:szCs w:val="26"/>
        </w:rPr>
        <w:t xml:space="preserve"> </w:t>
      </w:r>
      <w:proofErr w:type="gramStart"/>
      <w:r w:rsidR="00200EBC">
        <w:rPr>
          <w:sz w:val="26"/>
          <w:szCs w:val="26"/>
        </w:rPr>
        <w:t xml:space="preserve">continuous </w:t>
      </w:r>
      <w:r w:rsidR="00536A38">
        <w:rPr>
          <w:sz w:val="26"/>
          <w:szCs w:val="26"/>
        </w:rPr>
        <w:t xml:space="preserve"> </w:t>
      </w:r>
      <w:r w:rsidR="00E218C5">
        <w:rPr>
          <w:sz w:val="26"/>
          <w:szCs w:val="26"/>
        </w:rPr>
        <w:t>failure</w:t>
      </w:r>
      <w:proofErr w:type="gramEnd"/>
      <w:r w:rsidR="00E218C5">
        <w:rPr>
          <w:sz w:val="26"/>
          <w:szCs w:val="26"/>
        </w:rPr>
        <w:t xml:space="preserve"> to pay the </w:t>
      </w:r>
      <w:r w:rsidR="00536A38">
        <w:rPr>
          <w:sz w:val="26"/>
          <w:szCs w:val="26"/>
        </w:rPr>
        <w:t xml:space="preserve">outstanding balances </w:t>
      </w:r>
      <w:r w:rsidR="00200EBC">
        <w:rPr>
          <w:sz w:val="26"/>
          <w:szCs w:val="26"/>
        </w:rPr>
        <w:t>o</w:t>
      </w:r>
      <w:r w:rsidR="00E218C5">
        <w:rPr>
          <w:sz w:val="26"/>
          <w:szCs w:val="26"/>
        </w:rPr>
        <w:t xml:space="preserve">n her account </w:t>
      </w:r>
      <w:r w:rsidR="00536A38">
        <w:rPr>
          <w:sz w:val="26"/>
          <w:szCs w:val="26"/>
        </w:rPr>
        <w:t>in full and in a timely manner.</w:t>
      </w:r>
    </w:p>
    <w:p w:rsidR="00FF35E8" w:rsidRDefault="00FF35E8" w:rsidP="00CA5FF2">
      <w:pPr>
        <w:widowControl/>
        <w:spacing w:line="360" w:lineRule="auto"/>
        <w:ind w:firstLine="1440"/>
        <w:rPr>
          <w:sz w:val="26"/>
          <w:szCs w:val="26"/>
        </w:rPr>
      </w:pPr>
    </w:p>
    <w:p w:rsidR="002E4A43" w:rsidRDefault="00DA0508" w:rsidP="00CA5FF2">
      <w:pPr>
        <w:widowControl/>
        <w:spacing w:line="360" w:lineRule="auto"/>
        <w:ind w:firstLine="1440"/>
        <w:rPr>
          <w:sz w:val="26"/>
          <w:szCs w:val="26"/>
        </w:rPr>
      </w:pPr>
      <w:r>
        <w:rPr>
          <w:sz w:val="26"/>
          <w:szCs w:val="26"/>
        </w:rPr>
        <w:t>In light of the above findin</w:t>
      </w:r>
      <w:r w:rsidR="00847642">
        <w:rPr>
          <w:sz w:val="26"/>
          <w:szCs w:val="26"/>
        </w:rPr>
        <w:t>gs, the Complainant’s Exception</w:t>
      </w:r>
      <w:r>
        <w:rPr>
          <w:sz w:val="26"/>
          <w:szCs w:val="26"/>
        </w:rPr>
        <w:t xml:space="preserve"> No. </w:t>
      </w:r>
      <w:r w:rsidR="00B50938">
        <w:rPr>
          <w:sz w:val="26"/>
          <w:szCs w:val="26"/>
        </w:rPr>
        <w:t xml:space="preserve">8 </w:t>
      </w:r>
      <w:r>
        <w:rPr>
          <w:sz w:val="26"/>
          <w:szCs w:val="26"/>
        </w:rPr>
        <w:t>is hereby denied.</w:t>
      </w:r>
    </w:p>
    <w:p w:rsidR="00DA0508" w:rsidRDefault="00DA0508" w:rsidP="00CA5FF2">
      <w:pPr>
        <w:widowControl/>
        <w:spacing w:line="360" w:lineRule="auto"/>
        <w:rPr>
          <w:b/>
          <w:sz w:val="26"/>
          <w:szCs w:val="26"/>
          <w:u w:val="single"/>
        </w:rPr>
      </w:pPr>
    </w:p>
    <w:p w:rsidR="002E4A43" w:rsidRPr="00C33CD5" w:rsidRDefault="00C33CD5" w:rsidP="00C33CD5">
      <w:pPr>
        <w:keepNext/>
        <w:keepLines/>
        <w:widowControl/>
        <w:spacing w:line="360" w:lineRule="auto"/>
        <w:rPr>
          <w:b/>
          <w:sz w:val="26"/>
          <w:szCs w:val="26"/>
        </w:rPr>
      </w:pPr>
      <w:r>
        <w:rPr>
          <w:b/>
          <w:sz w:val="26"/>
          <w:szCs w:val="26"/>
        </w:rPr>
        <w:lastRenderedPageBreak/>
        <w:tab/>
      </w:r>
      <w:r w:rsidR="002E4A43" w:rsidRPr="00C33CD5">
        <w:rPr>
          <w:b/>
          <w:sz w:val="26"/>
          <w:szCs w:val="26"/>
        </w:rPr>
        <w:t>Complainant’</w:t>
      </w:r>
      <w:r w:rsidR="00847642" w:rsidRPr="00C33CD5">
        <w:rPr>
          <w:b/>
          <w:sz w:val="26"/>
          <w:szCs w:val="26"/>
        </w:rPr>
        <w:t>s Exception</w:t>
      </w:r>
      <w:r w:rsidR="002E4A43" w:rsidRPr="00C33CD5">
        <w:rPr>
          <w:b/>
          <w:sz w:val="26"/>
          <w:szCs w:val="26"/>
        </w:rPr>
        <w:t xml:space="preserve"> No. 9</w:t>
      </w:r>
    </w:p>
    <w:p w:rsidR="00E218C5" w:rsidRPr="00C33CD5" w:rsidRDefault="00E218C5" w:rsidP="00C33CD5">
      <w:pPr>
        <w:keepNext/>
        <w:keepLines/>
        <w:widowControl/>
        <w:tabs>
          <w:tab w:val="left" w:pos="2160"/>
        </w:tabs>
        <w:spacing w:line="360" w:lineRule="auto"/>
        <w:ind w:firstLine="1440"/>
        <w:rPr>
          <w:sz w:val="26"/>
          <w:szCs w:val="26"/>
        </w:rPr>
      </w:pPr>
    </w:p>
    <w:p w:rsidR="002C58FD" w:rsidRDefault="002E4A43" w:rsidP="00CA5FF2">
      <w:pPr>
        <w:widowControl/>
        <w:tabs>
          <w:tab w:val="left" w:pos="2160"/>
        </w:tabs>
        <w:spacing w:line="360" w:lineRule="auto"/>
        <w:ind w:firstLine="1440"/>
        <w:rPr>
          <w:sz w:val="26"/>
          <w:szCs w:val="26"/>
        </w:rPr>
      </w:pPr>
      <w:r>
        <w:rPr>
          <w:sz w:val="26"/>
          <w:szCs w:val="26"/>
        </w:rPr>
        <w:t xml:space="preserve">In her </w:t>
      </w:r>
      <w:r w:rsidR="0055235A">
        <w:rPr>
          <w:sz w:val="26"/>
          <w:szCs w:val="26"/>
        </w:rPr>
        <w:t>Exceptions</w:t>
      </w:r>
      <w:r w:rsidR="0055235A">
        <w:rPr>
          <w:rStyle w:val="FootnoteReference"/>
          <w:sz w:val="26"/>
          <w:szCs w:val="26"/>
        </w:rPr>
        <w:footnoteReference w:id="12"/>
      </w:r>
      <w:r w:rsidR="00EC7F3A">
        <w:rPr>
          <w:sz w:val="26"/>
          <w:szCs w:val="26"/>
        </w:rPr>
        <w:t xml:space="preserve"> to </w:t>
      </w:r>
      <w:r>
        <w:rPr>
          <w:sz w:val="26"/>
          <w:szCs w:val="26"/>
        </w:rPr>
        <w:t>Finding</w:t>
      </w:r>
      <w:r w:rsidR="00E866DF">
        <w:rPr>
          <w:sz w:val="26"/>
          <w:szCs w:val="26"/>
        </w:rPr>
        <w:t>s</w:t>
      </w:r>
      <w:r>
        <w:rPr>
          <w:sz w:val="26"/>
          <w:szCs w:val="26"/>
        </w:rPr>
        <w:t xml:space="preserve"> of Fact</w:t>
      </w:r>
      <w:r w:rsidR="00EC7F3A">
        <w:rPr>
          <w:sz w:val="26"/>
          <w:szCs w:val="26"/>
        </w:rPr>
        <w:t xml:space="preserve"> Nos. 30, 31 and 32</w:t>
      </w:r>
      <w:r>
        <w:rPr>
          <w:sz w:val="26"/>
          <w:szCs w:val="26"/>
        </w:rPr>
        <w:t xml:space="preserve">, </w:t>
      </w:r>
      <w:r w:rsidR="004C295A">
        <w:rPr>
          <w:sz w:val="26"/>
          <w:szCs w:val="26"/>
        </w:rPr>
        <w:t>t</w:t>
      </w:r>
      <w:r>
        <w:rPr>
          <w:sz w:val="26"/>
          <w:szCs w:val="26"/>
        </w:rPr>
        <w:t xml:space="preserve">he </w:t>
      </w:r>
      <w:r w:rsidR="00D17F51">
        <w:rPr>
          <w:sz w:val="26"/>
          <w:szCs w:val="26"/>
        </w:rPr>
        <w:t xml:space="preserve">Complainant avers that she did not enter into an agreement with UGI on </w:t>
      </w:r>
      <w:r w:rsidR="00DA5920">
        <w:rPr>
          <w:sz w:val="26"/>
          <w:szCs w:val="26"/>
        </w:rPr>
        <w:t>May 1, 2014, as explained</w:t>
      </w:r>
      <w:r w:rsidR="00392A85">
        <w:rPr>
          <w:sz w:val="26"/>
          <w:szCs w:val="26"/>
        </w:rPr>
        <w:t xml:space="preserve"> in her</w:t>
      </w:r>
      <w:r w:rsidR="00D17F51">
        <w:rPr>
          <w:sz w:val="26"/>
          <w:szCs w:val="26"/>
        </w:rPr>
        <w:t xml:space="preserve"> letter </w:t>
      </w:r>
      <w:r w:rsidR="00392A85">
        <w:rPr>
          <w:sz w:val="26"/>
          <w:szCs w:val="26"/>
        </w:rPr>
        <w:t xml:space="preserve">of dispute </w:t>
      </w:r>
      <w:r w:rsidR="00DA5920">
        <w:rPr>
          <w:sz w:val="26"/>
          <w:szCs w:val="26"/>
        </w:rPr>
        <w:t xml:space="preserve">filed </w:t>
      </w:r>
      <w:r w:rsidR="00310DAF">
        <w:rPr>
          <w:sz w:val="26"/>
          <w:szCs w:val="26"/>
        </w:rPr>
        <w:t>on May 5, 2014</w:t>
      </w:r>
      <w:r w:rsidR="00D17F51">
        <w:rPr>
          <w:sz w:val="26"/>
          <w:szCs w:val="26"/>
        </w:rPr>
        <w:t>.  She cl</w:t>
      </w:r>
      <w:r w:rsidR="004C295A">
        <w:rPr>
          <w:sz w:val="26"/>
          <w:szCs w:val="26"/>
        </w:rPr>
        <w:t>aims</w:t>
      </w:r>
      <w:r w:rsidR="00310DAF">
        <w:rPr>
          <w:sz w:val="26"/>
          <w:szCs w:val="26"/>
        </w:rPr>
        <w:t xml:space="preserve"> she received a </w:t>
      </w:r>
      <w:r w:rsidR="00A34CE9">
        <w:rPr>
          <w:sz w:val="26"/>
          <w:szCs w:val="26"/>
        </w:rPr>
        <w:t>“</w:t>
      </w:r>
      <w:r w:rsidR="00310DAF">
        <w:rPr>
          <w:sz w:val="26"/>
          <w:szCs w:val="26"/>
        </w:rPr>
        <w:t>falsified C</w:t>
      </w:r>
      <w:r w:rsidR="00D17F51">
        <w:rPr>
          <w:sz w:val="26"/>
          <w:szCs w:val="26"/>
        </w:rPr>
        <w:t>ertificate o</w:t>
      </w:r>
      <w:r w:rsidR="00310DAF">
        <w:rPr>
          <w:sz w:val="26"/>
          <w:szCs w:val="26"/>
        </w:rPr>
        <w:t>f Satisfaction</w:t>
      </w:r>
      <w:r w:rsidR="00A34CE9">
        <w:rPr>
          <w:sz w:val="26"/>
          <w:szCs w:val="26"/>
        </w:rPr>
        <w:t>”</w:t>
      </w:r>
      <w:r w:rsidR="00310DAF">
        <w:rPr>
          <w:sz w:val="26"/>
          <w:szCs w:val="26"/>
        </w:rPr>
        <w:t xml:space="preserve"> from UGI on May 1, 2015</w:t>
      </w:r>
      <w:r w:rsidR="00D96BD9">
        <w:rPr>
          <w:sz w:val="26"/>
          <w:szCs w:val="26"/>
        </w:rPr>
        <w:t>,</w:t>
      </w:r>
      <w:r w:rsidR="00310DAF">
        <w:rPr>
          <w:sz w:val="26"/>
          <w:szCs w:val="26"/>
        </w:rPr>
        <w:t xml:space="preserve"> and immed</w:t>
      </w:r>
      <w:r w:rsidR="00BF55A7">
        <w:rPr>
          <w:sz w:val="26"/>
          <w:szCs w:val="26"/>
        </w:rPr>
        <w:t xml:space="preserve">iately filed a </w:t>
      </w:r>
      <w:r w:rsidR="00481025">
        <w:rPr>
          <w:sz w:val="26"/>
          <w:szCs w:val="26"/>
        </w:rPr>
        <w:t>letter disputing it</w:t>
      </w:r>
      <w:r w:rsidR="00630507">
        <w:rPr>
          <w:sz w:val="26"/>
          <w:szCs w:val="26"/>
        </w:rPr>
        <w:t xml:space="preserve">.  </w:t>
      </w:r>
      <w:r w:rsidR="00392A85">
        <w:rPr>
          <w:sz w:val="26"/>
          <w:szCs w:val="26"/>
        </w:rPr>
        <w:t xml:space="preserve">According to the Complainant, on April 21, 2014, she received </w:t>
      </w:r>
      <w:r w:rsidR="00BF55A7">
        <w:rPr>
          <w:sz w:val="26"/>
          <w:szCs w:val="26"/>
        </w:rPr>
        <w:t xml:space="preserve">a letter </w:t>
      </w:r>
      <w:r w:rsidR="00D1478D">
        <w:rPr>
          <w:sz w:val="26"/>
          <w:szCs w:val="26"/>
        </w:rPr>
        <w:t xml:space="preserve">from UGI </w:t>
      </w:r>
      <w:r w:rsidR="00BF55A7">
        <w:rPr>
          <w:sz w:val="26"/>
          <w:szCs w:val="26"/>
        </w:rPr>
        <w:t>dated April 16, 2014</w:t>
      </w:r>
      <w:r w:rsidR="00D1478D">
        <w:rPr>
          <w:sz w:val="26"/>
          <w:szCs w:val="26"/>
        </w:rPr>
        <w:t xml:space="preserve"> (letter), </w:t>
      </w:r>
      <w:r w:rsidR="00BF55A7">
        <w:rPr>
          <w:sz w:val="26"/>
          <w:szCs w:val="26"/>
        </w:rPr>
        <w:t xml:space="preserve">offering to </w:t>
      </w:r>
      <w:r w:rsidR="00392A85">
        <w:rPr>
          <w:sz w:val="26"/>
          <w:szCs w:val="26"/>
        </w:rPr>
        <w:t>rec</w:t>
      </w:r>
      <w:r w:rsidR="00BF55A7">
        <w:rPr>
          <w:sz w:val="26"/>
          <w:szCs w:val="26"/>
        </w:rPr>
        <w:t>onnect</w:t>
      </w:r>
      <w:r w:rsidR="00392A85">
        <w:rPr>
          <w:sz w:val="26"/>
          <w:szCs w:val="26"/>
        </w:rPr>
        <w:t xml:space="preserve"> </w:t>
      </w:r>
      <w:r w:rsidR="00BF55A7">
        <w:rPr>
          <w:sz w:val="26"/>
          <w:szCs w:val="26"/>
        </w:rPr>
        <w:t xml:space="preserve">her </w:t>
      </w:r>
      <w:r w:rsidR="00392A85">
        <w:rPr>
          <w:sz w:val="26"/>
          <w:szCs w:val="26"/>
        </w:rPr>
        <w:t>service</w:t>
      </w:r>
      <w:r w:rsidR="00630507">
        <w:rPr>
          <w:sz w:val="26"/>
          <w:szCs w:val="26"/>
        </w:rPr>
        <w:t xml:space="preserve"> and requesting her to make a payment of </w:t>
      </w:r>
      <w:r w:rsidR="00FC00C4">
        <w:rPr>
          <w:sz w:val="26"/>
          <w:szCs w:val="26"/>
        </w:rPr>
        <w:t>$128</w:t>
      </w:r>
      <w:r w:rsidR="00EC7F3A">
        <w:rPr>
          <w:sz w:val="26"/>
          <w:szCs w:val="26"/>
        </w:rPr>
        <w:t xml:space="preserve"> as a</w:t>
      </w:r>
      <w:r w:rsidR="00C71659">
        <w:rPr>
          <w:sz w:val="26"/>
          <w:szCs w:val="26"/>
        </w:rPr>
        <w:t xml:space="preserve"> reconnection</w:t>
      </w:r>
      <w:r w:rsidR="00FC00C4">
        <w:rPr>
          <w:sz w:val="26"/>
          <w:szCs w:val="26"/>
        </w:rPr>
        <w:t xml:space="preserve"> fee</w:t>
      </w:r>
      <w:r w:rsidR="00B20602">
        <w:rPr>
          <w:sz w:val="26"/>
          <w:szCs w:val="26"/>
        </w:rPr>
        <w:t>.  The Complainant</w:t>
      </w:r>
      <w:r w:rsidR="00983A76">
        <w:rPr>
          <w:sz w:val="26"/>
          <w:szCs w:val="26"/>
        </w:rPr>
        <w:t xml:space="preserve"> avers that </w:t>
      </w:r>
      <w:r w:rsidR="00FC00C4">
        <w:rPr>
          <w:sz w:val="26"/>
          <w:szCs w:val="26"/>
        </w:rPr>
        <w:t>UGI offered to</w:t>
      </w:r>
      <w:r w:rsidR="00085770">
        <w:rPr>
          <w:sz w:val="26"/>
          <w:szCs w:val="26"/>
        </w:rPr>
        <w:t xml:space="preserve"> </w:t>
      </w:r>
      <w:r w:rsidR="00D1478D">
        <w:rPr>
          <w:sz w:val="26"/>
          <w:szCs w:val="26"/>
        </w:rPr>
        <w:t>re</w:t>
      </w:r>
      <w:r w:rsidR="00FC00C4">
        <w:rPr>
          <w:sz w:val="26"/>
          <w:szCs w:val="26"/>
        </w:rPr>
        <w:t>connect her service</w:t>
      </w:r>
      <w:r w:rsidR="00DA5920">
        <w:rPr>
          <w:sz w:val="26"/>
          <w:szCs w:val="26"/>
        </w:rPr>
        <w:t xml:space="preserve"> before she eve</w:t>
      </w:r>
      <w:r w:rsidR="00FC00C4">
        <w:rPr>
          <w:sz w:val="26"/>
          <w:szCs w:val="26"/>
        </w:rPr>
        <w:t>n made an attempt to contact UGI</w:t>
      </w:r>
      <w:r w:rsidR="00983A76">
        <w:rPr>
          <w:sz w:val="26"/>
          <w:szCs w:val="26"/>
        </w:rPr>
        <w:t xml:space="preserve"> on A</w:t>
      </w:r>
      <w:r w:rsidR="00B339EF">
        <w:rPr>
          <w:sz w:val="26"/>
          <w:szCs w:val="26"/>
        </w:rPr>
        <w:t>pril</w:t>
      </w:r>
      <w:r w:rsidR="00A34CE9">
        <w:rPr>
          <w:sz w:val="26"/>
          <w:szCs w:val="26"/>
        </w:rPr>
        <w:t> </w:t>
      </w:r>
      <w:r w:rsidR="00DA5920">
        <w:rPr>
          <w:sz w:val="26"/>
          <w:szCs w:val="26"/>
        </w:rPr>
        <w:t>21, 2014</w:t>
      </w:r>
      <w:r w:rsidR="00983A76">
        <w:rPr>
          <w:sz w:val="26"/>
          <w:szCs w:val="26"/>
        </w:rPr>
        <w:t xml:space="preserve">.  </w:t>
      </w:r>
      <w:r w:rsidR="007C2326">
        <w:rPr>
          <w:sz w:val="26"/>
          <w:szCs w:val="26"/>
        </w:rPr>
        <w:t>The Complainant</w:t>
      </w:r>
      <w:r w:rsidR="00D1478D">
        <w:rPr>
          <w:sz w:val="26"/>
          <w:szCs w:val="26"/>
        </w:rPr>
        <w:t xml:space="preserve"> asserts that she had </w:t>
      </w:r>
      <w:r w:rsidR="00983A76">
        <w:rPr>
          <w:sz w:val="26"/>
          <w:szCs w:val="26"/>
        </w:rPr>
        <w:t xml:space="preserve">several conversations </w:t>
      </w:r>
      <w:r w:rsidR="00A34CE9">
        <w:rPr>
          <w:sz w:val="26"/>
          <w:szCs w:val="26"/>
        </w:rPr>
        <w:t xml:space="preserve">in April 2014 </w:t>
      </w:r>
      <w:r w:rsidR="00983A76">
        <w:rPr>
          <w:sz w:val="26"/>
          <w:szCs w:val="26"/>
        </w:rPr>
        <w:t>with UGI representatives</w:t>
      </w:r>
      <w:r w:rsidR="00D1478D">
        <w:rPr>
          <w:sz w:val="26"/>
          <w:szCs w:val="26"/>
        </w:rPr>
        <w:t xml:space="preserve"> after she received the letter.  Sh</w:t>
      </w:r>
      <w:r w:rsidR="00B339EF">
        <w:rPr>
          <w:sz w:val="26"/>
          <w:szCs w:val="26"/>
        </w:rPr>
        <w:t>e claims that as a resul</w:t>
      </w:r>
      <w:r w:rsidR="00DA5920">
        <w:rPr>
          <w:sz w:val="26"/>
          <w:szCs w:val="26"/>
        </w:rPr>
        <w:t>t of th</w:t>
      </w:r>
      <w:r w:rsidR="00D1478D">
        <w:rPr>
          <w:sz w:val="26"/>
          <w:szCs w:val="26"/>
        </w:rPr>
        <w:t>e conversations</w:t>
      </w:r>
      <w:r w:rsidR="009E4617">
        <w:rPr>
          <w:sz w:val="26"/>
          <w:szCs w:val="26"/>
        </w:rPr>
        <w:t>,</w:t>
      </w:r>
      <w:r w:rsidR="00D1478D">
        <w:rPr>
          <w:sz w:val="26"/>
          <w:szCs w:val="26"/>
        </w:rPr>
        <w:t xml:space="preserve"> </w:t>
      </w:r>
      <w:r w:rsidR="002C58FD">
        <w:rPr>
          <w:sz w:val="26"/>
          <w:szCs w:val="26"/>
        </w:rPr>
        <w:t>some form of agreement was reached</w:t>
      </w:r>
      <w:r w:rsidR="009E4617">
        <w:rPr>
          <w:sz w:val="26"/>
          <w:szCs w:val="26"/>
        </w:rPr>
        <w:t>,</w:t>
      </w:r>
      <w:r w:rsidR="00D96BD9">
        <w:rPr>
          <w:sz w:val="26"/>
          <w:szCs w:val="26"/>
        </w:rPr>
        <w:t xml:space="preserve"> and </w:t>
      </w:r>
      <w:r w:rsidR="002C58FD">
        <w:rPr>
          <w:sz w:val="26"/>
          <w:szCs w:val="26"/>
        </w:rPr>
        <w:t xml:space="preserve">she paid the </w:t>
      </w:r>
      <w:r w:rsidR="00630507">
        <w:rPr>
          <w:sz w:val="26"/>
          <w:szCs w:val="26"/>
        </w:rPr>
        <w:t>reconnection</w:t>
      </w:r>
      <w:r w:rsidR="002C58FD">
        <w:rPr>
          <w:sz w:val="26"/>
          <w:szCs w:val="26"/>
        </w:rPr>
        <w:t xml:space="preserve"> fee</w:t>
      </w:r>
      <w:r w:rsidR="00B339EF">
        <w:rPr>
          <w:sz w:val="26"/>
          <w:szCs w:val="26"/>
        </w:rPr>
        <w:t>.  However, she denied giving her consent to UGI to file a C</w:t>
      </w:r>
      <w:r w:rsidR="00085770">
        <w:rPr>
          <w:sz w:val="26"/>
          <w:szCs w:val="26"/>
        </w:rPr>
        <w:t xml:space="preserve">ertificate of </w:t>
      </w:r>
      <w:r w:rsidR="00B339EF">
        <w:rPr>
          <w:sz w:val="26"/>
          <w:szCs w:val="26"/>
        </w:rPr>
        <w:t>S</w:t>
      </w:r>
      <w:r w:rsidR="00085770">
        <w:rPr>
          <w:sz w:val="26"/>
          <w:szCs w:val="26"/>
        </w:rPr>
        <w:t>atisfaction or</w:t>
      </w:r>
      <w:r w:rsidR="007D26F2">
        <w:rPr>
          <w:sz w:val="26"/>
          <w:szCs w:val="26"/>
        </w:rPr>
        <w:t xml:space="preserve"> the </w:t>
      </w:r>
      <w:r w:rsidR="00967D4A">
        <w:rPr>
          <w:sz w:val="26"/>
          <w:szCs w:val="26"/>
        </w:rPr>
        <w:t>withdraw</w:t>
      </w:r>
      <w:r w:rsidR="007D26F2">
        <w:rPr>
          <w:sz w:val="26"/>
          <w:szCs w:val="26"/>
        </w:rPr>
        <w:t>al of</w:t>
      </w:r>
      <w:r w:rsidR="00967D4A">
        <w:rPr>
          <w:sz w:val="26"/>
          <w:szCs w:val="26"/>
        </w:rPr>
        <w:t xml:space="preserve"> her </w:t>
      </w:r>
      <w:r w:rsidR="00085770">
        <w:rPr>
          <w:sz w:val="26"/>
          <w:szCs w:val="26"/>
        </w:rPr>
        <w:t xml:space="preserve">Complaint as represented in the </w:t>
      </w:r>
      <w:r w:rsidR="00A34CE9">
        <w:rPr>
          <w:sz w:val="26"/>
          <w:szCs w:val="26"/>
        </w:rPr>
        <w:t>“</w:t>
      </w:r>
      <w:r w:rsidR="00085770">
        <w:rPr>
          <w:sz w:val="26"/>
          <w:szCs w:val="26"/>
        </w:rPr>
        <w:t>falsified Certificate of Satisfaction.</w:t>
      </w:r>
      <w:r w:rsidR="00A34CE9">
        <w:rPr>
          <w:sz w:val="26"/>
          <w:szCs w:val="26"/>
        </w:rPr>
        <w:t>”</w:t>
      </w:r>
      <w:r w:rsidR="00B339EF">
        <w:rPr>
          <w:sz w:val="26"/>
          <w:szCs w:val="26"/>
        </w:rPr>
        <w:t xml:space="preserve">  </w:t>
      </w:r>
      <w:r w:rsidR="007C2326">
        <w:rPr>
          <w:sz w:val="26"/>
          <w:szCs w:val="26"/>
        </w:rPr>
        <w:t>The Complainant</w:t>
      </w:r>
      <w:r w:rsidR="00B339EF">
        <w:rPr>
          <w:sz w:val="26"/>
          <w:szCs w:val="26"/>
        </w:rPr>
        <w:t xml:space="preserve"> </w:t>
      </w:r>
      <w:r w:rsidR="00630507">
        <w:rPr>
          <w:sz w:val="26"/>
          <w:szCs w:val="26"/>
        </w:rPr>
        <w:t xml:space="preserve">submits </w:t>
      </w:r>
      <w:r w:rsidR="00B339EF">
        <w:rPr>
          <w:sz w:val="26"/>
          <w:szCs w:val="26"/>
        </w:rPr>
        <w:t>that sever</w:t>
      </w:r>
      <w:r w:rsidR="00630507">
        <w:rPr>
          <w:sz w:val="26"/>
          <w:szCs w:val="26"/>
        </w:rPr>
        <w:t xml:space="preserve">al attempts she made to prove that she did not approve the </w:t>
      </w:r>
      <w:r w:rsidR="00A34CE9">
        <w:rPr>
          <w:sz w:val="26"/>
          <w:szCs w:val="26"/>
        </w:rPr>
        <w:t>“</w:t>
      </w:r>
      <w:r w:rsidR="00085770">
        <w:rPr>
          <w:sz w:val="26"/>
          <w:szCs w:val="26"/>
        </w:rPr>
        <w:t xml:space="preserve">falsified </w:t>
      </w:r>
      <w:r w:rsidR="00630507">
        <w:rPr>
          <w:sz w:val="26"/>
          <w:szCs w:val="26"/>
        </w:rPr>
        <w:t>Certificate of Satisfaction</w:t>
      </w:r>
      <w:r w:rsidR="00A34CE9">
        <w:rPr>
          <w:sz w:val="26"/>
          <w:szCs w:val="26"/>
        </w:rPr>
        <w:t>”</w:t>
      </w:r>
      <w:r w:rsidR="00630507">
        <w:rPr>
          <w:sz w:val="26"/>
          <w:szCs w:val="26"/>
        </w:rPr>
        <w:t xml:space="preserve"> </w:t>
      </w:r>
      <w:r w:rsidR="00B339EF">
        <w:rPr>
          <w:sz w:val="26"/>
          <w:szCs w:val="26"/>
        </w:rPr>
        <w:t>were denied by th</w:t>
      </w:r>
      <w:r w:rsidR="009E4617">
        <w:rPr>
          <w:sz w:val="26"/>
          <w:szCs w:val="26"/>
        </w:rPr>
        <w:t xml:space="preserve">e ALJ.  </w:t>
      </w:r>
      <w:r w:rsidR="007C2326">
        <w:rPr>
          <w:sz w:val="26"/>
          <w:szCs w:val="26"/>
        </w:rPr>
        <w:t>The Complainant</w:t>
      </w:r>
      <w:r w:rsidR="00630507">
        <w:rPr>
          <w:sz w:val="26"/>
          <w:szCs w:val="26"/>
        </w:rPr>
        <w:t xml:space="preserve"> </w:t>
      </w:r>
      <w:r w:rsidR="00C10D7B">
        <w:rPr>
          <w:sz w:val="26"/>
          <w:szCs w:val="26"/>
        </w:rPr>
        <w:t xml:space="preserve">asserts that </w:t>
      </w:r>
      <w:r w:rsidR="00630507">
        <w:rPr>
          <w:sz w:val="26"/>
          <w:szCs w:val="26"/>
        </w:rPr>
        <w:t xml:space="preserve">even though she </w:t>
      </w:r>
      <w:r w:rsidR="00C10D7B">
        <w:rPr>
          <w:sz w:val="26"/>
          <w:szCs w:val="26"/>
        </w:rPr>
        <w:t>allowe</w:t>
      </w:r>
      <w:r w:rsidR="002C58FD">
        <w:rPr>
          <w:sz w:val="26"/>
          <w:szCs w:val="26"/>
        </w:rPr>
        <w:t xml:space="preserve">d her service to be reconnected, </w:t>
      </w:r>
      <w:r w:rsidR="00EB1B5A">
        <w:rPr>
          <w:sz w:val="26"/>
          <w:szCs w:val="26"/>
        </w:rPr>
        <w:t>she</w:t>
      </w:r>
      <w:r w:rsidR="00085770">
        <w:rPr>
          <w:sz w:val="26"/>
          <w:szCs w:val="26"/>
        </w:rPr>
        <w:t xml:space="preserve"> </w:t>
      </w:r>
      <w:r w:rsidR="00C10D7B">
        <w:rPr>
          <w:sz w:val="26"/>
          <w:szCs w:val="26"/>
        </w:rPr>
        <w:t xml:space="preserve">refused to use the </w:t>
      </w:r>
      <w:r w:rsidR="00EB1B5A">
        <w:rPr>
          <w:sz w:val="26"/>
          <w:szCs w:val="26"/>
        </w:rPr>
        <w:t xml:space="preserve">restored </w:t>
      </w:r>
      <w:r w:rsidR="00C10D7B">
        <w:rPr>
          <w:sz w:val="26"/>
          <w:szCs w:val="26"/>
        </w:rPr>
        <w:t>service</w:t>
      </w:r>
      <w:r w:rsidR="00EB1B5A">
        <w:rPr>
          <w:sz w:val="26"/>
          <w:szCs w:val="26"/>
        </w:rPr>
        <w:t xml:space="preserve"> until a decision was rendered on her Complaint</w:t>
      </w:r>
      <w:r w:rsidR="00C10D7B">
        <w:rPr>
          <w:sz w:val="26"/>
          <w:szCs w:val="26"/>
        </w:rPr>
        <w:t>.  She asserts that she only allowed the reconnection because it is</w:t>
      </w:r>
      <w:r w:rsidR="00B339EF">
        <w:rPr>
          <w:sz w:val="26"/>
          <w:szCs w:val="26"/>
        </w:rPr>
        <w:t xml:space="preserve"> required in </w:t>
      </w:r>
      <w:r w:rsidR="00C10D7B">
        <w:rPr>
          <w:sz w:val="26"/>
          <w:szCs w:val="26"/>
        </w:rPr>
        <w:t>her lease</w:t>
      </w:r>
      <w:r w:rsidR="00B339EF">
        <w:rPr>
          <w:sz w:val="26"/>
          <w:szCs w:val="26"/>
        </w:rPr>
        <w:t xml:space="preserve">.  </w:t>
      </w:r>
      <w:r w:rsidR="00630507">
        <w:rPr>
          <w:sz w:val="26"/>
          <w:szCs w:val="26"/>
        </w:rPr>
        <w:t>Exc.</w:t>
      </w:r>
      <w:r w:rsidR="00B339EF">
        <w:rPr>
          <w:sz w:val="26"/>
          <w:szCs w:val="26"/>
        </w:rPr>
        <w:t xml:space="preserve"> at 5-6.</w:t>
      </w:r>
    </w:p>
    <w:p w:rsidR="002E4A43" w:rsidRDefault="002E4A43" w:rsidP="00CA5FF2">
      <w:pPr>
        <w:widowControl/>
        <w:spacing w:line="360" w:lineRule="auto"/>
        <w:rPr>
          <w:rFonts w:eastAsia="Calibri"/>
          <w:b/>
          <w:sz w:val="26"/>
          <w:szCs w:val="26"/>
          <w:u w:val="single"/>
        </w:rPr>
      </w:pPr>
    </w:p>
    <w:p w:rsidR="00882D2E" w:rsidRDefault="002E4A43" w:rsidP="00CA5FF2">
      <w:pPr>
        <w:widowControl/>
        <w:tabs>
          <w:tab w:val="left" w:pos="2160"/>
        </w:tabs>
        <w:spacing w:line="360" w:lineRule="auto"/>
        <w:ind w:firstLine="1440"/>
        <w:rPr>
          <w:sz w:val="26"/>
          <w:szCs w:val="26"/>
        </w:rPr>
      </w:pPr>
      <w:r>
        <w:rPr>
          <w:sz w:val="26"/>
          <w:szCs w:val="26"/>
        </w:rPr>
        <w:t xml:space="preserve">In </w:t>
      </w:r>
      <w:r w:rsidR="00EC7F3A">
        <w:rPr>
          <w:sz w:val="26"/>
          <w:szCs w:val="26"/>
        </w:rPr>
        <w:t>Reply</w:t>
      </w:r>
      <w:r>
        <w:rPr>
          <w:sz w:val="26"/>
          <w:szCs w:val="26"/>
        </w:rPr>
        <w:t xml:space="preserve">, UGI </w:t>
      </w:r>
      <w:r w:rsidR="00310DAF">
        <w:rPr>
          <w:sz w:val="26"/>
          <w:szCs w:val="26"/>
        </w:rPr>
        <w:t>posits th</w:t>
      </w:r>
      <w:r w:rsidR="00AC2C21">
        <w:rPr>
          <w:sz w:val="26"/>
          <w:szCs w:val="26"/>
        </w:rPr>
        <w:t>at the Complainant’s allegation</w:t>
      </w:r>
      <w:r w:rsidR="00310DAF">
        <w:rPr>
          <w:sz w:val="26"/>
          <w:szCs w:val="26"/>
        </w:rPr>
        <w:t xml:space="preserve"> </w:t>
      </w:r>
      <w:r w:rsidR="00404F43">
        <w:rPr>
          <w:sz w:val="26"/>
          <w:szCs w:val="26"/>
        </w:rPr>
        <w:t xml:space="preserve">that it </w:t>
      </w:r>
      <w:r w:rsidR="00AC2C21">
        <w:rPr>
          <w:sz w:val="26"/>
          <w:szCs w:val="26"/>
        </w:rPr>
        <w:t xml:space="preserve">filed a </w:t>
      </w:r>
      <w:r w:rsidR="00A34CE9">
        <w:rPr>
          <w:sz w:val="26"/>
          <w:szCs w:val="26"/>
        </w:rPr>
        <w:t>“</w:t>
      </w:r>
      <w:r w:rsidR="00967D4A">
        <w:rPr>
          <w:sz w:val="26"/>
          <w:szCs w:val="26"/>
        </w:rPr>
        <w:t xml:space="preserve">falsified </w:t>
      </w:r>
      <w:r w:rsidR="00404F43">
        <w:rPr>
          <w:sz w:val="26"/>
          <w:szCs w:val="26"/>
        </w:rPr>
        <w:t>Certificate of Satisfaction</w:t>
      </w:r>
      <w:r w:rsidR="00A34CE9">
        <w:rPr>
          <w:sz w:val="26"/>
          <w:szCs w:val="26"/>
        </w:rPr>
        <w:t>”</w:t>
      </w:r>
      <w:r w:rsidR="00404F43">
        <w:rPr>
          <w:sz w:val="26"/>
          <w:szCs w:val="26"/>
        </w:rPr>
        <w:t xml:space="preserve"> </w:t>
      </w:r>
      <w:r w:rsidR="00AC2C21">
        <w:rPr>
          <w:sz w:val="26"/>
          <w:szCs w:val="26"/>
        </w:rPr>
        <w:t>is</w:t>
      </w:r>
      <w:r w:rsidR="00404F43">
        <w:rPr>
          <w:sz w:val="26"/>
          <w:szCs w:val="26"/>
        </w:rPr>
        <w:t xml:space="preserve"> untrue and </w:t>
      </w:r>
      <w:r w:rsidR="00217D62">
        <w:rPr>
          <w:sz w:val="26"/>
          <w:szCs w:val="26"/>
        </w:rPr>
        <w:t>unfounded</w:t>
      </w:r>
      <w:r w:rsidR="00310DAF">
        <w:rPr>
          <w:sz w:val="26"/>
          <w:szCs w:val="26"/>
        </w:rPr>
        <w:t xml:space="preserve">.  </w:t>
      </w:r>
      <w:r w:rsidR="00404F43">
        <w:rPr>
          <w:sz w:val="26"/>
          <w:szCs w:val="26"/>
        </w:rPr>
        <w:t xml:space="preserve">According to UGI, </w:t>
      </w:r>
      <w:r w:rsidR="007C2326">
        <w:rPr>
          <w:sz w:val="26"/>
          <w:szCs w:val="26"/>
        </w:rPr>
        <w:t xml:space="preserve">the </w:t>
      </w:r>
      <w:r w:rsidR="007C2326">
        <w:rPr>
          <w:sz w:val="26"/>
          <w:szCs w:val="26"/>
        </w:rPr>
        <w:lastRenderedPageBreak/>
        <w:t>Complainant</w:t>
      </w:r>
      <w:r w:rsidR="00AC2C21">
        <w:rPr>
          <w:sz w:val="26"/>
          <w:szCs w:val="26"/>
        </w:rPr>
        <w:t xml:space="preserve"> </w:t>
      </w:r>
      <w:r w:rsidR="00404F43">
        <w:rPr>
          <w:sz w:val="26"/>
          <w:szCs w:val="26"/>
        </w:rPr>
        <w:t xml:space="preserve">called UGI on April 15, 2014, to inquire about reconnecting her service.  UGI states that on April 30, 2014, it confirmed that the Complainant had made a </w:t>
      </w:r>
      <w:r w:rsidR="00C10D7B">
        <w:rPr>
          <w:sz w:val="26"/>
          <w:szCs w:val="26"/>
        </w:rPr>
        <w:t xml:space="preserve">security deposit payment of </w:t>
      </w:r>
      <w:r w:rsidR="00404F43">
        <w:rPr>
          <w:sz w:val="26"/>
          <w:szCs w:val="26"/>
        </w:rPr>
        <w:t>$</w:t>
      </w:r>
      <w:r w:rsidR="007D26F2">
        <w:rPr>
          <w:sz w:val="26"/>
          <w:szCs w:val="26"/>
        </w:rPr>
        <w:t xml:space="preserve">128 and had also agreed to a twelve </w:t>
      </w:r>
      <w:r w:rsidR="00404F43">
        <w:rPr>
          <w:sz w:val="26"/>
          <w:szCs w:val="26"/>
        </w:rPr>
        <w:t>month</w:t>
      </w:r>
      <w:r w:rsidR="007D26F2">
        <w:rPr>
          <w:sz w:val="26"/>
          <w:szCs w:val="26"/>
        </w:rPr>
        <w:t>s</w:t>
      </w:r>
      <w:r w:rsidR="00404F43">
        <w:rPr>
          <w:sz w:val="26"/>
          <w:szCs w:val="26"/>
        </w:rPr>
        <w:t xml:space="preserve"> payback agreement.  UGI asserts that it only filed the Certificate of Satisfaction after the Complainant informed UGI that she was satisfied.  UGI states that it reconnected the Complainant’s service on May 7, 2014, after it obtained access to the property.  UGI concludes that it did everything reasonably possible to assist the Complainant in having her</w:t>
      </w:r>
      <w:r w:rsidR="00E71E22">
        <w:rPr>
          <w:sz w:val="26"/>
          <w:szCs w:val="26"/>
        </w:rPr>
        <w:t xml:space="preserve"> </w:t>
      </w:r>
      <w:r w:rsidR="00630507">
        <w:rPr>
          <w:sz w:val="26"/>
          <w:szCs w:val="26"/>
        </w:rPr>
        <w:t xml:space="preserve">service restored.  R. Exc. at </w:t>
      </w:r>
      <w:r w:rsidR="00E71E22">
        <w:rPr>
          <w:sz w:val="26"/>
          <w:szCs w:val="26"/>
        </w:rPr>
        <w:t>4</w:t>
      </w:r>
      <w:r w:rsidR="00404F43">
        <w:rPr>
          <w:sz w:val="26"/>
          <w:szCs w:val="26"/>
        </w:rPr>
        <w:t>.</w:t>
      </w:r>
    </w:p>
    <w:p w:rsidR="00A16C09" w:rsidRDefault="00A16C09" w:rsidP="00CA5FF2">
      <w:pPr>
        <w:widowControl/>
        <w:tabs>
          <w:tab w:val="left" w:pos="2160"/>
        </w:tabs>
        <w:spacing w:line="360" w:lineRule="auto"/>
        <w:ind w:firstLine="1440"/>
        <w:rPr>
          <w:sz w:val="26"/>
          <w:szCs w:val="26"/>
        </w:rPr>
      </w:pPr>
    </w:p>
    <w:p w:rsidR="00A16C09" w:rsidRPr="00C33CD5" w:rsidRDefault="00C33CD5" w:rsidP="00CA5FF2">
      <w:pPr>
        <w:widowControl/>
        <w:spacing w:line="360" w:lineRule="auto"/>
        <w:rPr>
          <w:b/>
          <w:sz w:val="26"/>
          <w:szCs w:val="26"/>
        </w:rPr>
      </w:pPr>
      <w:r>
        <w:rPr>
          <w:b/>
          <w:sz w:val="26"/>
          <w:szCs w:val="26"/>
        </w:rPr>
        <w:tab/>
      </w:r>
      <w:r>
        <w:rPr>
          <w:b/>
          <w:sz w:val="26"/>
          <w:szCs w:val="26"/>
        </w:rPr>
        <w:tab/>
      </w:r>
      <w:r w:rsidR="00A16C09" w:rsidRPr="00C33CD5">
        <w:rPr>
          <w:b/>
          <w:sz w:val="26"/>
          <w:szCs w:val="26"/>
        </w:rPr>
        <w:t>Disposition</w:t>
      </w:r>
    </w:p>
    <w:p w:rsidR="00A16C09" w:rsidRPr="00D365A7" w:rsidRDefault="00A16C09" w:rsidP="00CA5FF2">
      <w:pPr>
        <w:widowControl/>
        <w:spacing w:line="360" w:lineRule="auto"/>
        <w:rPr>
          <w:sz w:val="26"/>
          <w:szCs w:val="26"/>
        </w:rPr>
      </w:pPr>
    </w:p>
    <w:p w:rsidR="00F5658C" w:rsidRDefault="00A16C09" w:rsidP="00CA5FF2">
      <w:pPr>
        <w:widowControl/>
        <w:spacing w:line="360" w:lineRule="auto"/>
        <w:rPr>
          <w:sz w:val="26"/>
          <w:szCs w:val="26"/>
        </w:rPr>
      </w:pPr>
      <w:r w:rsidRPr="00D365A7">
        <w:rPr>
          <w:sz w:val="26"/>
          <w:szCs w:val="26"/>
        </w:rPr>
        <w:tab/>
      </w:r>
      <w:r w:rsidRPr="00D365A7">
        <w:rPr>
          <w:sz w:val="26"/>
          <w:szCs w:val="26"/>
        </w:rPr>
        <w:tab/>
      </w:r>
      <w:r>
        <w:rPr>
          <w:sz w:val="26"/>
          <w:szCs w:val="26"/>
        </w:rPr>
        <w:t>U</w:t>
      </w:r>
      <w:r w:rsidRPr="00D365A7">
        <w:rPr>
          <w:sz w:val="26"/>
          <w:szCs w:val="26"/>
        </w:rPr>
        <w:t xml:space="preserve">pon consideration of the record evidence in this </w:t>
      </w:r>
      <w:r w:rsidR="002863B7">
        <w:rPr>
          <w:sz w:val="26"/>
          <w:szCs w:val="26"/>
        </w:rPr>
        <w:t>proceeding, we</w:t>
      </w:r>
      <w:r w:rsidR="00E634E9">
        <w:rPr>
          <w:sz w:val="26"/>
          <w:szCs w:val="26"/>
        </w:rPr>
        <w:t xml:space="preserve"> find </w:t>
      </w:r>
      <w:r>
        <w:rPr>
          <w:sz w:val="26"/>
          <w:szCs w:val="26"/>
        </w:rPr>
        <w:t xml:space="preserve">that the </w:t>
      </w:r>
      <w:r w:rsidR="0095193D">
        <w:rPr>
          <w:sz w:val="26"/>
          <w:szCs w:val="26"/>
        </w:rPr>
        <w:t xml:space="preserve">issue of </w:t>
      </w:r>
      <w:r w:rsidR="00EC7F3A">
        <w:rPr>
          <w:sz w:val="26"/>
          <w:szCs w:val="26"/>
        </w:rPr>
        <w:t xml:space="preserve">the </w:t>
      </w:r>
      <w:r>
        <w:rPr>
          <w:sz w:val="26"/>
          <w:szCs w:val="26"/>
        </w:rPr>
        <w:t>Certificate of Satisfaction</w:t>
      </w:r>
      <w:r w:rsidR="00F5658C">
        <w:rPr>
          <w:sz w:val="26"/>
          <w:szCs w:val="26"/>
        </w:rPr>
        <w:t xml:space="preserve"> filed by UGI </w:t>
      </w:r>
      <w:r w:rsidR="00AE7DA5">
        <w:rPr>
          <w:sz w:val="26"/>
          <w:szCs w:val="26"/>
        </w:rPr>
        <w:t>is moot</w:t>
      </w:r>
      <w:r w:rsidR="00781383">
        <w:rPr>
          <w:sz w:val="26"/>
          <w:szCs w:val="26"/>
        </w:rPr>
        <w:t xml:space="preserve"> at this point</w:t>
      </w:r>
      <w:r w:rsidR="00281B19">
        <w:rPr>
          <w:sz w:val="26"/>
          <w:szCs w:val="26"/>
        </w:rPr>
        <w:t>,</w:t>
      </w:r>
      <w:r w:rsidR="00781383">
        <w:rPr>
          <w:sz w:val="26"/>
          <w:szCs w:val="26"/>
        </w:rPr>
        <w:t xml:space="preserve"> and </w:t>
      </w:r>
      <w:r w:rsidR="00F5658C">
        <w:rPr>
          <w:sz w:val="26"/>
          <w:szCs w:val="26"/>
        </w:rPr>
        <w:t>has no bearing or impact on the outcome of this case</w:t>
      </w:r>
      <w:r>
        <w:rPr>
          <w:sz w:val="26"/>
          <w:szCs w:val="26"/>
        </w:rPr>
        <w:t>.  The Compla</w:t>
      </w:r>
      <w:r w:rsidR="0095193D">
        <w:rPr>
          <w:sz w:val="26"/>
          <w:szCs w:val="26"/>
        </w:rPr>
        <w:t>inant acknowledged</w:t>
      </w:r>
      <w:r w:rsidR="00781383">
        <w:rPr>
          <w:sz w:val="26"/>
          <w:szCs w:val="26"/>
        </w:rPr>
        <w:t xml:space="preserve"> making</w:t>
      </w:r>
      <w:r>
        <w:rPr>
          <w:sz w:val="26"/>
          <w:szCs w:val="26"/>
        </w:rPr>
        <w:t xml:space="preserve"> </w:t>
      </w:r>
      <w:r w:rsidR="007651F0">
        <w:rPr>
          <w:sz w:val="26"/>
          <w:szCs w:val="26"/>
        </w:rPr>
        <w:t xml:space="preserve">a </w:t>
      </w:r>
      <w:r>
        <w:rPr>
          <w:sz w:val="26"/>
          <w:szCs w:val="26"/>
        </w:rPr>
        <w:t xml:space="preserve">payment of $128 </w:t>
      </w:r>
      <w:r w:rsidR="00781383">
        <w:rPr>
          <w:sz w:val="26"/>
          <w:szCs w:val="26"/>
        </w:rPr>
        <w:t xml:space="preserve">for </w:t>
      </w:r>
      <w:r w:rsidR="00E77D82">
        <w:rPr>
          <w:sz w:val="26"/>
          <w:szCs w:val="26"/>
        </w:rPr>
        <w:t>service restoration</w:t>
      </w:r>
      <w:r>
        <w:rPr>
          <w:sz w:val="26"/>
          <w:szCs w:val="26"/>
        </w:rPr>
        <w:t>.  However, she denied agreeing to withdraw her Complaint</w:t>
      </w:r>
      <w:r w:rsidR="00E77D82">
        <w:rPr>
          <w:sz w:val="26"/>
          <w:szCs w:val="26"/>
        </w:rPr>
        <w:t xml:space="preserve"> or </w:t>
      </w:r>
      <w:r w:rsidR="00281B19">
        <w:rPr>
          <w:sz w:val="26"/>
          <w:szCs w:val="26"/>
        </w:rPr>
        <w:t xml:space="preserve">approving </w:t>
      </w:r>
      <w:r w:rsidR="00E77D82">
        <w:rPr>
          <w:sz w:val="26"/>
          <w:szCs w:val="26"/>
        </w:rPr>
        <w:t>the Certificate of Satisfaction filed by UGI</w:t>
      </w:r>
      <w:r w:rsidR="002863B7">
        <w:rPr>
          <w:sz w:val="26"/>
          <w:szCs w:val="26"/>
        </w:rPr>
        <w:t xml:space="preserve">.  </w:t>
      </w:r>
      <w:r w:rsidR="00EB1B5A">
        <w:rPr>
          <w:sz w:val="26"/>
          <w:szCs w:val="26"/>
        </w:rPr>
        <w:t>O</w:t>
      </w:r>
      <w:r>
        <w:rPr>
          <w:sz w:val="26"/>
          <w:szCs w:val="26"/>
        </w:rPr>
        <w:t xml:space="preserve">n the other hand, </w:t>
      </w:r>
      <w:r w:rsidR="00EB1B5A">
        <w:rPr>
          <w:sz w:val="26"/>
          <w:szCs w:val="26"/>
        </w:rPr>
        <w:t xml:space="preserve">UGI </w:t>
      </w:r>
      <w:r>
        <w:rPr>
          <w:sz w:val="26"/>
          <w:szCs w:val="26"/>
        </w:rPr>
        <w:t>claims it fi</w:t>
      </w:r>
      <w:r w:rsidR="002863B7">
        <w:rPr>
          <w:sz w:val="26"/>
          <w:szCs w:val="26"/>
        </w:rPr>
        <w:t>led the</w:t>
      </w:r>
      <w:r>
        <w:rPr>
          <w:sz w:val="26"/>
          <w:szCs w:val="26"/>
        </w:rPr>
        <w:t xml:space="preserve"> Certificate of S</w:t>
      </w:r>
      <w:r w:rsidR="00781383">
        <w:rPr>
          <w:sz w:val="26"/>
          <w:szCs w:val="26"/>
        </w:rPr>
        <w:t>atisfaction requesting</w:t>
      </w:r>
      <w:r w:rsidR="007651F0">
        <w:rPr>
          <w:sz w:val="26"/>
          <w:szCs w:val="26"/>
        </w:rPr>
        <w:t xml:space="preserve"> a withdrawal of the Complaint </w:t>
      </w:r>
      <w:r>
        <w:rPr>
          <w:sz w:val="26"/>
          <w:szCs w:val="26"/>
        </w:rPr>
        <w:t>because it entered into an a</w:t>
      </w:r>
      <w:r w:rsidR="002863B7">
        <w:rPr>
          <w:sz w:val="26"/>
          <w:szCs w:val="26"/>
        </w:rPr>
        <w:t>greemen</w:t>
      </w:r>
      <w:r w:rsidR="009862C0">
        <w:rPr>
          <w:sz w:val="26"/>
          <w:szCs w:val="26"/>
        </w:rPr>
        <w:t xml:space="preserve">t with the Complainant.  While UGI </w:t>
      </w:r>
      <w:r w:rsidR="00EB1B5A">
        <w:rPr>
          <w:sz w:val="26"/>
          <w:szCs w:val="26"/>
        </w:rPr>
        <w:t>did not provide</w:t>
      </w:r>
      <w:r w:rsidR="0095193D">
        <w:rPr>
          <w:sz w:val="26"/>
          <w:szCs w:val="26"/>
        </w:rPr>
        <w:t xml:space="preserve"> a copy of a </w:t>
      </w:r>
      <w:r w:rsidR="002863B7">
        <w:rPr>
          <w:sz w:val="26"/>
          <w:szCs w:val="26"/>
        </w:rPr>
        <w:t>signed agreement</w:t>
      </w:r>
      <w:r w:rsidR="0095193D">
        <w:rPr>
          <w:sz w:val="26"/>
          <w:szCs w:val="26"/>
        </w:rPr>
        <w:t xml:space="preserve"> between the Company and the Complainant</w:t>
      </w:r>
      <w:r w:rsidR="00281B19">
        <w:rPr>
          <w:sz w:val="26"/>
          <w:szCs w:val="26"/>
        </w:rPr>
        <w:t xml:space="preserve"> reflecting the terms of the agreement</w:t>
      </w:r>
      <w:r w:rsidR="009862C0">
        <w:rPr>
          <w:sz w:val="26"/>
          <w:szCs w:val="26"/>
        </w:rPr>
        <w:t xml:space="preserve">, </w:t>
      </w:r>
      <w:r w:rsidR="00A34CE9">
        <w:rPr>
          <w:sz w:val="26"/>
          <w:szCs w:val="26"/>
        </w:rPr>
        <w:t xml:space="preserve">it appears that </w:t>
      </w:r>
      <w:r w:rsidR="009862C0">
        <w:rPr>
          <w:sz w:val="26"/>
          <w:szCs w:val="26"/>
        </w:rPr>
        <w:t xml:space="preserve">UGI </w:t>
      </w:r>
      <w:r w:rsidR="00A34CE9">
        <w:rPr>
          <w:sz w:val="26"/>
          <w:szCs w:val="26"/>
        </w:rPr>
        <w:t xml:space="preserve">interpreted </w:t>
      </w:r>
      <w:r w:rsidR="009862C0">
        <w:rPr>
          <w:sz w:val="26"/>
          <w:szCs w:val="26"/>
        </w:rPr>
        <w:t>the Complainant’s payment for service restoration as her consent to the agreement.</w:t>
      </w:r>
      <w:r w:rsidR="004A5730">
        <w:rPr>
          <w:sz w:val="26"/>
          <w:szCs w:val="26"/>
        </w:rPr>
        <w:t xml:space="preserve">  Therefore, we </w:t>
      </w:r>
      <w:r w:rsidR="00A34CE9">
        <w:rPr>
          <w:sz w:val="26"/>
          <w:szCs w:val="26"/>
        </w:rPr>
        <w:t xml:space="preserve">would not characterize the Certificate of Satisfaction as a “falsified Certificate of Satisfaction.” </w:t>
      </w:r>
    </w:p>
    <w:p w:rsidR="004A5730" w:rsidRDefault="004A5730" w:rsidP="00CA5FF2">
      <w:pPr>
        <w:widowControl/>
        <w:spacing w:line="360" w:lineRule="auto"/>
        <w:rPr>
          <w:sz w:val="26"/>
          <w:szCs w:val="26"/>
        </w:rPr>
      </w:pPr>
    </w:p>
    <w:p w:rsidR="00A16C09" w:rsidRDefault="009862C0" w:rsidP="00CA5FF2">
      <w:pPr>
        <w:widowControl/>
        <w:spacing w:line="360" w:lineRule="auto"/>
        <w:ind w:left="90" w:firstLine="1350"/>
        <w:rPr>
          <w:sz w:val="26"/>
          <w:szCs w:val="26"/>
        </w:rPr>
      </w:pPr>
      <w:r>
        <w:rPr>
          <w:sz w:val="26"/>
          <w:szCs w:val="26"/>
        </w:rPr>
        <w:t>Additionally, we note that</w:t>
      </w:r>
      <w:r w:rsidR="002863B7">
        <w:rPr>
          <w:sz w:val="26"/>
          <w:szCs w:val="26"/>
        </w:rPr>
        <w:t xml:space="preserve"> the Certificate of Satis</w:t>
      </w:r>
      <w:r w:rsidR="00AC2C21">
        <w:rPr>
          <w:sz w:val="26"/>
          <w:szCs w:val="26"/>
        </w:rPr>
        <w:t xml:space="preserve">faction filed by UGI included </w:t>
      </w:r>
      <w:r w:rsidR="00A328A0">
        <w:rPr>
          <w:sz w:val="26"/>
          <w:szCs w:val="26"/>
        </w:rPr>
        <w:t xml:space="preserve">a provision for </w:t>
      </w:r>
      <w:r w:rsidR="002863B7">
        <w:rPr>
          <w:sz w:val="26"/>
          <w:szCs w:val="26"/>
        </w:rPr>
        <w:t xml:space="preserve">the Complainant to file an objection </w:t>
      </w:r>
      <w:r w:rsidR="00EB1B5A">
        <w:rPr>
          <w:sz w:val="26"/>
          <w:szCs w:val="26"/>
        </w:rPr>
        <w:t>in ten days</w:t>
      </w:r>
      <w:r w:rsidR="00A328A0">
        <w:rPr>
          <w:sz w:val="26"/>
          <w:szCs w:val="26"/>
        </w:rPr>
        <w:t xml:space="preserve"> if she does not agree with the filing</w:t>
      </w:r>
      <w:r w:rsidR="00EB1B5A">
        <w:rPr>
          <w:sz w:val="26"/>
          <w:szCs w:val="26"/>
        </w:rPr>
        <w:t xml:space="preserve">, </w:t>
      </w:r>
      <w:r w:rsidR="00A328A0">
        <w:rPr>
          <w:sz w:val="26"/>
          <w:szCs w:val="26"/>
        </w:rPr>
        <w:t>thereby allowing a stay of the Complaint</w:t>
      </w:r>
      <w:r w:rsidR="00EB1B5A">
        <w:rPr>
          <w:sz w:val="26"/>
          <w:szCs w:val="26"/>
        </w:rPr>
        <w:t>.  The Complainant did promptly file an objection</w:t>
      </w:r>
      <w:r w:rsidR="00781383">
        <w:rPr>
          <w:sz w:val="26"/>
          <w:szCs w:val="26"/>
        </w:rPr>
        <w:t xml:space="preserve"> </w:t>
      </w:r>
      <w:r w:rsidR="00A328A0">
        <w:rPr>
          <w:sz w:val="26"/>
          <w:szCs w:val="26"/>
        </w:rPr>
        <w:t xml:space="preserve">within </w:t>
      </w:r>
      <w:r w:rsidR="00F5658C">
        <w:rPr>
          <w:sz w:val="26"/>
          <w:szCs w:val="26"/>
        </w:rPr>
        <w:t>ten days</w:t>
      </w:r>
      <w:r w:rsidR="00281B19">
        <w:rPr>
          <w:sz w:val="26"/>
          <w:szCs w:val="26"/>
        </w:rPr>
        <w:t xml:space="preserve"> of the filing</w:t>
      </w:r>
      <w:r w:rsidR="00EB1B5A">
        <w:rPr>
          <w:sz w:val="26"/>
          <w:szCs w:val="26"/>
        </w:rPr>
        <w:t>.</w:t>
      </w:r>
      <w:r w:rsidR="00AC2C21">
        <w:rPr>
          <w:sz w:val="26"/>
          <w:szCs w:val="26"/>
        </w:rPr>
        <w:t xml:space="preserve">  </w:t>
      </w:r>
      <w:r w:rsidR="0095193D">
        <w:rPr>
          <w:sz w:val="26"/>
          <w:szCs w:val="26"/>
        </w:rPr>
        <w:t>For the fact that</w:t>
      </w:r>
      <w:r w:rsidR="00AC2C21">
        <w:rPr>
          <w:sz w:val="26"/>
          <w:szCs w:val="26"/>
        </w:rPr>
        <w:t xml:space="preserve"> </w:t>
      </w:r>
      <w:r w:rsidR="00EB1B5A">
        <w:rPr>
          <w:sz w:val="26"/>
          <w:szCs w:val="26"/>
        </w:rPr>
        <w:t xml:space="preserve">the Complainant </w:t>
      </w:r>
      <w:r w:rsidR="00F5658C">
        <w:rPr>
          <w:sz w:val="26"/>
          <w:szCs w:val="26"/>
        </w:rPr>
        <w:t>file</w:t>
      </w:r>
      <w:r w:rsidR="00781383">
        <w:rPr>
          <w:sz w:val="26"/>
          <w:szCs w:val="26"/>
        </w:rPr>
        <w:t>d an objection</w:t>
      </w:r>
      <w:r w:rsidR="00F5658C">
        <w:rPr>
          <w:sz w:val="26"/>
          <w:szCs w:val="26"/>
        </w:rPr>
        <w:t xml:space="preserve"> within ten days</w:t>
      </w:r>
      <w:r w:rsidR="00781383">
        <w:rPr>
          <w:sz w:val="26"/>
          <w:szCs w:val="26"/>
        </w:rPr>
        <w:t xml:space="preserve"> of UGI’s filing</w:t>
      </w:r>
      <w:r w:rsidR="00F5658C">
        <w:rPr>
          <w:sz w:val="26"/>
          <w:szCs w:val="26"/>
        </w:rPr>
        <w:t>, we consider the Certificate of Satisfacti</w:t>
      </w:r>
      <w:r w:rsidR="00A328A0">
        <w:rPr>
          <w:sz w:val="26"/>
          <w:szCs w:val="26"/>
        </w:rPr>
        <w:t xml:space="preserve">on null and void.  </w:t>
      </w:r>
      <w:r w:rsidR="00E634E9">
        <w:rPr>
          <w:sz w:val="26"/>
          <w:szCs w:val="26"/>
        </w:rPr>
        <w:t>We again reiterate</w:t>
      </w:r>
      <w:r w:rsidR="00F5658C">
        <w:rPr>
          <w:sz w:val="26"/>
          <w:szCs w:val="26"/>
        </w:rPr>
        <w:t xml:space="preserve"> that the said </w:t>
      </w:r>
      <w:r w:rsidR="00781383">
        <w:rPr>
          <w:sz w:val="26"/>
          <w:szCs w:val="26"/>
        </w:rPr>
        <w:t xml:space="preserve">filed </w:t>
      </w:r>
      <w:r w:rsidR="00F5658C">
        <w:rPr>
          <w:sz w:val="26"/>
          <w:szCs w:val="26"/>
        </w:rPr>
        <w:t xml:space="preserve">Certificate </w:t>
      </w:r>
      <w:r w:rsidR="00F5658C">
        <w:rPr>
          <w:sz w:val="26"/>
          <w:szCs w:val="26"/>
        </w:rPr>
        <w:lastRenderedPageBreak/>
        <w:t xml:space="preserve">of Satisfaction does not </w:t>
      </w:r>
      <w:r w:rsidR="00781383">
        <w:rPr>
          <w:sz w:val="26"/>
          <w:szCs w:val="26"/>
        </w:rPr>
        <w:t xml:space="preserve">alter the </w:t>
      </w:r>
      <w:r w:rsidR="00AC2C21">
        <w:rPr>
          <w:sz w:val="26"/>
          <w:szCs w:val="26"/>
        </w:rPr>
        <w:t xml:space="preserve">outcome of the </w:t>
      </w:r>
      <w:r w:rsidR="00781383">
        <w:rPr>
          <w:sz w:val="26"/>
          <w:szCs w:val="26"/>
        </w:rPr>
        <w:t>instant proceeding</w:t>
      </w:r>
      <w:r w:rsidR="00F5658C">
        <w:rPr>
          <w:sz w:val="26"/>
          <w:szCs w:val="26"/>
        </w:rPr>
        <w:t xml:space="preserve">.   </w:t>
      </w:r>
      <w:r w:rsidR="00DF324F">
        <w:rPr>
          <w:sz w:val="26"/>
          <w:szCs w:val="26"/>
        </w:rPr>
        <w:t xml:space="preserve">As such, this Exception is </w:t>
      </w:r>
      <w:r w:rsidR="00281B19">
        <w:rPr>
          <w:sz w:val="26"/>
          <w:szCs w:val="26"/>
        </w:rPr>
        <w:t>denied.</w:t>
      </w:r>
      <w:r w:rsidR="00AC2C21">
        <w:rPr>
          <w:sz w:val="26"/>
          <w:szCs w:val="26"/>
        </w:rPr>
        <w:t xml:space="preserve"> </w:t>
      </w:r>
    </w:p>
    <w:p w:rsidR="00EC7F3A" w:rsidRDefault="00EC7F3A" w:rsidP="00CA5FF2">
      <w:pPr>
        <w:widowControl/>
        <w:spacing w:line="360" w:lineRule="auto"/>
        <w:ind w:left="90" w:firstLine="1350"/>
        <w:rPr>
          <w:sz w:val="26"/>
          <w:szCs w:val="26"/>
        </w:rPr>
      </w:pPr>
    </w:p>
    <w:p w:rsidR="00DE3C47" w:rsidRPr="00C33CD5" w:rsidRDefault="00DE3C47" w:rsidP="00C33CD5">
      <w:pPr>
        <w:keepNext/>
        <w:keepLines/>
        <w:widowControl/>
        <w:spacing w:line="360" w:lineRule="auto"/>
        <w:rPr>
          <w:b/>
          <w:sz w:val="26"/>
          <w:szCs w:val="26"/>
        </w:rPr>
      </w:pPr>
      <w:r w:rsidRPr="00C33CD5">
        <w:rPr>
          <w:b/>
          <w:sz w:val="26"/>
          <w:szCs w:val="26"/>
        </w:rPr>
        <w:t>Complainant’s Exceptions Regarding Burden of Proof</w:t>
      </w:r>
    </w:p>
    <w:p w:rsidR="00DE3C47" w:rsidRDefault="00DE3C47" w:rsidP="00C33CD5">
      <w:pPr>
        <w:keepNext/>
        <w:keepLines/>
        <w:widowControl/>
        <w:spacing w:line="360" w:lineRule="auto"/>
        <w:rPr>
          <w:b/>
          <w:sz w:val="26"/>
          <w:szCs w:val="26"/>
          <w:u w:val="single"/>
        </w:rPr>
      </w:pPr>
    </w:p>
    <w:p w:rsidR="000268B3" w:rsidRDefault="00DE3C47" w:rsidP="00CA5FF2">
      <w:pPr>
        <w:widowControl/>
        <w:spacing w:line="360" w:lineRule="auto"/>
        <w:rPr>
          <w:sz w:val="26"/>
          <w:szCs w:val="26"/>
        </w:rPr>
      </w:pPr>
      <w:r w:rsidRPr="00DE3C47">
        <w:rPr>
          <w:sz w:val="26"/>
          <w:szCs w:val="26"/>
        </w:rPr>
        <w:tab/>
      </w:r>
      <w:r w:rsidRPr="00DE3C47">
        <w:rPr>
          <w:sz w:val="26"/>
          <w:szCs w:val="26"/>
        </w:rPr>
        <w:tab/>
      </w:r>
      <w:r w:rsidR="007C2326">
        <w:rPr>
          <w:sz w:val="26"/>
          <w:szCs w:val="26"/>
        </w:rPr>
        <w:t>The Complainant</w:t>
      </w:r>
      <w:r w:rsidR="0069560A">
        <w:rPr>
          <w:sz w:val="26"/>
          <w:szCs w:val="26"/>
        </w:rPr>
        <w:t xml:space="preserve"> </w:t>
      </w:r>
      <w:r w:rsidR="00EC7F3A">
        <w:rPr>
          <w:sz w:val="26"/>
          <w:szCs w:val="26"/>
        </w:rPr>
        <w:t xml:space="preserve">also </w:t>
      </w:r>
      <w:r w:rsidR="000161EC">
        <w:rPr>
          <w:sz w:val="26"/>
          <w:szCs w:val="26"/>
        </w:rPr>
        <w:t xml:space="preserve">filed </w:t>
      </w:r>
      <w:r w:rsidR="000268B3">
        <w:rPr>
          <w:sz w:val="26"/>
          <w:szCs w:val="26"/>
        </w:rPr>
        <w:t xml:space="preserve">Exceptions </w:t>
      </w:r>
      <w:r>
        <w:rPr>
          <w:sz w:val="26"/>
          <w:szCs w:val="26"/>
        </w:rPr>
        <w:t>t</w:t>
      </w:r>
      <w:r w:rsidR="00C85E04">
        <w:rPr>
          <w:sz w:val="26"/>
          <w:szCs w:val="26"/>
        </w:rPr>
        <w:t>o the ALJ’s conclusion that</w:t>
      </w:r>
      <w:r w:rsidR="0057456D">
        <w:rPr>
          <w:sz w:val="26"/>
          <w:szCs w:val="26"/>
        </w:rPr>
        <w:t xml:space="preserve"> she</w:t>
      </w:r>
      <w:r w:rsidR="00C85E04">
        <w:rPr>
          <w:sz w:val="26"/>
          <w:szCs w:val="26"/>
        </w:rPr>
        <w:t xml:space="preserve"> failed</w:t>
      </w:r>
      <w:r>
        <w:rPr>
          <w:sz w:val="26"/>
          <w:szCs w:val="26"/>
        </w:rPr>
        <w:t xml:space="preserve"> to meet her burden of proving that UGI h</w:t>
      </w:r>
      <w:r w:rsidR="000161EC">
        <w:rPr>
          <w:sz w:val="26"/>
          <w:szCs w:val="26"/>
        </w:rPr>
        <w:t xml:space="preserve">andled her account incorrectly.  In her Exceptions, </w:t>
      </w:r>
      <w:r>
        <w:rPr>
          <w:sz w:val="26"/>
          <w:szCs w:val="26"/>
        </w:rPr>
        <w:t>the Complai</w:t>
      </w:r>
      <w:r w:rsidR="000161EC">
        <w:rPr>
          <w:sz w:val="26"/>
          <w:szCs w:val="26"/>
        </w:rPr>
        <w:t>nant opines that she satisfied her burden of proof</w:t>
      </w:r>
      <w:r>
        <w:rPr>
          <w:sz w:val="26"/>
          <w:szCs w:val="26"/>
        </w:rPr>
        <w:t xml:space="preserve"> pursuant</w:t>
      </w:r>
      <w:r w:rsidR="000161EC">
        <w:rPr>
          <w:sz w:val="26"/>
          <w:szCs w:val="26"/>
        </w:rPr>
        <w:t xml:space="preserve"> to 66 Pa C.S.A § </w:t>
      </w:r>
      <w:r w:rsidR="0057456D">
        <w:rPr>
          <w:sz w:val="26"/>
          <w:szCs w:val="26"/>
        </w:rPr>
        <w:t xml:space="preserve">332(a).  </w:t>
      </w:r>
      <w:r w:rsidR="007C2326">
        <w:rPr>
          <w:sz w:val="26"/>
          <w:szCs w:val="26"/>
        </w:rPr>
        <w:t>The Complainant</w:t>
      </w:r>
      <w:r w:rsidR="0057456D">
        <w:rPr>
          <w:sz w:val="26"/>
          <w:szCs w:val="26"/>
        </w:rPr>
        <w:t xml:space="preserve"> </w:t>
      </w:r>
      <w:r w:rsidR="000161EC">
        <w:rPr>
          <w:sz w:val="26"/>
          <w:szCs w:val="26"/>
        </w:rPr>
        <w:t>avers that she could have further substantiated her burden of proof</w:t>
      </w:r>
      <w:r w:rsidR="003103D9">
        <w:rPr>
          <w:sz w:val="26"/>
          <w:szCs w:val="26"/>
        </w:rPr>
        <w:t xml:space="preserve"> if her attempt at filing additional </w:t>
      </w:r>
      <w:r w:rsidR="001566A8">
        <w:rPr>
          <w:sz w:val="26"/>
          <w:szCs w:val="26"/>
        </w:rPr>
        <w:t>exhibits</w:t>
      </w:r>
      <w:r w:rsidR="00EC7F3A">
        <w:rPr>
          <w:sz w:val="26"/>
          <w:szCs w:val="26"/>
        </w:rPr>
        <w:t>,</w:t>
      </w:r>
      <w:r w:rsidR="001566A8">
        <w:rPr>
          <w:sz w:val="26"/>
          <w:szCs w:val="26"/>
        </w:rPr>
        <w:t xml:space="preserve"> including</w:t>
      </w:r>
      <w:r>
        <w:rPr>
          <w:sz w:val="26"/>
          <w:szCs w:val="26"/>
        </w:rPr>
        <w:t xml:space="preserve"> </w:t>
      </w:r>
      <w:r w:rsidR="001566A8">
        <w:rPr>
          <w:sz w:val="26"/>
          <w:szCs w:val="26"/>
        </w:rPr>
        <w:t xml:space="preserve">her </w:t>
      </w:r>
      <w:r>
        <w:rPr>
          <w:sz w:val="26"/>
          <w:szCs w:val="26"/>
        </w:rPr>
        <w:t>landlord</w:t>
      </w:r>
      <w:r w:rsidR="001566A8">
        <w:rPr>
          <w:sz w:val="26"/>
          <w:szCs w:val="26"/>
        </w:rPr>
        <w:t>’s</w:t>
      </w:r>
      <w:r>
        <w:rPr>
          <w:sz w:val="26"/>
          <w:szCs w:val="26"/>
        </w:rPr>
        <w:t xml:space="preserve"> testimony</w:t>
      </w:r>
      <w:r w:rsidR="00EC7F3A">
        <w:rPr>
          <w:sz w:val="26"/>
          <w:szCs w:val="26"/>
        </w:rPr>
        <w:t>,</w:t>
      </w:r>
      <w:r>
        <w:rPr>
          <w:sz w:val="26"/>
          <w:szCs w:val="26"/>
        </w:rPr>
        <w:t xml:space="preserve"> had been accepted</w:t>
      </w:r>
      <w:r w:rsidR="003103D9">
        <w:rPr>
          <w:sz w:val="26"/>
          <w:szCs w:val="26"/>
        </w:rPr>
        <w:t xml:space="preserve"> by the ALJ.  </w:t>
      </w:r>
      <w:r w:rsidR="00985895">
        <w:rPr>
          <w:sz w:val="26"/>
          <w:szCs w:val="26"/>
        </w:rPr>
        <w:t xml:space="preserve">The Complainant </w:t>
      </w:r>
      <w:r w:rsidR="003103D9">
        <w:rPr>
          <w:sz w:val="26"/>
          <w:szCs w:val="26"/>
        </w:rPr>
        <w:t xml:space="preserve">avers that the denial of these </w:t>
      </w:r>
      <w:r w:rsidR="000268B3">
        <w:rPr>
          <w:sz w:val="26"/>
          <w:szCs w:val="26"/>
        </w:rPr>
        <w:t xml:space="preserve">exhibits </w:t>
      </w:r>
      <w:r w:rsidR="003103D9">
        <w:rPr>
          <w:sz w:val="26"/>
          <w:szCs w:val="26"/>
        </w:rPr>
        <w:t xml:space="preserve">by the ALJ prevented her from </w:t>
      </w:r>
      <w:r w:rsidR="000268B3">
        <w:rPr>
          <w:sz w:val="26"/>
          <w:szCs w:val="26"/>
        </w:rPr>
        <w:t>confi</w:t>
      </w:r>
      <w:r w:rsidR="003103D9">
        <w:rPr>
          <w:sz w:val="26"/>
          <w:szCs w:val="26"/>
        </w:rPr>
        <w:t xml:space="preserve">rming that UGI submitted a </w:t>
      </w:r>
      <w:r w:rsidR="00511755">
        <w:rPr>
          <w:sz w:val="26"/>
          <w:szCs w:val="26"/>
        </w:rPr>
        <w:t>“</w:t>
      </w:r>
      <w:r w:rsidR="003103D9">
        <w:rPr>
          <w:sz w:val="26"/>
          <w:szCs w:val="26"/>
        </w:rPr>
        <w:t xml:space="preserve">falsified </w:t>
      </w:r>
      <w:r w:rsidR="000268B3">
        <w:rPr>
          <w:sz w:val="26"/>
          <w:szCs w:val="26"/>
        </w:rPr>
        <w:t>Certificate of Service.</w:t>
      </w:r>
      <w:r w:rsidR="00511755">
        <w:rPr>
          <w:sz w:val="26"/>
          <w:szCs w:val="26"/>
        </w:rPr>
        <w:t>”</w:t>
      </w:r>
      <w:r w:rsidR="000268B3">
        <w:rPr>
          <w:sz w:val="26"/>
          <w:szCs w:val="26"/>
        </w:rPr>
        <w:t xml:space="preserve">  The</w:t>
      </w:r>
      <w:r w:rsidR="001566A8">
        <w:rPr>
          <w:sz w:val="26"/>
          <w:szCs w:val="26"/>
        </w:rPr>
        <w:t xml:space="preserve"> Complainant believes </w:t>
      </w:r>
      <w:r w:rsidR="003103D9">
        <w:rPr>
          <w:sz w:val="26"/>
          <w:szCs w:val="26"/>
        </w:rPr>
        <w:t>the</w:t>
      </w:r>
      <w:r w:rsidR="000268B3">
        <w:rPr>
          <w:sz w:val="26"/>
          <w:szCs w:val="26"/>
        </w:rPr>
        <w:t xml:space="preserve"> </w:t>
      </w:r>
      <w:r w:rsidR="001566A8">
        <w:rPr>
          <w:sz w:val="26"/>
          <w:szCs w:val="26"/>
        </w:rPr>
        <w:t xml:space="preserve">additional </w:t>
      </w:r>
      <w:r w:rsidR="000268B3">
        <w:rPr>
          <w:sz w:val="26"/>
          <w:szCs w:val="26"/>
        </w:rPr>
        <w:t>exhibits would have provided more</w:t>
      </w:r>
      <w:r w:rsidR="003E0E22">
        <w:rPr>
          <w:sz w:val="26"/>
          <w:szCs w:val="26"/>
        </w:rPr>
        <w:t xml:space="preserve"> than a mere trace of evidence that supports</w:t>
      </w:r>
      <w:r w:rsidR="0057456D">
        <w:rPr>
          <w:sz w:val="26"/>
          <w:szCs w:val="26"/>
        </w:rPr>
        <w:t xml:space="preserve"> her Complaint or</w:t>
      </w:r>
      <w:r w:rsidR="000268B3">
        <w:rPr>
          <w:sz w:val="26"/>
          <w:szCs w:val="26"/>
        </w:rPr>
        <w:t xml:space="preserve"> evidence of the facts.  </w:t>
      </w:r>
      <w:proofErr w:type="gramStart"/>
      <w:r w:rsidR="003103D9">
        <w:rPr>
          <w:sz w:val="26"/>
          <w:szCs w:val="26"/>
        </w:rPr>
        <w:t>Exc. at 9.</w:t>
      </w:r>
      <w:proofErr w:type="gramEnd"/>
      <w:r w:rsidR="003103D9">
        <w:rPr>
          <w:sz w:val="26"/>
          <w:szCs w:val="26"/>
        </w:rPr>
        <w:t xml:space="preserve">  Additionally, the Complainant states that UGI’s witness confirmed that the Company misapplie</w:t>
      </w:r>
      <w:r w:rsidR="00C85E04">
        <w:rPr>
          <w:sz w:val="26"/>
          <w:szCs w:val="26"/>
        </w:rPr>
        <w:t>d her payments, which caused her to default on</w:t>
      </w:r>
      <w:r w:rsidR="0047450B">
        <w:rPr>
          <w:sz w:val="26"/>
          <w:szCs w:val="26"/>
        </w:rPr>
        <w:t xml:space="preserve"> the existing paym</w:t>
      </w:r>
      <w:r w:rsidR="0057456D">
        <w:rPr>
          <w:sz w:val="26"/>
          <w:szCs w:val="26"/>
        </w:rPr>
        <w:t xml:space="preserve">ent arrangement and ultimately </w:t>
      </w:r>
      <w:r w:rsidR="00985895">
        <w:rPr>
          <w:sz w:val="26"/>
          <w:szCs w:val="26"/>
        </w:rPr>
        <w:t xml:space="preserve">to </w:t>
      </w:r>
      <w:r w:rsidR="003103D9">
        <w:rPr>
          <w:sz w:val="26"/>
          <w:szCs w:val="26"/>
        </w:rPr>
        <w:t xml:space="preserve">her </w:t>
      </w:r>
      <w:r w:rsidR="0047450B">
        <w:rPr>
          <w:sz w:val="26"/>
          <w:szCs w:val="26"/>
        </w:rPr>
        <w:t>service</w:t>
      </w:r>
      <w:r w:rsidR="00985895">
        <w:rPr>
          <w:sz w:val="26"/>
          <w:szCs w:val="26"/>
        </w:rPr>
        <w:t xml:space="preserve"> being terminated</w:t>
      </w:r>
      <w:r w:rsidR="0047450B">
        <w:rPr>
          <w:sz w:val="26"/>
          <w:szCs w:val="26"/>
        </w:rPr>
        <w:t>.  She also claims</w:t>
      </w:r>
      <w:r w:rsidR="003103D9">
        <w:rPr>
          <w:sz w:val="26"/>
          <w:szCs w:val="26"/>
        </w:rPr>
        <w:t xml:space="preserve"> UGI misapplied </w:t>
      </w:r>
      <w:r w:rsidR="0057456D">
        <w:rPr>
          <w:sz w:val="26"/>
          <w:szCs w:val="26"/>
        </w:rPr>
        <w:t>payments she made and kept</w:t>
      </w:r>
      <w:r w:rsidR="003103D9">
        <w:rPr>
          <w:sz w:val="26"/>
          <w:szCs w:val="26"/>
        </w:rPr>
        <w:t xml:space="preserve"> her service off during one of the worst winters in history.  </w:t>
      </w:r>
      <w:r w:rsidR="003103D9" w:rsidRPr="003103D9">
        <w:rPr>
          <w:i/>
          <w:sz w:val="26"/>
          <w:szCs w:val="26"/>
        </w:rPr>
        <w:t>Id.</w:t>
      </w:r>
    </w:p>
    <w:p w:rsidR="000268B3" w:rsidRDefault="000268B3" w:rsidP="00CA5FF2">
      <w:pPr>
        <w:widowControl/>
        <w:spacing w:line="360" w:lineRule="auto"/>
        <w:rPr>
          <w:rFonts w:eastAsia="Calibri"/>
          <w:b/>
          <w:sz w:val="26"/>
          <w:szCs w:val="26"/>
          <w:u w:val="single"/>
        </w:rPr>
      </w:pPr>
    </w:p>
    <w:p w:rsidR="000268B3" w:rsidRPr="00DE3C47" w:rsidRDefault="000268B3" w:rsidP="00CA5FF2">
      <w:pPr>
        <w:widowControl/>
        <w:spacing w:line="360" w:lineRule="auto"/>
        <w:rPr>
          <w:sz w:val="26"/>
          <w:szCs w:val="26"/>
        </w:rPr>
      </w:pPr>
      <w:r w:rsidRPr="000268B3">
        <w:rPr>
          <w:rFonts w:eastAsia="Calibri"/>
          <w:sz w:val="26"/>
          <w:szCs w:val="26"/>
        </w:rPr>
        <w:tab/>
      </w:r>
      <w:r w:rsidRPr="000268B3">
        <w:rPr>
          <w:rFonts w:eastAsia="Calibri"/>
          <w:sz w:val="26"/>
          <w:szCs w:val="26"/>
        </w:rPr>
        <w:tab/>
      </w:r>
      <w:r w:rsidR="00EC7F3A">
        <w:rPr>
          <w:rFonts w:eastAsia="Calibri"/>
          <w:sz w:val="26"/>
          <w:szCs w:val="26"/>
        </w:rPr>
        <w:t>In Reply</w:t>
      </w:r>
      <w:r>
        <w:rPr>
          <w:rFonts w:eastAsia="Calibri"/>
          <w:sz w:val="26"/>
          <w:szCs w:val="26"/>
        </w:rPr>
        <w:t xml:space="preserve">, UGI states that </w:t>
      </w:r>
      <w:r w:rsidR="00584A52">
        <w:rPr>
          <w:rFonts w:eastAsia="Calibri"/>
          <w:sz w:val="26"/>
          <w:szCs w:val="26"/>
        </w:rPr>
        <w:t>the Complainant had more than enough time to prepare for the hearing and yet failed to produc</w:t>
      </w:r>
      <w:r w:rsidR="000161EC">
        <w:rPr>
          <w:rFonts w:eastAsia="Calibri"/>
          <w:sz w:val="26"/>
          <w:szCs w:val="26"/>
        </w:rPr>
        <w:t xml:space="preserve">e the </w:t>
      </w:r>
      <w:r w:rsidR="00985895">
        <w:rPr>
          <w:rFonts w:eastAsia="Calibri"/>
          <w:sz w:val="26"/>
          <w:szCs w:val="26"/>
        </w:rPr>
        <w:t>additional exhibits she complains the ALJ denied from</w:t>
      </w:r>
      <w:r w:rsidR="00584A52">
        <w:rPr>
          <w:rFonts w:eastAsia="Calibri"/>
          <w:sz w:val="26"/>
          <w:szCs w:val="26"/>
        </w:rPr>
        <w:t xml:space="preserve"> </w:t>
      </w:r>
      <w:r w:rsidR="00E367DD">
        <w:rPr>
          <w:rFonts w:eastAsia="Calibri"/>
          <w:sz w:val="26"/>
          <w:szCs w:val="26"/>
        </w:rPr>
        <w:t>being admitted</w:t>
      </w:r>
      <w:r w:rsidR="00584A52">
        <w:rPr>
          <w:rFonts w:eastAsia="Calibri"/>
          <w:sz w:val="26"/>
          <w:szCs w:val="26"/>
        </w:rPr>
        <w:t xml:space="preserve"> into the record.  </w:t>
      </w:r>
      <w:r w:rsidR="00985895">
        <w:rPr>
          <w:rFonts w:eastAsia="Calibri"/>
          <w:sz w:val="26"/>
          <w:szCs w:val="26"/>
        </w:rPr>
        <w:t xml:space="preserve">UGI </w:t>
      </w:r>
      <w:r w:rsidR="00E367DD">
        <w:rPr>
          <w:rFonts w:eastAsia="Calibri"/>
          <w:sz w:val="26"/>
          <w:szCs w:val="26"/>
        </w:rPr>
        <w:t xml:space="preserve">indicates that </w:t>
      </w:r>
      <w:r w:rsidR="00985895">
        <w:rPr>
          <w:rFonts w:eastAsia="Calibri"/>
          <w:sz w:val="26"/>
          <w:szCs w:val="26"/>
        </w:rPr>
        <w:t>the Complainant’s claim that the Company</w:t>
      </w:r>
      <w:r w:rsidR="00E367DD">
        <w:rPr>
          <w:rFonts w:eastAsia="Calibri"/>
          <w:sz w:val="26"/>
          <w:szCs w:val="26"/>
        </w:rPr>
        <w:t xml:space="preserve"> deprived </w:t>
      </w:r>
      <w:r w:rsidR="00985895">
        <w:rPr>
          <w:rFonts w:eastAsia="Calibri"/>
          <w:sz w:val="26"/>
          <w:szCs w:val="26"/>
        </w:rPr>
        <w:t xml:space="preserve">her </w:t>
      </w:r>
      <w:r w:rsidR="00E367DD">
        <w:rPr>
          <w:rFonts w:eastAsia="Calibri"/>
          <w:sz w:val="26"/>
          <w:szCs w:val="26"/>
        </w:rPr>
        <w:t>service in one of the worst winters</w:t>
      </w:r>
      <w:r w:rsidR="003034BB">
        <w:rPr>
          <w:rFonts w:eastAsia="Calibri"/>
          <w:sz w:val="26"/>
          <w:szCs w:val="26"/>
        </w:rPr>
        <w:t xml:space="preserve"> in history</w:t>
      </w:r>
      <w:r w:rsidR="0057456D">
        <w:rPr>
          <w:rFonts w:eastAsia="Calibri"/>
          <w:sz w:val="26"/>
          <w:szCs w:val="26"/>
        </w:rPr>
        <w:t xml:space="preserve"> is inaccurate</w:t>
      </w:r>
      <w:r w:rsidR="00985895">
        <w:rPr>
          <w:rFonts w:eastAsia="Calibri"/>
          <w:sz w:val="26"/>
          <w:szCs w:val="26"/>
        </w:rPr>
        <w:t xml:space="preserve">.  According to UGI, </w:t>
      </w:r>
      <w:r w:rsidR="00E367DD">
        <w:rPr>
          <w:rFonts w:eastAsia="Calibri"/>
          <w:sz w:val="26"/>
          <w:szCs w:val="26"/>
        </w:rPr>
        <w:t xml:space="preserve">the Complainant was not </w:t>
      </w:r>
      <w:r w:rsidR="00985895">
        <w:rPr>
          <w:rFonts w:eastAsia="Calibri"/>
          <w:sz w:val="26"/>
          <w:szCs w:val="26"/>
        </w:rPr>
        <w:t xml:space="preserve">even a UGI customer during </w:t>
      </w:r>
      <w:r w:rsidR="0057456D">
        <w:rPr>
          <w:rFonts w:eastAsia="Calibri"/>
          <w:sz w:val="26"/>
          <w:szCs w:val="26"/>
        </w:rPr>
        <w:t>the referenced period</w:t>
      </w:r>
      <w:r w:rsidR="00E367DD">
        <w:rPr>
          <w:rFonts w:eastAsia="Calibri"/>
          <w:sz w:val="26"/>
          <w:szCs w:val="26"/>
        </w:rPr>
        <w:t xml:space="preserve">.  UGI avers that the Complainant was advised on what was required to obtain service and her service was reconnected on May 7, 2014.  R. Exc. at 5 </w:t>
      </w:r>
      <w:r w:rsidR="00E367DD" w:rsidRPr="0069560A">
        <w:rPr>
          <w:rFonts w:eastAsia="Calibri"/>
          <w:sz w:val="26"/>
          <w:szCs w:val="26"/>
        </w:rPr>
        <w:t xml:space="preserve">(citing UGI </w:t>
      </w:r>
      <w:proofErr w:type="spellStart"/>
      <w:r w:rsidR="00E367DD" w:rsidRPr="0069560A">
        <w:rPr>
          <w:rFonts w:eastAsia="Calibri"/>
          <w:sz w:val="26"/>
          <w:szCs w:val="26"/>
        </w:rPr>
        <w:t>Exhs</w:t>
      </w:r>
      <w:proofErr w:type="spellEnd"/>
      <w:r w:rsidR="00E367DD" w:rsidRPr="0069560A">
        <w:rPr>
          <w:rFonts w:eastAsia="Calibri"/>
          <w:sz w:val="26"/>
          <w:szCs w:val="26"/>
        </w:rPr>
        <w:t>. 1 and 2).</w:t>
      </w:r>
    </w:p>
    <w:p w:rsidR="00F841EB" w:rsidRDefault="00F841EB" w:rsidP="00CA5FF2">
      <w:pPr>
        <w:widowControl/>
        <w:spacing w:line="360" w:lineRule="auto"/>
        <w:rPr>
          <w:sz w:val="26"/>
          <w:szCs w:val="26"/>
        </w:rPr>
      </w:pPr>
    </w:p>
    <w:p w:rsidR="00B9551C" w:rsidRPr="00D365A7" w:rsidRDefault="00B9551C" w:rsidP="00C33CD5">
      <w:pPr>
        <w:keepNext/>
        <w:keepLines/>
        <w:widowControl/>
        <w:spacing w:line="360" w:lineRule="auto"/>
        <w:rPr>
          <w:b/>
          <w:sz w:val="26"/>
          <w:szCs w:val="26"/>
        </w:rPr>
      </w:pPr>
      <w:r w:rsidRPr="00D365A7">
        <w:rPr>
          <w:b/>
          <w:sz w:val="26"/>
          <w:szCs w:val="26"/>
        </w:rPr>
        <w:lastRenderedPageBreak/>
        <w:t>Disposition</w:t>
      </w:r>
    </w:p>
    <w:p w:rsidR="00006F35" w:rsidRPr="00D365A7" w:rsidRDefault="00006F35" w:rsidP="00C33CD5">
      <w:pPr>
        <w:keepNext/>
        <w:keepLines/>
        <w:widowControl/>
        <w:spacing w:line="360" w:lineRule="auto"/>
        <w:rPr>
          <w:sz w:val="26"/>
          <w:szCs w:val="26"/>
        </w:rPr>
      </w:pPr>
    </w:p>
    <w:p w:rsidR="009D0162" w:rsidRDefault="00C674CB" w:rsidP="00CA5FF2">
      <w:pPr>
        <w:widowControl/>
        <w:spacing w:line="360" w:lineRule="auto"/>
        <w:rPr>
          <w:sz w:val="26"/>
          <w:szCs w:val="26"/>
        </w:rPr>
      </w:pPr>
      <w:r w:rsidRPr="00D365A7">
        <w:rPr>
          <w:sz w:val="26"/>
          <w:szCs w:val="26"/>
        </w:rPr>
        <w:tab/>
      </w:r>
      <w:r w:rsidRPr="00D365A7">
        <w:rPr>
          <w:sz w:val="26"/>
          <w:szCs w:val="26"/>
        </w:rPr>
        <w:tab/>
      </w:r>
      <w:r w:rsidR="006A6375" w:rsidRPr="00D365A7">
        <w:rPr>
          <w:sz w:val="26"/>
          <w:szCs w:val="26"/>
        </w:rPr>
        <w:t>Upon</w:t>
      </w:r>
      <w:r w:rsidR="006F0D0A" w:rsidRPr="00D365A7">
        <w:rPr>
          <w:sz w:val="26"/>
          <w:szCs w:val="26"/>
        </w:rPr>
        <w:t xml:space="preserve"> </w:t>
      </w:r>
      <w:r w:rsidRPr="00D365A7">
        <w:rPr>
          <w:sz w:val="26"/>
          <w:szCs w:val="26"/>
        </w:rPr>
        <w:t xml:space="preserve">consideration of the record evidence in this proceeding, we will </w:t>
      </w:r>
      <w:r w:rsidR="00485492">
        <w:rPr>
          <w:sz w:val="26"/>
          <w:szCs w:val="26"/>
        </w:rPr>
        <w:t xml:space="preserve">deny </w:t>
      </w:r>
      <w:r w:rsidR="00E6069B">
        <w:rPr>
          <w:sz w:val="26"/>
          <w:szCs w:val="26"/>
        </w:rPr>
        <w:t xml:space="preserve">the </w:t>
      </w:r>
      <w:r w:rsidR="003E0E22">
        <w:rPr>
          <w:sz w:val="26"/>
          <w:szCs w:val="26"/>
        </w:rPr>
        <w:t>Complainant’s Exception</w:t>
      </w:r>
      <w:r w:rsidR="00EC7F3A">
        <w:rPr>
          <w:sz w:val="26"/>
          <w:szCs w:val="26"/>
        </w:rPr>
        <w:t xml:space="preserve">s </w:t>
      </w:r>
      <w:r w:rsidR="003E0E22">
        <w:rPr>
          <w:sz w:val="26"/>
          <w:szCs w:val="26"/>
        </w:rPr>
        <w:t>pertaining to the burden of proof</w:t>
      </w:r>
      <w:r w:rsidR="006432DC">
        <w:rPr>
          <w:sz w:val="26"/>
          <w:szCs w:val="26"/>
        </w:rPr>
        <w:t>.  T</w:t>
      </w:r>
      <w:r w:rsidR="009D0162">
        <w:rPr>
          <w:sz w:val="26"/>
          <w:szCs w:val="26"/>
        </w:rPr>
        <w:t>he Complainant believes she could have further substantiated her burden of proof if her attempt a</w:t>
      </w:r>
      <w:r w:rsidR="009A42C5">
        <w:rPr>
          <w:sz w:val="26"/>
          <w:szCs w:val="26"/>
        </w:rPr>
        <w:t>t filing additional exhibits</w:t>
      </w:r>
      <w:r w:rsidR="006432DC">
        <w:rPr>
          <w:sz w:val="26"/>
          <w:szCs w:val="26"/>
        </w:rPr>
        <w:t xml:space="preserve"> had been accepted by the ALJ.  However,</w:t>
      </w:r>
      <w:r w:rsidR="009A42C5">
        <w:rPr>
          <w:sz w:val="26"/>
          <w:szCs w:val="26"/>
        </w:rPr>
        <w:t xml:space="preserve"> in line with the ALJ’s ruling</w:t>
      </w:r>
      <w:r w:rsidR="006432DC">
        <w:rPr>
          <w:sz w:val="26"/>
          <w:szCs w:val="26"/>
        </w:rPr>
        <w:t xml:space="preserve">, </w:t>
      </w:r>
      <w:r w:rsidR="009A42C5">
        <w:rPr>
          <w:rFonts w:eastAsia="Calibri"/>
          <w:sz w:val="26"/>
          <w:szCs w:val="26"/>
        </w:rPr>
        <w:t>this</w:t>
      </w:r>
      <w:r w:rsidR="009D0162">
        <w:rPr>
          <w:rFonts w:eastAsia="Calibri"/>
          <w:sz w:val="26"/>
          <w:szCs w:val="26"/>
        </w:rPr>
        <w:t xml:space="preserve"> extra-record information, submitted after the close of the record, cannot be considered in this decision.  </w:t>
      </w:r>
      <w:proofErr w:type="gramStart"/>
      <w:r w:rsidR="009D0162">
        <w:rPr>
          <w:rFonts w:eastAsia="Calibri"/>
          <w:sz w:val="26"/>
          <w:szCs w:val="26"/>
        </w:rPr>
        <w:t>52 Pa. Code § 5.431.</w:t>
      </w:r>
      <w:proofErr w:type="gramEnd"/>
    </w:p>
    <w:p w:rsidR="009D0162" w:rsidRDefault="009D0162" w:rsidP="00CA5FF2">
      <w:pPr>
        <w:widowControl/>
        <w:spacing w:line="360" w:lineRule="auto"/>
        <w:rPr>
          <w:sz w:val="26"/>
          <w:szCs w:val="26"/>
        </w:rPr>
      </w:pPr>
    </w:p>
    <w:p w:rsidR="009075C7" w:rsidRDefault="009A42C5" w:rsidP="00CA5FF2">
      <w:pPr>
        <w:widowControl/>
        <w:spacing w:line="360" w:lineRule="auto"/>
        <w:ind w:firstLine="1440"/>
        <w:rPr>
          <w:sz w:val="26"/>
          <w:szCs w:val="26"/>
        </w:rPr>
      </w:pPr>
      <w:r>
        <w:rPr>
          <w:sz w:val="26"/>
          <w:szCs w:val="26"/>
        </w:rPr>
        <w:t>Additionally</w:t>
      </w:r>
      <w:r w:rsidR="009D0162">
        <w:rPr>
          <w:sz w:val="26"/>
          <w:szCs w:val="26"/>
        </w:rPr>
        <w:t>, t</w:t>
      </w:r>
      <w:r w:rsidR="00485492">
        <w:rPr>
          <w:sz w:val="26"/>
          <w:szCs w:val="26"/>
        </w:rPr>
        <w:t>he Complainant’</w:t>
      </w:r>
      <w:r w:rsidR="009075C7">
        <w:rPr>
          <w:sz w:val="26"/>
          <w:szCs w:val="26"/>
        </w:rPr>
        <w:t xml:space="preserve">s primary concern in this case is that UGI misapplied several payments she made on her </w:t>
      </w:r>
      <w:r w:rsidR="003E0E22">
        <w:rPr>
          <w:sz w:val="26"/>
          <w:szCs w:val="26"/>
        </w:rPr>
        <w:t>account;</w:t>
      </w:r>
      <w:r w:rsidR="009075C7">
        <w:rPr>
          <w:sz w:val="26"/>
          <w:szCs w:val="26"/>
        </w:rPr>
        <w:t xml:space="preserve"> thereby causing her to default on a </w:t>
      </w:r>
      <w:r w:rsidR="003E0E22">
        <w:rPr>
          <w:sz w:val="26"/>
          <w:szCs w:val="26"/>
        </w:rPr>
        <w:t>BCS</w:t>
      </w:r>
      <w:r w:rsidR="009075C7">
        <w:rPr>
          <w:sz w:val="26"/>
          <w:szCs w:val="26"/>
        </w:rPr>
        <w:t xml:space="preserve"> offered payment arrangement</w:t>
      </w:r>
      <w:r w:rsidR="001566A8">
        <w:rPr>
          <w:sz w:val="26"/>
          <w:szCs w:val="26"/>
        </w:rPr>
        <w:t xml:space="preserve">.  The Complainant believes her </w:t>
      </w:r>
      <w:r w:rsidR="009075C7">
        <w:rPr>
          <w:sz w:val="26"/>
          <w:szCs w:val="26"/>
        </w:rPr>
        <w:t>default</w:t>
      </w:r>
      <w:r w:rsidR="001566A8">
        <w:rPr>
          <w:sz w:val="26"/>
          <w:szCs w:val="26"/>
        </w:rPr>
        <w:t>ing</w:t>
      </w:r>
      <w:r w:rsidR="009075C7">
        <w:rPr>
          <w:sz w:val="26"/>
          <w:szCs w:val="26"/>
        </w:rPr>
        <w:t xml:space="preserve"> on the payment </w:t>
      </w:r>
      <w:r w:rsidR="001566A8">
        <w:rPr>
          <w:sz w:val="26"/>
          <w:szCs w:val="26"/>
        </w:rPr>
        <w:t xml:space="preserve">arrangement </w:t>
      </w:r>
      <w:r w:rsidR="00DB1EE5">
        <w:rPr>
          <w:sz w:val="26"/>
          <w:szCs w:val="26"/>
        </w:rPr>
        <w:t>ultimately</w:t>
      </w:r>
      <w:r w:rsidR="009075C7">
        <w:rPr>
          <w:sz w:val="26"/>
          <w:szCs w:val="26"/>
        </w:rPr>
        <w:t xml:space="preserve"> resulted in her service being terminated by the Company.  UGI, on the other hand, has indicated that it applied </w:t>
      </w:r>
      <w:r w:rsidR="007C2326">
        <w:rPr>
          <w:sz w:val="26"/>
          <w:szCs w:val="26"/>
        </w:rPr>
        <w:t>the Complainant</w:t>
      </w:r>
      <w:r w:rsidR="009075C7">
        <w:rPr>
          <w:sz w:val="26"/>
          <w:szCs w:val="26"/>
        </w:rPr>
        <w:t>’s</w:t>
      </w:r>
      <w:r w:rsidR="009075C7" w:rsidRPr="00A13EE8">
        <w:rPr>
          <w:sz w:val="26"/>
          <w:szCs w:val="26"/>
        </w:rPr>
        <w:t xml:space="preserve"> payments in accordance with 52 Pa. Code Section 56.24, which resulted in the payments being applied to her</w:t>
      </w:r>
      <w:r w:rsidR="009075C7">
        <w:rPr>
          <w:sz w:val="26"/>
          <w:szCs w:val="26"/>
        </w:rPr>
        <w:t xml:space="preserve"> outstanding</w:t>
      </w:r>
      <w:r w:rsidR="009075C7" w:rsidRPr="00A13EE8">
        <w:rPr>
          <w:sz w:val="26"/>
          <w:szCs w:val="26"/>
        </w:rPr>
        <w:t xml:space="preserve"> balance for utility service.  UGI also maintains that the Complainant’s service had been terminated </w:t>
      </w:r>
      <w:r w:rsidR="00DB1EE5">
        <w:rPr>
          <w:sz w:val="26"/>
          <w:szCs w:val="26"/>
        </w:rPr>
        <w:t xml:space="preserve">as </w:t>
      </w:r>
      <w:r w:rsidR="009075C7" w:rsidRPr="00A13EE8">
        <w:rPr>
          <w:sz w:val="26"/>
          <w:szCs w:val="26"/>
        </w:rPr>
        <w:t xml:space="preserve">at the time she was making the payments and so she was not a current customer of the Company.  As such, there was no account to apply the payments and so the payments were logically applied to the arrearages from the Complainant’s prior accounts.  R. Exc. at 1 </w:t>
      </w:r>
      <w:r w:rsidR="009075C7" w:rsidRPr="00853780">
        <w:rPr>
          <w:sz w:val="26"/>
          <w:szCs w:val="26"/>
        </w:rPr>
        <w:t>(citing Tr. at 6</w:t>
      </w:r>
      <w:r w:rsidR="00DB1EE5">
        <w:rPr>
          <w:sz w:val="26"/>
          <w:szCs w:val="26"/>
        </w:rPr>
        <w:t>6 and</w:t>
      </w:r>
      <w:r w:rsidR="009075C7" w:rsidRPr="00853780">
        <w:rPr>
          <w:sz w:val="26"/>
          <w:szCs w:val="26"/>
        </w:rPr>
        <w:t xml:space="preserve"> 72).</w:t>
      </w:r>
    </w:p>
    <w:p w:rsidR="009075C7" w:rsidRDefault="009075C7" w:rsidP="00CA5FF2">
      <w:pPr>
        <w:widowControl/>
        <w:spacing w:line="360" w:lineRule="auto"/>
        <w:rPr>
          <w:sz w:val="26"/>
          <w:szCs w:val="26"/>
        </w:rPr>
      </w:pPr>
    </w:p>
    <w:p w:rsidR="009A42C5" w:rsidRDefault="001566A8" w:rsidP="00CA5FF2">
      <w:pPr>
        <w:widowControl/>
        <w:spacing w:line="360" w:lineRule="auto"/>
        <w:ind w:firstLine="1440"/>
        <w:rPr>
          <w:sz w:val="26"/>
          <w:szCs w:val="26"/>
        </w:rPr>
      </w:pPr>
      <w:r>
        <w:rPr>
          <w:sz w:val="26"/>
          <w:szCs w:val="26"/>
        </w:rPr>
        <w:t>O</w:t>
      </w:r>
      <w:r w:rsidR="003034BB">
        <w:rPr>
          <w:sz w:val="26"/>
          <w:szCs w:val="26"/>
        </w:rPr>
        <w:t>ur review of the record shows</w:t>
      </w:r>
      <w:r w:rsidR="009D0162">
        <w:rPr>
          <w:sz w:val="26"/>
          <w:szCs w:val="26"/>
        </w:rPr>
        <w:t xml:space="preserve"> that the Complainant </w:t>
      </w:r>
      <w:r w:rsidR="009A42C5">
        <w:rPr>
          <w:sz w:val="26"/>
          <w:szCs w:val="26"/>
        </w:rPr>
        <w:t xml:space="preserve">has, throughout this proceeding, consistently </w:t>
      </w:r>
      <w:r w:rsidR="009D0162">
        <w:rPr>
          <w:sz w:val="26"/>
          <w:szCs w:val="26"/>
        </w:rPr>
        <w:t>failed to</w:t>
      </w:r>
      <w:r w:rsidR="009075C7">
        <w:rPr>
          <w:sz w:val="26"/>
          <w:szCs w:val="26"/>
        </w:rPr>
        <w:t xml:space="preserve"> </w:t>
      </w:r>
      <w:r w:rsidR="003034BB">
        <w:rPr>
          <w:sz w:val="26"/>
          <w:szCs w:val="26"/>
        </w:rPr>
        <w:t>provide</w:t>
      </w:r>
      <w:r w:rsidR="009A42C5">
        <w:rPr>
          <w:sz w:val="26"/>
          <w:szCs w:val="26"/>
        </w:rPr>
        <w:t xml:space="preserve"> credible proof or</w:t>
      </w:r>
      <w:r w:rsidR="003034BB">
        <w:rPr>
          <w:sz w:val="26"/>
          <w:szCs w:val="26"/>
        </w:rPr>
        <w:t xml:space="preserve"> </w:t>
      </w:r>
      <w:r>
        <w:rPr>
          <w:sz w:val="26"/>
          <w:szCs w:val="26"/>
        </w:rPr>
        <w:t xml:space="preserve">relevant </w:t>
      </w:r>
      <w:r w:rsidR="003034BB">
        <w:rPr>
          <w:sz w:val="26"/>
          <w:szCs w:val="26"/>
        </w:rPr>
        <w:t>documen</w:t>
      </w:r>
      <w:r>
        <w:rPr>
          <w:sz w:val="26"/>
          <w:szCs w:val="26"/>
        </w:rPr>
        <w:t xml:space="preserve">tation to support the numerous </w:t>
      </w:r>
      <w:r w:rsidR="003034BB">
        <w:rPr>
          <w:sz w:val="26"/>
          <w:szCs w:val="26"/>
        </w:rPr>
        <w:t xml:space="preserve">claims she made against UGI.  For example, </w:t>
      </w:r>
      <w:r w:rsidR="009A42C5">
        <w:rPr>
          <w:sz w:val="26"/>
          <w:szCs w:val="26"/>
        </w:rPr>
        <w:t xml:space="preserve">while the Complainant claimed she mailed payments to UGI with a letter explaining how her payments should be applied, she </w:t>
      </w:r>
      <w:r w:rsidR="00E6069B">
        <w:rPr>
          <w:sz w:val="26"/>
          <w:szCs w:val="26"/>
        </w:rPr>
        <w:t xml:space="preserve">never </w:t>
      </w:r>
      <w:r w:rsidR="009A42C5">
        <w:rPr>
          <w:sz w:val="26"/>
          <w:szCs w:val="26"/>
        </w:rPr>
        <w:t>present</w:t>
      </w:r>
      <w:r w:rsidR="00E6069B">
        <w:rPr>
          <w:sz w:val="26"/>
          <w:szCs w:val="26"/>
        </w:rPr>
        <w:t>ed</w:t>
      </w:r>
      <w:r w:rsidR="009A42C5">
        <w:rPr>
          <w:sz w:val="26"/>
          <w:szCs w:val="26"/>
        </w:rPr>
        <w:t xml:space="preserve"> the referenced letter in her Complaint or as an exhibit during the hearing.  She also </w:t>
      </w:r>
      <w:r w:rsidR="00E6069B">
        <w:rPr>
          <w:sz w:val="26"/>
          <w:szCs w:val="26"/>
        </w:rPr>
        <w:t>never</w:t>
      </w:r>
      <w:r w:rsidR="009A42C5">
        <w:rPr>
          <w:sz w:val="26"/>
          <w:szCs w:val="26"/>
        </w:rPr>
        <w:t xml:space="preserve"> provide</w:t>
      </w:r>
      <w:r w:rsidR="00E6069B">
        <w:rPr>
          <w:sz w:val="26"/>
          <w:szCs w:val="26"/>
        </w:rPr>
        <w:t>d</w:t>
      </w:r>
      <w:r w:rsidR="009A42C5">
        <w:rPr>
          <w:sz w:val="26"/>
          <w:szCs w:val="26"/>
        </w:rPr>
        <w:t xml:space="preserve"> any documentation to support her claim that</w:t>
      </w:r>
      <w:r w:rsidR="003034BB">
        <w:rPr>
          <w:sz w:val="26"/>
          <w:szCs w:val="26"/>
        </w:rPr>
        <w:t xml:space="preserve"> </w:t>
      </w:r>
      <w:r w:rsidR="009A42C5">
        <w:rPr>
          <w:sz w:val="26"/>
          <w:szCs w:val="26"/>
        </w:rPr>
        <w:t xml:space="preserve">a UGI representative offered her a </w:t>
      </w:r>
      <w:r w:rsidR="003034BB">
        <w:rPr>
          <w:sz w:val="26"/>
          <w:szCs w:val="26"/>
        </w:rPr>
        <w:t>make-up paym</w:t>
      </w:r>
      <w:r w:rsidR="009A42C5">
        <w:rPr>
          <w:sz w:val="26"/>
          <w:szCs w:val="26"/>
        </w:rPr>
        <w:t xml:space="preserve">ent arrangement </w:t>
      </w:r>
      <w:r w:rsidR="009075C7">
        <w:rPr>
          <w:sz w:val="26"/>
          <w:szCs w:val="26"/>
        </w:rPr>
        <w:t xml:space="preserve">after </w:t>
      </w:r>
      <w:r w:rsidR="003E0E22">
        <w:rPr>
          <w:sz w:val="26"/>
          <w:szCs w:val="26"/>
        </w:rPr>
        <w:t xml:space="preserve">she defaulted on the BCS </w:t>
      </w:r>
      <w:r w:rsidR="009075C7">
        <w:rPr>
          <w:sz w:val="26"/>
          <w:szCs w:val="26"/>
        </w:rPr>
        <w:t>offered payment arrangement</w:t>
      </w:r>
      <w:r w:rsidR="009A42C5">
        <w:rPr>
          <w:sz w:val="26"/>
          <w:szCs w:val="26"/>
        </w:rPr>
        <w:t>.</w:t>
      </w:r>
      <w:r w:rsidR="00F72EB3">
        <w:rPr>
          <w:sz w:val="26"/>
          <w:szCs w:val="26"/>
        </w:rPr>
        <w:t xml:space="preserve"> </w:t>
      </w:r>
    </w:p>
    <w:p w:rsidR="00057C3B" w:rsidRDefault="00057C3B" w:rsidP="00CA5FF2">
      <w:pPr>
        <w:widowControl/>
        <w:spacing w:line="360" w:lineRule="auto"/>
        <w:ind w:firstLine="1440"/>
        <w:rPr>
          <w:sz w:val="26"/>
          <w:szCs w:val="26"/>
        </w:rPr>
      </w:pPr>
    </w:p>
    <w:p w:rsidR="00AE72D8" w:rsidRDefault="00E6069B" w:rsidP="00CA5FF2">
      <w:pPr>
        <w:widowControl/>
        <w:spacing w:line="360" w:lineRule="auto"/>
        <w:ind w:firstLine="1440"/>
        <w:rPr>
          <w:sz w:val="26"/>
          <w:szCs w:val="26"/>
        </w:rPr>
      </w:pPr>
      <w:r>
        <w:rPr>
          <w:sz w:val="26"/>
          <w:szCs w:val="26"/>
        </w:rPr>
        <w:t>D</w:t>
      </w:r>
      <w:r w:rsidR="00DB1EE5">
        <w:rPr>
          <w:sz w:val="26"/>
          <w:szCs w:val="26"/>
        </w:rPr>
        <w:t xml:space="preserve">uring the hearing, </w:t>
      </w:r>
      <w:r w:rsidR="00853780">
        <w:rPr>
          <w:sz w:val="26"/>
          <w:szCs w:val="26"/>
        </w:rPr>
        <w:t xml:space="preserve">UGI’s witness </w:t>
      </w:r>
      <w:r w:rsidR="00DB1EE5">
        <w:rPr>
          <w:sz w:val="26"/>
          <w:szCs w:val="26"/>
        </w:rPr>
        <w:t xml:space="preserve">explained how the Company </w:t>
      </w:r>
      <w:r w:rsidR="00CA6C26">
        <w:rPr>
          <w:sz w:val="26"/>
          <w:szCs w:val="26"/>
        </w:rPr>
        <w:t xml:space="preserve">applied the </w:t>
      </w:r>
      <w:r w:rsidR="00853780">
        <w:rPr>
          <w:sz w:val="26"/>
          <w:szCs w:val="26"/>
        </w:rPr>
        <w:t>Complainant’s payments.  T</w:t>
      </w:r>
      <w:r w:rsidR="00CA6C26">
        <w:rPr>
          <w:sz w:val="26"/>
          <w:szCs w:val="26"/>
        </w:rPr>
        <w:t>he exhibits</w:t>
      </w:r>
      <w:r w:rsidR="00D957C4">
        <w:rPr>
          <w:sz w:val="26"/>
          <w:szCs w:val="26"/>
        </w:rPr>
        <w:t xml:space="preserve"> provided by</w:t>
      </w:r>
      <w:r w:rsidR="002F425B">
        <w:rPr>
          <w:sz w:val="26"/>
          <w:szCs w:val="26"/>
        </w:rPr>
        <w:t xml:space="preserve"> both</w:t>
      </w:r>
      <w:r w:rsidR="00D957C4">
        <w:rPr>
          <w:sz w:val="26"/>
          <w:szCs w:val="26"/>
        </w:rPr>
        <w:t xml:space="preserve"> the Complainant </w:t>
      </w:r>
      <w:r w:rsidR="002F425B">
        <w:rPr>
          <w:sz w:val="26"/>
          <w:szCs w:val="26"/>
        </w:rPr>
        <w:t xml:space="preserve">and UGI </w:t>
      </w:r>
      <w:r w:rsidR="00D957C4">
        <w:rPr>
          <w:sz w:val="26"/>
          <w:szCs w:val="26"/>
        </w:rPr>
        <w:t>(</w:t>
      </w:r>
      <w:r w:rsidR="00CA6C26">
        <w:rPr>
          <w:sz w:val="26"/>
          <w:szCs w:val="26"/>
        </w:rPr>
        <w:t>correspondenc</w:t>
      </w:r>
      <w:r w:rsidR="00853780">
        <w:rPr>
          <w:sz w:val="26"/>
          <w:szCs w:val="26"/>
        </w:rPr>
        <w:t>e</w:t>
      </w:r>
      <w:r w:rsidR="00D957C4">
        <w:rPr>
          <w:sz w:val="26"/>
          <w:szCs w:val="26"/>
        </w:rPr>
        <w:t>s and bills from UGI)</w:t>
      </w:r>
      <w:r w:rsidR="00853780">
        <w:rPr>
          <w:sz w:val="26"/>
          <w:szCs w:val="26"/>
        </w:rPr>
        <w:t xml:space="preserve"> all </w:t>
      </w:r>
      <w:r>
        <w:rPr>
          <w:sz w:val="26"/>
          <w:szCs w:val="26"/>
        </w:rPr>
        <w:t xml:space="preserve">indicated </w:t>
      </w:r>
      <w:r w:rsidR="00DB1EE5">
        <w:rPr>
          <w:sz w:val="26"/>
          <w:szCs w:val="26"/>
        </w:rPr>
        <w:t xml:space="preserve">that UGI </w:t>
      </w:r>
      <w:r w:rsidR="00CA6C26">
        <w:rPr>
          <w:sz w:val="26"/>
          <w:szCs w:val="26"/>
        </w:rPr>
        <w:t xml:space="preserve">required </w:t>
      </w:r>
      <w:r w:rsidR="007C2326">
        <w:rPr>
          <w:sz w:val="26"/>
          <w:szCs w:val="26"/>
        </w:rPr>
        <w:t>the Complainant</w:t>
      </w:r>
      <w:r w:rsidR="00DB1EE5">
        <w:rPr>
          <w:sz w:val="26"/>
          <w:szCs w:val="26"/>
        </w:rPr>
        <w:t xml:space="preserve"> </w:t>
      </w:r>
      <w:r w:rsidR="00CA6C26">
        <w:rPr>
          <w:sz w:val="26"/>
          <w:szCs w:val="26"/>
        </w:rPr>
        <w:t>to pay her outstanding account balance</w:t>
      </w:r>
      <w:r w:rsidR="00DB1EE5">
        <w:rPr>
          <w:sz w:val="26"/>
          <w:szCs w:val="26"/>
        </w:rPr>
        <w:t>s</w:t>
      </w:r>
      <w:r w:rsidR="00CA6C26">
        <w:rPr>
          <w:sz w:val="26"/>
          <w:szCs w:val="26"/>
        </w:rPr>
        <w:t xml:space="preserve"> </w:t>
      </w:r>
      <w:r w:rsidR="00D957C4">
        <w:rPr>
          <w:sz w:val="26"/>
          <w:szCs w:val="26"/>
        </w:rPr>
        <w:t>as well as</w:t>
      </w:r>
      <w:r w:rsidR="00CA6C26">
        <w:rPr>
          <w:sz w:val="26"/>
          <w:szCs w:val="26"/>
        </w:rPr>
        <w:t xml:space="preserve"> security deposit</w:t>
      </w:r>
      <w:r w:rsidR="00D957C4">
        <w:rPr>
          <w:sz w:val="26"/>
          <w:szCs w:val="26"/>
        </w:rPr>
        <w:t xml:space="preserve">s and </w:t>
      </w:r>
      <w:r w:rsidR="00CA6C26">
        <w:rPr>
          <w:sz w:val="26"/>
          <w:szCs w:val="26"/>
        </w:rPr>
        <w:t>reconnection fee</w:t>
      </w:r>
      <w:r w:rsidR="00853780">
        <w:rPr>
          <w:sz w:val="26"/>
          <w:szCs w:val="26"/>
        </w:rPr>
        <w:t>s</w:t>
      </w:r>
      <w:r w:rsidR="00CA6C26">
        <w:rPr>
          <w:sz w:val="26"/>
          <w:szCs w:val="26"/>
        </w:rPr>
        <w:t>.</w:t>
      </w:r>
      <w:r w:rsidR="00DB1EE5">
        <w:rPr>
          <w:sz w:val="26"/>
          <w:szCs w:val="26"/>
        </w:rPr>
        <w:t xml:space="preserve">  </w:t>
      </w:r>
      <w:r w:rsidR="003E0E22">
        <w:rPr>
          <w:sz w:val="26"/>
          <w:szCs w:val="26"/>
        </w:rPr>
        <w:t xml:space="preserve">Yet, </w:t>
      </w:r>
      <w:r w:rsidR="007C2326">
        <w:rPr>
          <w:sz w:val="26"/>
          <w:szCs w:val="26"/>
        </w:rPr>
        <w:t>the Complainant</w:t>
      </w:r>
      <w:r w:rsidR="003E0E22">
        <w:rPr>
          <w:sz w:val="26"/>
          <w:szCs w:val="26"/>
        </w:rPr>
        <w:t xml:space="preserve"> claims she was not provide</w:t>
      </w:r>
      <w:r w:rsidR="002F425B">
        <w:rPr>
          <w:sz w:val="26"/>
          <w:szCs w:val="26"/>
        </w:rPr>
        <w:t>d</w:t>
      </w:r>
      <w:r w:rsidR="003E0E22">
        <w:rPr>
          <w:sz w:val="26"/>
          <w:szCs w:val="26"/>
        </w:rPr>
        <w:t xml:space="preserve"> sufficient information to make reasonable decisions on the payments on her account. </w:t>
      </w:r>
      <w:r>
        <w:rPr>
          <w:sz w:val="26"/>
          <w:szCs w:val="26"/>
        </w:rPr>
        <w:t xml:space="preserve"> Furthermore, in </w:t>
      </w:r>
      <w:r w:rsidR="00057C3B">
        <w:rPr>
          <w:sz w:val="26"/>
          <w:szCs w:val="26"/>
        </w:rPr>
        <w:t xml:space="preserve">its correspondence with the Complainant, UGI highlighted the outstanding balances on </w:t>
      </w:r>
      <w:r w:rsidR="007C2326">
        <w:rPr>
          <w:sz w:val="26"/>
          <w:szCs w:val="26"/>
        </w:rPr>
        <w:t>the Complainant</w:t>
      </w:r>
      <w:r w:rsidR="00057C3B">
        <w:rPr>
          <w:sz w:val="26"/>
          <w:szCs w:val="26"/>
        </w:rPr>
        <w:t>’s account.  D</w:t>
      </w:r>
      <w:r w:rsidR="006432DC">
        <w:rPr>
          <w:sz w:val="26"/>
          <w:szCs w:val="26"/>
        </w:rPr>
        <w:t xml:space="preserve">espite the clear instructions provided to the Complainant by UGI to </w:t>
      </w:r>
      <w:r w:rsidR="00057C3B">
        <w:rPr>
          <w:sz w:val="26"/>
          <w:szCs w:val="26"/>
        </w:rPr>
        <w:t xml:space="preserve">make full </w:t>
      </w:r>
      <w:r w:rsidR="006432DC">
        <w:rPr>
          <w:sz w:val="26"/>
          <w:szCs w:val="26"/>
        </w:rPr>
        <w:t>pay</w:t>
      </w:r>
      <w:r w:rsidR="00057C3B">
        <w:rPr>
          <w:sz w:val="26"/>
          <w:szCs w:val="26"/>
        </w:rPr>
        <w:t>ments on</w:t>
      </w:r>
      <w:r w:rsidR="006432DC">
        <w:rPr>
          <w:sz w:val="26"/>
          <w:szCs w:val="26"/>
        </w:rPr>
        <w:t xml:space="preserve"> her account balances, </w:t>
      </w:r>
      <w:r w:rsidR="007C2326">
        <w:rPr>
          <w:sz w:val="26"/>
          <w:szCs w:val="26"/>
        </w:rPr>
        <w:t>the Complainant</w:t>
      </w:r>
      <w:r w:rsidR="006432DC">
        <w:rPr>
          <w:sz w:val="26"/>
          <w:szCs w:val="26"/>
        </w:rPr>
        <w:t xml:space="preserve"> repeatedly and consistently failed to pay her monthly bills in full and on a timely basis.  </w:t>
      </w:r>
      <w:r w:rsidR="003E0E22">
        <w:rPr>
          <w:sz w:val="26"/>
          <w:szCs w:val="26"/>
        </w:rPr>
        <w:t xml:space="preserve">The record evidence </w:t>
      </w:r>
      <w:r w:rsidR="003E1167">
        <w:rPr>
          <w:sz w:val="26"/>
          <w:szCs w:val="26"/>
        </w:rPr>
        <w:t xml:space="preserve">in this proceeding </w:t>
      </w:r>
      <w:r w:rsidR="003E0E22">
        <w:rPr>
          <w:sz w:val="26"/>
          <w:szCs w:val="26"/>
        </w:rPr>
        <w:t>presents information that is contrary to the Complainant’s claims</w:t>
      </w:r>
      <w:r w:rsidR="009D0162">
        <w:rPr>
          <w:sz w:val="26"/>
          <w:szCs w:val="26"/>
        </w:rPr>
        <w:t xml:space="preserve">.  Hence, </w:t>
      </w:r>
      <w:r w:rsidR="00EC7F3A">
        <w:rPr>
          <w:sz w:val="26"/>
          <w:szCs w:val="26"/>
        </w:rPr>
        <w:t>we find that</w:t>
      </w:r>
      <w:r w:rsidR="002F425B">
        <w:rPr>
          <w:sz w:val="26"/>
          <w:szCs w:val="26"/>
        </w:rPr>
        <w:t xml:space="preserve"> </w:t>
      </w:r>
      <w:r>
        <w:rPr>
          <w:sz w:val="26"/>
          <w:szCs w:val="26"/>
        </w:rPr>
        <w:t xml:space="preserve">all of </w:t>
      </w:r>
      <w:r w:rsidR="007C2326">
        <w:rPr>
          <w:sz w:val="26"/>
          <w:szCs w:val="26"/>
        </w:rPr>
        <w:t>the Complainant</w:t>
      </w:r>
      <w:r w:rsidR="002F425B">
        <w:rPr>
          <w:sz w:val="26"/>
          <w:szCs w:val="26"/>
        </w:rPr>
        <w:t>’s</w:t>
      </w:r>
      <w:r w:rsidR="001566A8">
        <w:rPr>
          <w:sz w:val="26"/>
          <w:szCs w:val="26"/>
        </w:rPr>
        <w:t xml:space="preserve"> claims are without merit</w:t>
      </w:r>
      <w:r>
        <w:rPr>
          <w:sz w:val="26"/>
          <w:szCs w:val="26"/>
        </w:rPr>
        <w:t xml:space="preserve"> and that </w:t>
      </w:r>
      <w:r w:rsidR="007C2326">
        <w:rPr>
          <w:sz w:val="26"/>
          <w:szCs w:val="26"/>
        </w:rPr>
        <w:t>the Complainant</w:t>
      </w:r>
      <w:r>
        <w:rPr>
          <w:sz w:val="26"/>
          <w:szCs w:val="26"/>
        </w:rPr>
        <w:t xml:space="preserve"> failed to meet her burden of proof</w:t>
      </w:r>
      <w:r w:rsidR="003E0E22">
        <w:rPr>
          <w:sz w:val="26"/>
          <w:szCs w:val="26"/>
        </w:rPr>
        <w:t>.</w:t>
      </w:r>
    </w:p>
    <w:p w:rsidR="006432DC" w:rsidRDefault="006432DC" w:rsidP="00CA5FF2">
      <w:pPr>
        <w:widowControl/>
        <w:spacing w:line="360" w:lineRule="auto"/>
        <w:ind w:firstLine="1440"/>
        <w:rPr>
          <w:sz w:val="26"/>
          <w:szCs w:val="26"/>
        </w:rPr>
      </w:pPr>
    </w:p>
    <w:p w:rsidR="00A13EE8" w:rsidRDefault="00DB1EE5" w:rsidP="00CA5FF2">
      <w:pPr>
        <w:widowControl/>
        <w:spacing w:line="360" w:lineRule="auto"/>
        <w:ind w:firstLine="1440"/>
        <w:rPr>
          <w:sz w:val="26"/>
          <w:szCs w:val="26"/>
        </w:rPr>
      </w:pPr>
      <w:r>
        <w:rPr>
          <w:sz w:val="26"/>
          <w:szCs w:val="26"/>
        </w:rPr>
        <w:t>Based on the evidence p</w:t>
      </w:r>
      <w:r w:rsidR="00EC7F3A">
        <w:rPr>
          <w:sz w:val="26"/>
          <w:szCs w:val="26"/>
        </w:rPr>
        <w:t>rovided by both P</w:t>
      </w:r>
      <w:r>
        <w:rPr>
          <w:sz w:val="26"/>
          <w:szCs w:val="26"/>
        </w:rPr>
        <w:t>arties in this pr</w:t>
      </w:r>
      <w:r w:rsidR="00EC7F3A">
        <w:rPr>
          <w:sz w:val="26"/>
          <w:szCs w:val="26"/>
        </w:rPr>
        <w:t xml:space="preserve">oceeding, we conclude </w:t>
      </w:r>
      <w:r>
        <w:rPr>
          <w:sz w:val="26"/>
          <w:szCs w:val="26"/>
        </w:rPr>
        <w:t>that</w:t>
      </w:r>
      <w:r w:rsidR="009075C7">
        <w:rPr>
          <w:sz w:val="26"/>
          <w:szCs w:val="26"/>
        </w:rPr>
        <w:t xml:space="preserve"> the Complainant failed to meet her burden of proving that UGI incorrectly handled or misapplied the payments she made on</w:t>
      </w:r>
      <w:r w:rsidR="00D957C4">
        <w:rPr>
          <w:sz w:val="26"/>
          <w:szCs w:val="26"/>
        </w:rPr>
        <w:t xml:space="preserve"> her account.  </w:t>
      </w:r>
      <w:r>
        <w:rPr>
          <w:sz w:val="26"/>
          <w:szCs w:val="26"/>
        </w:rPr>
        <w:t>As such, the Complainant’s Exceptions are denied.</w:t>
      </w:r>
    </w:p>
    <w:p w:rsidR="009D0162" w:rsidRDefault="009D0162" w:rsidP="00CA5FF2">
      <w:pPr>
        <w:widowControl/>
        <w:spacing w:line="360" w:lineRule="auto"/>
        <w:ind w:firstLine="1440"/>
        <w:rPr>
          <w:sz w:val="26"/>
          <w:szCs w:val="26"/>
        </w:rPr>
      </w:pPr>
    </w:p>
    <w:p w:rsidR="00CA43A5" w:rsidRPr="00D365A7" w:rsidRDefault="00CA43A5" w:rsidP="008454F6">
      <w:pPr>
        <w:keepNext/>
        <w:keepLines/>
        <w:widowControl/>
        <w:spacing w:line="360" w:lineRule="auto"/>
        <w:jc w:val="center"/>
        <w:rPr>
          <w:b/>
          <w:sz w:val="26"/>
          <w:szCs w:val="26"/>
        </w:rPr>
      </w:pPr>
      <w:r w:rsidRPr="00D365A7">
        <w:rPr>
          <w:b/>
          <w:sz w:val="26"/>
          <w:szCs w:val="26"/>
        </w:rPr>
        <w:t>Conclusion</w:t>
      </w:r>
    </w:p>
    <w:p w:rsidR="00CA43A5" w:rsidRPr="00D365A7" w:rsidRDefault="00CA43A5" w:rsidP="008454F6">
      <w:pPr>
        <w:keepNext/>
        <w:keepLines/>
        <w:widowControl/>
        <w:ind w:firstLine="1440"/>
        <w:rPr>
          <w:sz w:val="26"/>
          <w:szCs w:val="26"/>
        </w:rPr>
      </w:pPr>
    </w:p>
    <w:p w:rsidR="00CA43A5" w:rsidRPr="00D365A7" w:rsidRDefault="00EB47AB" w:rsidP="00CA5FF2">
      <w:pPr>
        <w:keepNext/>
        <w:widowControl/>
        <w:spacing w:line="360" w:lineRule="auto"/>
        <w:ind w:firstLine="1440"/>
        <w:rPr>
          <w:sz w:val="26"/>
          <w:szCs w:val="26"/>
        </w:rPr>
      </w:pPr>
      <w:r w:rsidRPr="00D365A7">
        <w:rPr>
          <w:sz w:val="26"/>
          <w:szCs w:val="26"/>
        </w:rPr>
        <w:t>Consistent with</w:t>
      </w:r>
      <w:r w:rsidR="00CA43A5" w:rsidRPr="00D365A7">
        <w:rPr>
          <w:sz w:val="26"/>
          <w:szCs w:val="26"/>
        </w:rPr>
        <w:t xml:space="preserve"> the foregoing dis</w:t>
      </w:r>
      <w:r w:rsidRPr="00D365A7">
        <w:rPr>
          <w:sz w:val="26"/>
          <w:szCs w:val="26"/>
        </w:rPr>
        <w:t>cussion, we shall deny the Complainant’s Exceptions and adopt t</w:t>
      </w:r>
      <w:r w:rsidR="00475D86" w:rsidRPr="00D365A7">
        <w:rPr>
          <w:sz w:val="26"/>
          <w:szCs w:val="26"/>
        </w:rPr>
        <w:t>he</w:t>
      </w:r>
      <w:r w:rsidR="007319D3">
        <w:rPr>
          <w:sz w:val="26"/>
          <w:szCs w:val="26"/>
        </w:rPr>
        <w:t xml:space="preserve"> Initial Decision of ALJ </w:t>
      </w:r>
      <w:proofErr w:type="spellStart"/>
      <w:r w:rsidR="007319D3">
        <w:rPr>
          <w:sz w:val="26"/>
          <w:szCs w:val="26"/>
        </w:rPr>
        <w:t>Dunderdale</w:t>
      </w:r>
      <w:proofErr w:type="spellEnd"/>
      <w:r w:rsidR="009F67A9" w:rsidRPr="00D365A7">
        <w:rPr>
          <w:sz w:val="26"/>
          <w:szCs w:val="26"/>
        </w:rPr>
        <w:t>, which denies the Complaint in its entirety</w:t>
      </w:r>
      <w:r w:rsidR="00CA43A5" w:rsidRPr="00D365A7">
        <w:rPr>
          <w:sz w:val="26"/>
          <w:szCs w:val="26"/>
        </w:rPr>
        <w:t xml:space="preserve">; </w:t>
      </w:r>
      <w:r w:rsidR="00CA43A5" w:rsidRPr="00D365A7">
        <w:rPr>
          <w:b/>
          <w:sz w:val="26"/>
          <w:szCs w:val="26"/>
        </w:rPr>
        <w:t>THEREFORE,</w:t>
      </w:r>
    </w:p>
    <w:p w:rsidR="00CA43A5" w:rsidRPr="00D365A7" w:rsidRDefault="00CA43A5" w:rsidP="00CA5FF2">
      <w:pPr>
        <w:widowControl/>
        <w:spacing w:line="360" w:lineRule="auto"/>
        <w:rPr>
          <w:sz w:val="26"/>
          <w:szCs w:val="26"/>
        </w:rPr>
      </w:pPr>
    </w:p>
    <w:p w:rsidR="00CA43A5" w:rsidRDefault="00CA43A5" w:rsidP="008454F6">
      <w:pPr>
        <w:keepNext/>
        <w:keepLines/>
        <w:widowControl/>
        <w:ind w:firstLine="1440"/>
        <w:rPr>
          <w:b/>
          <w:sz w:val="26"/>
          <w:szCs w:val="26"/>
        </w:rPr>
      </w:pPr>
      <w:r w:rsidRPr="00D365A7">
        <w:rPr>
          <w:b/>
          <w:sz w:val="26"/>
          <w:szCs w:val="26"/>
        </w:rPr>
        <w:lastRenderedPageBreak/>
        <w:t>IT IS ORDERED:</w:t>
      </w:r>
    </w:p>
    <w:p w:rsidR="00057C3B" w:rsidRPr="00D365A7" w:rsidRDefault="00057C3B" w:rsidP="008454F6">
      <w:pPr>
        <w:keepNext/>
        <w:keepLines/>
        <w:widowControl/>
        <w:ind w:firstLine="1440"/>
        <w:rPr>
          <w:b/>
          <w:sz w:val="26"/>
          <w:szCs w:val="26"/>
        </w:rPr>
      </w:pPr>
    </w:p>
    <w:p w:rsidR="009155F7" w:rsidRPr="00D365A7" w:rsidRDefault="009155F7" w:rsidP="00CA5FF2">
      <w:pPr>
        <w:keepNext/>
        <w:widowControl/>
        <w:numPr>
          <w:ilvl w:val="0"/>
          <w:numId w:val="1"/>
        </w:numPr>
        <w:tabs>
          <w:tab w:val="clear" w:pos="2160"/>
          <w:tab w:val="num" w:pos="0"/>
        </w:tabs>
        <w:spacing w:line="360" w:lineRule="auto"/>
        <w:ind w:left="0" w:firstLine="1440"/>
        <w:rPr>
          <w:sz w:val="26"/>
          <w:szCs w:val="26"/>
        </w:rPr>
      </w:pPr>
      <w:r w:rsidRPr="00D365A7">
        <w:rPr>
          <w:sz w:val="26"/>
          <w:szCs w:val="26"/>
        </w:rPr>
        <w:t>That the Exceptions of</w:t>
      </w:r>
      <w:r w:rsidR="007319D3">
        <w:rPr>
          <w:sz w:val="26"/>
          <w:szCs w:val="26"/>
        </w:rPr>
        <w:t xml:space="preserve"> Ernestine </w:t>
      </w:r>
      <w:proofErr w:type="spellStart"/>
      <w:r w:rsidR="007319D3">
        <w:rPr>
          <w:sz w:val="26"/>
          <w:szCs w:val="26"/>
        </w:rPr>
        <w:t>Crankfield</w:t>
      </w:r>
      <w:proofErr w:type="spellEnd"/>
      <w:r w:rsidR="00B92D7C">
        <w:rPr>
          <w:sz w:val="26"/>
          <w:szCs w:val="26"/>
        </w:rPr>
        <w:t>,</w:t>
      </w:r>
      <w:r w:rsidR="007319D3">
        <w:rPr>
          <w:sz w:val="26"/>
          <w:szCs w:val="26"/>
        </w:rPr>
        <w:t xml:space="preserve"> filed on October</w:t>
      </w:r>
      <w:r w:rsidR="00E6069B">
        <w:rPr>
          <w:sz w:val="26"/>
          <w:szCs w:val="26"/>
        </w:rPr>
        <w:t> </w:t>
      </w:r>
      <w:r w:rsidR="007319D3">
        <w:rPr>
          <w:sz w:val="26"/>
          <w:szCs w:val="26"/>
        </w:rPr>
        <w:t>27</w:t>
      </w:r>
      <w:r w:rsidR="009C6EB0">
        <w:rPr>
          <w:sz w:val="26"/>
          <w:szCs w:val="26"/>
        </w:rPr>
        <w:t>, 2014</w:t>
      </w:r>
      <w:r w:rsidR="00A13151" w:rsidRPr="00D365A7">
        <w:rPr>
          <w:sz w:val="26"/>
          <w:szCs w:val="26"/>
        </w:rPr>
        <w:t>,</w:t>
      </w:r>
      <w:r w:rsidR="00251918" w:rsidRPr="00D365A7">
        <w:rPr>
          <w:sz w:val="26"/>
          <w:szCs w:val="26"/>
        </w:rPr>
        <w:t xml:space="preserve"> to the Initial Decision of Administ</w:t>
      </w:r>
      <w:r w:rsidR="000A06E0" w:rsidRPr="00D365A7">
        <w:rPr>
          <w:sz w:val="26"/>
          <w:szCs w:val="26"/>
        </w:rPr>
        <w:t>ra</w:t>
      </w:r>
      <w:r w:rsidR="009C6EB0">
        <w:rPr>
          <w:sz w:val="26"/>
          <w:szCs w:val="26"/>
        </w:rPr>
        <w:t>ti</w:t>
      </w:r>
      <w:r w:rsidR="007319D3">
        <w:rPr>
          <w:sz w:val="26"/>
          <w:szCs w:val="26"/>
        </w:rPr>
        <w:t xml:space="preserve">ve Law Judge Katrina L. </w:t>
      </w:r>
      <w:proofErr w:type="spellStart"/>
      <w:r w:rsidR="007319D3">
        <w:rPr>
          <w:sz w:val="26"/>
          <w:szCs w:val="26"/>
        </w:rPr>
        <w:t>Dunderdale</w:t>
      </w:r>
      <w:proofErr w:type="spellEnd"/>
      <w:r w:rsidR="007319D3">
        <w:rPr>
          <w:sz w:val="26"/>
          <w:szCs w:val="26"/>
        </w:rPr>
        <w:t xml:space="preserve"> </w:t>
      </w:r>
      <w:r w:rsidR="00251918" w:rsidRPr="00D365A7">
        <w:rPr>
          <w:sz w:val="26"/>
          <w:szCs w:val="26"/>
        </w:rPr>
        <w:t>are denied</w:t>
      </w:r>
      <w:r w:rsidR="003F51F4" w:rsidRPr="00D365A7">
        <w:rPr>
          <w:sz w:val="26"/>
          <w:szCs w:val="26"/>
        </w:rPr>
        <w:t xml:space="preserve">, consistent with this Opinion </w:t>
      </w:r>
      <w:r w:rsidR="00B80C43" w:rsidRPr="00D365A7">
        <w:rPr>
          <w:sz w:val="26"/>
          <w:szCs w:val="26"/>
        </w:rPr>
        <w:t>and Order</w:t>
      </w:r>
      <w:r w:rsidRPr="00D365A7">
        <w:rPr>
          <w:sz w:val="26"/>
          <w:szCs w:val="26"/>
        </w:rPr>
        <w:t>.</w:t>
      </w:r>
    </w:p>
    <w:p w:rsidR="003F51F4" w:rsidRPr="00D365A7" w:rsidRDefault="003F51F4" w:rsidP="00CA5FF2">
      <w:pPr>
        <w:widowControl/>
        <w:spacing w:line="360" w:lineRule="auto"/>
        <w:ind w:left="1440"/>
        <w:rPr>
          <w:sz w:val="26"/>
          <w:szCs w:val="26"/>
        </w:rPr>
      </w:pPr>
    </w:p>
    <w:p w:rsidR="00CA43A5" w:rsidRDefault="00CA43A5" w:rsidP="00CA5FF2">
      <w:pPr>
        <w:widowControl/>
        <w:numPr>
          <w:ilvl w:val="0"/>
          <w:numId w:val="1"/>
        </w:numPr>
        <w:tabs>
          <w:tab w:val="clear" w:pos="2160"/>
          <w:tab w:val="num" w:pos="0"/>
        </w:tabs>
        <w:spacing w:line="360" w:lineRule="auto"/>
        <w:ind w:left="0" w:firstLine="1440"/>
        <w:rPr>
          <w:sz w:val="26"/>
          <w:szCs w:val="26"/>
        </w:rPr>
      </w:pPr>
      <w:r w:rsidRPr="00D365A7">
        <w:rPr>
          <w:sz w:val="26"/>
          <w:szCs w:val="26"/>
        </w:rPr>
        <w:t xml:space="preserve">That the Initial Decision of </w:t>
      </w:r>
      <w:r w:rsidR="009C6EB0" w:rsidRPr="00D365A7">
        <w:rPr>
          <w:sz w:val="26"/>
          <w:szCs w:val="26"/>
        </w:rPr>
        <w:t>Administra</w:t>
      </w:r>
      <w:r w:rsidR="009C6EB0">
        <w:rPr>
          <w:sz w:val="26"/>
          <w:szCs w:val="26"/>
        </w:rPr>
        <w:t>ti</w:t>
      </w:r>
      <w:r w:rsidR="00181696">
        <w:rPr>
          <w:sz w:val="26"/>
          <w:szCs w:val="26"/>
        </w:rPr>
        <w:t xml:space="preserve">ve Law </w:t>
      </w:r>
      <w:r w:rsidR="007319D3">
        <w:rPr>
          <w:sz w:val="26"/>
          <w:szCs w:val="26"/>
        </w:rPr>
        <w:t>Judge Katrina</w:t>
      </w:r>
      <w:r w:rsidR="00E6069B">
        <w:rPr>
          <w:sz w:val="26"/>
          <w:szCs w:val="26"/>
        </w:rPr>
        <w:t> </w:t>
      </w:r>
      <w:r w:rsidR="007319D3">
        <w:rPr>
          <w:sz w:val="26"/>
          <w:szCs w:val="26"/>
        </w:rPr>
        <w:t>L.</w:t>
      </w:r>
      <w:r w:rsidR="00E6069B">
        <w:rPr>
          <w:sz w:val="26"/>
          <w:szCs w:val="26"/>
        </w:rPr>
        <w:t> </w:t>
      </w:r>
      <w:proofErr w:type="spellStart"/>
      <w:r w:rsidR="007319D3">
        <w:rPr>
          <w:sz w:val="26"/>
          <w:szCs w:val="26"/>
        </w:rPr>
        <w:t>Dunderdale</w:t>
      </w:r>
      <w:proofErr w:type="spellEnd"/>
      <w:r w:rsidR="00181696">
        <w:rPr>
          <w:sz w:val="26"/>
          <w:szCs w:val="26"/>
        </w:rPr>
        <w:t>, issued September 9</w:t>
      </w:r>
      <w:r w:rsidR="009C6EB0">
        <w:rPr>
          <w:sz w:val="26"/>
          <w:szCs w:val="26"/>
        </w:rPr>
        <w:t>, 2014</w:t>
      </w:r>
      <w:r w:rsidR="00745E99" w:rsidRPr="00D365A7">
        <w:rPr>
          <w:sz w:val="26"/>
          <w:szCs w:val="26"/>
        </w:rPr>
        <w:t>,</w:t>
      </w:r>
      <w:r w:rsidR="00251918" w:rsidRPr="00D365A7">
        <w:rPr>
          <w:sz w:val="26"/>
          <w:szCs w:val="26"/>
        </w:rPr>
        <w:t xml:space="preserve"> is adopted</w:t>
      </w:r>
      <w:r w:rsidRPr="00D365A7">
        <w:rPr>
          <w:sz w:val="26"/>
          <w:szCs w:val="26"/>
        </w:rPr>
        <w:t>, consistent with this Opinion and Order.</w:t>
      </w:r>
    </w:p>
    <w:p w:rsidR="00E6069B" w:rsidRPr="00D365A7" w:rsidRDefault="00E6069B" w:rsidP="00E6069B">
      <w:pPr>
        <w:widowControl/>
        <w:spacing w:line="360" w:lineRule="auto"/>
        <w:ind w:left="1440"/>
        <w:rPr>
          <w:sz w:val="26"/>
          <w:szCs w:val="26"/>
        </w:rPr>
      </w:pPr>
    </w:p>
    <w:p w:rsidR="00CA43A5" w:rsidRDefault="00251918" w:rsidP="00CA5FF2">
      <w:pPr>
        <w:pStyle w:val="ListParagraph"/>
        <w:widowControl/>
        <w:numPr>
          <w:ilvl w:val="0"/>
          <w:numId w:val="1"/>
        </w:numPr>
        <w:spacing w:line="360" w:lineRule="auto"/>
        <w:ind w:left="0" w:firstLine="1440"/>
        <w:rPr>
          <w:sz w:val="26"/>
          <w:szCs w:val="26"/>
        </w:rPr>
      </w:pPr>
      <w:r w:rsidRPr="00D365A7">
        <w:rPr>
          <w:sz w:val="26"/>
          <w:szCs w:val="26"/>
        </w:rPr>
        <w:t>That the Formal Co</w:t>
      </w:r>
      <w:r w:rsidR="007319D3">
        <w:rPr>
          <w:sz w:val="26"/>
          <w:szCs w:val="26"/>
        </w:rPr>
        <w:t xml:space="preserve">mplaint filed by Ernestine </w:t>
      </w:r>
      <w:proofErr w:type="spellStart"/>
      <w:r w:rsidR="007319D3">
        <w:rPr>
          <w:sz w:val="26"/>
          <w:szCs w:val="26"/>
        </w:rPr>
        <w:t>Crankfield</w:t>
      </w:r>
      <w:proofErr w:type="spellEnd"/>
      <w:r w:rsidR="007319D3">
        <w:rPr>
          <w:sz w:val="26"/>
          <w:szCs w:val="26"/>
        </w:rPr>
        <w:t xml:space="preserve"> on January</w:t>
      </w:r>
      <w:r w:rsidR="00E6069B">
        <w:rPr>
          <w:sz w:val="26"/>
          <w:szCs w:val="26"/>
        </w:rPr>
        <w:t> </w:t>
      </w:r>
      <w:r w:rsidR="007319D3">
        <w:rPr>
          <w:sz w:val="26"/>
          <w:szCs w:val="26"/>
        </w:rPr>
        <w:t>22</w:t>
      </w:r>
      <w:r w:rsidR="00181696">
        <w:rPr>
          <w:sz w:val="26"/>
          <w:szCs w:val="26"/>
        </w:rPr>
        <w:t>, 2014</w:t>
      </w:r>
      <w:r w:rsidR="005C399D" w:rsidRPr="00D365A7">
        <w:rPr>
          <w:sz w:val="26"/>
          <w:szCs w:val="26"/>
        </w:rPr>
        <w:t>, against</w:t>
      </w:r>
      <w:r w:rsidR="007319D3">
        <w:rPr>
          <w:sz w:val="26"/>
          <w:szCs w:val="26"/>
        </w:rPr>
        <w:t xml:space="preserve"> UGI Utilities, Inc.</w:t>
      </w:r>
      <w:r w:rsidR="005C399D" w:rsidRPr="00D365A7">
        <w:rPr>
          <w:sz w:val="26"/>
          <w:szCs w:val="26"/>
        </w:rPr>
        <w:t xml:space="preserve"> </w:t>
      </w:r>
      <w:r w:rsidR="00020EF6" w:rsidRPr="00D365A7">
        <w:rPr>
          <w:sz w:val="26"/>
          <w:szCs w:val="26"/>
        </w:rPr>
        <w:t>is dismissed</w:t>
      </w:r>
      <w:r w:rsidR="009F67A9" w:rsidRPr="00D365A7">
        <w:rPr>
          <w:sz w:val="26"/>
          <w:szCs w:val="26"/>
        </w:rPr>
        <w:t xml:space="preserve"> in its entirety</w:t>
      </w:r>
      <w:r w:rsidR="00E50F64" w:rsidRPr="00D365A7">
        <w:rPr>
          <w:sz w:val="26"/>
          <w:szCs w:val="26"/>
        </w:rPr>
        <w:t>, consistent with this Opinion and Order</w:t>
      </w:r>
      <w:r w:rsidR="005C399D" w:rsidRPr="00D365A7">
        <w:rPr>
          <w:sz w:val="26"/>
          <w:szCs w:val="26"/>
        </w:rPr>
        <w:t>.</w:t>
      </w:r>
    </w:p>
    <w:p w:rsidR="00545A45" w:rsidRPr="00545A45" w:rsidRDefault="00545A45" w:rsidP="00CA5FF2">
      <w:pPr>
        <w:pStyle w:val="ListParagraph"/>
        <w:widowControl/>
        <w:rPr>
          <w:sz w:val="26"/>
          <w:szCs w:val="26"/>
        </w:rPr>
      </w:pPr>
    </w:p>
    <w:p w:rsidR="00251918" w:rsidRPr="00D365A7" w:rsidRDefault="00251918" w:rsidP="00CA5FF2">
      <w:pPr>
        <w:pStyle w:val="ListParagraph"/>
        <w:keepNext/>
        <w:keepLines/>
        <w:widowControl/>
        <w:numPr>
          <w:ilvl w:val="0"/>
          <w:numId w:val="1"/>
        </w:numPr>
        <w:spacing w:line="360" w:lineRule="auto"/>
        <w:ind w:left="0" w:firstLine="1440"/>
        <w:rPr>
          <w:sz w:val="26"/>
          <w:szCs w:val="26"/>
        </w:rPr>
      </w:pPr>
      <w:r w:rsidRPr="00D365A7">
        <w:rPr>
          <w:sz w:val="26"/>
          <w:szCs w:val="26"/>
        </w:rPr>
        <w:t>That</w:t>
      </w:r>
      <w:r w:rsidR="007319D3">
        <w:rPr>
          <w:sz w:val="26"/>
          <w:szCs w:val="26"/>
        </w:rPr>
        <w:t xml:space="preserve"> the record at Docket No. C</w:t>
      </w:r>
      <w:r w:rsidR="00C074D9" w:rsidRPr="00D365A7">
        <w:rPr>
          <w:sz w:val="26"/>
          <w:szCs w:val="26"/>
        </w:rPr>
        <w:t>-</w:t>
      </w:r>
      <w:r w:rsidR="007319D3">
        <w:rPr>
          <w:sz w:val="26"/>
          <w:szCs w:val="26"/>
        </w:rPr>
        <w:t>2014-2402184</w:t>
      </w:r>
      <w:r w:rsidR="00AE72D8">
        <w:rPr>
          <w:sz w:val="26"/>
          <w:szCs w:val="26"/>
        </w:rPr>
        <w:t>,</w:t>
      </w:r>
      <w:r w:rsidR="00C074D9" w:rsidRPr="00D365A7">
        <w:rPr>
          <w:sz w:val="26"/>
          <w:szCs w:val="26"/>
        </w:rPr>
        <w:t xml:space="preserve"> </w:t>
      </w:r>
      <w:r w:rsidRPr="00D365A7">
        <w:rPr>
          <w:sz w:val="26"/>
          <w:szCs w:val="26"/>
        </w:rPr>
        <w:t>be marked closed.</w:t>
      </w:r>
    </w:p>
    <w:p w:rsidR="00CA43A5" w:rsidRDefault="00CA43A5" w:rsidP="00CA5FF2">
      <w:pPr>
        <w:keepNext/>
        <w:keepLines/>
        <w:widowControl/>
        <w:rPr>
          <w:sz w:val="26"/>
          <w:szCs w:val="26"/>
        </w:rPr>
      </w:pPr>
    </w:p>
    <w:p w:rsidR="00E6069B" w:rsidRPr="00D365A7" w:rsidRDefault="00E6069B" w:rsidP="00CA5FF2">
      <w:pPr>
        <w:keepNext/>
        <w:keepLines/>
        <w:widowControl/>
        <w:rPr>
          <w:sz w:val="26"/>
          <w:szCs w:val="26"/>
        </w:rPr>
      </w:pPr>
    </w:p>
    <w:p w:rsidR="00CA43A5" w:rsidRPr="00D365A7" w:rsidRDefault="00CA43A5" w:rsidP="00CA5FF2">
      <w:pPr>
        <w:keepNext/>
        <w:keepLines/>
        <w:widowControl/>
        <w:tabs>
          <w:tab w:val="left" w:pos="-720"/>
        </w:tabs>
        <w:ind w:firstLine="5040"/>
        <w:rPr>
          <w:sz w:val="26"/>
          <w:szCs w:val="26"/>
        </w:rPr>
      </w:pPr>
      <w:r w:rsidRPr="00D365A7">
        <w:rPr>
          <w:b/>
          <w:sz w:val="26"/>
          <w:szCs w:val="26"/>
        </w:rPr>
        <w:t>BY THE COMMISSION,</w:t>
      </w:r>
    </w:p>
    <w:p w:rsidR="00CA43A5" w:rsidRPr="00D365A7" w:rsidRDefault="00835AE9" w:rsidP="00CA5FF2">
      <w:pPr>
        <w:keepNext/>
        <w:keepLines/>
        <w:widowControl/>
        <w:tabs>
          <w:tab w:val="left" w:pos="-720"/>
        </w:tabs>
        <w:rPr>
          <w:sz w:val="26"/>
          <w:szCs w:val="26"/>
        </w:rPr>
      </w:pPr>
      <w:r>
        <w:rPr>
          <w:noProof/>
        </w:rPr>
        <w:drawing>
          <wp:anchor distT="0" distB="0" distL="114300" distR="114300" simplePos="0" relativeHeight="251659264" behindDoc="1" locked="0" layoutInCell="1" allowOverlap="1" wp14:anchorId="51BE3FE8" wp14:editId="0AA67BE1">
            <wp:simplePos x="0" y="0"/>
            <wp:positionH relativeFrom="column">
              <wp:posOffset>3162935</wp:posOffset>
            </wp:positionH>
            <wp:positionV relativeFrom="paragraph">
              <wp:posOffset>33020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A43A5" w:rsidRPr="00D365A7" w:rsidRDefault="00CA43A5" w:rsidP="00CA5FF2">
      <w:pPr>
        <w:keepNext/>
        <w:keepLines/>
        <w:widowControl/>
        <w:tabs>
          <w:tab w:val="left" w:pos="-720"/>
        </w:tabs>
        <w:rPr>
          <w:sz w:val="26"/>
          <w:szCs w:val="26"/>
        </w:rPr>
      </w:pPr>
      <w:bookmarkStart w:id="2" w:name="_GoBack"/>
      <w:bookmarkEnd w:id="2"/>
    </w:p>
    <w:p w:rsidR="008F7A79" w:rsidRDefault="008F7A79" w:rsidP="00CA5FF2">
      <w:pPr>
        <w:keepNext/>
        <w:keepLines/>
        <w:widowControl/>
        <w:tabs>
          <w:tab w:val="left" w:pos="-720"/>
        </w:tabs>
        <w:rPr>
          <w:sz w:val="26"/>
          <w:szCs w:val="26"/>
        </w:rPr>
      </w:pPr>
    </w:p>
    <w:p w:rsidR="00D25369" w:rsidRPr="00D365A7" w:rsidRDefault="00D25369" w:rsidP="00CA5FF2">
      <w:pPr>
        <w:keepNext/>
        <w:keepLines/>
        <w:widowControl/>
        <w:tabs>
          <w:tab w:val="left" w:pos="-720"/>
        </w:tabs>
        <w:rPr>
          <w:sz w:val="26"/>
          <w:szCs w:val="26"/>
        </w:rPr>
      </w:pPr>
    </w:p>
    <w:p w:rsidR="00CA43A5" w:rsidRPr="00D365A7" w:rsidRDefault="00564565" w:rsidP="00CA5FF2">
      <w:pPr>
        <w:keepNext/>
        <w:keepLines/>
        <w:widowControl/>
        <w:tabs>
          <w:tab w:val="left" w:pos="-720"/>
        </w:tabs>
        <w:ind w:firstLine="5040"/>
        <w:rPr>
          <w:b/>
          <w:sz w:val="26"/>
          <w:szCs w:val="26"/>
        </w:rPr>
      </w:pPr>
      <w:r w:rsidRPr="00D365A7">
        <w:rPr>
          <w:sz w:val="26"/>
          <w:szCs w:val="26"/>
        </w:rPr>
        <w:t>Rosemary Chiavetta</w:t>
      </w:r>
    </w:p>
    <w:p w:rsidR="00CA43A5" w:rsidRPr="00D365A7" w:rsidRDefault="00CA43A5" w:rsidP="00CA5FF2">
      <w:pPr>
        <w:keepNext/>
        <w:keepLines/>
        <w:widowControl/>
        <w:tabs>
          <w:tab w:val="left" w:pos="-720"/>
        </w:tabs>
        <w:ind w:firstLine="5040"/>
        <w:rPr>
          <w:sz w:val="26"/>
          <w:szCs w:val="26"/>
        </w:rPr>
      </w:pPr>
      <w:r w:rsidRPr="00D365A7">
        <w:rPr>
          <w:sz w:val="26"/>
          <w:szCs w:val="26"/>
        </w:rPr>
        <w:t>Secretary</w:t>
      </w:r>
    </w:p>
    <w:p w:rsidR="00CA43A5" w:rsidRPr="00D365A7" w:rsidRDefault="00CA43A5" w:rsidP="00CA5FF2">
      <w:pPr>
        <w:keepNext/>
        <w:keepLines/>
        <w:widowControl/>
        <w:tabs>
          <w:tab w:val="left" w:pos="-720"/>
        </w:tabs>
        <w:rPr>
          <w:sz w:val="26"/>
          <w:szCs w:val="26"/>
        </w:rPr>
      </w:pPr>
    </w:p>
    <w:p w:rsidR="008F7A79" w:rsidRPr="00D365A7" w:rsidRDefault="008F7A79" w:rsidP="00CA5FF2">
      <w:pPr>
        <w:keepNext/>
        <w:keepLines/>
        <w:widowControl/>
        <w:tabs>
          <w:tab w:val="left" w:pos="-720"/>
        </w:tabs>
        <w:rPr>
          <w:sz w:val="26"/>
          <w:szCs w:val="26"/>
        </w:rPr>
      </w:pPr>
    </w:p>
    <w:p w:rsidR="00CA43A5" w:rsidRPr="00D365A7" w:rsidRDefault="00CA43A5" w:rsidP="00CA5FF2">
      <w:pPr>
        <w:keepNext/>
        <w:keepLines/>
        <w:widowControl/>
        <w:tabs>
          <w:tab w:val="left" w:pos="-720"/>
        </w:tabs>
        <w:rPr>
          <w:sz w:val="26"/>
          <w:szCs w:val="26"/>
        </w:rPr>
      </w:pPr>
      <w:r w:rsidRPr="00D365A7">
        <w:rPr>
          <w:sz w:val="26"/>
          <w:szCs w:val="26"/>
        </w:rPr>
        <w:t>(SEAL)</w:t>
      </w:r>
    </w:p>
    <w:p w:rsidR="00CA43A5" w:rsidRPr="00D365A7" w:rsidRDefault="00CA43A5" w:rsidP="00CA5FF2">
      <w:pPr>
        <w:keepNext/>
        <w:keepLines/>
        <w:widowControl/>
        <w:tabs>
          <w:tab w:val="left" w:pos="-720"/>
        </w:tabs>
        <w:rPr>
          <w:sz w:val="26"/>
          <w:szCs w:val="26"/>
        </w:rPr>
      </w:pPr>
    </w:p>
    <w:p w:rsidR="008F7A79" w:rsidRPr="00D365A7" w:rsidRDefault="008F7A79" w:rsidP="00CA5FF2">
      <w:pPr>
        <w:keepNext/>
        <w:keepLines/>
        <w:widowControl/>
        <w:tabs>
          <w:tab w:val="left" w:pos="-720"/>
        </w:tabs>
        <w:rPr>
          <w:sz w:val="26"/>
          <w:szCs w:val="26"/>
        </w:rPr>
      </w:pPr>
    </w:p>
    <w:p w:rsidR="00CA43A5" w:rsidRPr="00D365A7" w:rsidRDefault="00CA43A5" w:rsidP="00CA5FF2">
      <w:pPr>
        <w:keepNext/>
        <w:keepLines/>
        <w:widowControl/>
        <w:tabs>
          <w:tab w:val="left" w:pos="-720"/>
        </w:tabs>
        <w:rPr>
          <w:sz w:val="26"/>
          <w:szCs w:val="26"/>
        </w:rPr>
      </w:pPr>
      <w:r w:rsidRPr="00D365A7">
        <w:rPr>
          <w:sz w:val="26"/>
          <w:szCs w:val="26"/>
        </w:rPr>
        <w:t xml:space="preserve">ORDER ADOPTED: </w:t>
      </w:r>
      <w:r w:rsidR="00E6069B">
        <w:rPr>
          <w:sz w:val="26"/>
          <w:szCs w:val="26"/>
        </w:rPr>
        <w:t>May 7</w:t>
      </w:r>
      <w:r w:rsidR="0037452A">
        <w:rPr>
          <w:sz w:val="26"/>
          <w:szCs w:val="26"/>
        </w:rPr>
        <w:t>, 2015</w:t>
      </w:r>
    </w:p>
    <w:p w:rsidR="00857172" w:rsidRPr="00D365A7" w:rsidRDefault="00857172" w:rsidP="00CA5FF2">
      <w:pPr>
        <w:keepNext/>
        <w:keepLines/>
        <w:widowControl/>
        <w:tabs>
          <w:tab w:val="left" w:pos="-720"/>
        </w:tabs>
        <w:rPr>
          <w:sz w:val="26"/>
          <w:szCs w:val="26"/>
        </w:rPr>
      </w:pPr>
    </w:p>
    <w:p w:rsidR="0084734C" w:rsidRDefault="00835AE9" w:rsidP="00CA5FF2">
      <w:pPr>
        <w:keepNext/>
        <w:keepLines/>
        <w:widowControl/>
        <w:tabs>
          <w:tab w:val="left" w:pos="-720"/>
        </w:tabs>
        <w:rPr>
          <w:sz w:val="26"/>
          <w:szCs w:val="26"/>
        </w:rPr>
      </w:pPr>
      <w:r>
        <w:rPr>
          <w:sz w:val="26"/>
          <w:szCs w:val="26"/>
        </w:rPr>
        <w:t>ORDER ENTERED: May 7, 2015</w:t>
      </w:r>
    </w:p>
    <w:sectPr w:rsidR="0084734C"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66F" w:rsidRDefault="009C566F" w:rsidP="00F7174B">
      <w:r>
        <w:separator/>
      </w:r>
    </w:p>
  </w:endnote>
  <w:endnote w:type="continuationSeparator" w:id="0">
    <w:p w:rsidR="009C566F" w:rsidRDefault="009C566F"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392382" w:rsidRPr="009F1A08" w:rsidRDefault="00392382">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835AE9">
          <w:rPr>
            <w:noProof/>
            <w:sz w:val="26"/>
            <w:szCs w:val="26"/>
          </w:rPr>
          <w:t>33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66F" w:rsidRDefault="009C566F" w:rsidP="00F7174B">
      <w:r>
        <w:separator/>
      </w:r>
    </w:p>
  </w:footnote>
  <w:footnote w:type="continuationSeparator" w:id="0">
    <w:p w:rsidR="009C566F" w:rsidRDefault="009C566F" w:rsidP="00F7174B">
      <w:r>
        <w:continuationSeparator/>
      </w:r>
    </w:p>
  </w:footnote>
  <w:footnote w:id="1">
    <w:p w:rsidR="00392382" w:rsidRPr="00141D53" w:rsidRDefault="00392382" w:rsidP="005B41D2">
      <w:pPr>
        <w:pStyle w:val="FootnoteText"/>
        <w:keepNext/>
        <w:keepLines/>
        <w:widowControl/>
        <w:ind w:firstLine="720"/>
        <w:rPr>
          <w:sz w:val="26"/>
          <w:szCs w:val="26"/>
        </w:rPr>
      </w:pPr>
      <w:r w:rsidRPr="00141D53">
        <w:rPr>
          <w:rStyle w:val="FootnoteReference"/>
          <w:sz w:val="26"/>
          <w:szCs w:val="26"/>
        </w:rPr>
        <w:footnoteRef/>
      </w:r>
      <w:r w:rsidRPr="00141D53">
        <w:rPr>
          <w:sz w:val="26"/>
          <w:szCs w:val="26"/>
        </w:rPr>
        <w:tab/>
        <w:t>This Complaint is a</w:t>
      </w:r>
      <w:r>
        <w:rPr>
          <w:sz w:val="26"/>
          <w:szCs w:val="26"/>
        </w:rPr>
        <w:t>n un</w:t>
      </w:r>
      <w:r w:rsidRPr="00141D53">
        <w:rPr>
          <w:sz w:val="26"/>
          <w:szCs w:val="26"/>
        </w:rPr>
        <w:t xml:space="preserve">timely appeal of a Bureau of Consumer Services </w:t>
      </w:r>
      <w:r w:rsidR="00C65664">
        <w:rPr>
          <w:sz w:val="26"/>
          <w:szCs w:val="26"/>
        </w:rPr>
        <w:t xml:space="preserve">(BCS) </w:t>
      </w:r>
      <w:r w:rsidRPr="00141D53">
        <w:rPr>
          <w:sz w:val="26"/>
          <w:szCs w:val="26"/>
        </w:rPr>
        <w:t xml:space="preserve">informal decision </w:t>
      </w:r>
      <w:r w:rsidRPr="004D4C00">
        <w:rPr>
          <w:sz w:val="26"/>
          <w:szCs w:val="26"/>
        </w:rPr>
        <w:t>at BCS Case No. 3172918 dated November 20, 2013.</w:t>
      </w:r>
    </w:p>
  </w:footnote>
  <w:footnote w:id="2">
    <w:p w:rsidR="00392382" w:rsidRPr="00141D53" w:rsidRDefault="00392382" w:rsidP="005B41D2">
      <w:pPr>
        <w:pStyle w:val="FootnoteText"/>
        <w:keepNext/>
        <w:keepLines/>
        <w:widowControl/>
        <w:ind w:firstLine="720"/>
        <w:rPr>
          <w:sz w:val="26"/>
          <w:szCs w:val="26"/>
        </w:rPr>
      </w:pPr>
      <w:r w:rsidRPr="00141D53">
        <w:rPr>
          <w:rStyle w:val="FootnoteReference"/>
          <w:sz w:val="26"/>
          <w:szCs w:val="26"/>
        </w:rPr>
        <w:footnoteRef/>
      </w:r>
      <w:r w:rsidRPr="00141D53">
        <w:rPr>
          <w:sz w:val="26"/>
          <w:szCs w:val="26"/>
        </w:rPr>
        <w:tab/>
        <w:t>The Complaint was not served on UGI.  By Secretarial Letter dated January</w:t>
      </w:r>
      <w:r w:rsidR="00CE4E53">
        <w:rPr>
          <w:sz w:val="26"/>
          <w:szCs w:val="26"/>
        </w:rPr>
        <w:t> </w:t>
      </w:r>
      <w:r w:rsidRPr="00141D53">
        <w:rPr>
          <w:sz w:val="26"/>
          <w:szCs w:val="26"/>
        </w:rPr>
        <w:t xml:space="preserve">24, 2014, the Secretary’s Bureau notified UGI of the </w:t>
      </w:r>
      <w:r>
        <w:rPr>
          <w:sz w:val="26"/>
          <w:szCs w:val="26"/>
        </w:rPr>
        <w:t>Complaint and informed the Company</w:t>
      </w:r>
      <w:r w:rsidRPr="00141D53">
        <w:rPr>
          <w:sz w:val="26"/>
          <w:szCs w:val="26"/>
        </w:rPr>
        <w:t xml:space="preserve"> to file an Answer on or before February 13, 2014.</w:t>
      </w:r>
    </w:p>
  </w:footnote>
  <w:footnote w:id="3">
    <w:p w:rsidR="00392382" w:rsidRPr="009B764D" w:rsidRDefault="00392382" w:rsidP="005B41D2">
      <w:pPr>
        <w:pStyle w:val="FootnoteText"/>
        <w:keepNext/>
        <w:keepLines/>
        <w:widowControl/>
        <w:ind w:firstLine="720"/>
        <w:rPr>
          <w:sz w:val="26"/>
          <w:szCs w:val="26"/>
        </w:rPr>
      </w:pPr>
      <w:r w:rsidRPr="009B764D">
        <w:rPr>
          <w:rStyle w:val="FootnoteReference"/>
          <w:sz w:val="26"/>
          <w:szCs w:val="26"/>
        </w:rPr>
        <w:footnoteRef/>
      </w:r>
      <w:r w:rsidRPr="009B764D">
        <w:rPr>
          <w:sz w:val="26"/>
          <w:szCs w:val="26"/>
        </w:rPr>
        <w:tab/>
      </w:r>
      <w:r w:rsidR="004B2EF7">
        <w:rPr>
          <w:sz w:val="26"/>
          <w:szCs w:val="26"/>
        </w:rPr>
        <w:t>The ALJ noted that t</w:t>
      </w:r>
      <w:r>
        <w:rPr>
          <w:sz w:val="26"/>
          <w:szCs w:val="26"/>
        </w:rPr>
        <w:t xml:space="preserve">he </w:t>
      </w:r>
      <w:r w:rsidRPr="009B764D">
        <w:rPr>
          <w:sz w:val="26"/>
          <w:szCs w:val="26"/>
        </w:rPr>
        <w:t xml:space="preserve">Complainant’s natural gas service </w:t>
      </w:r>
      <w:r w:rsidR="00D42490">
        <w:rPr>
          <w:sz w:val="26"/>
          <w:szCs w:val="26"/>
        </w:rPr>
        <w:t xml:space="preserve">at the Service Address </w:t>
      </w:r>
      <w:r w:rsidRPr="009B764D">
        <w:rPr>
          <w:sz w:val="26"/>
          <w:szCs w:val="26"/>
        </w:rPr>
        <w:t>was</w:t>
      </w:r>
      <w:r>
        <w:rPr>
          <w:sz w:val="26"/>
          <w:szCs w:val="26"/>
        </w:rPr>
        <w:t xml:space="preserve"> restored in May 2014 when the P</w:t>
      </w:r>
      <w:r w:rsidRPr="009B764D">
        <w:rPr>
          <w:sz w:val="26"/>
          <w:szCs w:val="26"/>
        </w:rPr>
        <w:t>arties reached an informal agreement to whi</w:t>
      </w:r>
      <w:r w:rsidR="004B2EF7">
        <w:rPr>
          <w:sz w:val="26"/>
          <w:szCs w:val="26"/>
        </w:rPr>
        <w:t>ch the Complainant later objected.</w:t>
      </w:r>
    </w:p>
  </w:footnote>
  <w:footnote w:id="4">
    <w:p w:rsidR="000B6092" w:rsidRPr="000B6092" w:rsidRDefault="000B6092" w:rsidP="005B41D2">
      <w:pPr>
        <w:pStyle w:val="FootnoteText"/>
        <w:keepNext/>
        <w:keepLines/>
        <w:widowControl/>
        <w:rPr>
          <w:sz w:val="26"/>
        </w:rPr>
      </w:pPr>
      <w:r w:rsidRPr="000B6092">
        <w:rPr>
          <w:sz w:val="26"/>
        </w:rPr>
        <w:tab/>
      </w:r>
      <w:r w:rsidRPr="000B6092">
        <w:rPr>
          <w:rStyle w:val="FootnoteReference"/>
          <w:sz w:val="26"/>
        </w:rPr>
        <w:footnoteRef/>
      </w:r>
      <w:r w:rsidRPr="000B6092">
        <w:rPr>
          <w:sz w:val="26"/>
        </w:rPr>
        <w:t xml:space="preserve"> </w:t>
      </w:r>
      <w:r w:rsidRPr="000B6092">
        <w:rPr>
          <w:sz w:val="26"/>
        </w:rPr>
        <w:tab/>
        <w:t>Section 56.24 of our Regulations state that “[</w:t>
      </w:r>
      <w:proofErr w:type="spellStart"/>
      <w:r w:rsidRPr="000B6092">
        <w:rPr>
          <w:sz w:val="26"/>
        </w:rPr>
        <w:t>i</w:t>
      </w:r>
      <w:proofErr w:type="spellEnd"/>
      <w:r w:rsidRPr="000B6092">
        <w:rPr>
          <w:sz w:val="26"/>
        </w:rPr>
        <w:t>]n the absence of written instructions, a disputed bill or a payment agreement, payments received by a public utility which are insufficient to pay a balance due both f</w:t>
      </w:r>
      <w:r>
        <w:rPr>
          <w:sz w:val="26"/>
        </w:rPr>
        <w:t>o</w:t>
      </w:r>
      <w:r w:rsidRPr="000B6092">
        <w:rPr>
          <w:sz w:val="26"/>
        </w:rPr>
        <w:t>r prior service and for service billed during the current billing period shall be applied to the balance due for prior service.</w:t>
      </w:r>
      <w:r w:rsidR="00EA23EC">
        <w:rPr>
          <w:sz w:val="26"/>
        </w:rPr>
        <w:t>”</w:t>
      </w:r>
    </w:p>
  </w:footnote>
  <w:footnote w:id="5">
    <w:p w:rsidR="007B09F4" w:rsidRPr="007B09F4" w:rsidRDefault="007B09F4" w:rsidP="005B41D2">
      <w:pPr>
        <w:pStyle w:val="FootnoteText"/>
        <w:keepNext/>
        <w:keepLines/>
        <w:widowControl/>
        <w:rPr>
          <w:sz w:val="26"/>
          <w:szCs w:val="26"/>
        </w:rPr>
      </w:pPr>
      <w:r w:rsidRPr="007B09F4">
        <w:rPr>
          <w:sz w:val="26"/>
          <w:szCs w:val="26"/>
        </w:rPr>
        <w:tab/>
      </w:r>
      <w:r w:rsidRPr="007B09F4">
        <w:rPr>
          <w:rStyle w:val="FootnoteReference"/>
          <w:sz w:val="26"/>
          <w:szCs w:val="26"/>
        </w:rPr>
        <w:footnoteRef/>
      </w:r>
      <w:r w:rsidRPr="007B09F4">
        <w:rPr>
          <w:sz w:val="26"/>
          <w:szCs w:val="26"/>
        </w:rPr>
        <w:tab/>
        <w:t xml:space="preserve">Finding of Fact No. 15 states that “[o]n March 1, 2013, Complainant paid $30.00 to Respondent and indicated the check should go towards the security deposit. </w:t>
      </w:r>
      <w:proofErr w:type="gramStart"/>
      <w:r w:rsidRPr="007B09F4">
        <w:rPr>
          <w:sz w:val="26"/>
          <w:szCs w:val="26"/>
        </w:rPr>
        <w:t>Tr.</w:t>
      </w:r>
      <w:proofErr w:type="gramEnd"/>
      <w:r w:rsidR="003E4AA7">
        <w:rPr>
          <w:sz w:val="26"/>
          <w:szCs w:val="26"/>
        </w:rPr>
        <w:t xml:space="preserve">  </w:t>
      </w:r>
      <w:proofErr w:type="gramStart"/>
      <w:r w:rsidR="003E4AA7">
        <w:rPr>
          <w:sz w:val="26"/>
          <w:szCs w:val="26"/>
        </w:rPr>
        <w:t>at</w:t>
      </w:r>
      <w:proofErr w:type="gramEnd"/>
      <w:r w:rsidRPr="007B09F4">
        <w:rPr>
          <w:sz w:val="26"/>
          <w:szCs w:val="26"/>
        </w:rPr>
        <w:t xml:space="preserve"> 38; Complainant Exhibit D-5.” </w:t>
      </w:r>
    </w:p>
  </w:footnote>
  <w:footnote w:id="6">
    <w:p w:rsidR="00566D62" w:rsidRPr="00566D62" w:rsidRDefault="00566D62" w:rsidP="005B41D2">
      <w:pPr>
        <w:pStyle w:val="FootnoteText"/>
        <w:keepNext/>
        <w:keepLines/>
        <w:widowControl/>
        <w:rPr>
          <w:sz w:val="26"/>
        </w:rPr>
      </w:pPr>
      <w:r w:rsidRPr="00566D62">
        <w:rPr>
          <w:sz w:val="26"/>
        </w:rPr>
        <w:tab/>
      </w:r>
      <w:r w:rsidRPr="00566D62">
        <w:rPr>
          <w:rStyle w:val="FootnoteReference"/>
          <w:sz w:val="26"/>
        </w:rPr>
        <w:footnoteRef/>
      </w:r>
      <w:r w:rsidRPr="00566D62">
        <w:rPr>
          <w:sz w:val="26"/>
        </w:rPr>
        <w:t xml:space="preserve"> </w:t>
      </w:r>
      <w:r w:rsidRPr="00566D62">
        <w:rPr>
          <w:sz w:val="26"/>
        </w:rPr>
        <w:tab/>
      </w:r>
      <w:proofErr w:type="gramStart"/>
      <w:r>
        <w:rPr>
          <w:sz w:val="26"/>
        </w:rPr>
        <w:t>Finding  of</w:t>
      </w:r>
      <w:proofErr w:type="gramEnd"/>
      <w:r>
        <w:rPr>
          <w:sz w:val="26"/>
        </w:rPr>
        <w:t xml:space="preserve"> Fact No. 16</w:t>
      </w:r>
      <w:r w:rsidR="00685B1A">
        <w:rPr>
          <w:sz w:val="26"/>
        </w:rPr>
        <w:t xml:space="preserve"> </w:t>
      </w:r>
      <w:r>
        <w:rPr>
          <w:sz w:val="26"/>
        </w:rPr>
        <w:t>pertain</w:t>
      </w:r>
      <w:r w:rsidR="00685B1A">
        <w:rPr>
          <w:sz w:val="26"/>
        </w:rPr>
        <w:t>s</w:t>
      </w:r>
      <w:r>
        <w:rPr>
          <w:sz w:val="26"/>
        </w:rPr>
        <w:t xml:space="preserve"> to </w:t>
      </w:r>
      <w:r w:rsidR="00685B1A">
        <w:rPr>
          <w:sz w:val="26"/>
        </w:rPr>
        <w:t>a</w:t>
      </w:r>
      <w:r>
        <w:rPr>
          <w:sz w:val="26"/>
        </w:rPr>
        <w:t xml:space="preserve"> $184.00 payment that the Complainant made on March 12, </w:t>
      </w:r>
      <w:r w:rsidR="00685B1A">
        <w:rPr>
          <w:sz w:val="26"/>
        </w:rPr>
        <w:t xml:space="preserve">2013, </w:t>
      </w:r>
      <w:r>
        <w:rPr>
          <w:sz w:val="26"/>
        </w:rPr>
        <w:t xml:space="preserve">before she received her March 2013 billing statement </w:t>
      </w:r>
      <w:r w:rsidR="00685B1A">
        <w:rPr>
          <w:sz w:val="26"/>
        </w:rPr>
        <w:t xml:space="preserve">and </w:t>
      </w:r>
      <w:r>
        <w:rPr>
          <w:sz w:val="26"/>
        </w:rPr>
        <w:t xml:space="preserve">after UGI’s representative told her that </w:t>
      </w:r>
      <w:r w:rsidR="00685B1A">
        <w:rPr>
          <w:sz w:val="26"/>
        </w:rPr>
        <w:t xml:space="preserve">the $184.00 would cover her March payment plus the security deposit.  </w:t>
      </w:r>
      <w:proofErr w:type="gramStart"/>
      <w:r w:rsidR="00685B1A">
        <w:rPr>
          <w:sz w:val="26"/>
        </w:rPr>
        <w:t xml:space="preserve">Tr. at 22, 23; Complainant </w:t>
      </w:r>
      <w:proofErr w:type="spellStart"/>
      <w:r w:rsidR="00685B1A">
        <w:rPr>
          <w:sz w:val="26"/>
        </w:rPr>
        <w:t>Exh</w:t>
      </w:r>
      <w:proofErr w:type="spellEnd"/>
      <w:r w:rsidR="00685B1A">
        <w:rPr>
          <w:sz w:val="26"/>
        </w:rPr>
        <w:t>.</w:t>
      </w:r>
      <w:proofErr w:type="gramEnd"/>
      <w:r w:rsidR="00685B1A">
        <w:rPr>
          <w:sz w:val="26"/>
        </w:rPr>
        <w:t xml:space="preserve"> </w:t>
      </w:r>
      <w:proofErr w:type="gramStart"/>
      <w:r w:rsidR="00685B1A">
        <w:rPr>
          <w:sz w:val="26"/>
        </w:rPr>
        <w:t>D-4.</w:t>
      </w:r>
      <w:proofErr w:type="gramEnd"/>
      <w:r w:rsidR="00685B1A">
        <w:rPr>
          <w:sz w:val="26"/>
        </w:rPr>
        <w:t xml:space="preserve">  Finding of Fact No. 17 indicates that UGI credited the entire $184 payment to the Complainant’s service account on March 12, 2013 and did not apply $56.00 to pay the required security deposit.  </w:t>
      </w:r>
      <w:proofErr w:type="gramStart"/>
      <w:r w:rsidR="00685B1A">
        <w:rPr>
          <w:sz w:val="26"/>
        </w:rPr>
        <w:t>Tr. at 24; Complainant Exhibit C-3.</w:t>
      </w:r>
      <w:proofErr w:type="gramEnd"/>
      <w:r w:rsidR="00685B1A">
        <w:rPr>
          <w:sz w:val="26"/>
        </w:rPr>
        <w:t xml:space="preserve">  Finding of Fact No. 18 found that on March 24, 2013, the Complainant sent $46.00 to UGI via money order noting that it was to be used to pay the required security deposit.</w:t>
      </w:r>
    </w:p>
  </w:footnote>
  <w:footnote w:id="7">
    <w:p w:rsidR="00392382" w:rsidRDefault="00392382" w:rsidP="005B41D2">
      <w:pPr>
        <w:pStyle w:val="FootnoteText"/>
        <w:keepNext/>
        <w:keepLines/>
        <w:widowControl/>
        <w:ind w:firstLine="720"/>
      </w:pPr>
      <w:r>
        <w:rPr>
          <w:rStyle w:val="FootnoteReference"/>
        </w:rPr>
        <w:footnoteRef/>
      </w:r>
      <w:r>
        <w:t xml:space="preserve"> </w:t>
      </w:r>
      <w:r>
        <w:tab/>
      </w:r>
      <w:r>
        <w:rPr>
          <w:sz w:val="26"/>
          <w:szCs w:val="26"/>
        </w:rPr>
        <w:t xml:space="preserve">The Complainant avers that the Exceptions are filed with respect to 52 Pa. Code Section 56 including 56.151(4), 56.15.4, 5,6,7,9, 56.37, 56.13, 56.83.3, 56.11(2).  </w:t>
      </w:r>
    </w:p>
  </w:footnote>
  <w:footnote w:id="8">
    <w:p w:rsidR="00392382" w:rsidRPr="00E367DD" w:rsidRDefault="00392382" w:rsidP="005B41D2">
      <w:pPr>
        <w:pStyle w:val="FootnoteText"/>
        <w:keepNext/>
        <w:keepLines/>
        <w:widowControl/>
        <w:ind w:firstLine="720"/>
        <w:rPr>
          <w:sz w:val="26"/>
          <w:szCs w:val="26"/>
        </w:rPr>
      </w:pPr>
      <w:r w:rsidRPr="00E367DD">
        <w:rPr>
          <w:rStyle w:val="FootnoteReference"/>
          <w:sz w:val="26"/>
          <w:szCs w:val="26"/>
        </w:rPr>
        <w:footnoteRef/>
      </w:r>
      <w:r w:rsidRPr="00E367DD">
        <w:rPr>
          <w:sz w:val="26"/>
          <w:szCs w:val="26"/>
        </w:rPr>
        <w:t xml:space="preserve"> </w:t>
      </w:r>
      <w:r w:rsidRPr="00E367DD">
        <w:rPr>
          <w:sz w:val="26"/>
          <w:szCs w:val="26"/>
        </w:rPr>
        <w:tab/>
        <w:t>The Complainant had already defaulted on a BCS offered payment arr</w:t>
      </w:r>
      <w:r>
        <w:rPr>
          <w:sz w:val="26"/>
          <w:szCs w:val="26"/>
        </w:rPr>
        <w:t xml:space="preserve">angement and so she is not eligible for another payment arrangement pursuant to Section 1405(d) of the Public Utility Code, 66 Pa. C.S. </w:t>
      </w:r>
      <w:r w:rsidRPr="00D365A7">
        <w:rPr>
          <w:sz w:val="26"/>
          <w:szCs w:val="26"/>
        </w:rPr>
        <w:t xml:space="preserve">§ </w:t>
      </w:r>
      <w:r>
        <w:rPr>
          <w:sz w:val="26"/>
          <w:szCs w:val="26"/>
        </w:rPr>
        <w:t>1405(d).</w:t>
      </w:r>
    </w:p>
  </w:footnote>
  <w:footnote w:id="9">
    <w:p w:rsidR="00392382" w:rsidRPr="005B41D2" w:rsidRDefault="00392382" w:rsidP="005B41D2">
      <w:pPr>
        <w:pStyle w:val="FootnoteText"/>
        <w:keepNext/>
        <w:keepLines/>
        <w:widowControl/>
        <w:ind w:firstLine="720"/>
        <w:rPr>
          <w:sz w:val="26"/>
          <w:szCs w:val="26"/>
        </w:rPr>
      </w:pPr>
      <w:r w:rsidRPr="005B41D2">
        <w:rPr>
          <w:rStyle w:val="FootnoteReference"/>
          <w:sz w:val="26"/>
          <w:szCs w:val="26"/>
        </w:rPr>
        <w:footnoteRef/>
      </w:r>
      <w:r w:rsidRPr="005B41D2">
        <w:rPr>
          <w:sz w:val="26"/>
          <w:szCs w:val="26"/>
        </w:rPr>
        <w:t xml:space="preserve"> </w:t>
      </w:r>
      <w:r w:rsidRPr="005B41D2">
        <w:rPr>
          <w:sz w:val="26"/>
          <w:szCs w:val="26"/>
        </w:rPr>
        <w:tab/>
      </w:r>
      <w:r w:rsidR="007C2326">
        <w:rPr>
          <w:sz w:val="26"/>
          <w:szCs w:val="26"/>
        </w:rPr>
        <w:t>The Complainant</w:t>
      </w:r>
      <w:r w:rsidRPr="005B41D2">
        <w:rPr>
          <w:sz w:val="26"/>
          <w:szCs w:val="26"/>
        </w:rPr>
        <w:t xml:space="preserve"> filed a formal complaint with the Commission following the BCS decision dated/issued on November 20, 2013.</w:t>
      </w:r>
    </w:p>
  </w:footnote>
  <w:footnote w:id="10">
    <w:p w:rsidR="00392382" w:rsidRPr="005B41D2" w:rsidRDefault="00392382" w:rsidP="005B41D2">
      <w:pPr>
        <w:pStyle w:val="FootnoteText"/>
        <w:keepNext/>
        <w:keepLines/>
        <w:widowControl/>
        <w:ind w:firstLine="720"/>
        <w:rPr>
          <w:sz w:val="26"/>
          <w:szCs w:val="26"/>
        </w:rPr>
      </w:pPr>
      <w:r w:rsidRPr="005B41D2">
        <w:rPr>
          <w:rStyle w:val="FootnoteReference"/>
          <w:sz w:val="26"/>
          <w:szCs w:val="26"/>
        </w:rPr>
        <w:footnoteRef/>
      </w:r>
      <w:r w:rsidRPr="005B41D2">
        <w:rPr>
          <w:sz w:val="26"/>
          <w:szCs w:val="26"/>
        </w:rPr>
        <w:t xml:space="preserve"> </w:t>
      </w:r>
      <w:r w:rsidRPr="005B41D2">
        <w:rPr>
          <w:sz w:val="26"/>
          <w:szCs w:val="26"/>
        </w:rPr>
        <w:tab/>
        <w:t>The Complainant avers that the Exceptions are filed with respect to 52 Pa. Code Section 56 including 56.141(1</w:t>
      </w:r>
      <w:proofErr w:type="gramStart"/>
      <w:r w:rsidRPr="005B41D2">
        <w:rPr>
          <w:sz w:val="26"/>
          <w:szCs w:val="26"/>
        </w:rPr>
        <w:t>)(</w:t>
      </w:r>
      <w:proofErr w:type="gramEnd"/>
      <w:r w:rsidRPr="005B41D2">
        <w:rPr>
          <w:sz w:val="26"/>
          <w:szCs w:val="26"/>
        </w:rPr>
        <w:t>2), 56.99, 56.162(1-9), 56.163, 56.166, 56.141(2).  She also cited to 66 Pa. Code Chapter 1401-1418, 1406 (b), (I)</w:t>
      </w:r>
      <w:proofErr w:type="gramStart"/>
      <w:r w:rsidRPr="005B41D2">
        <w:rPr>
          <w:sz w:val="26"/>
          <w:szCs w:val="26"/>
        </w:rPr>
        <w:t>,(</w:t>
      </w:r>
      <w:proofErr w:type="spellStart"/>
      <w:proofErr w:type="gramEnd"/>
      <w:r w:rsidRPr="005B41D2">
        <w:rPr>
          <w:sz w:val="26"/>
          <w:szCs w:val="26"/>
        </w:rPr>
        <w:t>i</w:t>
      </w:r>
      <w:proofErr w:type="spellEnd"/>
      <w:r w:rsidRPr="005B41D2">
        <w:rPr>
          <w:sz w:val="26"/>
          <w:szCs w:val="26"/>
        </w:rPr>
        <w:t>).</w:t>
      </w:r>
    </w:p>
  </w:footnote>
  <w:footnote w:id="11">
    <w:p w:rsidR="00392382" w:rsidRPr="003D4F21" w:rsidRDefault="00392382" w:rsidP="005B41D2">
      <w:pPr>
        <w:pStyle w:val="FootnoteText"/>
        <w:keepNext/>
        <w:keepLines/>
        <w:widowControl/>
        <w:ind w:firstLine="720"/>
        <w:rPr>
          <w:sz w:val="26"/>
          <w:szCs w:val="26"/>
        </w:rPr>
      </w:pPr>
      <w:r w:rsidRPr="003D4F21">
        <w:rPr>
          <w:rStyle w:val="FootnoteReference"/>
          <w:sz w:val="26"/>
          <w:szCs w:val="26"/>
        </w:rPr>
        <w:footnoteRef/>
      </w:r>
      <w:r w:rsidRPr="003D4F21">
        <w:rPr>
          <w:sz w:val="26"/>
          <w:szCs w:val="26"/>
        </w:rPr>
        <w:tab/>
        <w:t xml:space="preserve">The Complainant </w:t>
      </w:r>
      <w:r>
        <w:rPr>
          <w:sz w:val="26"/>
          <w:szCs w:val="26"/>
        </w:rPr>
        <w:t>avers</w:t>
      </w:r>
      <w:r w:rsidRPr="003D4F21">
        <w:rPr>
          <w:sz w:val="26"/>
          <w:szCs w:val="26"/>
        </w:rPr>
        <w:t xml:space="preserve"> that the Exceptions were filed with respect to 52 Pa. Code Section 56 including 56.31, 56.151(4), 56.15.4, 5, 7, 56.37, 56.42, 56.99, 56.83.3, 56.11(2), 56.162(1-9), 56.163, 56.166, 56.151(4), 56.151(1), 56.15.4, 5,6,7,9, 56.37, 56.13, 56.83.3, 56.</w:t>
      </w:r>
      <w:r>
        <w:rPr>
          <w:sz w:val="26"/>
          <w:szCs w:val="26"/>
        </w:rPr>
        <w:t xml:space="preserve">11(2).  She also cited to </w:t>
      </w:r>
      <w:r w:rsidRPr="003D4F21">
        <w:rPr>
          <w:sz w:val="26"/>
          <w:szCs w:val="26"/>
        </w:rPr>
        <w:t xml:space="preserve">66 </w:t>
      </w:r>
      <w:r>
        <w:rPr>
          <w:sz w:val="26"/>
          <w:szCs w:val="26"/>
        </w:rPr>
        <w:t xml:space="preserve">Pa. Code </w:t>
      </w:r>
      <w:r w:rsidRPr="003D4F21">
        <w:rPr>
          <w:sz w:val="26"/>
          <w:szCs w:val="26"/>
        </w:rPr>
        <w:t>Chapter 1401-1418, 1406 (b), (I)</w:t>
      </w:r>
      <w:proofErr w:type="gramStart"/>
      <w:r w:rsidRPr="003D4F21">
        <w:rPr>
          <w:sz w:val="26"/>
          <w:szCs w:val="26"/>
        </w:rPr>
        <w:t>,(</w:t>
      </w:r>
      <w:proofErr w:type="spellStart"/>
      <w:proofErr w:type="gramEnd"/>
      <w:r w:rsidRPr="003D4F21">
        <w:rPr>
          <w:sz w:val="26"/>
          <w:szCs w:val="26"/>
        </w:rPr>
        <w:t>i</w:t>
      </w:r>
      <w:proofErr w:type="spellEnd"/>
      <w:r w:rsidRPr="003D4F21">
        <w:rPr>
          <w:sz w:val="26"/>
          <w:szCs w:val="26"/>
        </w:rPr>
        <w:t>).</w:t>
      </w:r>
    </w:p>
  </w:footnote>
  <w:footnote w:id="12">
    <w:p w:rsidR="00392382" w:rsidRPr="003D4F21" w:rsidRDefault="00392382" w:rsidP="00C771D7">
      <w:pPr>
        <w:pStyle w:val="FootnoteText"/>
        <w:keepNext/>
        <w:keepLines/>
        <w:ind w:firstLine="720"/>
        <w:rPr>
          <w:sz w:val="26"/>
          <w:szCs w:val="26"/>
        </w:rPr>
      </w:pPr>
      <w:r w:rsidRPr="003D4F21">
        <w:rPr>
          <w:rStyle w:val="FootnoteReference"/>
          <w:sz w:val="26"/>
          <w:szCs w:val="26"/>
        </w:rPr>
        <w:footnoteRef/>
      </w:r>
      <w:r w:rsidRPr="003D4F21">
        <w:rPr>
          <w:sz w:val="26"/>
          <w:szCs w:val="26"/>
        </w:rPr>
        <w:t xml:space="preserve"> </w:t>
      </w:r>
      <w:r w:rsidRPr="003D4F21">
        <w:rPr>
          <w:sz w:val="26"/>
          <w:szCs w:val="26"/>
        </w:rPr>
        <w:tab/>
        <w:t xml:space="preserve">The Complainant </w:t>
      </w:r>
      <w:r>
        <w:rPr>
          <w:sz w:val="26"/>
          <w:szCs w:val="26"/>
        </w:rPr>
        <w:t xml:space="preserve">avers </w:t>
      </w:r>
      <w:r w:rsidRPr="003D4F21">
        <w:rPr>
          <w:sz w:val="26"/>
          <w:szCs w:val="26"/>
        </w:rPr>
        <w:t xml:space="preserve">that </w:t>
      </w:r>
      <w:r w:rsidR="00C771D7">
        <w:rPr>
          <w:sz w:val="26"/>
          <w:szCs w:val="26"/>
        </w:rPr>
        <w:t xml:space="preserve">her </w:t>
      </w:r>
      <w:r w:rsidRPr="003D4F21">
        <w:rPr>
          <w:sz w:val="26"/>
          <w:szCs w:val="26"/>
        </w:rPr>
        <w:t xml:space="preserve">Exceptions were filed </w:t>
      </w:r>
      <w:r w:rsidR="00C771D7">
        <w:rPr>
          <w:sz w:val="26"/>
          <w:szCs w:val="26"/>
        </w:rPr>
        <w:t xml:space="preserve">in accordance </w:t>
      </w:r>
      <w:r w:rsidRPr="003D4F21">
        <w:rPr>
          <w:sz w:val="26"/>
          <w:szCs w:val="26"/>
        </w:rPr>
        <w:t>with</w:t>
      </w:r>
      <w:r w:rsidR="00C771D7">
        <w:rPr>
          <w:sz w:val="26"/>
          <w:szCs w:val="26"/>
        </w:rPr>
        <w:t xml:space="preserve"> page 2 of the Commission’s publication </w:t>
      </w:r>
      <w:r w:rsidR="00A34CE9">
        <w:rPr>
          <w:sz w:val="26"/>
          <w:szCs w:val="26"/>
        </w:rPr>
        <w:t xml:space="preserve">entitled </w:t>
      </w:r>
      <w:r w:rsidR="00C771D7" w:rsidRPr="00C771D7">
        <w:rPr>
          <w:i/>
          <w:sz w:val="26"/>
          <w:szCs w:val="26"/>
        </w:rPr>
        <w:t>Your Rights and Responsibilities as a Utility Consumer</w:t>
      </w:r>
      <w:r w:rsidR="00C771D7">
        <w:rPr>
          <w:sz w:val="26"/>
          <w:szCs w:val="26"/>
        </w:rPr>
        <w:t>,</w:t>
      </w:r>
      <w:r w:rsidR="00C771D7">
        <w:rPr>
          <w:i/>
          <w:sz w:val="26"/>
          <w:szCs w:val="26"/>
        </w:rPr>
        <w:t xml:space="preserve"> </w:t>
      </w:r>
      <w:r w:rsidR="00C771D7">
        <w:rPr>
          <w:sz w:val="26"/>
          <w:szCs w:val="26"/>
        </w:rPr>
        <w:t>which states that consumers have a right to c</w:t>
      </w:r>
      <w:r>
        <w:rPr>
          <w:sz w:val="26"/>
          <w:szCs w:val="26"/>
        </w:rPr>
        <w:t>lear and concise billing</w:t>
      </w:r>
      <w:r w:rsidR="00C771D7">
        <w:rPr>
          <w:sz w:val="26"/>
          <w:szCs w:val="26"/>
        </w:rPr>
        <w:t xml:space="preserve">, fair </w:t>
      </w:r>
      <w:r>
        <w:rPr>
          <w:sz w:val="26"/>
          <w:szCs w:val="26"/>
        </w:rPr>
        <w:t>credit and deposit policies</w:t>
      </w:r>
      <w:r w:rsidR="00C771D7">
        <w:rPr>
          <w:sz w:val="26"/>
          <w:szCs w:val="26"/>
        </w:rPr>
        <w:t xml:space="preserve">, to question or disagree with the utility company, to </w:t>
      </w:r>
      <w:r>
        <w:rPr>
          <w:sz w:val="26"/>
          <w:szCs w:val="26"/>
        </w:rPr>
        <w:t>receive continuous service if responsibility is met</w:t>
      </w:r>
      <w:r w:rsidR="00A34CE9">
        <w:rPr>
          <w:sz w:val="26"/>
          <w:szCs w:val="26"/>
        </w:rPr>
        <w:t>,</w:t>
      </w:r>
      <w:r w:rsidR="00C771D7">
        <w:rPr>
          <w:sz w:val="26"/>
          <w:szCs w:val="26"/>
        </w:rPr>
        <w:t xml:space="preserve"> and that the utility </w:t>
      </w:r>
      <w:r>
        <w:rPr>
          <w:sz w:val="26"/>
          <w:szCs w:val="26"/>
        </w:rPr>
        <w:t>company has the responsibility to honor all of these rights</w:t>
      </w:r>
      <w:r w:rsidR="00C771D7">
        <w:rPr>
          <w:sz w:val="26"/>
          <w:szCs w:val="26"/>
        </w:rPr>
        <w:t xml:space="preserve"> pursuant to </w:t>
      </w:r>
      <w:r>
        <w:rPr>
          <w:sz w:val="26"/>
          <w:szCs w:val="26"/>
        </w:rPr>
        <w:t>66 Pa. C.S. § 1501.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C340708"/>
    <w:multiLevelType w:val="hybridMultilevel"/>
    <w:tmpl w:val="7B5CEB32"/>
    <w:lvl w:ilvl="0" w:tplc="1B888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23526"/>
    <w:multiLevelType w:val="hybridMultilevel"/>
    <w:tmpl w:val="84AE7040"/>
    <w:lvl w:ilvl="0" w:tplc="2CA2CA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DD3"/>
    <w:rsid w:val="00006F35"/>
    <w:rsid w:val="00006FEE"/>
    <w:rsid w:val="0000721A"/>
    <w:rsid w:val="00007AF7"/>
    <w:rsid w:val="00007ECA"/>
    <w:rsid w:val="00010820"/>
    <w:rsid w:val="00013358"/>
    <w:rsid w:val="00014E95"/>
    <w:rsid w:val="000161EC"/>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8B3"/>
    <w:rsid w:val="00026CD2"/>
    <w:rsid w:val="00027221"/>
    <w:rsid w:val="00030F6D"/>
    <w:rsid w:val="00033512"/>
    <w:rsid w:val="000338FE"/>
    <w:rsid w:val="00033D2F"/>
    <w:rsid w:val="0003481E"/>
    <w:rsid w:val="00034FAE"/>
    <w:rsid w:val="000359E1"/>
    <w:rsid w:val="00035A3B"/>
    <w:rsid w:val="00037341"/>
    <w:rsid w:val="00037FC0"/>
    <w:rsid w:val="00040A8E"/>
    <w:rsid w:val="00040AEA"/>
    <w:rsid w:val="000412C3"/>
    <w:rsid w:val="000441C7"/>
    <w:rsid w:val="00044CDF"/>
    <w:rsid w:val="00044D0A"/>
    <w:rsid w:val="000456E3"/>
    <w:rsid w:val="00045800"/>
    <w:rsid w:val="00045AE7"/>
    <w:rsid w:val="00047874"/>
    <w:rsid w:val="00047F4A"/>
    <w:rsid w:val="0005113F"/>
    <w:rsid w:val="000523D1"/>
    <w:rsid w:val="00052B8F"/>
    <w:rsid w:val="00052DFE"/>
    <w:rsid w:val="0005346D"/>
    <w:rsid w:val="000536BC"/>
    <w:rsid w:val="00054612"/>
    <w:rsid w:val="0005572E"/>
    <w:rsid w:val="00056286"/>
    <w:rsid w:val="00056FB3"/>
    <w:rsid w:val="00057C3B"/>
    <w:rsid w:val="000607A8"/>
    <w:rsid w:val="00060ADE"/>
    <w:rsid w:val="000612FD"/>
    <w:rsid w:val="00061352"/>
    <w:rsid w:val="000623C6"/>
    <w:rsid w:val="0006356A"/>
    <w:rsid w:val="000642AA"/>
    <w:rsid w:val="000649EC"/>
    <w:rsid w:val="00065D0D"/>
    <w:rsid w:val="00066261"/>
    <w:rsid w:val="00066915"/>
    <w:rsid w:val="00066ED8"/>
    <w:rsid w:val="00066EE5"/>
    <w:rsid w:val="00067260"/>
    <w:rsid w:val="000705BF"/>
    <w:rsid w:val="0007138B"/>
    <w:rsid w:val="000715E8"/>
    <w:rsid w:val="0007209F"/>
    <w:rsid w:val="00072808"/>
    <w:rsid w:val="00072B4E"/>
    <w:rsid w:val="0007324A"/>
    <w:rsid w:val="00074C52"/>
    <w:rsid w:val="0007521D"/>
    <w:rsid w:val="000753F6"/>
    <w:rsid w:val="00076F35"/>
    <w:rsid w:val="00081416"/>
    <w:rsid w:val="00083125"/>
    <w:rsid w:val="0008379F"/>
    <w:rsid w:val="00084573"/>
    <w:rsid w:val="0008490E"/>
    <w:rsid w:val="00084AF9"/>
    <w:rsid w:val="00085770"/>
    <w:rsid w:val="00085B98"/>
    <w:rsid w:val="00085E78"/>
    <w:rsid w:val="00087299"/>
    <w:rsid w:val="000878C9"/>
    <w:rsid w:val="000918D4"/>
    <w:rsid w:val="00093164"/>
    <w:rsid w:val="00094851"/>
    <w:rsid w:val="00095253"/>
    <w:rsid w:val="0009612D"/>
    <w:rsid w:val="00096D4A"/>
    <w:rsid w:val="00096F08"/>
    <w:rsid w:val="00097504"/>
    <w:rsid w:val="000A013F"/>
    <w:rsid w:val="000A03B2"/>
    <w:rsid w:val="000A06E0"/>
    <w:rsid w:val="000A1358"/>
    <w:rsid w:val="000A2612"/>
    <w:rsid w:val="000A35C0"/>
    <w:rsid w:val="000A365D"/>
    <w:rsid w:val="000A443E"/>
    <w:rsid w:val="000A76C2"/>
    <w:rsid w:val="000B216D"/>
    <w:rsid w:val="000B2755"/>
    <w:rsid w:val="000B2995"/>
    <w:rsid w:val="000B363C"/>
    <w:rsid w:val="000B38B3"/>
    <w:rsid w:val="000B41CC"/>
    <w:rsid w:val="000B4EAE"/>
    <w:rsid w:val="000B5206"/>
    <w:rsid w:val="000B5238"/>
    <w:rsid w:val="000B607A"/>
    <w:rsid w:val="000B6092"/>
    <w:rsid w:val="000B6B15"/>
    <w:rsid w:val="000B72CF"/>
    <w:rsid w:val="000B7419"/>
    <w:rsid w:val="000C066B"/>
    <w:rsid w:val="000C07BC"/>
    <w:rsid w:val="000C0DC3"/>
    <w:rsid w:val="000C1D04"/>
    <w:rsid w:val="000C2AE3"/>
    <w:rsid w:val="000C31E4"/>
    <w:rsid w:val="000C3BB2"/>
    <w:rsid w:val="000C5927"/>
    <w:rsid w:val="000C67F5"/>
    <w:rsid w:val="000C6EF4"/>
    <w:rsid w:val="000C709A"/>
    <w:rsid w:val="000C7255"/>
    <w:rsid w:val="000D008C"/>
    <w:rsid w:val="000D01E0"/>
    <w:rsid w:val="000D02FE"/>
    <w:rsid w:val="000D0A77"/>
    <w:rsid w:val="000D29C8"/>
    <w:rsid w:val="000D3CAA"/>
    <w:rsid w:val="000D3E1C"/>
    <w:rsid w:val="000D6E1E"/>
    <w:rsid w:val="000D7602"/>
    <w:rsid w:val="000E0295"/>
    <w:rsid w:val="000E2DE1"/>
    <w:rsid w:val="000E6DC6"/>
    <w:rsid w:val="000F179E"/>
    <w:rsid w:val="000F1DC2"/>
    <w:rsid w:val="000F208A"/>
    <w:rsid w:val="000F27FE"/>
    <w:rsid w:val="000F2DE3"/>
    <w:rsid w:val="000F4307"/>
    <w:rsid w:val="000F4A97"/>
    <w:rsid w:val="001006A8"/>
    <w:rsid w:val="00100A7C"/>
    <w:rsid w:val="00100F06"/>
    <w:rsid w:val="00101387"/>
    <w:rsid w:val="0010147F"/>
    <w:rsid w:val="0010158F"/>
    <w:rsid w:val="001017F6"/>
    <w:rsid w:val="00101F51"/>
    <w:rsid w:val="00101F7F"/>
    <w:rsid w:val="001026CA"/>
    <w:rsid w:val="001035AF"/>
    <w:rsid w:val="00103797"/>
    <w:rsid w:val="0010425F"/>
    <w:rsid w:val="00104D61"/>
    <w:rsid w:val="00104D9B"/>
    <w:rsid w:val="00105C8E"/>
    <w:rsid w:val="00105CB3"/>
    <w:rsid w:val="001062CD"/>
    <w:rsid w:val="00106312"/>
    <w:rsid w:val="00107388"/>
    <w:rsid w:val="001103F7"/>
    <w:rsid w:val="001106DA"/>
    <w:rsid w:val="00110CDE"/>
    <w:rsid w:val="00111783"/>
    <w:rsid w:val="001129F3"/>
    <w:rsid w:val="00112E9E"/>
    <w:rsid w:val="00112FDA"/>
    <w:rsid w:val="001138D3"/>
    <w:rsid w:val="00114656"/>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4B11"/>
    <w:rsid w:val="001253FB"/>
    <w:rsid w:val="001266DB"/>
    <w:rsid w:val="001267D4"/>
    <w:rsid w:val="0012696F"/>
    <w:rsid w:val="00126D31"/>
    <w:rsid w:val="00127062"/>
    <w:rsid w:val="00127739"/>
    <w:rsid w:val="001303B4"/>
    <w:rsid w:val="00130EF0"/>
    <w:rsid w:val="00131E52"/>
    <w:rsid w:val="0013269E"/>
    <w:rsid w:val="001337A5"/>
    <w:rsid w:val="0013392E"/>
    <w:rsid w:val="00134395"/>
    <w:rsid w:val="00135972"/>
    <w:rsid w:val="00135B87"/>
    <w:rsid w:val="001360FC"/>
    <w:rsid w:val="001400A9"/>
    <w:rsid w:val="0014096A"/>
    <w:rsid w:val="001414CD"/>
    <w:rsid w:val="00141D53"/>
    <w:rsid w:val="00142CF7"/>
    <w:rsid w:val="00142E02"/>
    <w:rsid w:val="001447A0"/>
    <w:rsid w:val="0014497F"/>
    <w:rsid w:val="00144F43"/>
    <w:rsid w:val="00145197"/>
    <w:rsid w:val="0014650C"/>
    <w:rsid w:val="00146DDD"/>
    <w:rsid w:val="00146E58"/>
    <w:rsid w:val="00147145"/>
    <w:rsid w:val="001471CC"/>
    <w:rsid w:val="001476D4"/>
    <w:rsid w:val="00150096"/>
    <w:rsid w:val="001508E4"/>
    <w:rsid w:val="001515A8"/>
    <w:rsid w:val="00152616"/>
    <w:rsid w:val="001526C2"/>
    <w:rsid w:val="00152DFB"/>
    <w:rsid w:val="0015380A"/>
    <w:rsid w:val="00153A46"/>
    <w:rsid w:val="001542D1"/>
    <w:rsid w:val="00154CB6"/>
    <w:rsid w:val="0015604C"/>
    <w:rsid w:val="00156329"/>
    <w:rsid w:val="001566A8"/>
    <w:rsid w:val="001568FD"/>
    <w:rsid w:val="00163D79"/>
    <w:rsid w:val="001645C9"/>
    <w:rsid w:val="00164D32"/>
    <w:rsid w:val="00164DA4"/>
    <w:rsid w:val="00166298"/>
    <w:rsid w:val="001663C8"/>
    <w:rsid w:val="00166FD7"/>
    <w:rsid w:val="00167CF6"/>
    <w:rsid w:val="00171F3E"/>
    <w:rsid w:val="0017211B"/>
    <w:rsid w:val="001728FC"/>
    <w:rsid w:val="00172A96"/>
    <w:rsid w:val="00172AB2"/>
    <w:rsid w:val="00174D3D"/>
    <w:rsid w:val="00174E3F"/>
    <w:rsid w:val="00175FA8"/>
    <w:rsid w:val="0017682B"/>
    <w:rsid w:val="001773BC"/>
    <w:rsid w:val="00177F78"/>
    <w:rsid w:val="00181222"/>
    <w:rsid w:val="00181696"/>
    <w:rsid w:val="00181B19"/>
    <w:rsid w:val="00182478"/>
    <w:rsid w:val="00182607"/>
    <w:rsid w:val="0018274A"/>
    <w:rsid w:val="0018295B"/>
    <w:rsid w:val="001831AC"/>
    <w:rsid w:val="0018480F"/>
    <w:rsid w:val="0018583E"/>
    <w:rsid w:val="00185B0D"/>
    <w:rsid w:val="00186A97"/>
    <w:rsid w:val="00186F12"/>
    <w:rsid w:val="00187930"/>
    <w:rsid w:val="00190992"/>
    <w:rsid w:val="00191763"/>
    <w:rsid w:val="001919CC"/>
    <w:rsid w:val="00191CD5"/>
    <w:rsid w:val="00191F65"/>
    <w:rsid w:val="00194940"/>
    <w:rsid w:val="00194E02"/>
    <w:rsid w:val="0019530E"/>
    <w:rsid w:val="001959A0"/>
    <w:rsid w:val="00195C58"/>
    <w:rsid w:val="00195D34"/>
    <w:rsid w:val="00195F2E"/>
    <w:rsid w:val="00196538"/>
    <w:rsid w:val="001A16F3"/>
    <w:rsid w:val="001A280F"/>
    <w:rsid w:val="001A3393"/>
    <w:rsid w:val="001A392E"/>
    <w:rsid w:val="001A475F"/>
    <w:rsid w:val="001A579F"/>
    <w:rsid w:val="001B0C38"/>
    <w:rsid w:val="001B0C7B"/>
    <w:rsid w:val="001B1151"/>
    <w:rsid w:val="001B1DB4"/>
    <w:rsid w:val="001B1EA8"/>
    <w:rsid w:val="001B2603"/>
    <w:rsid w:val="001B5865"/>
    <w:rsid w:val="001B59F0"/>
    <w:rsid w:val="001C0809"/>
    <w:rsid w:val="001C0ACD"/>
    <w:rsid w:val="001C1183"/>
    <w:rsid w:val="001C1F06"/>
    <w:rsid w:val="001C4978"/>
    <w:rsid w:val="001C7AAE"/>
    <w:rsid w:val="001D0ED2"/>
    <w:rsid w:val="001D1D6B"/>
    <w:rsid w:val="001D25F3"/>
    <w:rsid w:val="001D3751"/>
    <w:rsid w:val="001D38E9"/>
    <w:rsid w:val="001D4BB5"/>
    <w:rsid w:val="001D537B"/>
    <w:rsid w:val="001D6778"/>
    <w:rsid w:val="001D69F4"/>
    <w:rsid w:val="001E0B61"/>
    <w:rsid w:val="001E1276"/>
    <w:rsid w:val="001E1FD6"/>
    <w:rsid w:val="001E2949"/>
    <w:rsid w:val="001E60EE"/>
    <w:rsid w:val="001E6885"/>
    <w:rsid w:val="001F0509"/>
    <w:rsid w:val="001F2742"/>
    <w:rsid w:val="001F285E"/>
    <w:rsid w:val="001F2D64"/>
    <w:rsid w:val="001F43D6"/>
    <w:rsid w:val="001F494C"/>
    <w:rsid w:val="001F4BCA"/>
    <w:rsid w:val="001F6018"/>
    <w:rsid w:val="001F67C2"/>
    <w:rsid w:val="001F7D20"/>
    <w:rsid w:val="00200AE5"/>
    <w:rsid w:val="00200EBC"/>
    <w:rsid w:val="00202303"/>
    <w:rsid w:val="00202524"/>
    <w:rsid w:val="00202A4F"/>
    <w:rsid w:val="00202B57"/>
    <w:rsid w:val="00203B83"/>
    <w:rsid w:val="00203F94"/>
    <w:rsid w:val="002049E5"/>
    <w:rsid w:val="0020580B"/>
    <w:rsid w:val="0020644D"/>
    <w:rsid w:val="00206592"/>
    <w:rsid w:val="00207A51"/>
    <w:rsid w:val="00210736"/>
    <w:rsid w:val="00210F81"/>
    <w:rsid w:val="00211622"/>
    <w:rsid w:val="002127D0"/>
    <w:rsid w:val="00213C5D"/>
    <w:rsid w:val="00214B3E"/>
    <w:rsid w:val="00214E5F"/>
    <w:rsid w:val="00215C08"/>
    <w:rsid w:val="0021693E"/>
    <w:rsid w:val="0021698B"/>
    <w:rsid w:val="00216A86"/>
    <w:rsid w:val="00217D62"/>
    <w:rsid w:val="0022004A"/>
    <w:rsid w:val="00221533"/>
    <w:rsid w:val="00221BF0"/>
    <w:rsid w:val="00221F1A"/>
    <w:rsid w:val="002224A0"/>
    <w:rsid w:val="00223CD5"/>
    <w:rsid w:val="00223F5F"/>
    <w:rsid w:val="00225AC5"/>
    <w:rsid w:val="0022698E"/>
    <w:rsid w:val="002276B4"/>
    <w:rsid w:val="00227912"/>
    <w:rsid w:val="002305D8"/>
    <w:rsid w:val="002311C3"/>
    <w:rsid w:val="002311EE"/>
    <w:rsid w:val="00233488"/>
    <w:rsid w:val="00233C05"/>
    <w:rsid w:val="00236138"/>
    <w:rsid w:val="002370F5"/>
    <w:rsid w:val="00237E48"/>
    <w:rsid w:val="0024007E"/>
    <w:rsid w:val="0024088A"/>
    <w:rsid w:val="00240ACA"/>
    <w:rsid w:val="00240CBD"/>
    <w:rsid w:val="00240D7B"/>
    <w:rsid w:val="00241299"/>
    <w:rsid w:val="00242B89"/>
    <w:rsid w:val="00243289"/>
    <w:rsid w:val="0024399A"/>
    <w:rsid w:val="00244EBA"/>
    <w:rsid w:val="002453DF"/>
    <w:rsid w:val="00246C59"/>
    <w:rsid w:val="00250A1F"/>
    <w:rsid w:val="00251095"/>
    <w:rsid w:val="00251918"/>
    <w:rsid w:val="00252DF1"/>
    <w:rsid w:val="00254995"/>
    <w:rsid w:val="00255462"/>
    <w:rsid w:val="00256233"/>
    <w:rsid w:val="00256BA9"/>
    <w:rsid w:val="002575F1"/>
    <w:rsid w:val="00257D32"/>
    <w:rsid w:val="00260957"/>
    <w:rsid w:val="0026208A"/>
    <w:rsid w:val="0026274B"/>
    <w:rsid w:val="00262D9F"/>
    <w:rsid w:val="002643F9"/>
    <w:rsid w:val="00264646"/>
    <w:rsid w:val="00266D46"/>
    <w:rsid w:val="00267188"/>
    <w:rsid w:val="00267B63"/>
    <w:rsid w:val="00270455"/>
    <w:rsid w:val="00270DFB"/>
    <w:rsid w:val="00271BBD"/>
    <w:rsid w:val="0027232D"/>
    <w:rsid w:val="00272BD5"/>
    <w:rsid w:val="00274D0F"/>
    <w:rsid w:val="00275037"/>
    <w:rsid w:val="002773BA"/>
    <w:rsid w:val="00277500"/>
    <w:rsid w:val="00277BF4"/>
    <w:rsid w:val="0028125E"/>
    <w:rsid w:val="002818FA"/>
    <w:rsid w:val="00281A5F"/>
    <w:rsid w:val="00281B19"/>
    <w:rsid w:val="002834EA"/>
    <w:rsid w:val="00283539"/>
    <w:rsid w:val="00285073"/>
    <w:rsid w:val="002859FB"/>
    <w:rsid w:val="00285A8E"/>
    <w:rsid w:val="002863B7"/>
    <w:rsid w:val="002864E6"/>
    <w:rsid w:val="0028701F"/>
    <w:rsid w:val="00287681"/>
    <w:rsid w:val="00287EF7"/>
    <w:rsid w:val="00291F2F"/>
    <w:rsid w:val="00291F68"/>
    <w:rsid w:val="0029235E"/>
    <w:rsid w:val="002937CC"/>
    <w:rsid w:val="00294BD5"/>
    <w:rsid w:val="0029672A"/>
    <w:rsid w:val="00296998"/>
    <w:rsid w:val="00297B94"/>
    <w:rsid w:val="00297E62"/>
    <w:rsid w:val="002A060A"/>
    <w:rsid w:val="002A2BEB"/>
    <w:rsid w:val="002A4450"/>
    <w:rsid w:val="002A60F1"/>
    <w:rsid w:val="002A6750"/>
    <w:rsid w:val="002A7AB4"/>
    <w:rsid w:val="002B2296"/>
    <w:rsid w:val="002B28A9"/>
    <w:rsid w:val="002B3040"/>
    <w:rsid w:val="002B333B"/>
    <w:rsid w:val="002B4407"/>
    <w:rsid w:val="002B5031"/>
    <w:rsid w:val="002B67B7"/>
    <w:rsid w:val="002C0429"/>
    <w:rsid w:val="002C16BE"/>
    <w:rsid w:val="002C19E4"/>
    <w:rsid w:val="002C1CCB"/>
    <w:rsid w:val="002C257A"/>
    <w:rsid w:val="002C3676"/>
    <w:rsid w:val="002C4049"/>
    <w:rsid w:val="002C4995"/>
    <w:rsid w:val="002C58FD"/>
    <w:rsid w:val="002C6CC4"/>
    <w:rsid w:val="002C7166"/>
    <w:rsid w:val="002C7582"/>
    <w:rsid w:val="002D0493"/>
    <w:rsid w:val="002D13C4"/>
    <w:rsid w:val="002D1791"/>
    <w:rsid w:val="002D2750"/>
    <w:rsid w:val="002D275E"/>
    <w:rsid w:val="002D2A1D"/>
    <w:rsid w:val="002D2B52"/>
    <w:rsid w:val="002D313F"/>
    <w:rsid w:val="002D3180"/>
    <w:rsid w:val="002D5320"/>
    <w:rsid w:val="002D6357"/>
    <w:rsid w:val="002D7584"/>
    <w:rsid w:val="002D7925"/>
    <w:rsid w:val="002D7A10"/>
    <w:rsid w:val="002E01A0"/>
    <w:rsid w:val="002E039A"/>
    <w:rsid w:val="002E0A68"/>
    <w:rsid w:val="002E0FA9"/>
    <w:rsid w:val="002E25F9"/>
    <w:rsid w:val="002E2BE4"/>
    <w:rsid w:val="002E3026"/>
    <w:rsid w:val="002E3598"/>
    <w:rsid w:val="002E3F06"/>
    <w:rsid w:val="002E48BF"/>
    <w:rsid w:val="002E4A43"/>
    <w:rsid w:val="002E4A4B"/>
    <w:rsid w:val="002E57D3"/>
    <w:rsid w:val="002E5839"/>
    <w:rsid w:val="002E64EB"/>
    <w:rsid w:val="002E6FFA"/>
    <w:rsid w:val="002E7BAB"/>
    <w:rsid w:val="002E7F8F"/>
    <w:rsid w:val="002F112F"/>
    <w:rsid w:val="002F1A77"/>
    <w:rsid w:val="002F24F7"/>
    <w:rsid w:val="002F3F04"/>
    <w:rsid w:val="002F4104"/>
    <w:rsid w:val="002F41BA"/>
    <w:rsid w:val="002F425B"/>
    <w:rsid w:val="002F4537"/>
    <w:rsid w:val="002F662D"/>
    <w:rsid w:val="002F7249"/>
    <w:rsid w:val="002F750E"/>
    <w:rsid w:val="00300AD2"/>
    <w:rsid w:val="00300C2E"/>
    <w:rsid w:val="00301463"/>
    <w:rsid w:val="003018AA"/>
    <w:rsid w:val="00302D56"/>
    <w:rsid w:val="003034BB"/>
    <w:rsid w:val="00303B99"/>
    <w:rsid w:val="00305057"/>
    <w:rsid w:val="0030599A"/>
    <w:rsid w:val="0030714F"/>
    <w:rsid w:val="003073E2"/>
    <w:rsid w:val="00307DDF"/>
    <w:rsid w:val="003103D9"/>
    <w:rsid w:val="00310DAF"/>
    <w:rsid w:val="00312863"/>
    <w:rsid w:val="003134B2"/>
    <w:rsid w:val="00313706"/>
    <w:rsid w:val="003141F1"/>
    <w:rsid w:val="00314A43"/>
    <w:rsid w:val="00315102"/>
    <w:rsid w:val="00315A0E"/>
    <w:rsid w:val="003169F2"/>
    <w:rsid w:val="00320FE4"/>
    <w:rsid w:val="00322040"/>
    <w:rsid w:val="00323EAB"/>
    <w:rsid w:val="003240B8"/>
    <w:rsid w:val="00325422"/>
    <w:rsid w:val="003258AF"/>
    <w:rsid w:val="003268C2"/>
    <w:rsid w:val="00326BC5"/>
    <w:rsid w:val="003307DE"/>
    <w:rsid w:val="00331EB6"/>
    <w:rsid w:val="00333820"/>
    <w:rsid w:val="00333FDA"/>
    <w:rsid w:val="003340DE"/>
    <w:rsid w:val="00334887"/>
    <w:rsid w:val="003359B5"/>
    <w:rsid w:val="00336277"/>
    <w:rsid w:val="0033657E"/>
    <w:rsid w:val="00340D19"/>
    <w:rsid w:val="00342956"/>
    <w:rsid w:val="00343EC0"/>
    <w:rsid w:val="00343EF5"/>
    <w:rsid w:val="00344804"/>
    <w:rsid w:val="00346357"/>
    <w:rsid w:val="003468E7"/>
    <w:rsid w:val="00346C09"/>
    <w:rsid w:val="00346C47"/>
    <w:rsid w:val="00347A1F"/>
    <w:rsid w:val="003510FF"/>
    <w:rsid w:val="003518C8"/>
    <w:rsid w:val="00352BC7"/>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4206"/>
    <w:rsid w:val="0036462C"/>
    <w:rsid w:val="00364A42"/>
    <w:rsid w:val="00364CC8"/>
    <w:rsid w:val="003653A1"/>
    <w:rsid w:val="00366785"/>
    <w:rsid w:val="003674CA"/>
    <w:rsid w:val="003708B3"/>
    <w:rsid w:val="00370962"/>
    <w:rsid w:val="0037352F"/>
    <w:rsid w:val="00373AB4"/>
    <w:rsid w:val="00374099"/>
    <w:rsid w:val="003743C4"/>
    <w:rsid w:val="0037452A"/>
    <w:rsid w:val="003755FB"/>
    <w:rsid w:val="0037577C"/>
    <w:rsid w:val="00377862"/>
    <w:rsid w:val="00377A3A"/>
    <w:rsid w:val="0038188D"/>
    <w:rsid w:val="00382138"/>
    <w:rsid w:val="00382EFA"/>
    <w:rsid w:val="003841E8"/>
    <w:rsid w:val="00384AEA"/>
    <w:rsid w:val="00385502"/>
    <w:rsid w:val="00385526"/>
    <w:rsid w:val="003857E9"/>
    <w:rsid w:val="003863E7"/>
    <w:rsid w:val="003866CA"/>
    <w:rsid w:val="00387967"/>
    <w:rsid w:val="00387E7D"/>
    <w:rsid w:val="003904F7"/>
    <w:rsid w:val="0039070E"/>
    <w:rsid w:val="0039085E"/>
    <w:rsid w:val="00391A43"/>
    <w:rsid w:val="00391CAA"/>
    <w:rsid w:val="00392382"/>
    <w:rsid w:val="00392A85"/>
    <w:rsid w:val="003933D9"/>
    <w:rsid w:val="003954C1"/>
    <w:rsid w:val="00396541"/>
    <w:rsid w:val="003A0A0B"/>
    <w:rsid w:val="003A1A55"/>
    <w:rsid w:val="003A31BD"/>
    <w:rsid w:val="003A3C44"/>
    <w:rsid w:val="003A4DC8"/>
    <w:rsid w:val="003A534F"/>
    <w:rsid w:val="003A5623"/>
    <w:rsid w:val="003A64D0"/>
    <w:rsid w:val="003A7E3A"/>
    <w:rsid w:val="003B0611"/>
    <w:rsid w:val="003B0D66"/>
    <w:rsid w:val="003B0D72"/>
    <w:rsid w:val="003B26B5"/>
    <w:rsid w:val="003B2CB6"/>
    <w:rsid w:val="003B3617"/>
    <w:rsid w:val="003B38FD"/>
    <w:rsid w:val="003B42D9"/>
    <w:rsid w:val="003B4A33"/>
    <w:rsid w:val="003B7849"/>
    <w:rsid w:val="003C06D8"/>
    <w:rsid w:val="003C125F"/>
    <w:rsid w:val="003C29DA"/>
    <w:rsid w:val="003C3140"/>
    <w:rsid w:val="003C3E02"/>
    <w:rsid w:val="003C3FE8"/>
    <w:rsid w:val="003C6F44"/>
    <w:rsid w:val="003C73F9"/>
    <w:rsid w:val="003C7940"/>
    <w:rsid w:val="003D0EDB"/>
    <w:rsid w:val="003D2152"/>
    <w:rsid w:val="003D330B"/>
    <w:rsid w:val="003D3FE9"/>
    <w:rsid w:val="003D4F21"/>
    <w:rsid w:val="003D59B1"/>
    <w:rsid w:val="003D5F07"/>
    <w:rsid w:val="003D69C7"/>
    <w:rsid w:val="003D6AB5"/>
    <w:rsid w:val="003E02E7"/>
    <w:rsid w:val="003E071C"/>
    <w:rsid w:val="003E0E22"/>
    <w:rsid w:val="003E1167"/>
    <w:rsid w:val="003E327F"/>
    <w:rsid w:val="003E3FF5"/>
    <w:rsid w:val="003E4AA7"/>
    <w:rsid w:val="003E4B34"/>
    <w:rsid w:val="003E5354"/>
    <w:rsid w:val="003E5C36"/>
    <w:rsid w:val="003F2DF5"/>
    <w:rsid w:val="003F51F4"/>
    <w:rsid w:val="003F52C6"/>
    <w:rsid w:val="003F558E"/>
    <w:rsid w:val="003F6692"/>
    <w:rsid w:val="003F683A"/>
    <w:rsid w:val="003F6E85"/>
    <w:rsid w:val="003F7285"/>
    <w:rsid w:val="003F7B70"/>
    <w:rsid w:val="00400801"/>
    <w:rsid w:val="00402F8C"/>
    <w:rsid w:val="00403D6E"/>
    <w:rsid w:val="00404949"/>
    <w:rsid w:val="00404F43"/>
    <w:rsid w:val="00405083"/>
    <w:rsid w:val="004064EA"/>
    <w:rsid w:val="00406897"/>
    <w:rsid w:val="00406A1F"/>
    <w:rsid w:val="00407AC0"/>
    <w:rsid w:val="00411814"/>
    <w:rsid w:val="004129E0"/>
    <w:rsid w:val="00412E30"/>
    <w:rsid w:val="00413B67"/>
    <w:rsid w:val="00413BEB"/>
    <w:rsid w:val="00413FA9"/>
    <w:rsid w:val="00414907"/>
    <w:rsid w:val="00415341"/>
    <w:rsid w:val="00415B78"/>
    <w:rsid w:val="004166BD"/>
    <w:rsid w:val="004169A6"/>
    <w:rsid w:val="00416B4E"/>
    <w:rsid w:val="004170AF"/>
    <w:rsid w:val="00420672"/>
    <w:rsid w:val="004222F5"/>
    <w:rsid w:val="00422C55"/>
    <w:rsid w:val="00423004"/>
    <w:rsid w:val="004234B2"/>
    <w:rsid w:val="00425698"/>
    <w:rsid w:val="00425ED2"/>
    <w:rsid w:val="00427BEA"/>
    <w:rsid w:val="00431C4F"/>
    <w:rsid w:val="00432BB7"/>
    <w:rsid w:val="00432D4E"/>
    <w:rsid w:val="004331E9"/>
    <w:rsid w:val="00433E8D"/>
    <w:rsid w:val="00434A60"/>
    <w:rsid w:val="00434E88"/>
    <w:rsid w:val="0043541B"/>
    <w:rsid w:val="0043592C"/>
    <w:rsid w:val="00436217"/>
    <w:rsid w:val="0044061D"/>
    <w:rsid w:val="004411B9"/>
    <w:rsid w:val="00441207"/>
    <w:rsid w:val="00441462"/>
    <w:rsid w:val="00441852"/>
    <w:rsid w:val="004422CA"/>
    <w:rsid w:val="00443807"/>
    <w:rsid w:val="004449AC"/>
    <w:rsid w:val="00444CE2"/>
    <w:rsid w:val="004462F7"/>
    <w:rsid w:val="0045036F"/>
    <w:rsid w:val="004516D0"/>
    <w:rsid w:val="0045382A"/>
    <w:rsid w:val="00454204"/>
    <w:rsid w:val="00454F06"/>
    <w:rsid w:val="0045650D"/>
    <w:rsid w:val="00457E8A"/>
    <w:rsid w:val="0046019D"/>
    <w:rsid w:val="004609CF"/>
    <w:rsid w:val="00460BB8"/>
    <w:rsid w:val="00464536"/>
    <w:rsid w:val="0046514E"/>
    <w:rsid w:val="00465716"/>
    <w:rsid w:val="00465A4A"/>
    <w:rsid w:val="0046623C"/>
    <w:rsid w:val="00467739"/>
    <w:rsid w:val="00470391"/>
    <w:rsid w:val="00470D0C"/>
    <w:rsid w:val="00471EAB"/>
    <w:rsid w:val="00474032"/>
    <w:rsid w:val="0047450B"/>
    <w:rsid w:val="00474E22"/>
    <w:rsid w:val="00475D86"/>
    <w:rsid w:val="0047608F"/>
    <w:rsid w:val="004762EF"/>
    <w:rsid w:val="00476554"/>
    <w:rsid w:val="004765F6"/>
    <w:rsid w:val="004770D4"/>
    <w:rsid w:val="0047739F"/>
    <w:rsid w:val="00481025"/>
    <w:rsid w:val="004813D4"/>
    <w:rsid w:val="00482DB7"/>
    <w:rsid w:val="00483108"/>
    <w:rsid w:val="00485279"/>
    <w:rsid w:val="00485492"/>
    <w:rsid w:val="0048550E"/>
    <w:rsid w:val="00487E7F"/>
    <w:rsid w:val="004912CE"/>
    <w:rsid w:val="00491D91"/>
    <w:rsid w:val="00492625"/>
    <w:rsid w:val="00492DCE"/>
    <w:rsid w:val="00492EF0"/>
    <w:rsid w:val="0049580C"/>
    <w:rsid w:val="00496874"/>
    <w:rsid w:val="0049768F"/>
    <w:rsid w:val="004A04E5"/>
    <w:rsid w:val="004A0768"/>
    <w:rsid w:val="004A13AE"/>
    <w:rsid w:val="004A1495"/>
    <w:rsid w:val="004A17BE"/>
    <w:rsid w:val="004A1C03"/>
    <w:rsid w:val="004A2089"/>
    <w:rsid w:val="004A2165"/>
    <w:rsid w:val="004A3E61"/>
    <w:rsid w:val="004A4993"/>
    <w:rsid w:val="004A5084"/>
    <w:rsid w:val="004A5730"/>
    <w:rsid w:val="004A5F74"/>
    <w:rsid w:val="004A6746"/>
    <w:rsid w:val="004A6AD4"/>
    <w:rsid w:val="004A7071"/>
    <w:rsid w:val="004B0043"/>
    <w:rsid w:val="004B1052"/>
    <w:rsid w:val="004B2EF7"/>
    <w:rsid w:val="004B33D0"/>
    <w:rsid w:val="004B35AF"/>
    <w:rsid w:val="004B4946"/>
    <w:rsid w:val="004B522F"/>
    <w:rsid w:val="004B604A"/>
    <w:rsid w:val="004B6A8C"/>
    <w:rsid w:val="004B6B14"/>
    <w:rsid w:val="004B7FCC"/>
    <w:rsid w:val="004C01A0"/>
    <w:rsid w:val="004C07BB"/>
    <w:rsid w:val="004C295A"/>
    <w:rsid w:val="004C3390"/>
    <w:rsid w:val="004C3AD9"/>
    <w:rsid w:val="004C4E4F"/>
    <w:rsid w:val="004C68A0"/>
    <w:rsid w:val="004C748A"/>
    <w:rsid w:val="004D1201"/>
    <w:rsid w:val="004D1D7C"/>
    <w:rsid w:val="004D227B"/>
    <w:rsid w:val="004D2D46"/>
    <w:rsid w:val="004D3155"/>
    <w:rsid w:val="004D3E98"/>
    <w:rsid w:val="004D4C00"/>
    <w:rsid w:val="004D5EDC"/>
    <w:rsid w:val="004E1BB9"/>
    <w:rsid w:val="004E1F67"/>
    <w:rsid w:val="004E406C"/>
    <w:rsid w:val="004E47EC"/>
    <w:rsid w:val="004E514F"/>
    <w:rsid w:val="004E587E"/>
    <w:rsid w:val="004E6E06"/>
    <w:rsid w:val="004E737F"/>
    <w:rsid w:val="004E7D5B"/>
    <w:rsid w:val="004F03DE"/>
    <w:rsid w:val="004F1674"/>
    <w:rsid w:val="004F22DA"/>
    <w:rsid w:val="004F2512"/>
    <w:rsid w:val="004F2B86"/>
    <w:rsid w:val="004F40B5"/>
    <w:rsid w:val="004F547D"/>
    <w:rsid w:val="004F685B"/>
    <w:rsid w:val="00500E33"/>
    <w:rsid w:val="00502165"/>
    <w:rsid w:val="00503BED"/>
    <w:rsid w:val="00504834"/>
    <w:rsid w:val="00504B42"/>
    <w:rsid w:val="00504C7A"/>
    <w:rsid w:val="00505AEE"/>
    <w:rsid w:val="00505FDF"/>
    <w:rsid w:val="0050632E"/>
    <w:rsid w:val="0050713D"/>
    <w:rsid w:val="005071C3"/>
    <w:rsid w:val="0050752D"/>
    <w:rsid w:val="0051132E"/>
    <w:rsid w:val="00511755"/>
    <w:rsid w:val="00511EF3"/>
    <w:rsid w:val="00512540"/>
    <w:rsid w:val="00512613"/>
    <w:rsid w:val="00513441"/>
    <w:rsid w:val="0051380C"/>
    <w:rsid w:val="00513C84"/>
    <w:rsid w:val="00514507"/>
    <w:rsid w:val="005148C2"/>
    <w:rsid w:val="005153F5"/>
    <w:rsid w:val="0051670B"/>
    <w:rsid w:val="00521350"/>
    <w:rsid w:val="00523398"/>
    <w:rsid w:val="00525849"/>
    <w:rsid w:val="005269E6"/>
    <w:rsid w:val="00530BFA"/>
    <w:rsid w:val="00530EE7"/>
    <w:rsid w:val="0053112A"/>
    <w:rsid w:val="00532271"/>
    <w:rsid w:val="00534E4D"/>
    <w:rsid w:val="005351B9"/>
    <w:rsid w:val="005355BC"/>
    <w:rsid w:val="00535BE5"/>
    <w:rsid w:val="00536011"/>
    <w:rsid w:val="00536A38"/>
    <w:rsid w:val="00537F9D"/>
    <w:rsid w:val="00540006"/>
    <w:rsid w:val="00543903"/>
    <w:rsid w:val="00543C89"/>
    <w:rsid w:val="0054459B"/>
    <w:rsid w:val="0054498C"/>
    <w:rsid w:val="00545A45"/>
    <w:rsid w:val="00545DB1"/>
    <w:rsid w:val="0054659E"/>
    <w:rsid w:val="00547606"/>
    <w:rsid w:val="005500C7"/>
    <w:rsid w:val="00550B79"/>
    <w:rsid w:val="0055150B"/>
    <w:rsid w:val="005519A7"/>
    <w:rsid w:val="0055235A"/>
    <w:rsid w:val="00552E3C"/>
    <w:rsid w:val="0055315B"/>
    <w:rsid w:val="005532F9"/>
    <w:rsid w:val="0055440B"/>
    <w:rsid w:val="0055536B"/>
    <w:rsid w:val="0055708D"/>
    <w:rsid w:val="00557A3A"/>
    <w:rsid w:val="00560BD7"/>
    <w:rsid w:val="005619F0"/>
    <w:rsid w:val="00561C90"/>
    <w:rsid w:val="00561CA6"/>
    <w:rsid w:val="00562087"/>
    <w:rsid w:val="005624BD"/>
    <w:rsid w:val="00562E45"/>
    <w:rsid w:val="00562F0D"/>
    <w:rsid w:val="00563A02"/>
    <w:rsid w:val="00564265"/>
    <w:rsid w:val="00564565"/>
    <w:rsid w:val="005647BE"/>
    <w:rsid w:val="00564A12"/>
    <w:rsid w:val="00565FD3"/>
    <w:rsid w:val="00566299"/>
    <w:rsid w:val="00566B47"/>
    <w:rsid w:val="00566D62"/>
    <w:rsid w:val="00571B4B"/>
    <w:rsid w:val="005722F6"/>
    <w:rsid w:val="005725F6"/>
    <w:rsid w:val="00572BE4"/>
    <w:rsid w:val="00574308"/>
    <w:rsid w:val="0057456D"/>
    <w:rsid w:val="005749CC"/>
    <w:rsid w:val="00574DB8"/>
    <w:rsid w:val="00576197"/>
    <w:rsid w:val="005802AF"/>
    <w:rsid w:val="005803BF"/>
    <w:rsid w:val="0058094A"/>
    <w:rsid w:val="005829DD"/>
    <w:rsid w:val="00583C85"/>
    <w:rsid w:val="00584A52"/>
    <w:rsid w:val="00586817"/>
    <w:rsid w:val="00586D92"/>
    <w:rsid w:val="00586FB7"/>
    <w:rsid w:val="00587507"/>
    <w:rsid w:val="00587939"/>
    <w:rsid w:val="0059241B"/>
    <w:rsid w:val="00593755"/>
    <w:rsid w:val="0059458B"/>
    <w:rsid w:val="00594893"/>
    <w:rsid w:val="00595D46"/>
    <w:rsid w:val="00596A0B"/>
    <w:rsid w:val="00596E05"/>
    <w:rsid w:val="00596F85"/>
    <w:rsid w:val="005970FA"/>
    <w:rsid w:val="005A0176"/>
    <w:rsid w:val="005A088E"/>
    <w:rsid w:val="005A0ACF"/>
    <w:rsid w:val="005A139C"/>
    <w:rsid w:val="005A2298"/>
    <w:rsid w:val="005A28C1"/>
    <w:rsid w:val="005A3309"/>
    <w:rsid w:val="005A72FC"/>
    <w:rsid w:val="005B0388"/>
    <w:rsid w:val="005B109A"/>
    <w:rsid w:val="005B197F"/>
    <w:rsid w:val="005B28C5"/>
    <w:rsid w:val="005B41D2"/>
    <w:rsid w:val="005B4219"/>
    <w:rsid w:val="005B5D1F"/>
    <w:rsid w:val="005B6E15"/>
    <w:rsid w:val="005B7A67"/>
    <w:rsid w:val="005B7DD7"/>
    <w:rsid w:val="005C0E58"/>
    <w:rsid w:val="005C10E3"/>
    <w:rsid w:val="005C2FD5"/>
    <w:rsid w:val="005C31EB"/>
    <w:rsid w:val="005C399D"/>
    <w:rsid w:val="005C3F5A"/>
    <w:rsid w:val="005C4EFD"/>
    <w:rsid w:val="005C5378"/>
    <w:rsid w:val="005C7CF2"/>
    <w:rsid w:val="005D15D5"/>
    <w:rsid w:val="005D2AB9"/>
    <w:rsid w:val="005D30B3"/>
    <w:rsid w:val="005D34E2"/>
    <w:rsid w:val="005D4178"/>
    <w:rsid w:val="005D496E"/>
    <w:rsid w:val="005D4A8D"/>
    <w:rsid w:val="005D4B0B"/>
    <w:rsid w:val="005D4CDC"/>
    <w:rsid w:val="005D56DA"/>
    <w:rsid w:val="005D5E13"/>
    <w:rsid w:val="005D7C20"/>
    <w:rsid w:val="005E0C1B"/>
    <w:rsid w:val="005E0DCB"/>
    <w:rsid w:val="005E19AF"/>
    <w:rsid w:val="005E2EDE"/>
    <w:rsid w:val="005E47FB"/>
    <w:rsid w:val="005E49A6"/>
    <w:rsid w:val="005E5108"/>
    <w:rsid w:val="005E5FF8"/>
    <w:rsid w:val="005E6960"/>
    <w:rsid w:val="005E6AD2"/>
    <w:rsid w:val="005E6E51"/>
    <w:rsid w:val="005E7D93"/>
    <w:rsid w:val="005E7EB8"/>
    <w:rsid w:val="005F184F"/>
    <w:rsid w:val="005F18D6"/>
    <w:rsid w:val="005F2AC6"/>
    <w:rsid w:val="005F2BA8"/>
    <w:rsid w:val="005F3582"/>
    <w:rsid w:val="005F3FFE"/>
    <w:rsid w:val="005F4434"/>
    <w:rsid w:val="005F50DF"/>
    <w:rsid w:val="005F59F5"/>
    <w:rsid w:val="00600D34"/>
    <w:rsid w:val="00601089"/>
    <w:rsid w:val="00601DC7"/>
    <w:rsid w:val="00602C1D"/>
    <w:rsid w:val="00603024"/>
    <w:rsid w:val="006033D0"/>
    <w:rsid w:val="00603909"/>
    <w:rsid w:val="006049A3"/>
    <w:rsid w:val="00605075"/>
    <w:rsid w:val="00605F3F"/>
    <w:rsid w:val="00607374"/>
    <w:rsid w:val="006075A4"/>
    <w:rsid w:val="00607F85"/>
    <w:rsid w:val="006102C2"/>
    <w:rsid w:val="0061079B"/>
    <w:rsid w:val="00611041"/>
    <w:rsid w:val="00611196"/>
    <w:rsid w:val="006116E3"/>
    <w:rsid w:val="00611AFF"/>
    <w:rsid w:val="00613A81"/>
    <w:rsid w:val="00614C2C"/>
    <w:rsid w:val="00614E10"/>
    <w:rsid w:val="00615EF4"/>
    <w:rsid w:val="00616BCE"/>
    <w:rsid w:val="00616F2E"/>
    <w:rsid w:val="00616FF1"/>
    <w:rsid w:val="00617695"/>
    <w:rsid w:val="00617B95"/>
    <w:rsid w:val="00620B76"/>
    <w:rsid w:val="00620EE9"/>
    <w:rsid w:val="00622A43"/>
    <w:rsid w:val="0062402E"/>
    <w:rsid w:val="00624400"/>
    <w:rsid w:val="00624E51"/>
    <w:rsid w:val="00625ACD"/>
    <w:rsid w:val="00626162"/>
    <w:rsid w:val="00627A9E"/>
    <w:rsid w:val="00630507"/>
    <w:rsid w:val="00630927"/>
    <w:rsid w:val="00630C2A"/>
    <w:rsid w:val="00631D5D"/>
    <w:rsid w:val="00631FEE"/>
    <w:rsid w:val="0063383A"/>
    <w:rsid w:val="006343F9"/>
    <w:rsid w:val="00634719"/>
    <w:rsid w:val="00635923"/>
    <w:rsid w:val="00635B87"/>
    <w:rsid w:val="00636B09"/>
    <w:rsid w:val="00640C34"/>
    <w:rsid w:val="0064106B"/>
    <w:rsid w:val="00641271"/>
    <w:rsid w:val="0064134E"/>
    <w:rsid w:val="00641F85"/>
    <w:rsid w:val="006432DC"/>
    <w:rsid w:val="0064586F"/>
    <w:rsid w:val="00647E2D"/>
    <w:rsid w:val="00650368"/>
    <w:rsid w:val="006503E8"/>
    <w:rsid w:val="00650570"/>
    <w:rsid w:val="00652143"/>
    <w:rsid w:val="00652747"/>
    <w:rsid w:val="00653A6C"/>
    <w:rsid w:val="00654A4A"/>
    <w:rsid w:val="0065545A"/>
    <w:rsid w:val="00656B5C"/>
    <w:rsid w:val="00661B80"/>
    <w:rsid w:val="00662A6B"/>
    <w:rsid w:val="00664A6C"/>
    <w:rsid w:val="00664DAC"/>
    <w:rsid w:val="00664EB0"/>
    <w:rsid w:val="00666184"/>
    <w:rsid w:val="006661CF"/>
    <w:rsid w:val="006668F8"/>
    <w:rsid w:val="00667AFF"/>
    <w:rsid w:val="00667FDE"/>
    <w:rsid w:val="00667FE2"/>
    <w:rsid w:val="0067050C"/>
    <w:rsid w:val="00670BFD"/>
    <w:rsid w:val="00670DC6"/>
    <w:rsid w:val="00671E4C"/>
    <w:rsid w:val="0067299B"/>
    <w:rsid w:val="00674295"/>
    <w:rsid w:val="006743AB"/>
    <w:rsid w:val="00674D90"/>
    <w:rsid w:val="006758A9"/>
    <w:rsid w:val="006770DB"/>
    <w:rsid w:val="00677155"/>
    <w:rsid w:val="00677350"/>
    <w:rsid w:val="00680771"/>
    <w:rsid w:val="0068139E"/>
    <w:rsid w:val="006818A8"/>
    <w:rsid w:val="00681A51"/>
    <w:rsid w:val="00682424"/>
    <w:rsid w:val="00682469"/>
    <w:rsid w:val="0068337B"/>
    <w:rsid w:val="00683D97"/>
    <w:rsid w:val="00684FCA"/>
    <w:rsid w:val="00685B1A"/>
    <w:rsid w:val="00685E4A"/>
    <w:rsid w:val="00686B5C"/>
    <w:rsid w:val="00686F01"/>
    <w:rsid w:val="006870C8"/>
    <w:rsid w:val="00691BFE"/>
    <w:rsid w:val="00692850"/>
    <w:rsid w:val="0069347D"/>
    <w:rsid w:val="0069418C"/>
    <w:rsid w:val="00694FCC"/>
    <w:rsid w:val="00694FE9"/>
    <w:rsid w:val="0069560A"/>
    <w:rsid w:val="00696997"/>
    <w:rsid w:val="006A02D6"/>
    <w:rsid w:val="006A045E"/>
    <w:rsid w:val="006A0A1B"/>
    <w:rsid w:val="006A1FE8"/>
    <w:rsid w:val="006A22B6"/>
    <w:rsid w:val="006A37FF"/>
    <w:rsid w:val="006A4295"/>
    <w:rsid w:val="006A6375"/>
    <w:rsid w:val="006A684C"/>
    <w:rsid w:val="006A6D0E"/>
    <w:rsid w:val="006A758C"/>
    <w:rsid w:val="006B1D18"/>
    <w:rsid w:val="006B2718"/>
    <w:rsid w:val="006B4493"/>
    <w:rsid w:val="006B72FB"/>
    <w:rsid w:val="006C0744"/>
    <w:rsid w:val="006C0F46"/>
    <w:rsid w:val="006C1271"/>
    <w:rsid w:val="006C1EE9"/>
    <w:rsid w:val="006C1EEC"/>
    <w:rsid w:val="006C27D1"/>
    <w:rsid w:val="006C352C"/>
    <w:rsid w:val="006C3A6B"/>
    <w:rsid w:val="006C3FEA"/>
    <w:rsid w:val="006C65E9"/>
    <w:rsid w:val="006C69E7"/>
    <w:rsid w:val="006D108B"/>
    <w:rsid w:val="006D10AE"/>
    <w:rsid w:val="006D1E54"/>
    <w:rsid w:val="006D24DC"/>
    <w:rsid w:val="006D29F2"/>
    <w:rsid w:val="006D3AFE"/>
    <w:rsid w:val="006D4CAB"/>
    <w:rsid w:val="006D6510"/>
    <w:rsid w:val="006D6F85"/>
    <w:rsid w:val="006D71F9"/>
    <w:rsid w:val="006D7CA2"/>
    <w:rsid w:val="006E025F"/>
    <w:rsid w:val="006E065B"/>
    <w:rsid w:val="006E09D3"/>
    <w:rsid w:val="006E1692"/>
    <w:rsid w:val="006E1E6C"/>
    <w:rsid w:val="006E20CB"/>
    <w:rsid w:val="006E2AB7"/>
    <w:rsid w:val="006E5505"/>
    <w:rsid w:val="006E64B5"/>
    <w:rsid w:val="006E6BBE"/>
    <w:rsid w:val="006E71BB"/>
    <w:rsid w:val="006E73C1"/>
    <w:rsid w:val="006F0815"/>
    <w:rsid w:val="006F0B3A"/>
    <w:rsid w:val="006F0D0A"/>
    <w:rsid w:val="006F136D"/>
    <w:rsid w:val="006F1EC7"/>
    <w:rsid w:val="006F226D"/>
    <w:rsid w:val="006F240A"/>
    <w:rsid w:val="006F2A5B"/>
    <w:rsid w:val="006F2D27"/>
    <w:rsid w:val="006F2FB3"/>
    <w:rsid w:val="006F3D23"/>
    <w:rsid w:val="006F4E35"/>
    <w:rsid w:val="006F531B"/>
    <w:rsid w:val="006F56B6"/>
    <w:rsid w:val="006F5911"/>
    <w:rsid w:val="006F61BE"/>
    <w:rsid w:val="006F62BC"/>
    <w:rsid w:val="006F6616"/>
    <w:rsid w:val="006F70BD"/>
    <w:rsid w:val="006F731E"/>
    <w:rsid w:val="0070023A"/>
    <w:rsid w:val="007004C3"/>
    <w:rsid w:val="00702493"/>
    <w:rsid w:val="007034D1"/>
    <w:rsid w:val="00706674"/>
    <w:rsid w:val="00706A77"/>
    <w:rsid w:val="007070E6"/>
    <w:rsid w:val="0071035D"/>
    <w:rsid w:val="007109EA"/>
    <w:rsid w:val="007122F9"/>
    <w:rsid w:val="0071339B"/>
    <w:rsid w:val="00714652"/>
    <w:rsid w:val="00714974"/>
    <w:rsid w:val="00714A8A"/>
    <w:rsid w:val="00714F3B"/>
    <w:rsid w:val="00715969"/>
    <w:rsid w:val="00715C6A"/>
    <w:rsid w:val="007166F7"/>
    <w:rsid w:val="00716AEF"/>
    <w:rsid w:val="00716B51"/>
    <w:rsid w:val="00716C74"/>
    <w:rsid w:val="00717076"/>
    <w:rsid w:val="00717296"/>
    <w:rsid w:val="007172CB"/>
    <w:rsid w:val="00721591"/>
    <w:rsid w:val="00722E4E"/>
    <w:rsid w:val="007253B2"/>
    <w:rsid w:val="007253FF"/>
    <w:rsid w:val="00727370"/>
    <w:rsid w:val="007319D3"/>
    <w:rsid w:val="007320A9"/>
    <w:rsid w:val="007326A9"/>
    <w:rsid w:val="00732A29"/>
    <w:rsid w:val="007339F8"/>
    <w:rsid w:val="00735D9E"/>
    <w:rsid w:val="00736B80"/>
    <w:rsid w:val="007374D3"/>
    <w:rsid w:val="00740561"/>
    <w:rsid w:val="0074109C"/>
    <w:rsid w:val="0074133F"/>
    <w:rsid w:val="00741B31"/>
    <w:rsid w:val="00742335"/>
    <w:rsid w:val="00742842"/>
    <w:rsid w:val="0074492D"/>
    <w:rsid w:val="00745E99"/>
    <w:rsid w:val="0074620D"/>
    <w:rsid w:val="007516A1"/>
    <w:rsid w:val="00753376"/>
    <w:rsid w:val="00753909"/>
    <w:rsid w:val="007543B0"/>
    <w:rsid w:val="007568A9"/>
    <w:rsid w:val="00756DEC"/>
    <w:rsid w:val="00761514"/>
    <w:rsid w:val="0076267A"/>
    <w:rsid w:val="00763C22"/>
    <w:rsid w:val="00763CE7"/>
    <w:rsid w:val="007651F0"/>
    <w:rsid w:val="007659BB"/>
    <w:rsid w:val="00765EB4"/>
    <w:rsid w:val="00767440"/>
    <w:rsid w:val="00767793"/>
    <w:rsid w:val="00770127"/>
    <w:rsid w:val="00771830"/>
    <w:rsid w:val="00772177"/>
    <w:rsid w:val="0077265F"/>
    <w:rsid w:val="007726AD"/>
    <w:rsid w:val="00772B76"/>
    <w:rsid w:val="00772C73"/>
    <w:rsid w:val="0077576E"/>
    <w:rsid w:val="00775C65"/>
    <w:rsid w:val="007760FA"/>
    <w:rsid w:val="0077639A"/>
    <w:rsid w:val="007800AF"/>
    <w:rsid w:val="007801E2"/>
    <w:rsid w:val="007808BC"/>
    <w:rsid w:val="00780B68"/>
    <w:rsid w:val="0078100C"/>
    <w:rsid w:val="00781383"/>
    <w:rsid w:val="0078157F"/>
    <w:rsid w:val="0078185E"/>
    <w:rsid w:val="00781BD4"/>
    <w:rsid w:val="00782799"/>
    <w:rsid w:val="00783D3B"/>
    <w:rsid w:val="00784FFE"/>
    <w:rsid w:val="00786F48"/>
    <w:rsid w:val="007876B2"/>
    <w:rsid w:val="0078772C"/>
    <w:rsid w:val="00787866"/>
    <w:rsid w:val="007878E4"/>
    <w:rsid w:val="0079090E"/>
    <w:rsid w:val="00790E56"/>
    <w:rsid w:val="00792289"/>
    <w:rsid w:val="00792396"/>
    <w:rsid w:val="0079267C"/>
    <w:rsid w:val="0079419B"/>
    <w:rsid w:val="007963BD"/>
    <w:rsid w:val="007A0130"/>
    <w:rsid w:val="007A0505"/>
    <w:rsid w:val="007A1190"/>
    <w:rsid w:val="007A16AB"/>
    <w:rsid w:val="007A1D1F"/>
    <w:rsid w:val="007A2779"/>
    <w:rsid w:val="007A4783"/>
    <w:rsid w:val="007A5191"/>
    <w:rsid w:val="007A6003"/>
    <w:rsid w:val="007A647F"/>
    <w:rsid w:val="007A6ED6"/>
    <w:rsid w:val="007B0500"/>
    <w:rsid w:val="007B09F4"/>
    <w:rsid w:val="007B111B"/>
    <w:rsid w:val="007B1441"/>
    <w:rsid w:val="007B25E8"/>
    <w:rsid w:val="007B25FE"/>
    <w:rsid w:val="007B374F"/>
    <w:rsid w:val="007B3AE8"/>
    <w:rsid w:val="007B4418"/>
    <w:rsid w:val="007B5DAC"/>
    <w:rsid w:val="007B5F62"/>
    <w:rsid w:val="007B625E"/>
    <w:rsid w:val="007B66B3"/>
    <w:rsid w:val="007B7077"/>
    <w:rsid w:val="007B73FD"/>
    <w:rsid w:val="007C1042"/>
    <w:rsid w:val="007C20B1"/>
    <w:rsid w:val="007C2326"/>
    <w:rsid w:val="007C3003"/>
    <w:rsid w:val="007C4C19"/>
    <w:rsid w:val="007C5403"/>
    <w:rsid w:val="007C5923"/>
    <w:rsid w:val="007C6B60"/>
    <w:rsid w:val="007C6F85"/>
    <w:rsid w:val="007C7B99"/>
    <w:rsid w:val="007C7D88"/>
    <w:rsid w:val="007D16CC"/>
    <w:rsid w:val="007D23B3"/>
    <w:rsid w:val="007D26F2"/>
    <w:rsid w:val="007D3AA0"/>
    <w:rsid w:val="007D3B71"/>
    <w:rsid w:val="007D3FE2"/>
    <w:rsid w:val="007D4359"/>
    <w:rsid w:val="007D4EC2"/>
    <w:rsid w:val="007D5690"/>
    <w:rsid w:val="007D57D7"/>
    <w:rsid w:val="007D69FA"/>
    <w:rsid w:val="007D6B25"/>
    <w:rsid w:val="007D75E9"/>
    <w:rsid w:val="007D7CC9"/>
    <w:rsid w:val="007E1600"/>
    <w:rsid w:val="007E2AAF"/>
    <w:rsid w:val="007E3F0E"/>
    <w:rsid w:val="007E4641"/>
    <w:rsid w:val="007E76A1"/>
    <w:rsid w:val="007F02C3"/>
    <w:rsid w:val="007F03E8"/>
    <w:rsid w:val="007F0CE1"/>
    <w:rsid w:val="007F1ABA"/>
    <w:rsid w:val="007F2A03"/>
    <w:rsid w:val="007F3009"/>
    <w:rsid w:val="007F3616"/>
    <w:rsid w:val="007F4847"/>
    <w:rsid w:val="007F4D92"/>
    <w:rsid w:val="007F77B2"/>
    <w:rsid w:val="007F7883"/>
    <w:rsid w:val="008001AC"/>
    <w:rsid w:val="00800499"/>
    <w:rsid w:val="00801368"/>
    <w:rsid w:val="008029DB"/>
    <w:rsid w:val="00802CA3"/>
    <w:rsid w:val="008039D6"/>
    <w:rsid w:val="008072D7"/>
    <w:rsid w:val="00810603"/>
    <w:rsid w:val="00811145"/>
    <w:rsid w:val="00811263"/>
    <w:rsid w:val="00812B83"/>
    <w:rsid w:val="00812C2D"/>
    <w:rsid w:val="00813813"/>
    <w:rsid w:val="00813C03"/>
    <w:rsid w:val="00814283"/>
    <w:rsid w:val="00816A5E"/>
    <w:rsid w:val="00816C67"/>
    <w:rsid w:val="00820209"/>
    <w:rsid w:val="00820F35"/>
    <w:rsid w:val="00820FEC"/>
    <w:rsid w:val="008211AF"/>
    <w:rsid w:val="0082393D"/>
    <w:rsid w:val="008239D1"/>
    <w:rsid w:val="00823DE0"/>
    <w:rsid w:val="00824632"/>
    <w:rsid w:val="00824BFC"/>
    <w:rsid w:val="00824FAC"/>
    <w:rsid w:val="00826710"/>
    <w:rsid w:val="00830821"/>
    <w:rsid w:val="008313D0"/>
    <w:rsid w:val="00831BC7"/>
    <w:rsid w:val="00832177"/>
    <w:rsid w:val="008325D9"/>
    <w:rsid w:val="0083324D"/>
    <w:rsid w:val="008350A0"/>
    <w:rsid w:val="00835AE9"/>
    <w:rsid w:val="00840600"/>
    <w:rsid w:val="00841733"/>
    <w:rsid w:val="00842484"/>
    <w:rsid w:val="00843447"/>
    <w:rsid w:val="00843F99"/>
    <w:rsid w:val="00844D38"/>
    <w:rsid w:val="00844D85"/>
    <w:rsid w:val="008454F6"/>
    <w:rsid w:val="0084563E"/>
    <w:rsid w:val="0084734C"/>
    <w:rsid w:val="00847642"/>
    <w:rsid w:val="00850E71"/>
    <w:rsid w:val="00851B6E"/>
    <w:rsid w:val="00851C9D"/>
    <w:rsid w:val="008524BE"/>
    <w:rsid w:val="0085269A"/>
    <w:rsid w:val="0085306F"/>
    <w:rsid w:val="00853243"/>
    <w:rsid w:val="00853780"/>
    <w:rsid w:val="008537C9"/>
    <w:rsid w:val="008538F4"/>
    <w:rsid w:val="00853BC2"/>
    <w:rsid w:val="00853C7E"/>
    <w:rsid w:val="00854278"/>
    <w:rsid w:val="00855DC2"/>
    <w:rsid w:val="00856063"/>
    <w:rsid w:val="008566B2"/>
    <w:rsid w:val="00857172"/>
    <w:rsid w:val="00860353"/>
    <w:rsid w:val="00860C91"/>
    <w:rsid w:val="00860DE4"/>
    <w:rsid w:val="0086172B"/>
    <w:rsid w:val="0086236A"/>
    <w:rsid w:val="00863BD0"/>
    <w:rsid w:val="0086569A"/>
    <w:rsid w:val="0086581C"/>
    <w:rsid w:val="00867A36"/>
    <w:rsid w:val="00867C3F"/>
    <w:rsid w:val="00870002"/>
    <w:rsid w:val="008702A8"/>
    <w:rsid w:val="0087035A"/>
    <w:rsid w:val="00870FD4"/>
    <w:rsid w:val="00872B3E"/>
    <w:rsid w:val="0087347D"/>
    <w:rsid w:val="00873CA1"/>
    <w:rsid w:val="00873DE9"/>
    <w:rsid w:val="00876F90"/>
    <w:rsid w:val="00877B0B"/>
    <w:rsid w:val="00880121"/>
    <w:rsid w:val="00882AD1"/>
    <w:rsid w:val="00882D2E"/>
    <w:rsid w:val="00882DAD"/>
    <w:rsid w:val="008843F5"/>
    <w:rsid w:val="00884F32"/>
    <w:rsid w:val="00885263"/>
    <w:rsid w:val="008868A8"/>
    <w:rsid w:val="00886EAF"/>
    <w:rsid w:val="00887321"/>
    <w:rsid w:val="00887EE1"/>
    <w:rsid w:val="008902F2"/>
    <w:rsid w:val="00890D93"/>
    <w:rsid w:val="00891521"/>
    <w:rsid w:val="00892DA5"/>
    <w:rsid w:val="00892FA4"/>
    <w:rsid w:val="00893AAE"/>
    <w:rsid w:val="008949B1"/>
    <w:rsid w:val="00895ADC"/>
    <w:rsid w:val="00895D15"/>
    <w:rsid w:val="00896DA2"/>
    <w:rsid w:val="00896E2B"/>
    <w:rsid w:val="0089713E"/>
    <w:rsid w:val="008972AA"/>
    <w:rsid w:val="008A10F3"/>
    <w:rsid w:val="008A28FA"/>
    <w:rsid w:val="008A306A"/>
    <w:rsid w:val="008A4D60"/>
    <w:rsid w:val="008A53EE"/>
    <w:rsid w:val="008A5C0F"/>
    <w:rsid w:val="008A67B2"/>
    <w:rsid w:val="008A714C"/>
    <w:rsid w:val="008B012A"/>
    <w:rsid w:val="008B1596"/>
    <w:rsid w:val="008B1B1A"/>
    <w:rsid w:val="008B1B37"/>
    <w:rsid w:val="008B387F"/>
    <w:rsid w:val="008B4062"/>
    <w:rsid w:val="008B5977"/>
    <w:rsid w:val="008B7725"/>
    <w:rsid w:val="008B7A43"/>
    <w:rsid w:val="008B7C3A"/>
    <w:rsid w:val="008C09C4"/>
    <w:rsid w:val="008C1598"/>
    <w:rsid w:val="008C1F44"/>
    <w:rsid w:val="008C46FA"/>
    <w:rsid w:val="008C6404"/>
    <w:rsid w:val="008C646F"/>
    <w:rsid w:val="008D2AC2"/>
    <w:rsid w:val="008D48FF"/>
    <w:rsid w:val="008D50EA"/>
    <w:rsid w:val="008D61A7"/>
    <w:rsid w:val="008D724A"/>
    <w:rsid w:val="008D7DC9"/>
    <w:rsid w:val="008E0007"/>
    <w:rsid w:val="008E001A"/>
    <w:rsid w:val="008E0374"/>
    <w:rsid w:val="008E1426"/>
    <w:rsid w:val="008E16B0"/>
    <w:rsid w:val="008E1AA7"/>
    <w:rsid w:val="008E3E4B"/>
    <w:rsid w:val="008E43A6"/>
    <w:rsid w:val="008E4923"/>
    <w:rsid w:val="008E4EF9"/>
    <w:rsid w:val="008E62F5"/>
    <w:rsid w:val="008E6DFC"/>
    <w:rsid w:val="008E7710"/>
    <w:rsid w:val="008E7D0A"/>
    <w:rsid w:val="008F0FF4"/>
    <w:rsid w:val="008F2795"/>
    <w:rsid w:val="008F4212"/>
    <w:rsid w:val="008F485A"/>
    <w:rsid w:val="008F7A79"/>
    <w:rsid w:val="008F7DB1"/>
    <w:rsid w:val="00900D4D"/>
    <w:rsid w:val="009012FC"/>
    <w:rsid w:val="00901D76"/>
    <w:rsid w:val="00902D59"/>
    <w:rsid w:val="0090380F"/>
    <w:rsid w:val="00903F34"/>
    <w:rsid w:val="00905359"/>
    <w:rsid w:val="009056DA"/>
    <w:rsid w:val="00905C0A"/>
    <w:rsid w:val="00906028"/>
    <w:rsid w:val="00906B32"/>
    <w:rsid w:val="009075C7"/>
    <w:rsid w:val="00911286"/>
    <w:rsid w:val="0091191B"/>
    <w:rsid w:val="00911C5B"/>
    <w:rsid w:val="009122F8"/>
    <w:rsid w:val="009124CB"/>
    <w:rsid w:val="00912568"/>
    <w:rsid w:val="00912915"/>
    <w:rsid w:val="00913870"/>
    <w:rsid w:val="00913A0B"/>
    <w:rsid w:val="009154B5"/>
    <w:rsid w:val="00915520"/>
    <w:rsid w:val="009155DC"/>
    <w:rsid w:val="009155F7"/>
    <w:rsid w:val="009159DC"/>
    <w:rsid w:val="00917477"/>
    <w:rsid w:val="00917697"/>
    <w:rsid w:val="00917AA0"/>
    <w:rsid w:val="0092075A"/>
    <w:rsid w:val="00921131"/>
    <w:rsid w:val="009235BD"/>
    <w:rsid w:val="009238F7"/>
    <w:rsid w:val="00923C63"/>
    <w:rsid w:val="00924605"/>
    <w:rsid w:val="009247F5"/>
    <w:rsid w:val="00924966"/>
    <w:rsid w:val="00925717"/>
    <w:rsid w:val="0092665D"/>
    <w:rsid w:val="00926AB2"/>
    <w:rsid w:val="00926FBD"/>
    <w:rsid w:val="00927C5C"/>
    <w:rsid w:val="00927CEF"/>
    <w:rsid w:val="00932081"/>
    <w:rsid w:val="00932B80"/>
    <w:rsid w:val="0093409F"/>
    <w:rsid w:val="009356BA"/>
    <w:rsid w:val="009373D3"/>
    <w:rsid w:val="00940774"/>
    <w:rsid w:val="009407FE"/>
    <w:rsid w:val="009409B4"/>
    <w:rsid w:val="00941E3E"/>
    <w:rsid w:val="00942436"/>
    <w:rsid w:val="00943263"/>
    <w:rsid w:val="009433F3"/>
    <w:rsid w:val="009438F7"/>
    <w:rsid w:val="00944110"/>
    <w:rsid w:val="009479D1"/>
    <w:rsid w:val="00951719"/>
    <w:rsid w:val="0095193D"/>
    <w:rsid w:val="009535DE"/>
    <w:rsid w:val="0095361B"/>
    <w:rsid w:val="00953D70"/>
    <w:rsid w:val="00954A61"/>
    <w:rsid w:val="00954C92"/>
    <w:rsid w:val="00954E70"/>
    <w:rsid w:val="009561CA"/>
    <w:rsid w:val="00956F14"/>
    <w:rsid w:val="00957603"/>
    <w:rsid w:val="009579A2"/>
    <w:rsid w:val="00957A1D"/>
    <w:rsid w:val="00957BC0"/>
    <w:rsid w:val="00960369"/>
    <w:rsid w:val="009607A2"/>
    <w:rsid w:val="00960C91"/>
    <w:rsid w:val="00961671"/>
    <w:rsid w:val="00961AC1"/>
    <w:rsid w:val="00963BA1"/>
    <w:rsid w:val="0096487B"/>
    <w:rsid w:val="00965184"/>
    <w:rsid w:val="00965CD1"/>
    <w:rsid w:val="0096618C"/>
    <w:rsid w:val="00966BCA"/>
    <w:rsid w:val="00967D4A"/>
    <w:rsid w:val="00970460"/>
    <w:rsid w:val="00971B48"/>
    <w:rsid w:val="00972ECE"/>
    <w:rsid w:val="009734B3"/>
    <w:rsid w:val="00974889"/>
    <w:rsid w:val="0097497F"/>
    <w:rsid w:val="00975161"/>
    <w:rsid w:val="009757D1"/>
    <w:rsid w:val="00975EB9"/>
    <w:rsid w:val="00980754"/>
    <w:rsid w:val="00981535"/>
    <w:rsid w:val="00982449"/>
    <w:rsid w:val="009825C8"/>
    <w:rsid w:val="00983531"/>
    <w:rsid w:val="00983A76"/>
    <w:rsid w:val="0098409F"/>
    <w:rsid w:val="00984A55"/>
    <w:rsid w:val="00985537"/>
    <w:rsid w:val="00985895"/>
    <w:rsid w:val="00985C01"/>
    <w:rsid w:val="009862C0"/>
    <w:rsid w:val="009903BA"/>
    <w:rsid w:val="009911B1"/>
    <w:rsid w:val="00991698"/>
    <w:rsid w:val="009917E7"/>
    <w:rsid w:val="00991AE2"/>
    <w:rsid w:val="00991C17"/>
    <w:rsid w:val="00992D1E"/>
    <w:rsid w:val="00992D66"/>
    <w:rsid w:val="00993345"/>
    <w:rsid w:val="00994D1A"/>
    <w:rsid w:val="00996D5B"/>
    <w:rsid w:val="00997EB2"/>
    <w:rsid w:val="009A036C"/>
    <w:rsid w:val="009A06F5"/>
    <w:rsid w:val="009A0788"/>
    <w:rsid w:val="009A0ABC"/>
    <w:rsid w:val="009A0E92"/>
    <w:rsid w:val="009A17EC"/>
    <w:rsid w:val="009A25D3"/>
    <w:rsid w:val="009A29FE"/>
    <w:rsid w:val="009A42C5"/>
    <w:rsid w:val="009A7036"/>
    <w:rsid w:val="009B03DF"/>
    <w:rsid w:val="009B3192"/>
    <w:rsid w:val="009B6AF0"/>
    <w:rsid w:val="009B764D"/>
    <w:rsid w:val="009C09F3"/>
    <w:rsid w:val="009C128C"/>
    <w:rsid w:val="009C292D"/>
    <w:rsid w:val="009C46BB"/>
    <w:rsid w:val="009C566F"/>
    <w:rsid w:val="009C5E9E"/>
    <w:rsid w:val="009C5F0C"/>
    <w:rsid w:val="009C67C0"/>
    <w:rsid w:val="009C6C4B"/>
    <w:rsid w:val="009C6EB0"/>
    <w:rsid w:val="009D0162"/>
    <w:rsid w:val="009D1035"/>
    <w:rsid w:val="009D13D0"/>
    <w:rsid w:val="009D1B09"/>
    <w:rsid w:val="009D2068"/>
    <w:rsid w:val="009D4A98"/>
    <w:rsid w:val="009D7D33"/>
    <w:rsid w:val="009E01FC"/>
    <w:rsid w:val="009E0355"/>
    <w:rsid w:val="009E076B"/>
    <w:rsid w:val="009E1999"/>
    <w:rsid w:val="009E1C7D"/>
    <w:rsid w:val="009E237C"/>
    <w:rsid w:val="009E31DC"/>
    <w:rsid w:val="009E324D"/>
    <w:rsid w:val="009E4617"/>
    <w:rsid w:val="009E4DD4"/>
    <w:rsid w:val="009E4E3F"/>
    <w:rsid w:val="009E52D3"/>
    <w:rsid w:val="009E5B49"/>
    <w:rsid w:val="009E698B"/>
    <w:rsid w:val="009E6ADB"/>
    <w:rsid w:val="009E71A3"/>
    <w:rsid w:val="009E7446"/>
    <w:rsid w:val="009E7C2F"/>
    <w:rsid w:val="009F0BB6"/>
    <w:rsid w:val="009F0BED"/>
    <w:rsid w:val="009F0FBE"/>
    <w:rsid w:val="009F1547"/>
    <w:rsid w:val="009F1A08"/>
    <w:rsid w:val="009F25D0"/>
    <w:rsid w:val="009F2E2B"/>
    <w:rsid w:val="009F47E8"/>
    <w:rsid w:val="009F4ABA"/>
    <w:rsid w:val="009F55FF"/>
    <w:rsid w:val="009F67A9"/>
    <w:rsid w:val="009F71BE"/>
    <w:rsid w:val="009F7706"/>
    <w:rsid w:val="00A00317"/>
    <w:rsid w:val="00A00425"/>
    <w:rsid w:val="00A02D14"/>
    <w:rsid w:val="00A046E7"/>
    <w:rsid w:val="00A04DEE"/>
    <w:rsid w:val="00A0598C"/>
    <w:rsid w:val="00A066AE"/>
    <w:rsid w:val="00A06DA0"/>
    <w:rsid w:val="00A06E9D"/>
    <w:rsid w:val="00A10DD9"/>
    <w:rsid w:val="00A113E0"/>
    <w:rsid w:val="00A114F0"/>
    <w:rsid w:val="00A11A7C"/>
    <w:rsid w:val="00A11D21"/>
    <w:rsid w:val="00A12054"/>
    <w:rsid w:val="00A12C6B"/>
    <w:rsid w:val="00A12E41"/>
    <w:rsid w:val="00A13151"/>
    <w:rsid w:val="00A13525"/>
    <w:rsid w:val="00A13E8A"/>
    <w:rsid w:val="00A13EE8"/>
    <w:rsid w:val="00A14117"/>
    <w:rsid w:val="00A14757"/>
    <w:rsid w:val="00A149FA"/>
    <w:rsid w:val="00A16587"/>
    <w:rsid w:val="00A16849"/>
    <w:rsid w:val="00A16C09"/>
    <w:rsid w:val="00A17630"/>
    <w:rsid w:val="00A17DF0"/>
    <w:rsid w:val="00A20F78"/>
    <w:rsid w:val="00A218F1"/>
    <w:rsid w:val="00A22250"/>
    <w:rsid w:val="00A22E57"/>
    <w:rsid w:val="00A23B17"/>
    <w:rsid w:val="00A2455A"/>
    <w:rsid w:val="00A258FB"/>
    <w:rsid w:val="00A2605D"/>
    <w:rsid w:val="00A27DEE"/>
    <w:rsid w:val="00A31B93"/>
    <w:rsid w:val="00A328A0"/>
    <w:rsid w:val="00A32EB7"/>
    <w:rsid w:val="00A32F2C"/>
    <w:rsid w:val="00A33E0D"/>
    <w:rsid w:val="00A34B2A"/>
    <w:rsid w:val="00A34C4D"/>
    <w:rsid w:val="00A34CE9"/>
    <w:rsid w:val="00A34E06"/>
    <w:rsid w:val="00A34FFC"/>
    <w:rsid w:val="00A35D32"/>
    <w:rsid w:val="00A375EF"/>
    <w:rsid w:val="00A41A7C"/>
    <w:rsid w:val="00A42061"/>
    <w:rsid w:val="00A42360"/>
    <w:rsid w:val="00A424B5"/>
    <w:rsid w:val="00A4342E"/>
    <w:rsid w:val="00A434D4"/>
    <w:rsid w:val="00A465C1"/>
    <w:rsid w:val="00A4712F"/>
    <w:rsid w:val="00A47BB3"/>
    <w:rsid w:val="00A517B6"/>
    <w:rsid w:val="00A528C2"/>
    <w:rsid w:val="00A53BEB"/>
    <w:rsid w:val="00A5433A"/>
    <w:rsid w:val="00A54AFD"/>
    <w:rsid w:val="00A54E69"/>
    <w:rsid w:val="00A57043"/>
    <w:rsid w:val="00A61B06"/>
    <w:rsid w:val="00A61C8F"/>
    <w:rsid w:val="00A62113"/>
    <w:rsid w:val="00A6276C"/>
    <w:rsid w:val="00A630BE"/>
    <w:rsid w:val="00A63774"/>
    <w:rsid w:val="00A65B15"/>
    <w:rsid w:val="00A65EE2"/>
    <w:rsid w:val="00A6759C"/>
    <w:rsid w:val="00A67923"/>
    <w:rsid w:val="00A67C82"/>
    <w:rsid w:val="00A7015E"/>
    <w:rsid w:val="00A713ED"/>
    <w:rsid w:val="00A714B8"/>
    <w:rsid w:val="00A7194B"/>
    <w:rsid w:val="00A71DE0"/>
    <w:rsid w:val="00A72227"/>
    <w:rsid w:val="00A72CE7"/>
    <w:rsid w:val="00A73A49"/>
    <w:rsid w:val="00A73D44"/>
    <w:rsid w:val="00A74088"/>
    <w:rsid w:val="00A74901"/>
    <w:rsid w:val="00A75031"/>
    <w:rsid w:val="00A75733"/>
    <w:rsid w:val="00A76308"/>
    <w:rsid w:val="00A765B3"/>
    <w:rsid w:val="00A76B39"/>
    <w:rsid w:val="00A776C7"/>
    <w:rsid w:val="00A77C08"/>
    <w:rsid w:val="00A800B2"/>
    <w:rsid w:val="00A80ACB"/>
    <w:rsid w:val="00A81527"/>
    <w:rsid w:val="00A81636"/>
    <w:rsid w:val="00A82058"/>
    <w:rsid w:val="00A83F1B"/>
    <w:rsid w:val="00A84AE7"/>
    <w:rsid w:val="00A84E8D"/>
    <w:rsid w:val="00A85146"/>
    <w:rsid w:val="00A86576"/>
    <w:rsid w:val="00A8668D"/>
    <w:rsid w:val="00A869B0"/>
    <w:rsid w:val="00A90420"/>
    <w:rsid w:val="00A91051"/>
    <w:rsid w:val="00A910CB"/>
    <w:rsid w:val="00A91DC1"/>
    <w:rsid w:val="00A91F58"/>
    <w:rsid w:val="00A9289F"/>
    <w:rsid w:val="00A929FD"/>
    <w:rsid w:val="00A92C1D"/>
    <w:rsid w:val="00A93633"/>
    <w:rsid w:val="00A95617"/>
    <w:rsid w:val="00A9774D"/>
    <w:rsid w:val="00A979AD"/>
    <w:rsid w:val="00AA0C77"/>
    <w:rsid w:val="00AA1D27"/>
    <w:rsid w:val="00AA204C"/>
    <w:rsid w:val="00AA2D57"/>
    <w:rsid w:val="00AA3941"/>
    <w:rsid w:val="00AA538E"/>
    <w:rsid w:val="00AA56D0"/>
    <w:rsid w:val="00AA588E"/>
    <w:rsid w:val="00AA610F"/>
    <w:rsid w:val="00AA722B"/>
    <w:rsid w:val="00AB0C9F"/>
    <w:rsid w:val="00AB0F63"/>
    <w:rsid w:val="00AB143A"/>
    <w:rsid w:val="00AB155C"/>
    <w:rsid w:val="00AB26BF"/>
    <w:rsid w:val="00AB2D40"/>
    <w:rsid w:val="00AB529F"/>
    <w:rsid w:val="00AB68F9"/>
    <w:rsid w:val="00AB717A"/>
    <w:rsid w:val="00AB7274"/>
    <w:rsid w:val="00AB7E96"/>
    <w:rsid w:val="00AC003B"/>
    <w:rsid w:val="00AC003C"/>
    <w:rsid w:val="00AC0103"/>
    <w:rsid w:val="00AC011A"/>
    <w:rsid w:val="00AC1404"/>
    <w:rsid w:val="00AC2C21"/>
    <w:rsid w:val="00AC31EA"/>
    <w:rsid w:val="00AC4881"/>
    <w:rsid w:val="00AD039F"/>
    <w:rsid w:val="00AD0F88"/>
    <w:rsid w:val="00AD2B06"/>
    <w:rsid w:val="00AD3902"/>
    <w:rsid w:val="00AD3A93"/>
    <w:rsid w:val="00AD3C07"/>
    <w:rsid w:val="00AD57F8"/>
    <w:rsid w:val="00AD5833"/>
    <w:rsid w:val="00AD6010"/>
    <w:rsid w:val="00AD757D"/>
    <w:rsid w:val="00AE022C"/>
    <w:rsid w:val="00AE0419"/>
    <w:rsid w:val="00AE33FF"/>
    <w:rsid w:val="00AE4B14"/>
    <w:rsid w:val="00AE5C98"/>
    <w:rsid w:val="00AE5E94"/>
    <w:rsid w:val="00AE72D8"/>
    <w:rsid w:val="00AE741F"/>
    <w:rsid w:val="00AE7DA5"/>
    <w:rsid w:val="00AF026B"/>
    <w:rsid w:val="00AF02BF"/>
    <w:rsid w:val="00AF06D5"/>
    <w:rsid w:val="00AF09DD"/>
    <w:rsid w:val="00AF0FAD"/>
    <w:rsid w:val="00AF18AE"/>
    <w:rsid w:val="00AF1FD3"/>
    <w:rsid w:val="00AF246B"/>
    <w:rsid w:val="00AF26B5"/>
    <w:rsid w:val="00AF31C3"/>
    <w:rsid w:val="00AF5B2F"/>
    <w:rsid w:val="00AF5CF1"/>
    <w:rsid w:val="00AF712A"/>
    <w:rsid w:val="00AF7DB4"/>
    <w:rsid w:val="00B00255"/>
    <w:rsid w:val="00B01A94"/>
    <w:rsid w:val="00B02655"/>
    <w:rsid w:val="00B05102"/>
    <w:rsid w:val="00B06130"/>
    <w:rsid w:val="00B079F9"/>
    <w:rsid w:val="00B07FED"/>
    <w:rsid w:val="00B10263"/>
    <w:rsid w:val="00B10376"/>
    <w:rsid w:val="00B10D0C"/>
    <w:rsid w:val="00B10D36"/>
    <w:rsid w:val="00B11C26"/>
    <w:rsid w:val="00B11DEE"/>
    <w:rsid w:val="00B12661"/>
    <w:rsid w:val="00B1348E"/>
    <w:rsid w:val="00B142AA"/>
    <w:rsid w:val="00B14BD1"/>
    <w:rsid w:val="00B14BDB"/>
    <w:rsid w:val="00B15033"/>
    <w:rsid w:val="00B15F5A"/>
    <w:rsid w:val="00B16725"/>
    <w:rsid w:val="00B16A34"/>
    <w:rsid w:val="00B2042B"/>
    <w:rsid w:val="00B20602"/>
    <w:rsid w:val="00B20918"/>
    <w:rsid w:val="00B213F2"/>
    <w:rsid w:val="00B217D6"/>
    <w:rsid w:val="00B2264A"/>
    <w:rsid w:val="00B237B0"/>
    <w:rsid w:val="00B24B9A"/>
    <w:rsid w:val="00B24FAF"/>
    <w:rsid w:val="00B25453"/>
    <w:rsid w:val="00B25E56"/>
    <w:rsid w:val="00B25ED6"/>
    <w:rsid w:val="00B260E5"/>
    <w:rsid w:val="00B3057E"/>
    <w:rsid w:val="00B3064D"/>
    <w:rsid w:val="00B31B9C"/>
    <w:rsid w:val="00B3206E"/>
    <w:rsid w:val="00B33653"/>
    <w:rsid w:val="00B339EF"/>
    <w:rsid w:val="00B34D6C"/>
    <w:rsid w:val="00B35559"/>
    <w:rsid w:val="00B3559C"/>
    <w:rsid w:val="00B3725B"/>
    <w:rsid w:val="00B4118A"/>
    <w:rsid w:val="00B4186F"/>
    <w:rsid w:val="00B4696B"/>
    <w:rsid w:val="00B47CC6"/>
    <w:rsid w:val="00B505B6"/>
    <w:rsid w:val="00B50938"/>
    <w:rsid w:val="00B50CA2"/>
    <w:rsid w:val="00B5384F"/>
    <w:rsid w:val="00B54421"/>
    <w:rsid w:val="00B552E3"/>
    <w:rsid w:val="00B5544F"/>
    <w:rsid w:val="00B55E5D"/>
    <w:rsid w:val="00B56826"/>
    <w:rsid w:val="00B56FF7"/>
    <w:rsid w:val="00B577A8"/>
    <w:rsid w:val="00B577EA"/>
    <w:rsid w:val="00B577FF"/>
    <w:rsid w:val="00B60276"/>
    <w:rsid w:val="00B60314"/>
    <w:rsid w:val="00B60A36"/>
    <w:rsid w:val="00B61155"/>
    <w:rsid w:val="00B6285D"/>
    <w:rsid w:val="00B64B9D"/>
    <w:rsid w:val="00B65540"/>
    <w:rsid w:val="00B66867"/>
    <w:rsid w:val="00B66994"/>
    <w:rsid w:val="00B66EF5"/>
    <w:rsid w:val="00B67D62"/>
    <w:rsid w:val="00B70757"/>
    <w:rsid w:val="00B7079D"/>
    <w:rsid w:val="00B707FE"/>
    <w:rsid w:val="00B71A1E"/>
    <w:rsid w:val="00B71AFB"/>
    <w:rsid w:val="00B71F3A"/>
    <w:rsid w:val="00B731E9"/>
    <w:rsid w:val="00B73C97"/>
    <w:rsid w:val="00B74895"/>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E7C"/>
    <w:rsid w:val="00B87EAE"/>
    <w:rsid w:val="00B905F8"/>
    <w:rsid w:val="00B91530"/>
    <w:rsid w:val="00B91E81"/>
    <w:rsid w:val="00B92D7C"/>
    <w:rsid w:val="00B9355C"/>
    <w:rsid w:val="00B94786"/>
    <w:rsid w:val="00B9551C"/>
    <w:rsid w:val="00B9607E"/>
    <w:rsid w:val="00BA0AC0"/>
    <w:rsid w:val="00BA0D64"/>
    <w:rsid w:val="00BA202C"/>
    <w:rsid w:val="00BA2B9C"/>
    <w:rsid w:val="00BA4324"/>
    <w:rsid w:val="00BA44ED"/>
    <w:rsid w:val="00BA44F9"/>
    <w:rsid w:val="00BA5663"/>
    <w:rsid w:val="00BA68A6"/>
    <w:rsid w:val="00BA7631"/>
    <w:rsid w:val="00BA7678"/>
    <w:rsid w:val="00BA7715"/>
    <w:rsid w:val="00BA774F"/>
    <w:rsid w:val="00BA78B6"/>
    <w:rsid w:val="00BA79B5"/>
    <w:rsid w:val="00BA7DE9"/>
    <w:rsid w:val="00BB0EEE"/>
    <w:rsid w:val="00BB0FE5"/>
    <w:rsid w:val="00BB19A9"/>
    <w:rsid w:val="00BB20BA"/>
    <w:rsid w:val="00BB26AD"/>
    <w:rsid w:val="00BB3D25"/>
    <w:rsid w:val="00BB6D2B"/>
    <w:rsid w:val="00BB79BD"/>
    <w:rsid w:val="00BC10E6"/>
    <w:rsid w:val="00BC3516"/>
    <w:rsid w:val="00BC55A3"/>
    <w:rsid w:val="00BC666B"/>
    <w:rsid w:val="00BC7208"/>
    <w:rsid w:val="00BC7AF9"/>
    <w:rsid w:val="00BD0B48"/>
    <w:rsid w:val="00BD1E24"/>
    <w:rsid w:val="00BD2A0A"/>
    <w:rsid w:val="00BD3653"/>
    <w:rsid w:val="00BD462E"/>
    <w:rsid w:val="00BD476A"/>
    <w:rsid w:val="00BD4CE7"/>
    <w:rsid w:val="00BD5D0F"/>
    <w:rsid w:val="00BD75A0"/>
    <w:rsid w:val="00BD75BA"/>
    <w:rsid w:val="00BD761A"/>
    <w:rsid w:val="00BD7C68"/>
    <w:rsid w:val="00BE08AA"/>
    <w:rsid w:val="00BE0CC9"/>
    <w:rsid w:val="00BE15B2"/>
    <w:rsid w:val="00BE1BA0"/>
    <w:rsid w:val="00BE1CBC"/>
    <w:rsid w:val="00BE1F49"/>
    <w:rsid w:val="00BE29DC"/>
    <w:rsid w:val="00BE5393"/>
    <w:rsid w:val="00BE5C7D"/>
    <w:rsid w:val="00BE66D8"/>
    <w:rsid w:val="00BE6BD1"/>
    <w:rsid w:val="00BF1EA0"/>
    <w:rsid w:val="00BF4EDF"/>
    <w:rsid w:val="00BF55A7"/>
    <w:rsid w:val="00BF697A"/>
    <w:rsid w:val="00BF6A0A"/>
    <w:rsid w:val="00BF6ADB"/>
    <w:rsid w:val="00BF6D5A"/>
    <w:rsid w:val="00C0223F"/>
    <w:rsid w:val="00C03776"/>
    <w:rsid w:val="00C03E66"/>
    <w:rsid w:val="00C04B9F"/>
    <w:rsid w:val="00C074D9"/>
    <w:rsid w:val="00C0753E"/>
    <w:rsid w:val="00C10A86"/>
    <w:rsid w:val="00C10D7B"/>
    <w:rsid w:val="00C1164F"/>
    <w:rsid w:val="00C11A07"/>
    <w:rsid w:val="00C12078"/>
    <w:rsid w:val="00C13821"/>
    <w:rsid w:val="00C13A14"/>
    <w:rsid w:val="00C14051"/>
    <w:rsid w:val="00C15F73"/>
    <w:rsid w:val="00C1694A"/>
    <w:rsid w:val="00C2037B"/>
    <w:rsid w:val="00C22FF7"/>
    <w:rsid w:val="00C23136"/>
    <w:rsid w:val="00C23DC9"/>
    <w:rsid w:val="00C23F89"/>
    <w:rsid w:val="00C25F93"/>
    <w:rsid w:val="00C26391"/>
    <w:rsid w:val="00C265A4"/>
    <w:rsid w:val="00C27A2F"/>
    <w:rsid w:val="00C27F75"/>
    <w:rsid w:val="00C27F76"/>
    <w:rsid w:val="00C30DA4"/>
    <w:rsid w:val="00C33CD5"/>
    <w:rsid w:val="00C33D7F"/>
    <w:rsid w:val="00C3788C"/>
    <w:rsid w:val="00C427CE"/>
    <w:rsid w:val="00C42E1E"/>
    <w:rsid w:val="00C4337B"/>
    <w:rsid w:val="00C43E7F"/>
    <w:rsid w:val="00C44719"/>
    <w:rsid w:val="00C44A9B"/>
    <w:rsid w:val="00C4690E"/>
    <w:rsid w:val="00C46EDD"/>
    <w:rsid w:val="00C47F43"/>
    <w:rsid w:val="00C50108"/>
    <w:rsid w:val="00C51610"/>
    <w:rsid w:val="00C51E37"/>
    <w:rsid w:val="00C51F6A"/>
    <w:rsid w:val="00C5211B"/>
    <w:rsid w:val="00C53019"/>
    <w:rsid w:val="00C534EE"/>
    <w:rsid w:val="00C54F67"/>
    <w:rsid w:val="00C560BC"/>
    <w:rsid w:val="00C57857"/>
    <w:rsid w:val="00C57CAC"/>
    <w:rsid w:val="00C57D74"/>
    <w:rsid w:val="00C60128"/>
    <w:rsid w:val="00C60ED4"/>
    <w:rsid w:val="00C61FDC"/>
    <w:rsid w:val="00C62B34"/>
    <w:rsid w:val="00C62B4B"/>
    <w:rsid w:val="00C6370F"/>
    <w:rsid w:val="00C63F97"/>
    <w:rsid w:val="00C65664"/>
    <w:rsid w:val="00C6572C"/>
    <w:rsid w:val="00C6713C"/>
    <w:rsid w:val="00C672C4"/>
    <w:rsid w:val="00C674CB"/>
    <w:rsid w:val="00C67AC4"/>
    <w:rsid w:val="00C708F7"/>
    <w:rsid w:val="00C70CFF"/>
    <w:rsid w:val="00C7109F"/>
    <w:rsid w:val="00C71132"/>
    <w:rsid w:val="00C71659"/>
    <w:rsid w:val="00C71A6A"/>
    <w:rsid w:val="00C72EB9"/>
    <w:rsid w:val="00C74092"/>
    <w:rsid w:val="00C74819"/>
    <w:rsid w:val="00C75655"/>
    <w:rsid w:val="00C75BF3"/>
    <w:rsid w:val="00C75D4E"/>
    <w:rsid w:val="00C761FB"/>
    <w:rsid w:val="00C7672B"/>
    <w:rsid w:val="00C7691A"/>
    <w:rsid w:val="00C76AF3"/>
    <w:rsid w:val="00C76C36"/>
    <w:rsid w:val="00C771D7"/>
    <w:rsid w:val="00C77A1F"/>
    <w:rsid w:val="00C77C67"/>
    <w:rsid w:val="00C804C7"/>
    <w:rsid w:val="00C80CA5"/>
    <w:rsid w:val="00C819B7"/>
    <w:rsid w:val="00C81DE1"/>
    <w:rsid w:val="00C8255A"/>
    <w:rsid w:val="00C82DB4"/>
    <w:rsid w:val="00C82FC8"/>
    <w:rsid w:val="00C837C3"/>
    <w:rsid w:val="00C84497"/>
    <w:rsid w:val="00C85E04"/>
    <w:rsid w:val="00C868F6"/>
    <w:rsid w:val="00C86953"/>
    <w:rsid w:val="00C9137C"/>
    <w:rsid w:val="00C91644"/>
    <w:rsid w:val="00C91EF6"/>
    <w:rsid w:val="00C930D3"/>
    <w:rsid w:val="00C9443A"/>
    <w:rsid w:val="00C94CE4"/>
    <w:rsid w:val="00C9637D"/>
    <w:rsid w:val="00C9663B"/>
    <w:rsid w:val="00CA12EA"/>
    <w:rsid w:val="00CA1356"/>
    <w:rsid w:val="00CA269E"/>
    <w:rsid w:val="00CA2E99"/>
    <w:rsid w:val="00CA35C7"/>
    <w:rsid w:val="00CA3669"/>
    <w:rsid w:val="00CA43A5"/>
    <w:rsid w:val="00CA4960"/>
    <w:rsid w:val="00CA5FDE"/>
    <w:rsid w:val="00CA5FF2"/>
    <w:rsid w:val="00CA6C26"/>
    <w:rsid w:val="00CA7C0B"/>
    <w:rsid w:val="00CA7F1D"/>
    <w:rsid w:val="00CB0C1D"/>
    <w:rsid w:val="00CB0C94"/>
    <w:rsid w:val="00CB18EB"/>
    <w:rsid w:val="00CB18FC"/>
    <w:rsid w:val="00CB2039"/>
    <w:rsid w:val="00CB21B0"/>
    <w:rsid w:val="00CB21D2"/>
    <w:rsid w:val="00CB2301"/>
    <w:rsid w:val="00CB244C"/>
    <w:rsid w:val="00CB43DB"/>
    <w:rsid w:val="00CB56AB"/>
    <w:rsid w:val="00CB65BF"/>
    <w:rsid w:val="00CB6E2B"/>
    <w:rsid w:val="00CB6FF7"/>
    <w:rsid w:val="00CB7302"/>
    <w:rsid w:val="00CB792D"/>
    <w:rsid w:val="00CC1E9F"/>
    <w:rsid w:val="00CC37B1"/>
    <w:rsid w:val="00CC44A0"/>
    <w:rsid w:val="00CC5896"/>
    <w:rsid w:val="00CC6F89"/>
    <w:rsid w:val="00CD045F"/>
    <w:rsid w:val="00CD12FE"/>
    <w:rsid w:val="00CD2B54"/>
    <w:rsid w:val="00CD4158"/>
    <w:rsid w:val="00CD50AF"/>
    <w:rsid w:val="00CD5A0D"/>
    <w:rsid w:val="00CE0859"/>
    <w:rsid w:val="00CE0C35"/>
    <w:rsid w:val="00CE3810"/>
    <w:rsid w:val="00CE3A1B"/>
    <w:rsid w:val="00CE4E53"/>
    <w:rsid w:val="00CE4EA8"/>
    <w:rsid w:val="00CE52B4"/>
    <w:rsid w:val="00CE59BB"/>
    <w:rsid w:val="00CE5DCD"/>
    <w:rsid w:val="00CE6E0B"/>
    <w:rsid w:val="00CE701C"/>
    <w:rsid w:val="00CE7599"/>
    <w:rsid w:val="00CF2095"/>
    <w:rsid w:val="00CF414A"/>
    <w:rsid w:val="00CF47E1"/>
    <w:rsid w:val="00CF4892"/>
    <w:rsid w:val="00CF4FF0"/>
    <w:rsid w:val="00CF57B0"/>
    <w:rsid w:val="00CF5B47"/>
    <w:rsid w:val="00CF607B"/>
    <w:rsid w:val="00CF6869"/>
    <w:rsid w:val="00D013CF"/>
    <w:rsid w:val="00D02B7D"/>
    <w:rsid w:val="00D04FDD"/>
    <w:rsid w:val="00D079B4"/>
    <w:rsid w:val="00D1003F"/>
    <w:rsid w:val="00D104F9"/>
    <w:rsid w:val="00D12DD6"/>
    <w:rsid w:val="00D14323"/>
    <w:rsid w:val="00D1478D"/>
    <w:rsid w:val="00D14D20"/>
    <w:rsid w:val="00D1581D"/>
    <w:rsid w:val="00D15D9F"/>
    <w:rsid w:val="00D16008"/>
    <w:rsid w:val="00D166D4"/>
    <w:rsid w:val="00D17F51"/>
    <w:rsid w:val="00D2099C"/>
    <w:rsid w:val="00D20D57"/>
    <w:rsid w:val="00D22631"/>
    <w:rsid w:val="00D241FB"/>
    <w:rsid w:val="00D25369"/>
    <w:rsid w:val="00D263ED"/>
    <w:rsid w:val="00D2656C"/>
    <w:rsid w:val="00D30254"/>
    <w:rsid w:val="00D324D4"/>
    <w:rsid w:val="00D33768"/>
    <w:rsid w:val="00D33D87"/>
    <w:rsid w:val="00D34960"/>
    <w:rsid w:val="00D34C7A"/>
    <w:rsid w:val="00D34F4A"/>
    <w:rsid w:val="00D35077"/>
    <w:rsid w:val="00D35A6E"/>
    <w:rsid w:val="00D365A7"/>
    <w:rsid w:val="00D408A8"/>
    <w:rsid w:val="00D40B27"/>
    <w:rsid w:val="00D40B57"/>
    <w:rsid w:val="00D41458"/>
    <w:rsid w:val="00D415D6"/>
    <w:rsid w:val="00D41844"/>
    <w:rsid w:val="00D41A9C"/>
    <w:rsid w:val="00D42490"/>
    <w:rsid w:val="00D43DC1"/>
    <w:rsid w:val="00D44A7C"/>
    <w:rsid w:val="00D45204"/>
    <w:rsid w:val="00D45DD3"/>
    <w:rsid w:val="00D4647A"/>
    <w:rsid w:val="00D46DAE"/>
    <w:rsid w:val="00D50721"/>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893"/>
    <w:rsid w:val="00D61B65"/>
    <w:rsid w:val="00D623C4"/>
    <w:rsid w:val="00D62932"/>
    <w:rsid w:val="00D62CE8"/>
    <w:rsid w:val="00D669D3"/>
    <w:rsid w:val="00D66E0E"/>
    <w:rsid w:val="00D679A3"/>
    <w:rsid w:val="00D70501"/>
    <w:rsid w:val="00D7065C"/>
    <w:rsid w:val="00D722DF"/>
    <w:rsid w:val="00D72A2E"/>
    <w:rsid w:val="00D741FF"/>
    <w:rsid w:val="00D769B9"/>
    <w:rsid w:val="00D77699"/>
    <w:rsid w:val="00D807D4"/>
    <w:rsid w:val="00D81C1D"/>
    <w:rsid w:val="00D8223C"/>
    <w:rsid w:val="00D83F48"/>
    <w:rsid w:val="00D84675"/>
    <w:rsid w:val="00D8526A"/>
    <w:rsid w:val="00D86252"/>
    <w:rsid w:val="00D86EF5"/>
    <w:rsid w:val="00D87CC5"/>
    <w:rsid w:val="00D917F3"/>
    <w:rsid w:val="00D95091"/>
    <w:rsid w:val="00D957C4"/>
    <w:rsid w:val="00D95CB0"/>
    <w:rsid w:val="00D96BD9"/>
    <w:rsid w:val="00D96D38"/>
    <w:rsid w:val="00D973B2"/>
    <w:rsid w:val="00D97BAA"/>
    <w:rsid w:val="00DA0435"/>
    <w:rsid w:val="00DA0508"/>
    <w:rsid w:val="00DA0773"/>
    <w:rsid w:val="00DA1902"/>
    <w:rsid w:val="00DA2222"/>
    <w:rsid w:val="00DA3AF3"/>
    <w:rsid w:val="00DA495A"/>
    <w:rsid w:val="00DA4C31"/>
    <w:rsid w:val="00DA51E5"/>
    <w:rsid w:val="00DA544F"/>
    <w:rsid w:val="00DA5455"/>
    <w:rsid w:val="00DA55CF"/>
    <w:rsid w:val="00DA57F0"/>
    <w:rsid w:val="00DA5920"/>
    <w:rsid w:val="00DA5C2B"/>
    <w:rsid w:val="00DA648B"/>
    <w:rsid w:val="00DA6C17"/>
    <w:rsid w:val="00DA6F07"/>
    <w:rsid w:val="00DB037C"/>
    <w:rsid w:val="00DB07B8"/>
    <w:rsid w:val="00DB0B66"/>
    <w:rsid w:val="00DB1369"/>
    <w:rsid w:val="00DB1604"/>
    <w:rsid w:val="00DB169E"/>
    <w:rsid w:val="00DB1EE5"/>
    <w:rsid w:val="00DB3E83"/>
    <w:rsid w:val="00DB422A"/>
    <w:rsid w:val="00DB4655"/>
    <w:rsid w:val="00DB4754"/>
    <w:rsid w:val="00DB5541"/>
    <w:rsid w:val="00DB5DF2"/>
    <w:rsid w:val="00DB5EFB"/>
    <w:rsid w:val="00DB6EF1"/>
    <w:rsid w:val="00DB6F95"/>
    <w:rsid w:val="00DB71D6"/>
    <w:rsid w:val="00DB7732"/>
    <w:rsid w:val="00DC0893"/>
    <w:rsid w:val="00DC19BB"/>
    <w:rsid w:val="00DC2172"/>
    <w:rsid w:val="00DC38AF"/>
    <w:rsid w:val="00DC4D3A"/>
    <w:rsid w:val="00DC4DE7"/>
    <w:rsid w:val="00DC5574"/>
    <w:rsid w:val="00DC5DBE"/>
    <w:rsid w:val="00DC6404"/>
    <w:rsid w:val="00DC6690"/>
    <w:rsid w:val="00DC72B1"/>
    <w:rsid w:val="00DC7B30"/>
    <w:rsid w:val="00DD113B"/>
    <w:rsid w:val="00DD215C"/>
    <w:rsid w:val="00DD2CC2"/>
    <w:rsid w:val="00DD3D8D"/>
    <w:rsid w:val="00DD4237"/>
    <w:rsid w:val="00DD4818"/>
    <w:rsid w:val="00DD48EF"/>
    <w:rsid w:val="00DD54E7"/>
    <w:rsid w:val="00DD57B3"/>
    <w:rsid w:val="00DD5848"/>
    <w:rsid w:val="00DD5D3F"/>
    <w:rsid w:val="00DD613D"/>
    <w:rsid w:val="00DD64C5"/>
    <w:rsid w:val="00DD701A"/>
    <w:rsid w:val="00DD7ABC"/>
    <w:rsid w:val="00DD7FDF"/>
    <w:rsid w:val="00DE0512"/>
    <w:rsid w:val="00DE0758"/>
    <w:rsid w:val="00DE0776"/>
    <w:rsid w:val="00DE0B09"/>
    <w:rsid w:val="00DE1703"/>
    <w:rsid w:val="00DE25AC"/>
    <w:rsid w:val="00DE3C47"/>
    <w:rsid w:val="00DE6744"/>
    <w:rsid w:val="00DE68E1"/>
    <w:rsid w:val="00DE6CED"/>
    <w:rsid w:val="00DF03CC"/>
    <w:rsid w:val="00DF049A"/>
    <w:rsid w:val="00DF212C"/>
    <w:rsid w:val="00DF2791"/>
    <w:rsid w:val="00DF27D4"/>
    <w:rsid w:val="00DF324F"/>
    <w:rsid w:val="00DF568D"/>
    <w:rsid w:val="00DF67D2"/>
    <w:rsid w:val="00DF7069"/>
    <w:rsid w:val="00E0055D"/>
    <w:rsid w:val="00E00C1D"/>
    <w:rsid w:val="00E00CCB"/>
    <w:rsid w:val="00E00D72"/>
    <w:rsid w:val="00E0232A"/>
    <w:rsid w:val="00E03206"/>
    <w:rsid w:val="00E0324B"/>
    <w:rsid w:val="00E042C7"/>
    <w:rsid w:val="00E057F8"/>
    <w:rsid w:val="00E05DB2"/>
    <w:rsid w:val="00E0781A"/>
    <w:rsid w:val="00E10B7B"/>
    <w:rsid w:val="00E11475"/>
    <w:rsid w:val="00E116C5"/>
    <w:rsid w:val="00E12A46"/>
    <w:rsid w:val="00E13E04"/>
    <w:rsid w:val="00E1419D"/>
    <w:rsid w:val="00E149C5"/>
    <w:rsid w:val="00E1535F"/>
    <w:rsid w:val="00E15C62"/>
    <w:rsid w:val="00E167D3"/>
    <w:rsid w:val="00E16BB8"/>
    <w:rsid w:val="00E175A7"/>
    <w:rsid w:val="00E20168"/>
    <w:rsid w:val="00E20740"/>
    <w:rsid w:val="00E20E92"/>
    <w:rsid w:val="00E218C5"/>
    <w:rsid w:val="00E245DA"/>
    <w:rsid w:val="00E24645"/>
    <w:rsid w:val="00E24817"/>
    <w:rsid w:val="00E24A2B"/>
    <w:rsid w:val="00E25496"/>
    <w:rsid w:val="00E260C5"/>
    <w:rsid w:val="00E27177"/>
    <w:rsid w:val="00E274B5"/>
    <w:rsid w:val="00E31BCB"/>
    <w:rsid w:val="00E32963"/>
    <w:rsid w:val="00E32D0B"/>
    <w:rsid w:val="00E337BC"/>
    <w:rsid w:val="00E350CD"/>
    <w:rsid w:val="00E367DD"/>
    <w:rsid w:val="00E372A9"/>
    <w:rsid w:val="00E4001B"/>
    <w:rsid w:val="00E43094"/>
    <w:rsid w:val="00E43E14"/>
    <w:rsid w:val="00E4448C"/>
    <w:rsid w:val="00E44C24"/>
    <w:rsid w:val="00E45A4C"/>
    <w:rsid w:val="00E46123"/>
    <w:rsid w:val="00E4619E"/>
    <w:rsid w:val="00E461C0"/>
    <w:rsid w:val="00E47262"/>
    <w:rsid w:val="00E4732E"/>
    <w:rsid w:val="00E50B9E"/>
    <w:rsid w:val="00E50E3D"/>
    <w:rsid w:val="00E50F64"/>
    <w:rsid w:val="00E51E10"/>
    <w:rsid w:val="00E51FDE"/>
    <w:rsid w:val="00E52C4C"/>
    <w:rsid w:val="00E534B2"/>
    <w:rsid w:val="00E53759"/>
    <w:rsid w:val="00E5659E"/>
    <w:rsid w:val="00E567DA"/>
    <w:rsid w:val="00E568DA"/>
    <w:rsid w:val="00E56B66"/>
    <w:rsid w:val="00E579AF"/>
    <w:rsid w:val="00E57CF3"/>
    <w:rsid w:val="00E60545"/>
    <w:rsid w:val="00E6066A"/>
    <w:rsid w:val="00E6069B"/>
    <w:rsid w:val="00E609AD"/>
    <w:rsid w:val="00E622CC"/>
    <w:rsid w:val="00E62523"/>
    <w:rsid w:val="00E634E9"/>
    <w:rsid w:val="00E639E9"/>
    <w:rsid w:val="00E63BC8"/>
    <w:rsid w:val="00E63D14"/>
    <w:rsid w:val="00E64563"/>
    <w:rsid w:val="00E6468A"/>
    <w:rsid w:val="00E65A5A"/>
    <w:rsid w:val="00E65CE2"/>
    <w:rsid w:val="00E6777B"/>
    <w:rsid w:val="00E705B7"/>
    <w:rsid w:val="00E7086E"/>
    <w:rsid w:val="00E70ECC"/>
    <w:rsid w:val="00E71839"/>
    <w:rsid w:val="00E71A89"/>
    <w:rsid w:val="00E71DE5"/>
    <w:rsid w:val="00E71E22"/>
    <w:rsid w:val="00E71FC7"/>
    <w:rsid w:val="00E724E0"/>
    <w:rsid w:val="00E75E58"/>
    <w:rsid w:val="00E7694D"/>
    <w:rsid w:val="00E770B5"/>
    <w:rsid w:val="00E77197"/>
    <w:rsid w:val="00E77A3E"/>
    <w:rsid w:val="00E77D82"/>
    <w:rsid w:val="00E80308"/>
    <w:rsid w:val="00E80FE8"/>
    <w:rsid w:val="00E81B1A"/>
    <w:rsid w:val="00E81DD4"/>
    <w:rsid w:val="00E839B6"/>
    <w:rsid w:val="00E84FB3"/>
    <w:rsid w:val="00E866DF"/>
    <w:rsid w:val="00E86A3E"/>
    <w:rsid w:val="00E87037"/>
    <w:rsid w:val="00E940E0"/>
    <w:rsid w:val="00E9535A"/>
    <w:rsid w:val="00E964CA"/>
    <w:rsid w:val="00E96D70"/>
    <w:rsid w:val="00E96E05"/>
    <w:rsid w:val="00E9767C"/>
    <w:rsid w:val="00EA0F03"/>
    <w:rsid w:val="00EA1977"/>
    <w:rsid w:val="00EA1EF9"/>
    <w:rsid w:val="00EA23EC"/>
    <w:rsid w:val="00EA2BC8"/>
    <w:rsid w:val="00EA2CA0"/>
    <w:rsid w:val="00EA3031"/>
    <w:rsid w:val="00EA3C3F"/>
    <w:rsid w:val="00EA60B4"/>
    <w:rsid w:val="00EA6F81"/>
    <w:rsid w:val="00EA7237"/>
    <w:rsid w:val="00EB0468"/>
    <w:rsid w:val="00EB055B"/>
    <w:rsid w:val="00EB0A51"/>
    <w:rsid w:val="00EB0DC2"/>
    <w:rsid w:val="00EB112A"/>
    <w:rsid w:val="00EB1B5A"/>
    <w:rsid w:val="00EB246B"/>
    <w:rsid w:val="00EB2FE6"/>
    <w:rsid w:val="00EB344E"/>
    <w:rsid w:val="00EB47AB"/>
    <w:rsid w:val="00EB57D6"/>
    <w:rsid w:val="00EB6050"/>
    <w:rsid w:val="00EB67F6"/>
    <w:rsid w:val="00EB707B"/>
    <w:rsid w:val="00EB7AFB"/>
    <w:rsid w:val="00EC103A"/>
    <w:rsid w:val="00EC1212"/>
    <w:rsid w:val="00EC1B7F"/>
    <w:rsid w:val="00EC1D3D"/>
    <w:rsid w:val="00EC2922"/>
    <w:rsid w:val="00EC3151"/>
    <w:rsid w:val="00EC3331"/>
    <w:rsid w:val="00EC4514"/>
    <w:rsid w:val="00EC518F"/>
    <w:rsid w:val="00EC5B5B"/>
    <w:rsid w:val="00EC677E"/>
    <w:rsid w:val="00EC7071"/>
    <w:rsid w:val="00EC7E67"/>
    <w:rsid w:val="00EC7F3A"/>
    <w:rsid w:val="00ED0903"/>
    <w:rsid w:val="00ED0DF3"/>
    <w:rsid w:val="00ED1686"/>
    <w:rsid w:val="00ED1F5D"/>
    <w:rsid w:val="00ED3143"/>
    <w:rsid w:val="00ED3E97"/>
    <w:rsid w:val="00ED3F10"/>
    <w:rsid w:val="00ED4765"/>
    <w:rsid w:val="00ED4CE6"/>
    <w:rsid w:val="00ED54D9"/>
    <w:rsid w:val="00ED5536"/>
    <w:rsid w:val="00ED56CF"/>
    <w:rsid w:val="00ED5B5C"/>
    <w:rsid w:val="00ED6B5A"/>
    <w:rsid w:val="00ED70BD"/>
    <w:rsid w:val="00ED7934"/>
    <w:rsid w:val="00EE0B3E"/>
    <w:rsid w:val="00EE1208"/>
    <w:rsid w:val="00EE1FD6"/>
    <w:rsid w:val="00EE37BB"/>
    <w:rsid w:val="00EE37C3"/>
    <w:rsid w:val="00EF063D"/>
    <w:rsid w:val="00EF3F1B"/>
    <w:rsid w:val="00EF4058"/>
    <w:rsid w:val="00EF4099"/>
    <w:rsid w:val="00EF4143"/>
    <w:rsid w:val="00EF4F82"/>
    <w:rsid w:val="00EF59CA"/>
    <w:rsid w:val="00EF6BDC"/>
    <w:rsid w:val="00F01385"/>
    <w:rsid w:val="00F0190F"/>
    <w:rsid w:val="00F01C4C"/>
    <w:rsid w:val="00F02786"/>
    <w:rsid w:val="00F0295C"/>
    <w:rsid w:val="00F0434F"/>
    <w:rsid w:val="00F05D0A"/>
    <w:rsid w:val="00F0670F"/>
    <w:rsid w:val="00F0692E"/>
    <w:rsid w:val="00F06A1F"/>
    <w:rsid w:val="00F0722A"/>
    <w:rsid w:val="00F07FA6"/>
    <w:rsid w:val="00F11BB3"/>
    <w:rsid w:val="00F13036"/>
    <w:rsid w:val="00F15C3C"/>
    <w:rsid w:val="00F17848"/>
    <w:rsid w:val="00F2127D"/>
    <w:rsid w:val="00F215DE"/>
    <w:rsid w:val="00F21D1A"/>
    <w:rsid w:val="00F22865"/>
    <w:rsid w:val="00F24259"/>
    <w:rsid w:val="00F244C9"/>
    <w:rsid w:val="00F24BF5"/>
    <w:rsid w:val="00F24D75"/>
    <w:rsid w:val="00F261E3"/>
    <w:rsid w:val="00F30EB3"/>
    <w:rsid w:val="00F32E80"/>
    <w:rsid w:val="00F33AE1"/>
    <w:rsid w:val="00F34B2F"/>
    <w:rsid w:val="00F34F33"/>
    <w:rsid w:val="00F35DA1"/>
    <w:rsid w:val="00F35DBA"/>
    <w:rsid w:val="00F366D8"/>
    <w:rsid w:val="00F36D1F"/>
    <w:rsid w:val="00F3769E"/>
    <w:rsid w:val="00F379BA"/>
    <w:rsid w:val="00F40F06"/>
    <w:rsid w:val="00F41172"/>
    <w:rsid w:val="00F4172D"/>
    <w:rsid w:val="00F42669"/>
    <w:rsid w:val="00F42C75"/>
    <w:rsid w:val="00F4374F"/>
    <w:rsid w:val="00F4483A"/>
    <w:rsid w:val="00F46A6E"/>
    <w:rsid w:val="00F46D44"/>
    <w:rsid w:val="00F47128"/>
    <w:rsid w:val="00F4749B"/>
    <w:rsid w:val="00F514FB"/>
    <w:rsid w:val="00F523E8"/>
    <w:rsid w:val="00F52B73"/>
    <w:rsid w:val="00F54F4B"/>
    <w:rsid w:val="00F5658C"/>
    <w:rsid w:val="00F56A79"/>
    <w:rsid w:val="00F56CE9"/>
    <w:rsid w:val="00F60793"/>
    <w:rsid w:val="00F61151"/>
    <w:rsid w:val="00F63723"/>
    <w:rsid w:val="00F638EA"/>
    <w:rsid w:val="00F64E44"/>
    <w:rsid w:val="00F64ECE"/>
    <w:rsid w:val="00F65ACE"/>
    <w:rsid w:val="00F67B6E"/>
    <w:rsid w:val="00F7174B"/>
    <w:rsid w:val="00F72A85"/>
    <w:rsid w:val="00F72EB3"/>
    <w:rsid w:val="00F77765"/>
    <w:rsid w:val="00F77907"/>
    <w:rsid w:val="00F77E9D"/>
    <w:rsid w:val="00F77EC3"/>
    <w:rsid w:val="00F8049C"/>
    <w:rsid w:val="00F816B4"/>
    <w:rsid w:val="00F823C6"/>
    <w:rsid w:val="00F83C8E"/>
    <w:rsid w:val="00F83E63"/>
    <w:rsid w:val="00F841EB"/>
    <w:rsid w:val="00F842C0"/>
    <w:rsid w:val="00F84E26"/>
    <w:rsid w:val="00F853B8"/>
    <w:rsid w:val="00F85E98"/>
    <w:rsid w:val="00F86F9D"/>
    <w:rsid w:val="00F87721"/>
    <w:rsid w:val="00F90F30"/>
    <w:rsid w:val="00F91762"/>
    <w:rsid w:val="00F91925"/>
    <w:rsid w:val="00F91943"/>
    <w:rsid w:val="00F9195C"/>
    <w:rsid w:val="00F92924"/>
    <w:rsid w:val="00F9388B"/>
    <w:rsid w:val="00F945ED"/>
    <w:rsid w:val="00F951A5"/>
    <w:rsid w:val="00F95989"/>
    <w:rsid w:val="00F963F4"/>
    <w:rsid w:val="00FA00C9"/>
    <w:rsid w:val="00FA0EEA"/>
    <w:rsid w:val="00FA2796"/>
    <w:rsid w:val="00FA320A"/>
    <w:rsid w:val="00FA56D6"/>
    <w:rsid w:val="00FA5C88"/>
    <w:rsid w:val="00FA6372"/>
    <w:rsid w:val="00FA6845"/>
    <w:rsid w:val="00FA72D9"/>
    <w:rsid w:val="00FA7C8B"/>
    <w:rsid w:val="00FB0249"/>
    <w:rsid w:val="00FB1263"/>
    <w:rsid w:val="00FB3CE5"/>
    <w:rsid w:val="00FB6425"/>
    <w:rsid w:val="00FB793A"/>
    <w:rsid w:val="00FC00C4"/>
    <w:rsid w:val="00FC0B12"/>
    <w:rsid w:val="00FC0E31"/>
    <w:rsid w:val="00FC2DFD"/>
    <w:rsid w:val="00FC5915"/>
    <w:rsid w:val="00FC5D6D"/>
    <w:rsid w:val="00FC6961"/>
    <w:rsid w:val="00FD07DD"/>
    <w:rsid w:val="00FD1C94"/>
    <w:rsid w:val="00FD2233"/>
    <w:rsid w:val="00FD6657"/>
    <w:rsid w:val="00FD7187"/>
    <w:rsid w:val="00FD7B20"/>
    <w:rsid w:val="00FE015F"/>
    <w:rsid w:val="00FE0276"/>
    <w:rsid w:val="00FE5873"/>
    <w:rsid w:val="00FE61B0"/>
    <w:rsid w:val="00FE6527"/>
    <w:rsid w:val="00FE6ADE"/>
    <w:rsid w:val="00FE7387"/>
    <w:rsid w:val="00FE76E3"/>
    <w:rsid w:val="00FF0584"/>
    <w:rsid w:val="00FF13D9"/>
    <w:rsid w:val="00FF1A54"/>
    <w:rsid w:val="00FF35E8"/>
    <w:rsid w:val="00FF659E"/>
    <w:rsid w:val="00FF69B1"/>
    <w:rsid w:val="00FF6B55"/>
    <w:rsid w:val="00FF765D"/>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nhideWhenUsed/>
    <w:rsid w:val="00F7174B"/>
  </w:style>
  <w:style w:type="character" w:customStyle="1" w:styleId="FootnoteTextChar">
    <w:name w:val="Footnote Text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0">
    <w:name w:val="Style0"/>
    <w:rsid w:val="00552E3C"/>
    <w:pPr>
      <w:spacing w:after="0" w:line="240" w:lineRule="auto"/>
    </w:pPr>
    <w:rPr>
      <w:rFonts w:ascii="Arial" w:eastAsia="Times New Roman" w:hAnsi="Arial" w:cs="Times New Roman"/>
      <w:snapToGrid w:val="0"/>
      <w:sz w:val="24"/>
      <w:szCs w:val="20"/>
    </w:rPr>
  </w:style>
  <w:style w:type="paragraph" w:styleId="BodyText">
    <w:name w:val="Body Text"/>
    <w:basedOn w:val="Normal"/>
    <w:link w:val="BodyTextChar"/>
    <w:rsid w:val="00F35DBA"/>
    <w:pPr>
      <w:widowControl/>
      <w:spacing w:line="360" w:lineRule="auto"/>
      <w:jc w:val="both"/>
    </w:pPr>
    <w:rPr>
      <w:rFonts w:eastAsia="SimSun"/>
      <w:sz w:val="26"/>
    </w:rPr>
  </w:style>
  <w:style w:type="character" w:customStyle="1" w:styleId="BodyTextChar">
    <w:name w:val="Body Text Char"/>
    <w:basedOn w:val="DefaultParagraphFont"/>
    <w:link w:val="BodyText"/>
    <w:rsid w:val="00F35DBA"/>
    <w:rPr>
      <w:rFonts w:ascii="Times New Roman" w:eastAsia="SimSu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nhideWhenUsed/>
    <w:rsid w:val="00F7174B"/>
  </w:style>
  <w:style w:type="character" w:customStyle="1" w:styleId="FootnoteTextChar">
    <w:name w:val="Footnote Text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0">
    <w:name w:val="Style0"/>
    <w:rsid w:val="00552E3C"/>
    <w:pPr>
      <w:spacing w:after="0" w:line="240" w:lineRule="auto"/>
    </w:pPr>
    <w:rPr>
      <w:rFonts w:ascii="Arial" w:eastAsia="Times New Roman" w:hAnsi="Arial" w:cs="Times New Roman"/>
      <w:snapToGrid w:val="0"/>
      <w:sz w:val="24"/>
      <w:szCs w:val="20"/>
    </w:rPr>
  </w:style>
  <w:style w:type="paragraph" w:styleId="BodyText">
    <w:name w:val="Body Text"/>
    <w:basedOn w:val="Normal"/>
    <w:link w:val="BodyTextChar"/>
    <w:rsid w:val="00F35DBA"/>
    <w:pPr>
      <w:widowControl/>
      <w:spacing w:line="360" w:lineRule="auto"/>
      <w:jc w:val="both"/>
    </w:pPr>
    <w:rPr>
      <w:rFonts w:eastAsia="SimSun"/>
      <w:sz w:val="26"/>
    </w:rPr>
  </w:style>
  <w:style w:type="character" w:customStyle="1" w:styleId="BodyTextChar">
    <w:name w:val="Body Text Char"/>
    <w:basedOn w:val="DefaultParagraphFont"/>
    <w:link w:val="BodyText"/>
    <w:rsid w:val="00F35DBA"/>
    <w:rPr>
      <w:rFonts w:ascii="Times New Roman" w:eastAsia="SimSu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86AC-D0D4-415A-B92B-3EFB6700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8529</Words>
  <Characters>48621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7</cp:revision>
  <cp:lastPrinted>2015-03-27T19:40:00Z</cp:lastPrinted>
  <dcterms:created xsi:type="dcterms:W3CDTF">2015-04-27T13:29:00Z</dcterms:created>
  <dcterms:modified xsi:type="dcterms:W3CDTF">2015-05-07T12:12:00Z</dcterms:modified>
</cp:coreProperties>
</file>