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E" w:rsidRDefault="00D52AA7" w:rsidP="003A363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12, 2015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3A3638" w:rsidRDefault="003A3638" w:rsidP="00635B49">
      <w:pPr>
        <w:rPr>
          <w:rFonts w:ascii="Arial" w:hAnsi="Arial"/>
          <w:sz w:val="24"/>
        </w:rPr>
      </w:pPr>
    </w:p>
    <w:p w:rsidR="00512B4B" w:rsidRDefault="00512B4B" w:rsidP="00635B49">
      <w:pPr>
        <w:rPr>
          <w:rFonts w:ascii="Arial" w:hAnsi="Arial"/>
          <w:sz w:val="24"/>
        </w:rPr>
      </w:pPr>
    </w:p>
    <w:p w:rsidR="00654DC2" w:rsidRDefault="00D52AA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MANPREET SINGH</w:t>
      </w:r>
    </w:p>
    <w:p w:rsidR="00FD147E" w:rsidRDefault="00D52AA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SSK TRUCKING LLC</w:t>
      </w:r>
    </w:p>
    <w:p w:rsidR="003A3638" w:rsidRDefault="00D52AA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2757 TAMLYNN LANE</w:t>
      </w:r>
    </w:p>
    <w:p w:rsidR="00FD147E" w:rsidRDefault="00D52AA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EASTON PA  18045</w:t>
      </w: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654DC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D52AA7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D52AA7">
        <w:rPr>
          <w:rFonts w:ascii="Arial" w:hAnsi="Arial" w:cs="Arial"/>
          <w:sz w:val="22"/>
          <w:szCs w:val="22"/>
        </w:rPr>
        <w:t>May 11,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D52AA7">
        <w:rPr>
          <w:rFonts w:ascii="Arial" w:hAnsi="Arial" w:cs="Arial"/>
          <w:sz w:val="22"/>
          <w:szCs w:val="22"/>
        </w:rPr>
        <w:t xml:space="preserve"> e-filed</w:t>
      </w:r>
      <w:r w:rsidR="00DA0436">
        <w:rPr>
          <w:rFonts w:ascii="Arial" w:hAnsi="Arial" w:cs="Arial"/>
          <w:sz w:val="22"/>
          <w:szCs w:val="22"/>
        </w:rPr>
        <w:t xml:space="preserve"> </w:t>
      </w:r>
      <w:r w:rsidR="0046368E" w:rsidRPr="00D52AA7">
        <w:rPr>
          <w:rFonts w:ascii="Arial" w:hAnsi="Arial" w:cs="Arial"/>
          <w:b/>
          <w:sz w:val="22"/>
          <w:szCs w:val="22"/>
        </w:rPr>
        <w:t>Application for Motor Common Carrier of Property</w:t>
      </w:r>
      <w:r w:rsidR="0046368E">
        <w:rPr>
          <w:rFonts w:ascii="Arial" w:hAnsi="Arial" w:cs="Arial"/>
          <w:sz w:val="22"/>
          <w:szCs w:val="22"/>
        </w:rPr>
        <w:t xml:space="preserve"> of</w:t>
      </w:r>
      <w:r w:rsidR="00FD147E">
        <w:rPr>
          <w:rFonts w:ascii="Arial" w:hAnsi="Arial" w:cs="Arial"/>
          <w:sz w:val="22"/>
          <w:szCs w:val="22"/>
        </w:rPr>
        <w:t xml:space="preserve"> </w:t>
      </w:r>
      <w:r w:rsidR="00D52AA7" w:rsidRPr="00D52AA7">
        <w:rPr>
          <w:rFonts w:ascii="Arial" w:hAnsi="Arial" w:cs="Arial"/>
          <w:b/>
          <w:sz w:val="22"/>
          <w:szCs w:val="22"/>
        </w:rPr>
        <w:t>SSK Trucking, LLC</w:t>
      </w:r>
      <w:r w:rsidR="003B11F9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</w:t>
      </w:r>
      <w:r w:rsidR="00654DC2">
        <w:rPr>
          <w:rFonts w:ascii="Arial" w:hAnsi="Arial" w:cs="Arial"/>
          <w:sz w:val="22"/>
          <w:szCs w:val="22"/>
        </w:rPr>
        <w:t>r</w:t>
      </w:r>
      <w:r w:rsidR="009A4C9A">
        <w:rPr>
          <w:rFonts w:ascii="Arial" w:hAnsi="Arial" w:cs="Arial"/>
          <w:sz w:val="22"/>
          <w:szCs w:val="22"/>
        </w:rPr>
        <w:t>equest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FD147E" w:rsidRDefault="00FD147E" w:rsidP="0077682D">
      <w:pPr>
        <w:rPr>
          <w:rFonts w:ascii="Arial" w:hAnsi="Arial" w:cs="Arial"/>
          <w:sz w:val="22"/>
          <w:szCs w:val="22"/>
        </w:rPr>
      </w:pPr>
    </w:p>
    <w:p w:rsidR="00D52AA7" w:rsidRDefault="00D52AA7" w:rsidP="00D52AA7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Limited Liability Company: l</w:t>
      </w:r>
      <w:r w:rsidRPr="00D52AA7">
        <w:rPr>
          <w:rFonts w:ascii="Arial" w:hAnsi="Arial" w:cs="Arial"/>
          <w:sz w:val="22"/>
          <w:szCs w:val="22"/>
        </w:rPr>
        <w:t>ist of the names and addresses of ALL members and the Title of each member</w:t>
      </w:r>
      <w:r>
        <w:rPr>
          <w:rFonts w:ascii="Arial" w:hAnsi="Arial" w:cs="Arial"/>
          <w:sz w:val="22"/>
          <w:szCs w:val="22"/>
        </w:rPr>
        <w:t xml:space="preserve"> (even if there is only one member).</w:t>
      </w:r>
      <w:bookmarkStart w:id="0" w:name="_GoBack"/>
      <w:bookmarkEnd w:id="0"/>
    </w:p>
    <w:p w:rsidR="003A3638" w:rsidRPr="003A3638" w:rsidRDefault="00D52AA7" w:rsidP="00D52AA7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D52AA7">
        <w:rPr>
          <w:rFonts w:ascii="Arial" w:hAnsi="Arial" w:cs="Arial"/>
          <w:sz w:val="22"/>
          <w:szCs w:val="22"/>
        </w:rPr>
        <w:t>PA Corporation Bureau Entity ID Number.</w:t>
      </w:r>
      <w:r>
        <w:rPr>
          <w:rFonts w:ascii="Arial" w:hAnsi="Arial" w:cs="Arial"/>
          <w:sz w:val="22"/>
          <w:szCs w:val="22"/>
        </w:rPr>
        <w:t xml:space="preserve"> (Issued by the Pennsylvania Department of State, Corporations Bureau.)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</w:t>
      </w:r>
      <w:r w:rsidR="00957C14">
        <w:rPr>
          <w:rFonts w:ascii="Arial" w:hAnsi="Arial" w:cs="Arial"/>
          <w:sz w:val="22"/>
          <w:szCs w:val="22"/>
        </w:rPr>
        <w:t xml:space="preserve"> will result in the </w:t>
      </w:r>
      <w:r w:rsidR="00A95240">
        <w:rPr>
          <w:rFonts w:ascii="Arial" w:hAnsi="Arial" w:cs="Arial"/>
          <w:sz w:val="22"/>
          <w:szCs w:val="22"/>
        </w:rPr>
        <w:t>Request for Entity Change</w:t>
      </w:r>
      <w:r w:rsidR="00957C14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B11F9" w:rsidP="007700C1">
      <w:pPr>
        <w:rPr>
          <w:sz w:val="24"/>
        </w:rPr>
      </w:pPr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3A3638">
        <w:rPr>
          <w:rFonts w:ascii="Arial" w:hAnsi="Arial"/>
          <w:sz w:val="24"/>
        </w:rPr>
        <w:t>aw</w:t>
      </w:r>
      <w:proofErr w:type="gramEnd"/>
    </w:p>
    <w:sectPr w:rsidR="00635B49" w:rsidSect="00FD147E">
      <w:headerReference w:type="default" r:id="rId10"/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FD" w:rsidRDefault="00CC6DFD" w:rsidP="00635B49">
      <w:r>
        <w:separator/>
      </w:r>
    </w:p>
  </w:endnote>
  <w:endnote w:type="continuationSeparator" w:id="0">
    <w:p w:rsidR="00CC6DFD" w:rsidRDefault="00CC6DF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FD" w:rsidRDefault="00CC6DFD" w:rsidP="00635B49">
      <w:r>
        <w:separator/>
      </w:r>
    </w:p>
  </w:footnote>
  <w:footnote w:type="continuationSeparator" w:id="0">
    <w:p w:rsidR="00CC6DFD" w:rsidRDefault="00CC6DF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3DB6398" wp14:editId="4288C44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7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A8F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693E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3AC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38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68E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007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50ED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0BC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DC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A7762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88B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0AC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4C9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CAF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402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5240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8DA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46D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6DFD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101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AA7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006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147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3EEA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Property%20App%20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3671-AA32-432B-A6FE-D5B8769C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Property App Deficient Letter Template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2011-06-30T13:53:00Z</cp:lastPrinted>
  <dcterms:created xsi:type="dcterms:W3CDTF">2015-05-12T12:27:00Z</dcterms:created>
  <dcterms:modified xsi:type="dcterms:W3CDTF">2015-05-12T12:38:00Z</dcterms:modified>
</cp:coreProperties>
</file>