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56C1F" w:rsidP="00E56C1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28, 2015</w:t>
      </w:r>
    </w:p>
    <w:p w:rsidR="00E56C1F" w:rsidRDefault="00E56C1F" w:rsidP="00E56C1F">
      <w:pPr>
        <w:jc w:val="center"/>
        <w:rPr>
          <w:rFonts w:ascii="Arial" w:hAnsi="Arial"/>
          <w:sz w:val="24"/>
        </w:rPr>
      </w:pPr>
    </w:p>
    <w:p w:rsidR="00E56C1F" w:rsidRDefault="00E56C1F" w:rsidP="00E56C1F">
      <w:pPr>
        <w:jc w:val="center"/>
        <w:rPr>
          <w:rFonts w:ascii="Arial" w:hAnsi="Arial"/>
          <w:sz w:val="24"/>
        </w:rPr>
      </w:pPr>
    </w:p>
    <w:p w:rsidR="00E56C1F" w:rsidRDefault="00E56C1F" w:rsidP="00E56C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JAMES MATSKO</w:t>
      </w:r>
    </w:p>
    <w:p w:rsidR="00E56C1F" w:rsidRDefault="00E56C1F" w:rsidP="00E56C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HAVERFORD MOVERS LLC</w:t>
      </w:r>
    </w:p>
    <w:p w:rsidR="00E56C1F" w:rsidRDefault="00E56C1F" w:rsidP="00E56C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1241 BON AIR RD</w:t>
      </w:r>
    </w:p>
    <w:p w:rsidR="00E56C1F" w:rsidRDefault="00E56C1F" w:rsidP="00E56C1F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HAVERTOWN  PA</w:t>
      </w:r>
      <w:proofErr w:type="gramEnd"/>
      <w:r>
        <w:rPr>
          <w:rFonts w:ascii="Arial" w:hAnsi="Arial"/>
          <w:sz w:val="24"/>
        </w:rPr>
        <w:t xml:space="preserve">   19083</w:t>
      </w:r>
    </w:p>
    <w:p w:rsidR="00E56C1F" w:rsidRDefault="00E56C1F" w:rsidP="00E56C1F">
      <w:pPr>
        <w:rPr>
          <w:rFonts w:ascii="Arial" w:hAnsi="Arial"/>
          <w:sz w:val="24"/>
        </w:rPr>
      </w:pPr>
    </w:p>
    <w:p w:rsidR="00E56C1F" w:rsidRDefault="00E56C1F" w:rsidP="00E56C1F">
      <w:pPr>
        <w:rPr>
          <w:rFonts w:ascii="Arial" w:hAnsi="Arial"/>
          <w:sz w:val="24"/>
        </w:rPr>
      </w:pPr>
    </w:p>
    <w:p w:rsidR="00635B49" w:rsidRPr="007700C1" w:rsidRDefault="00E56C1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Matsko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E56C1F">
        <w:rPr>
          <w:rFonts w:ascii="Arial" w:hAnsi="Arial" w:cs="Arial"/>
          <w:sz w:val="22"/>
          <w:szCs w:val="22"/>
        </w:rPr>
        <w:t>n April 20,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E56C1F">
        <w:rPr>
          <w:rFonts w:ascii="Arial" w:hAnsi="Arial" w:cs="Arial"/>
          <w:sz w:val="22"/>
          <w:szCs w:val="22"/>
        </w:rPr>
        <w:t xml:space="preserve"> Application of Haverford Movers, LLC.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E56C1F" w:rsidRDefault="00E56C1F" w:rsidP="00E56C1F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filing fee (check #1532 is enclosed.) The Commission no longer accepts personal or checks drawn from a corporate account. Filing fee must be in the form of a certified check or money order.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E56C1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E56C1F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bookmarkStart w:id="0" w:name="_GoBack"/>
      <w:bookmarkEnd w:id="0"/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D7" w:rsidRDefault="00B255D7" w:rsidP="00635B49">
      <w:r>
        <w:separator/>
      </w:r>
    </w:p>
  </w:endnote>
  <w:endnote w:type="continuationSeparator" w:id="0">
    <w:p w:rsidR="00B255D7" w:rsidRDefault="00B255D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D7" w:rsidRDefault="00B255D7" w:rsidP="00635B49">
      <w:r>
        <w:separator/>
      </w:r>
    </w:p>
  </w:footnote>
  <w:footnote w:type="continuationSeparator" w:id="0">
    <w:p w:rsidR="00B255D7" w:rsidRDefault="00B255D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830A19"/>
    <w:multiLevelType w:val="hybridMultilevel"/>
    <w:tmpl w:val="CCA8D182"/>
    <w:lvl w:ilvl="0" w:tplc="E0C4802E">
      <w:start w:val="12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55AC0"/>
    <w:multiLevelType w:val="hybridMultilevel"/>
    <w:tmpl w:val="63A63802"/>
    <w:lvl w:ilvl="0" w:tplc="155CD538">
      <w:start w:val="12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255D7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1F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FD59-4C04-4F1A-8ED7-B94ACEB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2015-04-28T14:34:00Z</cp:lastPrinted>
  <dcterms:created xsi:type="dcterms:W3CDTF">2015-04-28T14:35:00Z</dcterms:created>
  <dcterms:modified xsi:type="dcterms:W3CDTF">2015-04-28T14:35:00Z</dcterms:modified>
</cp:coreProperties>
</file>