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35CC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5CC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35CCF">
        <w:rPr>
          <w:rFonts w:ascii="Times New Roman" w:hAnsi="Times New Roman"/>
          <w:b/>
          <w:spacing w:val="-3"/>
          <w:szCs w:val="24"/>
        </w:rPr>
        <w:fldChar w:fldCharType="begin"/>
      </w:r>
      <w:r w:rsidRPr="00735CC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35CC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35CC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5CC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35CCF" w:rsidRPr="00735CCF" w:rsidRDefault="00141506" w:rsidP="00735CC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35CC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35CCF" w:rsidRDefault="00735CCF" w:rsidP="00735CC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35CCF" w:rsidRDefault="00735CCF" w:rsidP="00735CC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35CCF" w:rsidRDefault="00735CCF" w:rsidP="00735CC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35CCF" w:rsidRPr="00735CCF" w:rsidRDefault="00735CCF" w:rsidP="00735CC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735CCF">
        <w:rPr>
          <w:rFonts w:ascii="Times New Roman" w:hAnsi="Times New Roman"/>
          <w:bCs/>
          <w:color w:val="000000"/>
          <w:szCs w:val="24"/>
        </w:rPr>
        <w:t>Rollock Company</w:t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  <w:t>:</w:t>
      </w:r>
    </w:p>
    <w:p w:rsidR="00735CCF" w:rsidRPr="00735CCF" w:rsidRDefault="00735CCF" w:rsidP="00735CC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  <w:t>:</w:t>
      </w:r>
    </w:p>
    <w:p w:rsidR="00735CCF" w:rsidRPr="00735CCF" w:rsidRDefault="00735CCF" w:rsidP="00735CC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735CCF">
        <w:rPr>
          <w:rFonts w:ascii="Times New Roman" w:hAnsi="Times New Roman"/>
          <w:bCs/>
          <w:color w:val="000000"/>
          <w:szCs w:val="24"/>
        </w:rPr>
        <w:tab/>
        <w:t>v.</w:t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  <w:t>:</w:t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>C-2014-2425842</w:t>
      </w:r>
    </w:p>
    <w:p w:rsidR="00735CCF" w:rsidRPr="00735CCF" w:rsidRDefault="00735CCF" w:rsidP="00735CC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  <w:t>:</w:t>
      </w:r>
    </w:p>
    <w:p w:rsidR="00735CCF" w:rsidRPr="00735CCF" w:rsidRDefault="00735CCF" w:rsidP="00735CCF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735CCF">
        <w:rPr>
          <w:rFonts w:ascii="Times New Roman" w:hAnsi="Times New Roman"/>
          <w:bCs/>
          <w:color w:val="000000"/>
          <w:szCs w:val="24"/>
        </w:rPr>
        <w:t>Pennsylvania Electric Company</w:t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</w:r>
      <w:r w:rsidRPr="00735CCF">
        <w:rPr>
          <w:rFonts w:ascii="Times New Roman" w:hAnsi="Times New Roman"/>
          <w:bCs/>
          <w:color w:val="000000"/>
          <w:szCs w:val="24"/>
        </w:rPr>
        <w:tab/>
        <w:t>:</w:t>
      </w:r>
    </w:p>
    <w:p w:rsidR="00735CCF" w:rsidRDefault="00735CCF" w:rsidP="00735CC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35CCF" w:rsidRDefault="00735CCF" w:rsidP="00735CC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735CCF" w:rsidRPr="00735CCF" w:rsidRDefault="00735CCF" w:rsidP="00735CC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735CC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35CC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David</w:t>
      </w:r>
      <w:r w:rsidR="00735CCF">
        <w:rPr>
          <w:rFonts w:ascii="Times New Roman" w:hAnsi="Times New Roman"/>
          <w:spacing w:val="-3"/>
          <w:szCs w:val="24"/>
        </w:rPr>
        <w:t xml:space="preserve"> A.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35CCF">
        <w:rPr>
          <w:rFonts w:ascii="Times New Roman" w:hAnsi="Times New Roman"/>
          <w:spacing w:val="-3"/>
          <w:szCs w:val="24"/>
        </w:rPr>
        <w:t>March 30,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35CC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35CC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35CC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35CC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35CC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35CCF" w:rsidRPr="00735CCF" w:rsidRDefault="00735CCF" w:rsidP="00735CC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35CCF">
        <w:rPr>
          <w:rFonts w:ascii="Times New Roman" w:hAnsi="Times New Roman"/>
        </w:rPr>
        <w:t>1.</w:t>
      </w:r>
      <w:r w:rsidRPr="00735CCF">
        <w:rPr>
          <w:rFonts w:ascii="Times New Roman" w:hAnsi="Times New Roman"/>
        </w:rPr>
        <w:tab/>
        <w:t>That the complaint of Rollock Company against Pennsylvania Electric Company at Docket No. C-2014-2425842 is denied.</w:t>
      </w:r>
    </w:p>
    <w:p w:rsidR="00735CCF" w:rsidRPr="00735CCF" w:rsidRDefault="00735CCF" w:rsidP="00735CC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735CCF" w:rsidP="00735CC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35CCF">
        <w:rPr>
          <w:rFonts w:ascii="Times New Roman" w:hAnsi="Times New Roman"/>
        </w:rPr>
        <w:t>2.</w:t>
      </w:r>
      <w:r w:rsidRPr="00735CCF">
        <w:rPr>
          <w:rFonts w:ascii="Times New Roman" w:hAnsi="Times New Roman"/>
        </w:rPr>
        <w:tab/>
        <w:t>That the docket at Docket No. C-2014-2425842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14381B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3A03BDC" wp14:editId="05251169">
            <wp:simplePos x="0" y="0"/>
            <wp:positionH relativeFrom="column">
              <wp:posOffset>3075305</wp:posOffset>
            </wp:positionH>
            <wp:positionV relativeFrom="paragraph">
              <wp:posOffset>99695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4381B">
        <w:rPr>
          <w:rFonts w:ascii="Times New Roman" w:hAnsi="Times New Roman"/>
          <w:spacing w:val="-3"/>
          <w:szCs w:val="24"/>
        </w:rPr>
        <w:t>May 20, 2015</w:t>
      </w:r>
    </w:p>
    <w:sectPr w:rsidR="00141506" w:rsidRPr="00FB6879" w:rsidSect="00735CC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CF6" w:rsidRDefault="00685CF6">
      <w:pPr>
        <w:spacing w:line="20" w:lineRule="exact"/>
      </w:pPr>
    </w:p>
  </w:endnote>
  <w:endnote w:type="continuationSeparator" w:id="0">
    <w:p w:rsidR="00685CF6" w:rsidRDefault="00685CF6">
      <w:r>
        <w:t xml:space="preserve"> </w:t>
      </w:r>
    </w:p>
  </w:endnote>
  <w:endnote w:type="continuationNotice" w:id="1">
    <w:p w:rsidR="00685CF6" w:rsidRDefault="00685CF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CF6" w:rsidRDefault="00685CF6">
      <w:r>
        <w:separator/>
      </w:r>
    </w:p>
  </w:footnote>
  <w:footnote w:type="continuationSeparator" w:id="0">
    <w:p w:rsidR="00685CF6" w:rsidRDefault="00685C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4381B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5CF6"/>
    <w:rsid w:val="006E7BA1"/>
    <w:rsid w:val="00700209"/>
    <w:rsid w:val="00710ED8"/>
    <w:rsid w:val="00716C34"/>
    <w:rsid w:val="00721A28"/>
    <w:rsid w:val="00735CCF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05D1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2015-05-20T15:10:00Z</cp:lastPrinted>
  <dcterms:created xsi:type="dcterms:W3CDTF">2010-09-08T19:30:00Z</dcterms:created>
  <dcterms:modified xsi:type="dcterms:W3CDTF">2015-05-20T15:10:00Z</dcterms:modified>
</cp:coreProperties>
</file>