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10"/>
          <w:footerReference w:type="default" r:id="rId11"/>
          <w:type w:val="continuous"/>
          <w:pgSz w:w="12240" w:h="15840"/>
          <w:pgMar w:top="504" w:right="1440" w:bottom="1440" w:left="1440" w:header="720" w:footer="720" w:gutter="0"/>
          <w:cols w:space="720"/>
          <w:titlePg/>
        </w:sectPr>
      </w:pPr>
    </w:p>
    <w:p w:rsidR="00FE2A9F" w:rsidRDefault="006E5806" w:rsidP="006E5806">
      <w:pPr>
        <w:jc w:val="center"/>
        <w:rPr>
          <w:sz w:val="24"/>
          <w:szCs w:val="24"/>
        </w:rPr>
      </w:pPr>
      <w:r>
        <w:rPr>
          <w:sz w:val="24"/>
          <w:szCs w:val="24"/>
        </w:rPr>
        <w:lastRenderedPageBreak/>
        <w:t>May 26, 2015</w:t>
      </w:r>
    </w:p>
    <w:p w:rsidR="00FE2A9F" w:rsidRDefault="00FE2A9F" w:rsidP="0061162D">
      <w:pPr>
        <w:jc w:val="right"/>
        <w:rPr>
          <w:sz w:val="24"/>
          <w:szCs w:val="24"/>
        </w:rPr>
      </w:pPr>
    </w:p>
    <w:p w:rsidR="0061162D" w:rsidRDefault="00B94DA1" w:rsidP="0061162D">
      <w:pPr>
        <w:jc w:val="right"/>
        <w:rPr>
          <w:sz w:val="24"/>
          <w:szCs w:val="24"/>
        </w:rPr>
      </w:pPr>
      <w:r w:rsidRPr="00B94DA1">
        <w:rPr>
          <w:sz w:val="24"/>
          <w:szCs w:val="24"/>
        </w:rPr>
        <w:t>A-2015-24</w:t>
      </w:r>
      <w:r w:rsidR="00E20E22">
        <w:rPr>
          <w:sz w:val="24"/>
          <w:szCs w:val="24"/>
        </w:rPr>
        <w:t>68693</w:t>
      </w:r>
    </w:p>
    <w:p w:rsidR="00B94DA1" w:rsidRDefault="00B94DA1"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520ADE" w:rsidRPr="00E20E22" w:rsidRDefault="00E20E22" w:rsidP="00FE2A9F">
      <w:pPr>
        <w:ind w:left="1440" w:right="2160"/>
        <w:rPr>
          <w:sz w:val="24"/>
          <w:szCs w:val="24"/>
        </w:rPr>
      </w:pPr>
      <w:r w:rsidRPr="00E20E22">
        <w:rPr>
          <w:sz w:val="24"/>
          <w:szCs w:val="24"/>
        </w:rPr>
        <w:t xml:space="preserve">Joint Application of Norfolk Southern Railway Company and the City of Lebanon for approval of the abolition, </w:t>
      </w:r>
      <w:r w:rsidRPr="00E20E22">
        <w:rPr>
          <w:i/>
          <w:sz w:val="24"/>
          <w:szCs w:val="24"/>
        </w:rPr>
        <w:t>Nunc Pro Tunc</w:t>
      </w:r>
      <w:r w:rsidRPr="00E20E22">
        <w:rPr>
          <w:sz w:val="24"/>
          <w:szCs w:val="24"/>
        </w:rPr>
        <w:t>, of the public rail-highway crossing (DOT 592 345 D) where Partridge Street crosses at-grade the former tracks of Norfolk Southern Railway Company located in the City of Lebanon, Lebanon County</w:t>
      </w:r>
      <w:r w:rsidR="00955B9B" w:rsidRPr="00E20E22">
        <w:rPr>
          <w:sz w:val="24"/>
          <w:szCs w:val="24"/>
        </w:rPr>
        <w:t>.</w:t>
      </w:r>
    </w:p>
    <w:p w:rsidR="00FE2A9F" w:rsidRDefault="00FE2A9F" w:rsidP="007B4FB2">
      <w:pPr>
        <w:rPr>
          <w:sz w:val="24"/>
          <w:szCs w:val="24"/>
        </w:rPr>
      </w:pPr>
    </w:p>
    <w:p w:rsidR="00520ADE" w:rsidRDefault="00520ADE"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FE2A9F" w:rsidRDefault="00A60560" w:rsidP="00FE2A9F">
      <w:pPr>
        <w:rPr>
          <w:sz w:val="24"/>
          <w:szCs w:val="24"/>
        </w:rPr>
      </w:pPr>
      <w:r>
        <w:rPr>
          <w:sz w:val="24"/>
          <w:szCs w:val="24"/>
        </w:rPr>
        <w:tab/>
      </w:r>
      <w:r>
        <w:rPr>
          <w:sz w:val="24"/>
          <w:szCs w:val="24"/>
        </w:rPr>
        <w:tab/>
      </w:r>
      <w:r w:rsidR="00FE2A9F">
        <w:rPr>
          <w:sz w:val="24"/>
          <w:szCs w:val="24"/>
        </w:rPr>
        <w:t xml:space="preserve">At a location in </w:t>
      </w:r>
      <w:r w:rsidR="00E20E22" w:rsidRPr="00E20E22">
        <w:rPr>
          <w:sz w:val="24"/>
          <w:szCs w:val="24"/>
        </w:rPr>
        <w:t>the City of Lebanon, Lebanon County</w:t>
      </w:r>
      <w:r w:rsidR="00FE2A9F">
        <w:rPr>
          <w:sz w:val="24"/>
          <w:szCs w:val="24"/>
        </w:rPr>
        <w:t xml:space="preserve">, </w:t>
      </w:r>
      <w:r w:rsidR="00E20E22" w:rsidRPr="00E20E22">
        <w:rPr>
          <w:sz w:val="24"/>
          <w:szCs w:val="24"/>
        </w:rPr>
        <w:t>Partridge St</w:t>
      </w:r>
      <w:r w:rsidR="00E20E22">
        <w:rPr>
          <w:sz w:val="24"/>
          <w:szCs w:val="24"/>
        </w:rPr>
        <w:t>reet crosses, at grade,</w:t>
      </w:r>
      <w:r w:rsidR="00E20E22" w:rsidRPr="00E20E22">
        <w:rPr>
          <w:sz w:val="24"/>
          <w:szCs w:val="24"/>
        </w:rPr>
        <w:t xml:space="preserve"> </w:t>
      </w:r>
      <w:r w:rsidR="000E596B">
        <w:rPr>
          <w:sz w:val="24"/>
          <w:szCs w:val="24"/>
        </w:rPr>
        <w:t xml:space="preserve">the </w:t>
      </w:r>
      <w:r w:rsidR="00E20E22" w:rsidRPr="00E20E22">
        <w:rPr>
          <w:sz w:val="24"/>
          <w:szCs w:val="24"/>
        </w:rPr>
        <w:t>tracks of Norfolk Southern Railway Company</w:t>
      </w:r>
      <w:r w:rsidR="00E20E22">
        <w:rPr>
          <w:sz w:val="24"/>
          <w:szCs w:val="24"/>
        </w:rPr>
        <w:t>’s Harrisburg Line.</w:t>
      </w:r>
    </w:p>
    <w:p w:rsidR="00E20E22" w:rsidRDefault="00E20E22" w:rsidP="00FE2A9F">
      <w:pPr>
        <w:rPr>
          <w:sz w:val="24"/>
          <w:szCs w:val="24"/>
        </w:rPr>
      </w:pPr>
    </w:p>
    <w:p w:rsidR="00FE2A9F" w:rsidRDefault="00FE2A9F" w:rsidP="00FE2A9F">
      <w:pPr>
        <w:rPr>
          <w:sz w:val="24"/>
          <w:szCs w:val="24"/>
        </w:rPr>
      </w:pPr>
      <w:r>
        <w:rPr>
          <w:sz w:val="24"/>
          <w:szCs w:val="24"/>
        </w:rPr>
        <w:tab/>
      </w:r>
      <w:r>
        <w:rPr>
          <w:sz w:val="24"/>
          <w:szCs w:val="24"/>
        </w:rPr>
        <w:tab/>
        <w:t xml:space="preserve">By application filed with the Commission on </w:t>
      </w:r>
      <w:r w:rsidR="00E20E22">
        <w:rPr>
          <w:sz w:val="24"/>
          <w:szCs w:val="24"/>
        </w:rPr>
        <w:t>February 23</w:t>
      </w:r>
      <w:r>
        <w:rPr>
          <w:sz w:val="24"/>
          <w:szCs w:val="24"/>
        </w:rPr>
        <w:t xml:space="preserve">, 2015, </w:t>
      </w:r>
      <w:r w:rsidR="00E20E22" w:rsidRPr="00E20E22">
        <w:rPr>
          <w:sz w:val="24"/>
          <w:szCs w:val="24"/>
        </w:rPr>
        <w:t>Norfolk Southern Railway Company</w:t>
      </w:r>
      <w:r w:rsidR="00E20E22">
        <w:rPr>
          <w:sz w:val="24"/>
          <w:szCs w:val="24"/>
        </w:rPr>
        <w:t xml:space="preserve"> (NS) and the City of Lebanon requests</w:t>
      </w:r>
      <w:r>
        <w:rPr>
          <w:sz w:val="24"/>
          <w:szCs w:val="24"/>
        </w:rPr>
        <w:t xml:space="preserve"> C</w:t>
      </w:r>
      <w:r w:rsidR="00F76E07">
        <w:rPr>
          <w:sz w:val="24"/>
          <w:szCs w:val="24"/>
        </w:rPr>
        <w:t xml:space="preserve">ommission approval to </w:t>
      </w:r>
      <w:r w:rsidR="00E20E22">
        <w:rPr>
          <w:sz w:val="24"/>
          <w:szCs w:val="24"/>
        </w:rPr>
        <w:t>abolish the subject crossing.  The applicants aver that the crossing was closed over a year ago as part of the City of Lebanon’s project to construct above grade crossings at 9</w:t>
      </w:r>
      <w:r w:rsidR="00E20E22" w:rsidRPr="00E20E22">
        <w:rPr>
          <w:sz w:val="24"/>
          <w:szCs w:val="24"/>
          <w:vertAlign w:val="superscript"/>
        </w:rPr>
        <w:t>th</w:t>
      </w:r>
      <w:r w:rsidR="00E20E22">
        <w:rPr>
          <w:sz w:val="24"/>
          <w:szCs w:val="24"/>
        </w:rPr>
        <w:t xml:space="preserve"> Street and 10</w:t>
      </w:r>
      <w:r w:rsidR="00E20E22" w:rsidRPr="00E20E22">
        <w:rPr>
          <w:sz w:val="24"/>
          <w:szCs w:val="24"/>
          <w:vertAlign w:val="superscript"/>
        </w:rPr>
        <w:t>th</w:t>
      </w:r>
      <w:r w:rsidR="00E20E22">
        <w:rPr>
          <w:sz w:val="24"/>
          <w:szCs w:val="24"/>
        </w:rPr>
        <w:t xml:space="preserve"> Street in the City of Lebanon at Application Docket.</w:t>
      </w:r>
    </w:p>
    <w:p w:rsidR="00FE2A9F" w:rsidRDefault="00FE2A9F" w:rsidP="00FE2A9F">
      <w:pPr>
        <w:rPr>
          <w:sz w:val="24"/>
          <w:szCs w:val="24"/>
        </w:rPr>
      </w:pPr>
    </w:p>
    <w:p w:rsidR="00E20E22" w:rsidRDefault="0061162D" w:rsidP="00E20E22">
      <w:pPr>
        <w:rPr>
          <w:sz w:val="24"/>
          <w:szCs w:val="24"/>
        </w:rPr>
      </w:pPr>
      <w:r>
        <w:rPr>
          <w:sz w:val="24"/>
          <w:szCs w:val="24"/>
        </w:rPr>
        <w:tab/>
      </w:r>
      <w:r>
        <w:rPr>
          <w:sz w:val="24"/>
          <w:szCs w:val="24"/>
        </w:rPr>
        <w:tab/>
      </w:r>
      <w:r w:rsidR="00E20E22">
        <w:rPr>
          <w:sz w:val="24"/>
          <w:szCs w:val="24"/>
        </w:rPr>
        <w:t>A</w:t>
      </w:r>
      <w:r w:rsidR="00E20E22" w:rsidRPr="00C00A75">
        <w:rPr>
          <w:sz w:val="24"/>
          <w:szCs w:val="24"/>
        </w:rPr>
        <w:t xml:space="preserve"> field investigation and conference was arranged by a Commission staff engineer and held </w:t>
      </w:r>
      <w:r w:rsidR="00E20E22">
        <w:rPr>
          <w:sz w:val="24"/>
          <w:szCs w:val="24"/>
        </w:rPr>
        <w:t>on the south side</w:t>
      </w:r>
      <w:r w:rsidR="00E20E22" w:rsidRPr="00C00A75">
        <w:rPr>
          <w:sz w:val="24"/>
          <w:szCs w:val="24"/>
        </w:rPr>
        <w:t xml:space="preserve"> of the </w:t>
      </w:r>
      <w:r w:rsidR="00E20E22">
        <w:rPr>
          <w:sz w:val="24"/>
          <w:szCs w:val="24"/>
        </w:rPr>
        <w:t xml:space="preserve">former </w:t>
      </w:r>
      <w:r w:rsidR="00E20E22" w:rsidRPr="00C00A75">
        <w:rPr>
          <w:sz w:val="24"/>
          <w:szCs w:val="24"/>
        </w:rPr>
        <w:t>crossing</w:t>
      </w:r>
      <w:r w:rsidR="00E20E22">
        <w:rPr>
          <w:sz w:val="24"/>
          <w:szCs w:val="24"/>
        </w:rPr>
        <w:t xml:space="preserve"> on April 9, 2015.  All parties of record were notified of the conference and representatives of the following </w:t>
      </w:r>
      <w:r w:rsidR="00A41795">
        <w:rPr>
          <w:sz w:val="24"/>
          <w:szCs w:val="24"/>
        </w:rPr>
        <w:t>entities were</w:t>
      </w:r>
      <w:r w:rsidR="00E20E22">
        <w:rPr>
          <w:sz w:val="24"/>
          <w:szCs w:val="24"/>
        </w:rPr>
        <w:t xml:space="preserve"> in attendance</w:t>
      </w:r>
      <w:r w:rsidR="00A41795">
        <w:rPr>
          <w:sz w:val="24"/>
          <w:szCs w:val="24"/>
        </w:rPr>
        <w:t>:</w:t>
      </w:r>
    </w:p>
    <w:p w:rsidR="00A41795" w:rsidRDefault="00A41795" w:rsidP="00E20E22">
      <w:pPr>
        <w:rPr>
          <w:sz w:val="24"/>
          <w:szCs w:val="24"/>
        </w:rPr>
      </w:pPr>
    </w:p>
    <w:p w:rsidR="00A41795" w:rsidRDefault="00A41795" w:rsidP="00E20E22">
      <w:pPr>
        <w:rPr>
          <w:sz w:val="24"/>
          <w:szCs w:val="24"/>
        </w:rPr>
      </w:pPr>
      <w:r>
        <w:rPr>
          <w:sz w:val="24"/>
          <w:szCs w:val="24"/>
        </w:rPr>
        <w:tab/>
      </w:r>
      <w:r>
        <w:rPr>
          <w:sz w:val="24"/>
          <w:szCs w:val="24"/>
        </w:rPr>
        <w:tab/>
      </w:r>
      <w:r w:rsidRPr="00E20E22">
        <w:rPr>
          <w:sz w:val="24"/>
          <w:szCs w:val="24"/>
        </w:rPr>
        <w:t>Norfolk Southern Railway Company</w:t>
      </w:r>
    </w:p>
    <w:p w:rsidR="00A41795" w:rsidRDefault="00A41795" w:rsidP="00E20E22">
      <w:pPr>
        <w:rPr>
          <w:sz w:val="24"/>
          <w:szCs w:val="24"/>
        </w:rPr>
      </w:pPr>
      <w:r>
        <w:rPr>
          <w:sz w:val="24"/>
          <w:szCs w:val="24"/>
        </w:rPr>
        <w:tab/>
      </w:r>
      <w:r>
        <w:rPr>
          <w:sz w:val="24"/>
          <w:szCs w:val="24"/>
        </w:rPr>
        <w:tab/>
        <w:t>City of Lebanon</w:t>
      </w:r>
    </w:p>
    <w:p w:rsidR="00C707A1" w:rsidRDefault="00C707A1" w:rsidP="00E20E22">
      <w:pPr>
        <w:rPr>
          <w:sz w:val="24"/>
          <w:szCs w:val="24"/>
        </w:rPr>
      </w:pPr>
    </w:p>
    <w:p w:rsidR="00C707A1" w:rsidRDefault="00C707A1" w:rsidP="00E20E22">
      <w:pPr>
        <w:rPr>
          <w:sz w:val="24"/>
          <w:szCs w:val="24"/>
        </w:rPr>
      </w:pPr>
      <w:r>
        <w:rPr>
          <w:sz w:val="24"/>
          <w:szCs w:val="24"/>
        </w:rPr>
        <w:tab/>
      </w:r>
      <w:r>
        <w:rPr>
          <w:sz w:val="24"/>
          <w:szCs w:val="24"/>
        </w:rPr>
        <w:tab/>
        <w:t xml:space="preserve">Although notified by letter dated March 18, 2015, no representatives of </w:t>
      </w:r>
      <w:r w:rsidR="006641C5">
        <w:rPr>
          <w:sz w:val="24"/>
          <w:szCs w:val="24"/>
        </w:rPr>
        <w:t xml:space="preserve">Pennsylvania Department of Transportation, </w:t>
      </w:r>
      <w:r>
        <w:rPr>
          <w:sz w:val="24"/>
          <w:szCs w:val="24"/>
        </w:rPr>
        <w:t>Lebanon County, Century Link, First Energy Corporation, Windstream, Lebanon City Authority, Comcast or UGI attended the field conference.</w:t>
      </w:r>
    </w:p>
    <w:p w:rsidR="00E20E22" w:rsidRDefault="00E20E22" w:rsidP="00E20E22">
      <w:pPr>
        <w:rPr>
          <w:sz w:val="24"/>
          <w:szCs w:val="24"/>
        </w:rPr>
      </w:pPr>
    </w:p>
    <w:p w:rsidR="000E596B" w:rsidRDefault="000E596B" w:rsidP="00E20E22">
      <w:pPr>
        <w:rPr>
          <w:sz w:val="24"/>
          <w:szCs w:val="24"/>
        </w:rPr>
      </w:pPr>
      <w:r>
        <w:rPr>
          <w:sz w:val="24"/>
          <w:szCs w:val="24"/>
        </w:rPr>
        <w:tab/>
      </w:r>
      <w:r>
        <w:rPr>
          <w:sz w:val="24"/>
          <w:szCs w:val="24"/>
        </w:rPr>
        <w:tab/>
        <w:t>At the field conference it was noted that the crossing surface, traffic control devices and approach roadways have already been removed at the former crossing.  No party stated an additional work was necessary to abolish the crossing</w:t>
      </w:r>
    </w:p>
    <w:p w:rsidR="000E596B" w:rsidRDefault="000E596B" w:rsidP="00E20E22">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lastRenderedPageBreak/>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 xml:space="preserve">The </w:t>
      </w:r>
      <w:r w:rsidR="00C707A1">
        <w:rPr>
          <w:sz w:val="24"/>
          <w:szCs w:val="24"/>
        </w:rPr>
        <w:t xml:space="preserve">joint </w:t>
      </w:r>
      <w:r w:rsidRPr="009835F9">
        <w:rPr>
          <w:sz w:val="24"/>
          <w:szCs w:val="24"/>
        </w:rPr>
        <w:t>application of</w:t>
      </w:r>
      <w:r w:rsidR="00016CCA">
        <w:rPr>
          <w:sz w:val="24"/>
          <w:szCs w:val="24"/>
        </w:rPr>
        <w:t xml:space="preserve"> </w:t>
      </w:r>
      <w:r w:rsidR="00C707A1" w:rsidRPr="00E20E22">
        <w:rPr>
          <w:sz w:val="24"/>
          <w:szCs w:val="24"/>
        </w:rPr>
        <w:t xml:space="preserve">Norfolk Southern Railway Company and the City of </w:t>
      </w:r>
      <w:r w:rsidR="008D5A83" w:rsidRPr="00E20E22">
        <w:rPr>
          <w:sz w:val="24"/>
          <w:szCs w:val="24"/>
        </w:rPr>
        <w:t>Lebanon</w:t>
      </w:r>
      <w:r w:rsidR="00565953">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F069BC">
      <w:pPr>
        <w:rPr>
          <w:sz w:val="24"/>
          <w:szCs w:val="24"/>
        </w:rPr>
      </w:pPr>
    </w:p>
    <w:p w:rsidR="0061162D" w:rsidRPr="00BA35E6" w:rsidRDefault="00BA35E6" w:rsidP="00BA35E6">
      <w:pPr>
        <w:pStyle w:val="ListParagraph"/>
        <w:ind w:left="0" w:firstLine="1440"/>
        <w:rPr>
          <w:sz w:val="24"/>
          <w:szCs w:val="24"/>
        </w:rPr>
      </w:pPr>
      <w:r>
        <w:rPr>
          <w:sz w:val="24"/>
          <w:szCs w:val="24"/>
        </w:rPr>
        <w:t>1</w:t>
      </w:r>
      <w:r w:rsidR="0061162D" w:rsidRPr="00BA35E6">
        <w:rPr>
          <w:sz w:val="24"/>
          <w:szCs w:val="24"/>
        </w:rPr>
        <w:t>.</w:t>
      </w:r>
      <w:r w:rsidR="0061162D" w:rsidRPr="00BA35E6">
        <w:rPr>
          <w:sz w:val="24"/>
          <w:szCs w:val="24"/>
        </w:rPr>
        <w:tab/>
      </w:r>
      <w:r w:rsidR="00C707A1">
        <w:rPr>
          <w:sz w:val="24"/>
          <w:szCs w:val="24"/>
        </w:rPr>
        <w:t>The caption of the subject proceeding is hereby revised as shown herein.</w:t>
      </w:r>
    </w:p>
    <w:p w:rsidR="0061162D" w:rsidRPr="009835F9" w:rsidRDefault="0061162D" w:rsidP="00F069BC">
      <w:pPr>
        <w:rPr>
          <w:sz w:val="24"/>
          <w:szCs w:val="24"/>
        </w:rPr>
      </w:pPr>
    </w:p>
    <w:p w:rsidR="0061162D" w:rsidRPr="00BA35E6" w:rsidRDefault="008D5A83" w:rsidP="00BA35E6">
      <w:pPr>
        <w:pStyle w:val="ListParagraph"/>
        <w:numPr>
          <w:ilvl w:val="0"/>
          <w:numId w:val="1"/>
        </w:numPr>
        <w:ind w:left="0" w:firstLine="1440"/>
        <w:rPr>
          <w:sz w:val="24"/>
          <w:szCs w:val="24"/>
        </w:rPr>
      </w:pPr>
      <w:r>
        <w:rPr>
          <w:sz w:val="24"/>
          <w:szCs w:val="24"/>
        </w:rPr>
        <w:t xml:space="preserve">The former crossing where </w:t>
      </w:r>
      <w:r w:rsidRPr="00E20E22">
        <w:rPr>
          <w:sz w:val="24"/>
          <w:szCs w:val="24"/>
        </w:rPr>
        <w:t>Partridge St</w:t>
      </w:r>
      <w:r>
        <w:rPr>
          <w:sz w:val="24"/>
          <w:szCs w:val="24"/>
        </w:rPr>
        <w:t>reet crosses, at grade,</w:t>
      </w:r>
      <w:r w:rsidRPr="00E20E22">
        <w:rPr>
          <w:sz w:val="24"/>
          <w:szCs w:val="24"/>
        </w:rPr>
        <w:t xml:space="preserve"> tracks of Norfolk Southern Railway Company</w:t>
      </w:r>
      <w:r>
        <w:rPr>
          <w:sz w:val="24"/>
          <w:szCs w:val="24"/>
        </w:rPr>
        <w:t xml:space="preserve"> </w:t>
      </w:r>
      <w:r w:rsidRPr="00E20E22">
        <w:rPr>
          <w:sz w:val="24"/>
          <w:szCs w:val="24"/>
        </w:rPr>
        <w:t>in the City of Lebanon, Lebanon County</w:t>
      </w:r>
      <w:r>
        <w:rPr>
          <w:sz w:val="24"/>
          <w:szCs w:val="24"/>
        </w:rPr>
        <w:t xml:space="preserve"> be and is hereby abolished.</w:t>
      </w:r>
    </w:p>
    <w:p w:rsidR="0061162D" w:rsidRPr="009835F9" w:rsidRDefault="0061162D" w:rsidP="00BA35E6">
      <w:pPr>
        <w:ind w:firstLine="1440"/>
        <w:rPr>
          <w:sz w:val="24"/>
          <w:szCs w:val="24"/>
        </w:rPr>
      </w:pPr>
    </w:p>
    <w:p w:rsidR="0061162D" w:rsidRPr="00BA35E6" w:rsidRDefault="00C707A1" w:rsidP="00BA35E6">
      <w:pPr>
        <w:pStyle w:val="ListParagraph"/>
        <w:numPr>
          <w:ilvl w:val="0"/>
          <w:numId w:val="1"/>
        </w:numPr>
        <w:ind w:left="0" w:firstLine="1440"/>
        <w:rPr>
          <w:sz w:val="24"/>
          <w:szCs w:val="24"/>
        </w:rPr>
      </w:pPr>
      <w:r>
        <w:rPr>
          <w:spacing w:val="-3"/>
          <w:sz w:val="24"/>
          <w:szCs w:val="24"/>
        </w:rPr>
        <w:t>Norfolk Southern Railway Company bear the costs of material and work performed to remove the crossing surface and traffic contro</w:t>
      </w:r>
      <w:r w:rsidR="008D5A83">
        <w:rPr>
          <w:spacing w:val="-3"/>
          <w:sz w:val="24"/>
          <w:szCs w:val="24"/>
        </w:rPr>
        <w:t>l system at the</w:t>
      </w:r>
      <w:r>
        <w:rPr>
          <w:spacing w:val="-3"/>
          <w:sz w:val="24"/>
          <w:szCs w:val="24"/>
        </w:rPr>
        <w:t xml:space="preserve"> former crossing.</w:t>
      </w:r>
    </w:p>
    <w:p w:rsidR="0061162D" w:rsidRDefault="0061162D" w:rsidP="00BA35E6">
      <w:pPr>
        <w:ind w:firstLine="1440"/>
        <w:rPr>
          <w:sz w:val="24"/>
          <w:szCs w:val="24"/>
        </w:rPr>
      </w:pPr>
    </w:p>
    <w:p w:rsidR="0061162D" w:rsidRPr="00BA35E6" w:rsidRDefault="008D5A83" w:rsidP="00BA35E6">
      <w:pPr>
        <w:pStyle w:val="ListParagraph"/>
        <w:numPr>
          <w:ilvl w:val="0"/>
          <w:numId w:val="1"/>
        </w:numPr>
        <w:ind w:left="0" w:firstLine="1440"/>
        <w:rPr>
          <w:sz w:val="24"/>
          <w:szCs w:val="24"/>
        </w:rPr>
      </w:pPr>
      <w:r>
        <w:rPr>
          <w:sz w:val="24"/>
          <w:szCs w:val="24"/>
        </w:rPr>
        <w:t xml:space="preserve">City of Lebanon </w:t>
      </w:r>
      <w:r>
        <w:rPr>
          <w:spacing w:val="-3"/>
          <w:sz w:val="24"/>
          <w:szCs w:val="24"/>
        </w:rPr>
        <w:t>bear the costs of material and work performed to remove the approach roadways and grade crossing advance warning signs to the former crossing</w:t>
      </w:r>
      <w:r w:rsidR="0061162D" w:rsidRPr="00BA35E6">
        <w:rPr>
          <w:sz w:val="24"/>
          <w:szCs w:val="24"/>
        </w:rPr>
        <w:t>.</w:t>
      </w:r>
    </w:p>
    <w:p w:rsidR="000D3A5F" w:rsidRDefault="000D3A5F" w:rsidP="00BA35E6">
      <w:pPr>
        <w:ind w:firstLine="1440"/>
        <w:rPr>
          <w:sz w:val="24"/>
          <w:szCs w:val="24"/>
        </w:rPr>
      </w:pPr>
    </w:p>
    <w:p w:rsidR="0061162D" w:rsidRPr="00BA35E6" w:rsidRDefault="008D5A83" w:rsidP="00BA35E6">
      <w:pPr>
        <w:pStyle w:val="ListParagraph"/>
        <w:numPr>
          <w:ilvl w:val="0"/>
          <w:numId w:val="1"/>
        </w:numPr>
        <w:ind w:left="0" w:firstLine="1440"/>
        <w:rPr>
          <w:sz w:val="24"/>
          <w:szCs w:val="24"/>
        </w:rPr>
      </w:pPr>
      <w:r>
        <w:rPr>
          <w:spacing w:val="-3"/>
          <w:sz w:val="24"/>
          <w:szCs w:val="24"/>
        </w:rPr>
        <w:t>Any non-carrier utility bear the costs incurred to relocate, change or remove any adjacent structures, equipment or any other facilities, located within the limits of the highway to facilitate the abolition of the former crossing.</w:t>
      </w:r>
    </w:p>
    <w:p w:rsidR="0061162D" w:rsidRPr="009835F9" w:rsidRDefault="0061162D" w:rsidP="00BA35E6">
      <w:pPr>
        <w:ind w:firstLine="1440"/>
        <w:rPr>
          <w:sz w:val="24"/>
          <w:szCs w:val="24"/>
        </w:rPr>
      </w:pPr>
    </w:p>
    <w:p w:rsidR="009D487C" w:rsidRPr="00BA35E6" w:rsidRDefault="000E596B" w:rsidP="00BA35E6">
      <w:pPr>
        <w:pStyle w:val="ListParagraph"/>
        <w:numPr>
          <w:ilvl w:val="0"/>
          <w:numId w:val="1"/>
        </w:numPr>
        <w:ind w:left="0" w:firstLine="1440"/>
        <w:rPr>
          <w:sz w:val="24"/>
          <w:szCs w:val="24"/>
        </w:rPr>
      </w:pPr>
      <w:r>
        <w:rPr>
          <w:sz w:val="24"/>
          <w:szCs w:val="24"/>
        </w:rPr>
        <w:t>This proceeding shall be marked and hereby CLOSED.</w:t>
      </w:r>
    </w:p>
    <w:p w:rsidR="0061162D" w:rsidRPr="009835F9" w:rsidRDefault="0061162D" w:rsidP="00BA35E6">
      <w:pPr>
        <w:ind w:firstLine="1440"/>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6E5806" w:rsidP="00ED0EAB">
      <w:pPr>
        <w:rPr>
          <w:sz w:val="24"/>
          <w:szCs w:val="24"/>
        </w:rPr>
      </w:pPr>
      <w:bookmarkStart w:id="0" w:name="_GoBack"/>
      <w:r>
        <w:rPr>
          <w:noProof/>
        </w:rPr>
        <w:drawing>
          <wp:anchor distT="0" distB="0" distL="114300" distR="114300" simplePos="0" relativeHeight="251659264" behindDoc="1" locked="0" layoutInCell="1" allowOverlap="1" wp14:anchorId="146FAF87" wp14:editId="1BAD9B12">
            <wp:simplePos x="0" y="0"/>
            <wp:positionH relativeFrom="column">
              <wp:posOffset>2473960</wp:posOffset>
            </wp:positionH>
            <wp:positionV relativeFrom="paragraph">
              <wp:posOffset>66675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1C" w:rsidRDefault="00FB1A1C">
      <w:r>
        <w:separator/>
      </w:r>
    </w:p>
  </w:endnote>
  <w:endnote w:type="continuationSeparator" w:id="0">
    <w:p w:rsidR="00FB1A1C" w:rsidRDefault="00FB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6E5806">
      <w:rPr>
        <w:rStyle w:val="PageNumber"/>
        <w:noProof/>
      </w:rPr>
      <w:t>2</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1C" w:rsidRDefault="00FB1A1C">
      <w:r>
        <w:separator/>
      </w:r>
    </w:p>
  </w:footnote>
  <w:footnote w:type="continuationSeparator" w:id="0">
    <w:p w:rsidR="00FB1A1C" w:rsidRDefault="00FB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77F5"/>
    <w:multiLevelType w:val="hybridMultilevel"/>
    <w:tmpl w:val="9A60E3AC"/>
    <w:lvl w:ilvl="0" w:tplc="865033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E6A"/>
    <w:rsid w:val="00011351"/>
    <w:rsid w:val="00013B08"/>
    <w:rsid w:val="000147BA"/>
    <w:rsid w:val="00015061"/>
    <w:rsid w:val="00015C39"/>
    <w:rsid w:val="00016CCA"/>
    <w:rsid w:val="00025F60"/>
    <w:rsid w:val="00030A0A"/>
    <w:rsid w:val="00030B17"/>
    <w:rsid w:val="00031EC0"/>
    <w:rsid w:val="00032707"/>
    <w:rsid w:val="0003355F"/>
    <w:rsid w:val="00034CD2"/>
    <w:rsid w:val="0003541F"/>
    <w:rsid w:val="00037B63"/>
    <w:rsid w:val="00045AB0"/>
    <w:rsid w:val="00046193"/>
    <w:rsid w:val="00051636"/>
    <w:rsid w:val="000564AA"/>
    <w:rsid w:val="00060EA1"/>
    <w:rsid w:val="00061534"/>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0E58C9"/>
    <w:rsid w:val="000E596B"/>
    <w:rsid w:val="00100736"/>
    <w:rsid w:val="00102BC8"/>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71381"/>
    <w:rsid w:val="00172A5E"/>
    <w:rsid w:val="0017561A"/>
    <w:rsid w:val="00175848"/>
    <w:rsid w:val="00175E7B"/>
    <w:rsid w:val="00176385"/>
    <w:rsid w:val="00177265"/>
    <w:rsid w:val="00177398"/>
    <w:rsid w:val="00181ABE"/>
    <w:rsid w:val="00190239"/>
    <w:rsid w:val="001A01B5"/>
    <w:rsid w:val="001A2826"/>
    <w:rsid w:val="001A47DF"/>
    <w:rsid w:val="001A50D3"/>
    <w:rsid w:val="001A6550"/>
    <w:rsid w:val="001B158B"/>
    <w:rsid w:val="001B2987"/>
    <w:rsid w:val="001B3416"/>
    <w:rsid w:val="001B6BE3"/>
    <w:rsid w:val="001C13D7"/>
    <w:rsid w:val="001D0CC4"/>
    <w:rsid w:val="001D346E"/>
    <w:rsid w:val="001D4861"/>
    <w:rsid w:val="001D6E3B"/>
    <w:rsid w:val="001E176C"/>
    <w:rsid w:val="001E2779"/>
    <w:rsid w:val="001E470A"/>
    <w:rsid w:val="001E587C"/>
    <w:rsid w:val="001F727E"/>
    <w:rsid w:val="00201E9B"/>
    <w:rsid w:val="00205ACE"/>
    <w:rsid w:val="00210E91"/>
    <w:rsid w:val="002158EA"/>
    <w:rsid w:val="00226EB2"/>
    <w:rsid w:val="00230005"/>
    <w:rsid w:val="0023318A"/>
    <w:rsid w:val="002351E3"/>
    <w:rsid w:val="00237620"/>
    <w:rsid w:val="00237D95"/>
    <w:rsid w:val="00244440"/>
    <w:rsid w:val="00252B1A"/>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6489"/>
    <w:rsid w:val="002A6B91"/>
    <w:rsid w:val="002B1A1A"/>
    <w:rsid w:val="002B3016"/>
    <w:rsid w:val="002B4B41"/>
    <w:rsid w:val="002B5D35"/>
    <w:rsid w:val="002C047F"/>
    <w:rsid w:val="002C2CA6"/>
    <w:rsid w:val="002C7A3F"/>
    <w:rsid w:val="002D228B"/>
    <w:rsid w:val="002D27C1"/>
    <w:rsid w:val="002D35C8"/>
    <w:rsid w:val="002E0939"/>
    <w:rsid w:val="002E1348"/>
    <w:rsid w:val="002E27A6"/>
    <w:rsid w:val="002F356C"/>
    <w:rsid w:val="002F6743"/>
    <w:rsid w:val="002F7C15"/>
    <w:rsid w:val="003002D3"/>
    <w:rsid w:val="00303F9D"/>
    <w:rsid w:val="0031501A"/>
    <w:rsid w:val="00317EE0"/>
    <w:rsid w:val="00323400"/>
    <w:rsid w:val="0032392D"/>
    <w:rsid w:val="003243E9"/>
    <w:rsid w:val="00330D1D"/>
    <w:rsid w:val="003323C0"/>
    <w:rsid w:val="00332787"/>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5097"/>
    <w:rsid w:val="0038643D"/>
    <w:rsid w:val="00387708"/>
    <w:rsid w:val="00387B7C"/>
    <w:rsid w:val="00391CB5"/>
    <w:rsid w:val="00395347"/>
    <w:rsid w:val="003972B7"/>
    <w:rsid w:val="00397B41"/>
    <w:rsid w:val="003A7D50"/>
    <w:rsid w:val="003A7F2B"/>
    <w:rsid w:val="003B037C"/>
    <w:rsid w:val="003B115F"/>
    <w:rsid w:val="003C3325"/>
    <w:rsid w:val="003C5041"/>
    <w:rsid w:val="003C5064"/>
    <w:rsid w:val="003D055C"/>
    <w:rsid w:val="003D55A9"/>
    <w:rsid w:val="003D6D48"/>
    <w:rsid w:val="003D7AFB"/>
    <w:rsid w:val="003E0343"/>
    <w:rsid w:val="003E0B6D"/>
    <w:rsid w:val="003E4548"/>
    <w:rsid w:val="003F05D3"/>
    <w:rsid w:val="003F14B6"/>
    <w:rsid w:val="003F74C7"/>
    <w:rsid w:val="00400BB6"/>
    <w:rsid w:val="00404DCC"/>
    <w:rsid w:val="00404F38"/>
    <w:rsid w:val="004055A1"/>
    <w:rsid w:val="0040579A"/>
    <w:rsid w:val="00411E33"/>
    <w:rsid w:val="00412E37"/>
    <w:rsid w:val="0041375C"/>
    <w:rsid w:val="00413A2B"/>
    <w:rsid w:val="00413FB5"/>
    <w:rsid w:val="004146B9"/>
    <w:rsid w:val="004228A0"/>
    <w:rsid w:val="0042422E"/>
    <w:rsid w:val="00424CBF"/>
    <w:rsid w:val="00425B2E"/>
    <w:rsid w:val="004317A7"/>
    <w:rsid w:val="00431DC7"/>
    <w:rsid w:val="00432662"/>
    <w:rsid w:val="00436C49"/>
    <w:rsid w:val="00442E76"/>
    <w:rsid w:val="00450EB4"/>
    <w:rsid w:val="0045409C"/>
    <w:rsid w:val="0045623E"/>
    <w:rsid w:val="00460731"/>
    <w:rsid w:val="004627DA"/>
    <w:rsid w:val="00462A88"/>
    <w:rsid w:val="00466196"/>
    <w:rsid w:val="00467D01"/>
    <w:rsid w:val="00477BDB"/>
    <w:rsid w:val="004857A6"/>
    <w:rsid w:val="0048599B"/>
    <w:rsid w:val="00486311"/>
    <w:rsid w:val="004903D2"/>
    <w:rsid w:val="004970A7"/>
    <w:rsid w:val="00497D7A"/>
    <w:rsid w:val="004A1B3A"/>
    <w:rsid w:val="004A24BF"/>
    <w:rsid w:val="004A7444"/>
    <w:rsid w:val="004B238F"/>
    <w:rsid w:val="004C393E"/>
    <w:rsid w:val="004C5C96"/>
    <w:rsid w:val="004D07EB"/>
    <w:rsid w:val="004D3860"/>
    <w:rsid w:val="004F476C"/>
    <w:rsid w:val="005027EB"/>
    <w:rsid w:val="00503ECF"/>
    <w:rsid w:val="005109C7"/>
    <w:rsid w:val="00515D7B"/>
    <w:rsid w:val="00520ADE"/>
    <w:rsid w:val="00520F27"/>
    <w:rsid w:val="00520FD6"/>
    <w:rsid w:val="00521AE4"/>
    <w:rsid w:val="00525D79"/>
    <w:rsid w:val="005332F8"/>
    <w:rsid w:val="005369F6"/>
    <w:rsid w:val="00536DEB"/>
    <w:rsid w:val="00537CB1"/>
    <w:rsid w:val="00541427"/>
    <w:rsid w:val="0054212A"/>
    <w:rsid w:val="0054247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B1D"/>
    <w:rsid w:val="005D2E8D"/>
    <w:rsid w:val="005D63B1"/>
    <w:rsid w:val="005D7F61"/>
    <w:rsid w:val="005F234F"/>
    <w:rsid w:val="00602D43"/>
    <w:rsid w:val="00606672"/>
    <w:rsid w:val="0061162D"/>
    <w:rsid w:val="0061416E"/>
    <w:rsid w:val="0061712A"/>
    <w:rsid w:val="006241A6"/>
    <w:rsid w:val="00633AF7"/>
    <w:rsid w:val="006341D5"/>
    <w:rsid w:val="00646BB1"/>
    <w:rsid w:val="00646CDD"/>
    <w:rsid w:val="006509A2"/>
    <w:rsid w:val="00653A73"/>
    <w:rsid w:val="006550BD"/>
    <w:rsid w:val="006601EB"/>
    <w:rsid w:val="00660F34"/>
    <w:rsid w:val="00663347"/>
    <w:rsid w:val="006635BD"/>
    <w:rsid w:val="006641C5"/>
    <w:rsid w:val="00670B4B"/>
    <w:rsid w:val="00675908"/>
    <w:rsid w:val="00682B69"/>
    <w:rsid w:val="0068392E"/>
    <w:rsid w:val="0069694A"/>
    <w:rsid w:val="00696FF0"/>
    <w:rsid w:val="006A1F25"/>
    <w:rsid w:val="006B2B19"/>
    <w:rsid w:val="006B4405"/>
    <w:rsid w:val="006B597D"/>
    <w:rsid w:val="006B76AE"/>
    <w:rsid w:val="006C1C94"/>
    <w:rsid w:val="006C79E1"/>
    <w:rsid w:val="006D166D"/>
    <w:rsid w:val="006D2B76"/>
    <w:rsid w:val="006E16CE"/>
    <w:rsid w:val="006E4102"/>
    <w:rsid w:val="006E5806"/>
    <w:rsid w:val="006F350C"/>
    <w:rsid w:val="006F4495"/>
    <w:rsid w:val="007004AA"/>
    <w:rsid w:val="00702799"/>
    <w:rsid w:val="00703789"/>
    <w:rsid w:val="0070742D"/>
    <w:rsid w:val="0070777C"/>
    <w:rsid w:val="007152C6"/>
    <w:rsid w:val="00715A17"/>
    <w:rsid w:val="007216F8"/>
    <w:rsid w:val="00723C5E"/>
    <w:rsid w:val="00730E02"/>
    <w:rsid w:val="007440DF"/>
    <w:rsid w:val="0074752B"/>
    <w:rsid w:val="007527B2"/>
    <w:rsid w:val="007542C5"/>
    <w:rsid w:val="007563C4"/>
    <w:rsid w:val="00762D87"/>
    <w:rsid w:val="007630AF"/>
    <w:rsid w:val="007656DA"/>
    <w:rsid w:val="00775A7B"/>
    <w:rsid w:val="00776311"/>
    <w:rsid w:val="00776A66"/>
    <w:rsid w:val="00781458"/>
    <w:rsid w:val="00783873"/>
    <w:rsid w:val="00783D5C"/>
    <w:rsid w:val="007862D5"/>
    <w:rsid w:val="0078784A"/>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6CE0"/>
    <w:rsid w:val="007D7CC0"/>
    <w:rsid w:val="007F0713"/>
    <w:rsid w:val="007F4AEF"/>
    <w:rsid w:val="007F64EF"/>
    <w:rsid w:val="00800E0D"/>
    <w:rsid w:val="0080428E"/>
    <w:rsid w:val="00805BFB"/>
    <w:rsid w:val="00811B2A"/>
    <w:rsid w:val="00815811"/>
    <w:rsid w:val="00816E57"/>
    <w:rsid w:val="00823C7E"/>
    <w:rsid w:val="00825B71"/>
    <w:rsid w:val="00832C2A"/>
    <w:rsid w:val="00837066"/>
    <w:rsid w:val="00844F2E"/>
    <w:rsid w:val="0084612E"/>
    <w:rsid w:val="00847890"/>
    <w:rsid w:val="00847F44"/>
    <w:rsid w:val="008534DD"/>
    <w:rsid w:val="00861872"/>
    <w:rsid w:val="00863F8F"/>
    <w:rsid w:val="00874743"/>
    <w:rsid w:val="00884DED"/>
    <w:rsid w:val="00887056"/>
    <w:rsid w:val="008952DE"/>
    <w:rsid w:val="0089594F"/>
    <w:rsid w:val="008A154D"/>
    <w:rsid w:val="008A1D7A"/>
    <w:rsid w:val="008A4254"/>
    <w:rsid w:val="008A7CDD"/>
    <w:rsid w:val="008B50B9"/>
    <w:rsid w:val="008B6294"/>
    <w:rsid w:val="008C1EF5"/>
    <w:rsid w:val="008C5478"/>
    <w:rsid w:val="008D10CA"/>
    <w:rsid w:val="008D1F25"/>
    <w:rsid w:val="008D571E"/>
    <w:rsid w:val="008D5A83"/>
    <w:rsid w:val="008D7BDE"/>
    <w:rsid w:val="008D7E2C"/>
    <w:rsid w:val="008E294C"/>
    <w:rsid w:val="008F3093"/>
    <w:rsid w:val="00901700"/>
    <w:rsid w:val="00902223"/>
    <w:rsid w:val="009057D5"/>
    <w:rsid w:val="00907A8D"/>
    <w:rsid w:val="00914C07"/>
    <w:rsid w:val="00915855"/>
    <w:rsid w:val="00923B4E"/>
    <w:rsid w:val="00925835"/>
    <w:rsid w:val="00931EB7"/>
    <w:rsid w:val="0093533A"/>
    <w:rsid w:val="00936307"/>
    <w:rsid w:val="0093735C"/>
    <w:rsid w:val="0094151E"/>
    <w:rsid w:val="009464F6"/>
    <w:rsid w:val="00952825"/>
    <w:rsid w:val="00955B9B"/>
    <w:rsid w:val="009563BA"/>
    <w:rsid w:val="00957159"/>
    <w:rsid w:val="0095789E"/>
    <w:rsid w:val="00962F4F"/>
    <w:rsid w:val="00966947"/>
    <w:rsid w:val="009700CD"/>
    <w:rsid w:val="00973956"/>
    <w:rsid w:val="00977E15"/>
    <w:rsid w:val="00977EFA"/>
    <w:rsid w:val="009835F9"/>
    <w:rsid w:val="009907AD"/>
    <w:rsid w:val="0099577E"/>
    <w:rsid w:val="009A0250"/>
    <w:rsid w:val="009A2801"/>
    <w:rsid w:val="009B2BF4"/>
    <w:rsid w:val="009B45EA"/>
    <w:rsid w:val="009B6BAE"/>
    <w:rsid w:val="009C1AA3"/>
    <w:rsid w:val="009C36A4"/>
    <w:rsid w:val="009D2B7B"/>
    <w:rsid w:val="009D487C"/>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17E4F"/>
    <w:rsid w:val="00A2016F"/>
    <w:rsid w:val="00A20A6B"/>
    <w:rsid w:val="00A21785"/>
    <w:rsid w:val="00A24E95"/>
    <w:rsid w:val="00A334AE"/>
    <w:rsid w:val="00A36EA8"/>
    <w:rsid w:val="00A379FB"/>
    <w:rsid w:val="00A410D0"/>
    <w:rsid w:val="00A41795"/>
    <w:rsid w:val="00A41A5A"/>
    <w:rsid w:val="00A44CD9"/>
    <w:rsid w:val="00A461E5"/>
    <w:rsid w:val="00A46F87"/>
    <w:rsid w:val="00A47F59"/>
    <w:rsid w:val="00A60560"/>
    <w:rsid w:val="00A60E78"/>
    <w:rsid w:val="00A71103"/>
    <w:rsid w:val="00A72314"/>
    <w:rsid w:val="00A7551A"/>
    <w:rsid w:val="00A766BE"/>
    <w:rsid w:val="00A772DB"/>
    <w:rsid w:val="00A80260"/>
    <w:rsid w:val="00A80267"/>
    <w:rsid w:val="00A80BC7"/>
    <w:rsid w:val="00A87B1F"/>
    <w:rsid w:val="00A95553"/>
    <w:rsid w:val="00AA165B"/>
    <w:rsid w:val="00AA2B1E"/>
    <w:rsid w:val="00AB0098"/>
    <w:rsid w:val="00AB08CE"/>
    <w:rsid w:val="00AB3346"/>
    <w:rsid w:val="00AB543E"/>
    <w:rsid w:val="00AB68B3"/>
    <w:rsid w:val="00AC308B"/>
    <w:rsid w:val="00AC3E85"/>
    <w:rsid w:val="00AC48BC"/>
    <w:rsid w:val="00AC6321"/>
    <w:rsid w:val="00AD2F37"/>
    <w:rsid w:val="00AD4AF9"/>
    <w:rsid w:val="00AD6AF2"/>
    <w:rsid w:val="00AD7227"/>
    <w:rsid w:val="00AE32E0"/>
    <w:rsid w:val="00AE66A8"/>
    <w:rsid w:val="00AF0DC5"/>
    <w:rsid w:val="00AF36D8"/>
    <w:rsid w:val="00B01B3E"/>
    <w:rsid w:val="00B06D5D"/>
    <w:rsid w:val="00B170A4"/>
    <w:rsid w:val="00B206CA"/>
    <w:rsid w:val="00B21A04"/>
    <w:rsid w:val="00B2552C"/>
    <w:rsid w:val="00B25BDB"/>
    <w:rsid w:val="00B26E72"/>
    <w:rsid w:val="00B3009F"/>
    <w:rsid w:val="00B31B84"/>
    <w:rsid w:val="00B32AA1"/>
    <w:rsid w:val="00B340DB"/>
    <w:rsid w:val="00B41575"/>
    <w:rsid w:val="00B42142"/>
    <w:rsid w:val="00B46C68"/>
    <w:rsid w:val="00B529D5"/>
    <w:rsid w:val="00B544F6"/>
    <w:rsid w:val="00B55230"/>
    <w:rsid w:val="00B6152C"/>
    <w:rsid w:val="00B61978"/>
    <w:rsid w:val="00B660A9"/>
    <w:rsid w:val="00B676B6"/>
    <w:rsid w:val="00B7117D"/>
    <w:rsid w:val="00B71DC5"/>
    <w:rsid w:val="00B7384F"/>
    <w:rsid w:val="00B76BF3"/>
    <w:rsid w:val="00B808DD"/>
    <w:rsid w:val="00B830E1"/>
    <w:rsid w:val="00B83CEF"/>
    <w:rsid w:val="00B865EE"/>
    <w:rsid w:val="00B92953"/>
    <w:rsid w:val="00B94DA1"/>
    <w:rsid w:val="00BA0D92"/>
    <w:rsid w:val="00BA33E2"/>
    <w:rsid w:val="00BA35E6"/>
    <w:rsid w:val="00BA558F"/>
    <w:rsid w:val="00BB093C"/>
    <w:rsid w:val="00BB1769"/>
    <w:rsid w:val="00BB28FD"/>
    <w:rsid w:val="00BB333B"/>
    <w:rsid w:val="00BB3BE7"/>
    <w:rsid w:val="00BB5149"/>
    <w:rsid w:val="00BB698B"/>
    <w:rsid w:val="00BB73D6"/>
    <w:rsid w:val="00BD4CEC"/>
    <w:rsid w:val="00BD6569"/>
    <w:rsid w:val="00BE0AAF"/>
    <w:rsid w:val="00BE36CA"/>
    <w:rsid w:val="00BE5D3C"/>
    <w:rsid w:val="00BF0396"/>
    <w:rsid w:val="00BF0AD0"/>
    <w:rsid w:val="00BF4BC6"/>
    <w:rsid w:val="00BF53F2"/>
    <w:rsid w:val="00BF6E67"/>
    <w:rsid w:val="00C00174"/>
    <w:rsid w:val="00C054C5"/>
    <w:rsid w:val="00C14FB2"/>
    <w:rsid w:val="00C267E9"/>
    <w:rsid w:val="00C26932"/>
    <w:rsid w:val="00C3094B"/>
    <w:rsid w:val="00C3124C"/>
    <w:rsid w:val="00C31AA9"/>
    <w:rsid w:val="00C42E07"/>
    <w:rsid w:val="00C4578D"/>
    <w:rsid w:val="00C53257"/>
    <w:rsid w:val="00C544BC"/>
    <w:rsid w:val="00C562C0"/>
    <w:rsid w:val="00C61B8A"/>
    <w:rsid w:val="00C62B21"/>
    <w:rsid w:val="00C6321E"/>
    <w:rsid w:val="00C64D56"/>
    <w:rsid w:val="00C707A1"/>
    <w:rsid w:val="00C72A02"/>
    <w:rsid w:val="00C7378C"/>
    <w:rsid w:val="00C81FF2"/>
    <w:rsid w:val="00C84C13"/>
    <w:rsid w:val="00C87E8D"/>
    <w:rsid w:val="00C913B1"/>
    <w:rsid w:val="00C93D1E"/>
    <w:rsid w:val="00C97603"/>
    <w:rsid w:val="00CA31C1"/>
    <w:rsid w:val="00CA3C3D"/>
    <w:rsid w:val="00CA7EC7"/>
    <w:rsid w:val="00CB44A1"/>
    <w:rsid w:val="00CC3DA6"/>
    <w:rsid w:val="00CC6D40"/>
    <w:rsid w:val="00CD7082"/>
    <w:rsid w:val="00CD7A85"/>
    <w:rsid w:val="00CE052C"/>
    <w:rsid w:val="00CE3D87"/>
    <w:rsid w:val="00CE4443"/>
    <w:rsid w:val="00CE5944"/>
    <w:rsid w:val="00CE7C57"/>
    <w:rsid w:val="00D01096"/>
    <w:rsid w:val="00D026DA"/>
    <w:rsid w:val="00D071B2"/>
    <w:rsid w:val="00D17A07"/>
    <w:rsid w:val="00D25B25"/>
    <w:rsid w:val="00D25E52"/>
    <w:rsid w:val="00D260F2"/>
    <w:rsid w:val="00D26BB2"/>
    <w:rsid w:val="00D3366B"/>
    <w:rsid w:val="00D33FAC"/>
    <w:rsid w:val="00D3656F"/>
    <w:rsid w:val="00D3668A"/>
    <w:rsid w:val="00D465C2"/>
    <w:rsid w:val="00D508ED"/>
    <w:rsid w:val="00D51BDC"/>
    <w:rsid w:val="00D533F4"/>
    <w:rsid w:val="00D53AF0"/>
    <w:rsid w:val="00D55438"/>
    <w:rsid w:val="00D62166"/>
    <w:rsid w:val="00D659F1"/>
    <w:rsid w:val="00D73ABB"/>
    <w:rsid w:val="00D74D39"/>
    <w:rsid w:val="00D80B48"/>
    <w:rsid w:val="00D80D36"/>
    <w:rsid w:val="00D81362"/>
    <w:rsid w:val="00D84022"/>
    <w:rsid w:val="00D84FCD"/>
    <w:rsid w:val="00D86125"/>
    <w:rsid w:val="00D91C51"/>
    <w:rsid w:val="00D921AF"/>
    <w:rsid w:val="00D950BB"/>
    <w:rsid w:val="00D96012"/>
    <w:rsid w:val="00D969B5"/>
    <w:rsid w:val="00D97724"/>
    <w:rsid w:val="00DA1774"/>
    <w:rsid w:val="00DB2BA4"/>
    <w:rsid w:val="00DB72F7"/>
    <w:rsid w:val="00DC31F3"/>
    <w:rsid w:val="00DC3D31"/>
    <w:rsid w:val="00DC5997"/>
    <w:rsid w:val="00DE0C21"/>
    <w:rsid w:val="00DE0EB4"/>
    <w:rsid w:val="00DE17DD"/>
    <w:rsid w:val="00DE48E5"/>
    <w:rsid w:val="00DE5988"/>
    <w:rsid w:val="00DF1801"/>
    <w:rsid w:val="00DF6BFC"/>
    <w:rsid w:val="00E01EA3"/>
    <w:rsid w:val="00E104F1"/>
    <w:rsid w:val="00E162D8"/>
    <w:rsid w:val="00E17545"/>
    <w:rsid w:val="00E177E2"/>
    <w:rsid w:val="00E20E22"/>
    <w:rsid w:val="00E25AFD"/>
    <w:rsid w:val="00E2654F"/>
    <w:rsid w:val="00E265C2"/>
    <w:rsid w:val="00E315B6"/>
    <w:rsid w:val="00E3215F"/>
    <w:rsid w:val="00E36569"/>
    <w:rsid w:val="00E44E30"/>
    <w:rsid w:val="00E473CE"/>
    <w:rsid w:val="00E52014"/>
    <w:rsid w:val="00E5658C"/>
    <w:rsid w:val="00E5666F"/>
    <w:rsid w:val="00E633A1"/>
    <w:rsid w:val="00E666E9"/>
    <w:rsid w:val="00E75B02"/>
    <w:rsid w:val="00E84A82"/>
    <w:rsid w:val="00E9012F"/>
    <w:rsid w:val="00E92C23"/>
    <w:rsid w:val="00E931E4"/>
    <w:rsid w:val="00E969F3"/>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F1FFD"/>
    <w:rsid w:val="00F008BA"/>
    <w:rsid w:val="00F01CCF"/>
    <w:rsid w:val="00F03F20"/>
    <w:rsid w:val="00F069BC"/>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53E1A"/>
    <w:rsid w:val="00F546DA"/>
    <w:rsid w:val="00F547C4"/>
    <w:rsid w:val="00F628F4"/>
    <w:rsid w:val="00F62F2C"/>
    <w:rsid w:val="00F644F6"/>
    <w:rsid w:val="00F7138B"/>
    <w:rsid w:val="00F71944"/>
    <w:rsid w:val="00F7623D"/>
    <w:rsid w:val="00F766A6"/>
    <w:rsid w:val="00F76E07"/>
    <w:rsid w:val="00F86926"/>
    <w:rsid w:val="00F91665"/>
    <w:rsid w:val="00F96009"/>
    <w:rsid w:val="00F96A29"/>
    <w:rsid w:val="00F97169"/>
    <w:rsid w:val="00FB1699"/>
    <w:rsid w:val="00FB1A1C"/>
    <w:rsid w:val="00FB35CD"/>
    <w:rsid w:val="00FC0059"/>
    <w:rsid w:val="00FC7EA9"/>
    <w:rsid w:val="00FC7F45"/>
    <w:rsid w:val="00FD05B1"/>
    <w:rsid w:val="00FD19DE"/>
    <w:rsid w:val="00FD486E"/>
    <w:rsid w:val="00FD4C43"/>
    <w:rsid w:val="00FE2A9F"/>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BA3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BA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7783-4D4B-443B-B973-28AFC6A8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9</cp:revision>
  <cp:lastPrinted>2015-05-26T18:21:00Z</cp:lastPrinted>
  <dcterms:created xsi:type="dcterms:W3CDTF">2015-05-07T14:17:00Z</dcterms:created>
  <dcterms:modified xsi:type="dcterms:W3CDTF">2015-05-26T18:21:00Z</dcterms:modified>
</cp:coreProperties>
</file>