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B9" w:rsidRPr="004C36A6" w:rsidRDefault="000641B9">
      <w:pPr>
        <w:tabs>
          <w:tab w:val="left" w:pos="2160"/>
        </w:tabs>
        <w:jc w:val="center"/>
        <w:outlineLvl w:val="0"/>
        <w:rPr>
          <w:rFonts w:ascii="Times New Roman" w:hAnsi="Times New Roman"/>
          <w:b/>
        </w:rPr>
      </w:pPr>
      <w:r w:rsidRPr="004C36A6">
        <w:rPr>
          <w:rFonts w:ascii="Times New Roman" w:hAnsi="Times New Roman"/>
          <w:b/>
        </w:rPr>
        <w:t>BEFORE THE</w:t>
      </w:r>
    </w:p>
    <w:p w:rsidR="000641B9" w:rsidRPr="004C36A6" w:rsidRDefault="000641B9">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0641B9" w:rsidRPr="004C36A6" w:rsidRDefault="000641B9" w:rsidP="004C36A6">
      <w:pPr>
        <w:tabs>
          <w:tab w:val="left" w:pos="2160"/>
        </w:tabs>
        <w:outlineLvl w:val="0"/>
        <w:rPr>
          <w:rFonts w:ascii="Times New Roman" w:hAnsi="Times New Roman"/>
        </w:rPr>
      </w:pPr>
    </w:p>
    <w:p w:rsidR="000641B9" w:rsidRPr="004C36A6" w:rsidRDefault="000641B9" w:rsidP="003653EB">
      <w:pPr>
        <w:tabs>
          <w:tab w:val="left" w:pos="2160"/>
        </w:tabs>
        <w:rPr>
          <w:rFonts w:ascii="Times New Roman" w:hAnsi="Times New Roman"/>
        </w:rPr>
      </w:pPr>
    </w:p>
    <w:p w:rsidR="000641B9" w:rsidRPr="004C36A6" w:rsidRDefault="000641B9" w:rsidP="003653EB">
      <w:pPr>
        <w:tabs>
          <w:tab w:val="left" w:pos="2160"/>
        </w:tabs>
        <w:rPr>
          <w:rFonts w:ascii="Times New Roman" w:hAnsi="Times New Roman"/>
        </w:rPr>
      </w:pPr>
    </w:p>
    <w:p w:rsidR="000641B9" w:rsidRPr="004C36A6" w:rsidRDefault="000641B9" w:rsidP="00CF5BA4">
      <w:pPr>
        <w:tabs>
          <w:tab w:val="left" w:pos="2160"/>
          <w:tab w:val="left" w:pos="4680"/>
        </w:tabs>
        <w:jc w:val="both"/>
        <w:rPr>
          <w:rFonts w:ascii="Times New Roman" w:hAnsi="Times New Roman"/>
        </w:rPr>
      </w:pPr>
      <w:r w:rsidRPr="00444CB3">
        <w:rPr>
          <w:rFonts w:ascii="Times New Roman" w:hAnsi="Times New Roman"/>
          <w:caps/>
          <w:noProof/>
          <w:szCs w:val="24"/>
        </w:rPr>
        <w:t>Hani Asmar</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0641B9" w:rsidRPr="004C36A6" w:rsidRDefault="000641B9" w:rsidP="000641B9">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0641B9" w:rsidRPr="004C36A6" w:rsidRDefault="000641B9"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44CB3">
        <w:rPr>
          <w:rFonts w:ascii="Times New Roman" w:hAnsi="Times New Roman"/>
          <w:noProof/>
        </w:rPr>
        <w:t>C-2015-2479032</w:t>
      </w:r>
    </w:p>
    <w:p w:rsidR="000641B9" w:rsidRPr="004C36A6" w:rsidRDefault="000641B9"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0641B9" w:rsidRPr="004C36A6" w:rsidRDefault="000641B9" w:rsidP="00CF5BA4">
      <w:pPr>
        <w:tabs>
          <w:tab w:val="left" w:pos="2160"/>
          <w:tab w:val="left" w:pos="4680"/>
        </w:tabs>
        <w:jc w:val="both"/>
        <w:rPr>
          <w:rFonts w:ascii="Times New Roman" w:hAnsi="Times New Roman"/>
        </w:rPr>
      </w:pPr>
      <w:r w:rsidRPr="00444CB3">
        <w:rPr>
          <w:rFonts w:ascii="Times New Roman" w:hAnsi="Times New Roman"/>
          <w:caps/>
          <w:noProof/>
          <w:szCs w:val="24"/>
        </w:rPr>
        <w:t>Metropolitan Edison Company</w:t>
      </w:r>
      <w:r>
        <w:rPr>
          <w:rFonts w:ascii="Times New Roman" w:hAnsi="Times New Roman"/>
        </w:rPr>
        <w:tab/>
      </w:r>
      <w:r>
        <w:rPr>
          <w:rFonts w:ascii="Times New Roman" w:hAnsi="Times New Roman"/>
        </w:rPr>
        <w:tab/>
      </w:r>
      <w:r w:rsidRPr="004C36A6">
        <w:rPr>
          <w:rFonts w:ascii="Times New Roman" w:hAnsi="Times New Roman"/>
        </w:rPr>
        <w:t>:</w:t>
      </w:r>
    </w:p>
    <w:p w:rsidR="000641B9" w:rsidRPr="004C36A6" w:rsidRDefault="000641B9" w:rsidP="00651D9D">
      <w:pPr>
        <w:tabs>
          <w:tab w:val="left" w:pos="2160"/>
          <w:tab w:val="left" w:pos="5733"/>
        </w:tabs>
        <w:jc w:val="both"/>
        <w:rPr>
          <w:rFonts w:ascii="Times New Roman" w:hAnsi="Times New Roman"/>
        </w:rPr>
      </w:pPr>
    </w:p>
    <w:p w:rsidR="000641B9" w:rsidRPr="004C36A6" w:rsidRDefault="000641B9" w:rsidP="00651D9D">
      <w:pPr>
        <w:tabs>
          <w:tab w:val="left" w:pos="2160"/>
          <w:tab w:val="left" w:pos="5733"/>
        </w:tabs>
        <w:jc w:val="both"/>
        <w:rPr>
          <w:rFonts w:ascii="Times New Roman" w:hAnsi="Times New Roman"/>
        </w:rPr>
      </w:pPr>
    </w:p>
    <w:p w:rsidR="000641B9" w:rsidRPr="004C36A6" w:rsidRDefault="000641B9" w:rsidP="00651D9D">
      <w:pPr>
        <w:tabs>
          <w:tab w:val="left" w:pos="2160"/>
          <w:tab w:val="left" w:pos="5733"/>
        </w:tabs>
        <w:jc w:val="both"/>
        <w:rPr>
          <w:rFonts w:ascii="Times New Roman" w:hAnsi="Times New Roman"/>
        </w:rPr>
      </w:pPr>
    </w:p>
    <w:p w:rsidR="000641B9" w:rsidRPr="004C36A6" w:rsidRDefault="000641B9"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0641B9" w:rsidRPr="004C36A6" w:rsidRDefault="000641B9">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0641B9" w:rsidRPr="004C36A6" w:rsidRDefault="000641B9" w:rsidP="004C36A6">
      <w:pPr>
        <w:tabs>
          <w:tab w:val="left" w:pos="2160"/>
        </w:tabs>
        <w:outlineLvl w:val="0"/>
        <w:rPr>
          <w:rFonts w:ascii="Times New Roman" w:hAnsi="Times New Roman"/>
        </w:rPr>
      </w:pPr>
    </w:p>
    <w:p w:rsidR="000641B9" w:rsidRPr="004C36A6" w:rsidRDefault="000641B9">
      <w:pPr>
        <w:tabs>
          <w:tab w:val="left" w:pos="1440"/>
          <w:tab w:val="left" w:pos="2160"/>
        </w:tabs>
        <w:spacing w:line="480" w:lineRule="auto"/>
        <w:jc w:val="both"/>
        <w:rPr>
          <w:rFonts w:ascii="Times New Roman" w:hAnsi="Times New Roman"/>
        </w:rPr>
      </w:pPr>
    </w:p>
    <w:p w:rsidR="000641B9"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April 21, 2015</w:t>
      </w:r>
      <w:r w:rsidRPr="004C36A6">
        <w:rPr>
          <w:rFonts w:ascii="Times New Roman" w:hAnsi="Times New Roman"/>
        </w:rPr>
        <w:t xml:space="preserve">, </w:t>
      </w:r>
      <w:r w:rsidRPr="00444CB3">
        <w:rPr>
          <w:rFonts w:ascii="Times New Roman" w:hAnsi="Times New Roman"/>
          <w:noProof/>
        </w:rPr>
        <w:t>Hani Asmar</w:t>
      </w:r>
      <w:r w:rsidRPr="004C36A6">
        <w:rPr>
          <w:rFonts w:ascii="Times New Roman" w:hAnsi="Times New Roman"/>
        </w:rPr>
        <w:t xml:space="preserve"> ("Complainant") filed a complaint against </w:t>
      </w:r>
      <w:r w:rsidRPr="00444CB3">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18, 2015, Respondent filed an A</w:t>
      </w:r>
      <w:r w:rsidRPr="004C36A6">
        <w:rPr>
          <w:rFonts w:ascii="Times New Roman" w:hAnsi="Times New Roman"/>
        </w:rPr>
        <w:t>nswer</w:t>
      </w:r>
      <w:r>
        <w:rPr>
          <w:rFonts w:ascii="Times New Roman" w:hAnsi="Times New Roman"/>
        </w:rPr>
        <w:t xml:space="preserve"> and New Matter</w:t>
      </w:r>
      <w:r w:rsidRPr="004C36A6">
        <w:rPr>
          <w:rFonts w:ascii="Times New Roman" w:hAnsi="Times New Roman"/>
        </w:rPr>
        <w:t xml:space="preserve"> to the complaint.</w:t>
      </w:r>
    </w:p>
    <w:p w:rsidR="000641B9" w:rsidRPr="004C36A6" w:rsidRDefault="000641B9" w:rsidP="004C36A6">
      <w:pPr>
        <w:tabs>
          <w:tab w:val="left" w:pos="1440"/>
          <w:tab w:val="left" w:pos="2160"/>
          <w:tab w:val="left" w:pos="2880"/>
        </w:tabs>
        <w:spacing w:line="360" w:lineRule="auto"/>
        <w:jc w:val="both"/>
        <w:rPr>
          <w:rFonts w:ascii="Times New Roman" w:hAnsi="Times New Roman"/>
        </w:rPr>
      </w:pPr>
    </w:p>
    <w:p w:rsidR="000641B9" w:rsidRDefault="000641B9"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June 26, 2015</w:t>
      </w:r>
      <w:r w:rsidRPr="004C36A6">
        <w:rPr>
          <w:rFonts w:ascii="Times New Roman" w:hAnsi="Times New Roman"/>
        </w:rPr>
        <w:t>, unless this is not possible.</w:t>
      </w:r>
    </w:p>
    <w:p w:rsidR="000641B9" w:rsidRPr="004C36A6" w:rsidRDefault="000641B9" w:rsidP="004C36A6">
      <w:pPr>
        <w:pStyle w:val="BodyText"/>
        <w:spacing w:line="360" w:lineRule="auto"/>
        <w:rPr>
          <w:rFonts w:ascii="Times New Roman" w:hAnsi="Times New Roman"/>
        </w:rPr>
      </w:pPr>
    </w:p>
    <w:p w:rsidR="000641B9"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0641B9" w:rsidRPr="004C36A6" w:rsidRDefault="000641B9" w:rsidP="004C36A6">
      <w:pPr>
        <w:tabs>
          <w:tab w:val="left" w:pos="1440"/>
          <w:tab w:val="left" w:pos="2160"/>
          <w:tab w:val="left" w:pos="2880"/>
        </w:tabs>
        <w:spacing w:line="360" w:lineRule="auto"/>
        <w:jc w:val="both"/>
        <w:rPr>
          <w:rFonts w:ascii="Times New Roman" w:hAnsi="Times New Roman"/>
        </w:rPr>
      </w:pPr>
    </w:p>
    <w:p w:rsidR="000641B9" w:rsidRPr="004C36A6"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0641B9" w:rsidRPr="004C36A6"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0641B9" w:rsidRPr="004C36A6"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0641B9"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0641B9" w:rsidRPr="004C36A6" w:rsidRDefault="000641B9" w:rsidP="004C36A6">
      <w:pPr>
        <w:tabs>
          <w:tab w:val="left" w:pos="1440"/>
          <w:tab w:val="left" w:pos="2160"/>
          <w:tab w:val="left" w:pos="2880"/>
        </w:tabs>
        <w:spacing w:line="360" w:lineRule="auto"/>
        <w:jc w:val="both"/>
        <w:rPr>
          <w:rFonts w:ascii="Times New Roman" w:hAnsi="Times New Roman"/>
        </w:rPr>
      </w:pPr>
    </w:p>
    <w:p w:rsidR="000641B9" w:rsidRPr="004C36A6"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0641B9" w:rsidRDefault="000641B9"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0641B9" w:rsidRDefault="000641B9"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0641B9" w:rsidRDefault="000641B9"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0641B9" w:rsidRDefault="000641B9" w:rsidP="004C36A6">
      <w:pPr>
        <w:tabs>
          <w:tab w:val="left" w:pos="1440"/>
          <w:tab w:val="left" w:pos="2160"/>
          <w:tab w:val="left" w:pos="2880"/>
        </w:tabs>
        <w:spacing w:line="360" w:lineRule="auto"/>
        <w:jc w:val="both"/>
        <w:rPr>
          <w:rFonts w:ascii="Times New Roman" w:hAnsi="Times New Roman"/>
        </w:rPr>
      </w:pPr>
    </w:p>
    <w:p w:rsidR="000641B9" w:rsidRDefault="000641B9"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0641B9" w:rsidRPr="009755CD" w:rsidRDefault="000641B9" w:rsidP="004C36A6">
      <w:pPr>
        <w:tabs>
          <w:tab w:val="left" w:pos="1440"/>
          <w:tab w:val="left" w:pos="2160"/>
          <w:tab w:val="left" w:pos="2880"/>
        </w:tabs>
        <w:spacing w:line="360" w:lineRule="auto"/>
        <w:jc w:val="both"/>
        <w:rPr>
          <w:rFonts w:ascii="Times New Roman" w:hAnsi="Times New Roman"/>
        </w:rPr>
      </w:pPr>
    </w:p>
    <w:p w:rsidR="000641B9" w:rsidRDefault="000641B9"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0641B9" w:rsidRPr="004C36A6" w:rsidRDefault="000641B9" w:rsidP="004C36A6">
      <w:pPr>
        <w:tabs>
          <w:tab w:val="left" w:pos="1440"/>
          <w:tab w:val="left" w:pos="2160"/>
          <w:tab w:val="left" w:pos="2880"/>
        </w:tabs>
        <w:spacing w:line="360" w:lineRule="auto"/>
        <w:jc w:val="both"/>
        <w:rPr>
          <w:rFonts w:ascii="Times New Roman" w:hAnsi="Times New Roman"/>
        </w:rPr>
      </w:pPr>
    </w:p>
    <w:p w:rsidR="000641B9" w:rsidRPr="004C36A6" w:rsidRDefault="000641B9"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0641B9" w:rsidRPr="004C36A6" w:rsidRDefault="000641B9" w:rsidP="007E5A67">
      <w:pPr>
        <w:tabs>
          <w:tab w:val="left" w:pos="1440"/>
          <w:tab w:val="left" w:pos="2160"/>
          <w:tab w:val="left" w:pos="2880"/>
        </w:tabs>
        <w:spacing w:line="480" w:lineRule="auto"/>
        <w:rPr>
          <w:rFonts w:ascii="Times New Roman" w:hAnsi="Times New Roman"/>
        </w:rPr>
      </w:pPr>
    </w:p>
    <w:p w:rsidR="000641B9" w:rsidRPr="004C36A6" w:rsidRDefault="000641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0641B9" w:rsidRPr="004C36A6" w:rsidRDefault="000641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0641B9" w:rsidRPr="004C36A6" w:rsidRDefault="000641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0641B9" w:rsidRPr="004C36A6" w:rsidRDefault="000641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0641B9" w:rsidRDefault="000641B9"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0641B9" w:rsidRDefault="000641B9" w:rsidP="007E5A67">
      <w:pPr>
        <w:tabs>
          <w:tab w:val="left" w:pos="1440"/>
          <w:tab w:val="left" w:pos="2160"/>
          <w:tab w:val="left" w:pos="2880"/>
        </w:tabs>
        <w:rPr>
          <w:rFonts w:ascii="Times New Roman" w:hAnsi="Times New Roman"/>
        </w:rPr>
      </w:pPr>
    </w:p>
    <w:p w:rsidR="000641B9" w:rsidRPr="004C36A6" w:rsidRDefault="000641B9" w:rsidP="007E5A67">
      <w:pPr>
        <w:tabs>
          <w:tab w:val="left" w:pos="1440"/>
          <w:tab w:val="left" w:pos="2160"/>
          <w:tab w:val="left" w:pos="2880"/>
        </w:tabs>
        <w:rPr>
          <w:rFonts w:ascii="Times New Roman" w:hAnsi="Times New Roman"/>
        </w:rPr>
      </w:pPr>
    </w:p>
    <w:p w:rsidR="000641B9" w:rsidRPr="004C36A6" w:rsidRDefault="000641B9" w:rsidP="007E5A67">
      <w:pPr>
        <w:tabs>
          <w:tab w:val="left" w:pos="1440"/>
          <w:tab w:val="left" w:pos="2160"/>
          <w:tab w:val="left" w:pos="2880"/>
        </w:tabs>
        <w:rPr>
          <w:rFonts w:ascii="Times New Roman" w:hAnsi="Times New Roman"/>
        </w:rPr>
      </w:pPr>
    </w:p>
    <w:p w:rsidR="000641B9" w:rsidRPr="004C36A6" w:rsidRDefault="000641B9" w:rsidP="007E5A67">
      <w:pPr>
        <w:tabs>
          <w:tab w:val="left" w:pos="1440"/>
          <w:tab w:val="left" w:pos="2160"/>
          <w:tab w:val="left" w:pos="2880"/>
        </w:tabs>
        <w:rPr>
          <w:rFonts w:ascii="Times New Roman" w:hAnsi="Times New Roman"/>
        </w:rPr>
      </w:pPr>
    </w:p>
    <w:p w:rsidR="000641B9" w:rsidRPr="004C36A6" w:rsidRDefault="000641B9">
      <w:pPr>
        <w:tabs>
          <w:tab w:val="left" w:pos="1440"/>
          <w:tab w:val="left" w:pos="2160"/>
          <w:tab w:val="left" w:pos="2880"/>
        </w:tabs>
        <w:jc w:val="both"/>
        <w:rPr>
          <w:rFonts w:ascii="Times New Roman" w:hAnsi="Times New Roman"/>
        </w:rPr>
      </w:pPr>
    </w:p>
    <w:p w:rsidR="000641B9" w:rsidRPr="00E23955" w:rsidRDefault="000641B9"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29, 2015</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0641B9" w:rsidRPr="004C36A6" w:rsidRDefault="000641B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0641B9" w:rsidRPr="004C36A6" w:rsidRDefault="000641B9"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0641B9" w:rsidRDefault="000641B9" w:rsidP="00942D05">
      <w:pPr>
        <w:tabs>
          <w:tab w:val="left" w:pos="1440"/>
          <w:tab w:val="left" w:pos="2160"/>
          <w:tab w:val="left" w:pos="2880"/>
        </w:tabs>
        <w:jc w:val="both"/>
        <w:outlineLvl w:val="0"/>
        <w:rPr>
          <w:rFonts w:ascii="Times New Roman" w:hAnsi="Times New Roman"/>
        </w:rPr>
        <w:sectPr w:rsidR="000641B9" w:rsidSect="000641B9">
          <w:footerReference w:type="even" r:id="rId8"/>
          <w:footerReference w:type="default" r:id="rId9"/>
          <w:pgSz w:w="12240" w:h="15840" w:code="1"/>
          <w:pgMar w:top="1152" w:right="1152" w:bottom="1152" w:left="1152" w:header="720" w:footer="720" w:gutter="0"/>
          <w:pgNumType w:start="1"/>
          <w:cols w:space="720"/>
          <w:titlePg/>
        </w:sectPr>
      </w:pPr>
    </w:p>
    <w:p w:rsidR="000641B9" w:rsidRPr="00057980" w:rsidRDefault="000641B9" w:rsidP="000641B9">
      <w:pPr>
        <w:rPr>
          <w:rFonts w:ascii="Microsoft Sans Serif" w:hAnsi="Microsoft Sans Serif" w:cs="Microsoft Sans Serif"/>
          <w:b/>
          <w:caps/>
          <w:szCs w:val="24"/>
          <w:u w:val="single"/>
        </w:rPr>
      </w:pPr>
      <w:r w:rsidRPr="00444CB3">
        <w:rPr>
          <w:rFonts w:ascii="Microsoft Sans Serif" w:hAnsi="Microsoft Sans Serif" w:cs="Microsoft Sans Serif"/>
          <w:b/>
          <w:caps/>
          <w:noProof/>
          <w:szCs w:val="24"/>
          <w:u w:val="single"/>
        </w:rPr>
        <w:lastRenderedPageBreak/>
        <w:t>C-2015-</w:t>
      </w:r>
      <w:proofErr w:type="gramStart"/>
      <w:r w:rsidRPr="00444CB3">
        <w:rPr>
          <w:rFonts w:ascii="Microsoft Sans Serif" w:hAnsi="Microsoft Sans Serif" w:cs="Microsoft Sans Serif"/>
          <w:b/>
          <w:caps/>
          <w:noProof/>
          <w:szCs w:val="24"/>
          <w:u w:val="single"/>
        </w:rPr>
        <w:t>2479032</w:t>
      </w:r>
      <w:r w:rsidRPr="00057980">
        <w:rPr>
          <w:rFonts w:ascii="Microsoft Sans Serif" w:hAnsi="Microsoft Sans Serif" w:cs="Microsoft Sans Serif"/>
          <w:b/>
          <w:caps/>
          <w:szCs w:val="24"/>
          <w:u w:val="single"/>
        </w:rPr>
        <w:t xml:space="preserve">  </w:t>
      </w:r>
      <w:r w:rsidRPr="00444CB3">
        <w:rPr>
          <w:rFonts w:ascii="Microsoft Sans Serif" w:hAnsi="Microsoft Sans Serif" w:cs="Microsoft Sans Serif"/>
          <w:b/>
          <w:caps/>
          <w:noProof/>
          <w:szCs w:val="24"/>
          <w:u w:val="single"/>
        </w:rPr>
        <w:t>Hani</w:t>
      </w:r>
      <w:proofErr w:type="gramEnd"/>
      <w:r w:rsidRPr="00444CB3">
        <w:rPr>
          <w:rFonts w:ascii="Microsoft Sans Serif" w:hAnsi="Microsoft Sans Serif" w:cs="Microsoft Sans Serif"/>
          <w:b/>
          <w:caps/>
          <w:noProof/>
          <w:szCs w:val="24"/>
          <w:u w:val="single"/>
        </w:rPr>
        <w:t xml:space="preserve"> Asmar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44CB3">
        <w:rPr>
          <w:rFonts w:ascii="Microsoft Sans Serif" w:hAnsi="Microsoft Sans Serif" w:cs="Microsoft Sans Serif"/>
          <w:b/>
          <w:caps/>
          <w:noProof/>
          <w:szCs w:val="24"/>
          <w:u w:val="single"/>
        </w:rPr>
        <w:t>Metropolitan Edison Company</w:t>
      </w: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Hani</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Asmar</w:t>
      </w:r>
      <w:r w:rsidRPr="00057980">
        <w:rPr>
          <w:rFonts w:ascii="Microsoft Sans Serif" w:hAnsi="Microsoft Sans Serif" w:cs="Microsoft Sans Serif"/>
          <w:caps/>
          <w:szCs w:val="24"/>
        </w:rPr>
        <w:t xml:space="preserve"> </w:t>
      </w: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142 Squirrel Road</w:t>
      </w: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Dingmans Ferry</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18328</w:t>
      </w:r>
    </w:p>
    <w:p w:rsidR="000641B9" w:rsidRPr="00057980" w:rsidRDefault="000641B9" w:rsidP="000641B9">
      <w:pPr>
        <w:rPr>
          <w:rFonts w:ascii="Microsoft Sans Serif" w:hAnsi="Microsoft Sans Serif" w:cs="Microsoft Sans Serif"/>
          <w:b/>
          <w:caps/>
          <w:szCs w:val="24"/>
          <w:u w:val="single"/>
        </w:rPr>
      </w:pPr>
      <w:r w:rsidRPr="00444CB3">
        <w:rPr>
          <w:rFonts w:ascii="Microsoft Sans Serif" w:hAnsi="Microsoft Sans Serif" w:cs="Microsoft Sans Serif"/>
          <w:b/>
          <w:caps/>
          <w:noProof/>
          <w:szCs w:val="24"/>
        </w:rPr>
        <w:t>(570) 815-1659</w:t>
      </w: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Esquire</w:t>
      </w: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Reger Rizzo &amp; Darnall LLP</w:t>
      </w: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Cira Centre  13th Floor</w:t>
      </w: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2929 Arch Street</w:t>
      </w:r>
    </w:p>
    <w:p w:rsidR="000641B9" w:rsidRPr="00057980" w:rsidRDefault="000641B9" w:rsidP="000641B9">
      <w:pPr>
        <w:rPr>
          <w:rFonts w:ascii="Microsoft Sans Serif" w:hAnsi="Microsoft Sans Serif" w:cs="Microsoft Sans Serif"/>
          <w:caps/>
          <w:szCs w:val="24"/>
        </w:rPr>
      </w:pPr>
      <w:r w:rsidRPr="00444CB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44CB3">
        <w:rPr>
          <w:rFonts w:ascii="Microsoft Sans Serif" w:hAnsi="Microsoft Sans Serif" w:cs="Microsoft Sans Serif"/>
          <w:caps/>
          <w:noProof/>
          <w:szCs w:val="24"/>
        </w:rPr>
        <w:t>19104-2899</w:t>
      </w:r>
    </w:p>
    <w:p w:rsidR="000641B9" w:rsidRDefault="000641B9" w:rsidP="000641B9">
      <w:pPr>
        <w:rPr>
          <w:rFonts w:ascii="Times New Roman" w:hAnsi="Times New Roman"/>
        </w:rPr>
        <w:sectPr w:rsidR="000641B9" w:rsidSect="000641B9">
          <w:headerReference w:type="even" r:id="rId10"/>
          <w:headerReference w:type="default" r:id="rId11"/>
          <w:footerReference w:type="even" r:id="rId12"/>
          <w:footerReference w:type="default" r:id="rId13"/>
          <w:headerReference w:type="first" r:id="rId14"/>
          <w:footerReference w:type="first" r:id="rId15"/>
          <w:pgSz w:w="12240" w:h="15840" w:code="1"/>
          <w:pgMar w:top="1152" w:right="1152" w:bottom="1152" w:left="1152" w:header="720" w:footer="720" w:gutter="0"/>
          <w:pgNumType w:start="1"/>
          <w:cols w:space="720"/>
          <w:titlePg/>
        </w:sectPr>
      </w:pPr>
      <w:r w:rsidRPr="00444CB3">
        <w:rPr>
          <w:rFonts w:ascii="Microsoft Sans Serif" w:hAnsi="Microsoft Sans Serif" w:cs="Microsoft Sans Serif"/>
          <w:b/>
          <w:caps/>
          <w:noProof/>
          <w:szCs w:val="24"/>
        </w:rPr>
        <w:t>(215) 495-6524</w:t>
      </w:r>
      <w:bookmarkStart w:id="0" w:name="_GoBack"/>
      <w:bookmarkEnd w:id="0"/>
    </w:p>
    <w:p w:rsidR="000641B9" w:rsidRPr="004C36A6" w:rsidRDefault="000641B9" w:rsidP="00942D05">
      <w:pPr>
        <w:tabs>
          <w:tab w:val="left" w:pos="1440"/>
          <w:tab w:val="left" w:pos="2160"/>
          <w:tab w:val="left" w:pos="2880"/>
        </w:tabs>
        <w:jc w:val="both"/>
        <w:outlineLvl w:val="0"/>
        <w:rPr>
          <w:rFonts w:ascii="Times New Roman" w:hAnsi="Times New Roman"/>
        </w:rPr>
      </w:pPr>
    </w:p>
    <w:sectPr w:rsidR="000641B9" w:rsidRPr="004C36A6" w:rsidSect="000641B9">
      <w:footerReference w:type="even" r:id="rId16"/>
      <w:footerReference w:type="default" r:id="rId17"/>
      <w:type w:val="continuous"/>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3F1" w:rsidRDefault="005673F1">
      <w:r>
        <w:separator/>
      </w:r>
    </w:p>
  </w:endnote>
  <w:endnote w:type="continuationSeparator" w:id="0">
    <w:p w:rsidR="005673F1" w:rsidRDefault="0056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Default="000641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41B9" w:rsidRDefault="000641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Pr="00E23955" w:rsidRDefault="000641B9">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0641B9" w:rsidRDefault="000641B9"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0641B9" w:rsidRPr="00E23955" w:rsidRDefault="000641B9"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Default="000641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Default="000641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Pr="004C134C" w:rsidRDefault="000641B9"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7225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3F1" w:rsidRDefault="005673F1">
      <w:r>
        <w:separator/>
      </w:r>
    </w:p>
  </w:footnote>
  <w:footnote w:type="continuationSeparator" w:id="0">
    <w:p w:rsidR="005673F1" w:rsidRDefault="00567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Default="000641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Default="000641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1B9" w:rsidRDefault="00064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41B9"/>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673F1"/>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225A"/>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641B9"/>
    <w:rPr>
      <w:rFonts w:ascii="CG Times (WN)" w:hAnsi="CG Times (WN)"/>
      <w:spacing w:val="-3"/>
      <w:sz w:val="24"/>
    </w:rPr>
  </w:style>
  <w:style w:type="character" w:customStyle="1" w:styleId="FooterChar">
    <w:name w:val="Footer Char"/>
    <w:link w:val="Footer"/>
    <w:rsid w:val="000641B9"/>
    <w:rPr>
      <w:rFonts w:ascii="CG Times (WN)" w:hAnsi="CG Times (WN)"/>
      <w:spacing w:val="-3"/>
      <w:sz w:val="24"/>
    </w:rPr>
  </w:style>
  <w:style w:type="paragraph" w:styleId="BalloonText">
    <w:name w:val="Balloon Text"/>
    <w:basedOn w:val="Normal"/>
    <w:link w:val="BalloonTextChar"/>
    <w:rsid w:val="000641B9"/>
    <w:rPr>
      <w:rFonts w:ascii="Tahoma" w:hAnsi="Tahoma" w:cs="Tahoma"/>
      <w:sz w:val="16"/>
      <w:szCs w:val="16"/>
    </w:rPr>
  </w:style>
  <w:style w:type="character" w:customStyle="1" w:styleId="BalloonTextChar">
    <w:name w:val="Balloon Text Char"/>
    <w:basedOn w:val="DefaultParagraphFont"/>
    <w:link w:val="BalloonText"/>
    <w:rsid w:val="000641B9"/>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0641B9"/>
    <w:rPr>
      <w:rFonts w:ascii="CG Times (WN)" w:hAnsi="CG Times (WN)"/>
      <w:spacing w:val="-3"/>
      <w:sz w:val="24"/>
    </w:rPr>
  </w:style>
  <w:style w:type="character" w:customStyle="1" w:styleId="FooterChar">
    <w:name w:val="Footer Char"/>
    <w:link w:val="Footer"/>
    <w:rsid w:val="000641B9"/>
    <w:rPr>
      <w:rFonts w:ascii="CG Times (WN)" w:hAnsi="CG Times (WN)"/>
      <w:spacing w:val="-3"/>
      <w:sz w:val="24"/>
    </w:rPr>
  </w:style>
  <w:style w:type="paragraph" w:styleId="BalloonText">
    <w:name w:val="Balloon Text"/>
    <w:basedOn w:val="Normal"/>
    <w:link w:val="BalloonTextChar"/>
    <w:rsid w:val="000641B9"/>
    <w:rPr>
      <w:rFonts w:ascii="Tahoma" w:hAnsi="Tahoma" w:cs="Tahoma"/>
      <w:sz w:val="16"/>
      <w:szCs w:val="16"/>
    </w:rPr>
  </w:style>
  <w:style w:type="character" w:customStyle="1" w:styleId="BalloonTextChar">
    <w:name w:val="Balloon Text Char"/>
    <w:basedOn w:val="DefaultParagraphFont"/>
    <w:link w:val="BalloonText"/>
    <w:rsid w:val="000641B9"/>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oter" Target="footer3.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3318</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2015-05-29T15:01:00Z</cp:lastPrinted>
  <dcterms:created xsi:type="dcterms:W3CDTF">2015-05-29T14:57:00Z</dcterms:created>
  <dcterms:modified xsi:type="dcterms:W3CDTF">2015-05-29T15:01:00Z</dcterms:modified>
</cp:coreProperties>
</file>