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4" w:right="1440" w:bottom="1440" w:left="1440" w:header="720" w:footer="720" w:gutter="0"/>
          <w:cols w:space="720"/>
          <w:titlePg/>
        </w:sectPr>
      </w:pPr>
    </w:p>
    <w:p w:rsidR="00304C3A" w:rsidRPr="00EB2C9B" w:rsidRDefault="0096035B" w:rsidP="00304C3A">
      <w:pPr>
        <w:ind w:left="720" w:hanging="720"/>
        <w:jc w:val="center"/>
        <w:rPr>
          <w:sz w:val="24"/>
          <w:szCs w:val="24"/>
        </w:rPr>
      </w:pPr>
      <w:r>
        <w:rPr>
          <w:sz w:val="24"/>
          <w:szCs w:val="24"/>
        </w:rPr>
        <w:lastRenderedPageBreak/>
        <w:t>June 4, 2015</w:t>
      </w:r>
    </w:p>
    <w:p w:rsidR="00304C3A" w:rsidRPr="00EB2C9B" w:rsidRDefault="00304C3A" w:rsidP="00304C3A">
      <w:pPr>
        <w:ind w:left="720" w:hanging="720"/>
        <w:jc w:val="right"/>
        <w:rPr>
          <w:sz w:val="24"/>
          <w:szCs w:val="24"/>
        </w:rPr>
      </w:pPr>
    </w:p>
    <w:p w:rsidR="00C01F48" w:rsidRPr="00EB2C9B" w:rsidRDefault="00BA09FD" w:rsidP="00C01F48">
      <w:pPr>
        <w:ind w:left="720" w:hanging="720"/>
        <w:jc w:val="right"/>
        <w:rPr>
          <w:sz w:val="24"/>
          <w:szCs w:val="24"/>
        </w:rPr>
      </w:pPr>
      <w:r>
        <w:rPr>
          <w:sz w:val="24"/>
          <w:szCs w:val="24"/>
        </w:rPr>
        <w:t>A-2015</w:t>
      </w:r>
      <w:r w:rsidR="00C01F48">
        <w:rPr>
          <w:sz w:val="24"/>
          <w:szCs w:val="24"/>
        </w:rPr>
        <w:t>-</w:t>
      </w:r>
      <w:r>
        <w:rPr>
          <w:sz w:val="24"/>
          <w:szCs w:val="24"/>
        </w:rPr>
        <w:t>2471444</w:t>
      </w:r>
    </w:p>
    <w:p w:rsidR="00C01F48" w:rsidRPr="00EB2C9B" w:rsidRDefault="00C01F48" w:rsidP="00C01F48">
      <w:pPr>
        <w:ind w:left="720" w:hanging="720"/>
        <w:jc w:val="right"/>
        <w:rPr>
          <w:sz w:val="24"/>
          <w:szCs w:val="24"/>
        </w:rPr>
      </w:pPr>
    </w:p>
    <w:p w:rsidR="00C01F48" w:rsidRPr="00EB2C9B" w:rsidRDefault="00574110" w:rsidP="00574110">
      <w:pPr>
        <w:tabs>
          <w:tab w:val="left" w:pos="3570"/>
        </w:tabs>
        <w:ind w:left="720" w:hanging="720"/>
        <w:rPr>
          <w:sz w:val="24"/>
          <w:szCs w:val="24"/>
        </w:rPr>
      </w:pPr>
      <w:r>
        <w:rPr>
          <w:sz w:val="24"/>
          <w:szCs w:val="24"/>
        </w:rPr>
        <w:tab/>
      </w:r>
      <w:r>
        <w:rPr>
          <w:sz w:val="24"/>
          <w:szCs w:val="24"/>
        </w:rPr>
        <w:tab/>
      </w:r>
    </w:p>
    <w:p w:rsidR="00C01F48" w:rsidRPr="00EB2C9B" w:rsidRDefault="00C01F48" w:rsidP="00C01F48">
      <w:pPr>
        <w:tabs>
          <w:tab w:val="left" w:pos="0"/>
        </w:tabs>
        <w:ind w:left="1440" w:right="1440" w:hanging="1440"/>
        <w:rPr>
          <w:sz w:val="24"/>
          <w:szCs w:val="24"/>
        </w:rPr>
      </w:pPr>
      <w:r w:rsidRPr="00EB2C9B">
        <w:rPr>
          <w:sz w:val="24"/>
          <w:szCs w:val="24"/>
        </w:rPr>
        <w:t>TO ALL PARTIES</w:t>
      </w:r>
    </w:p>
    <w:p w:rsidR="00C01F48" w:rsidRPr="00EB2C9B" w:rsidRDefault="00C01F48" w:rsidP="00C01F48">
      <w:pPr>
        <w:tabs>
          <w:tab w:val="left" w:pos="0"/>
        </w:tabs>
        <w:ind w:left="1440" w:right="1440" w:hanging="720"/>
        <w:rPr>
          <w:sz w:val="24"/>
          <w:szCs w:val="24"/>
        </w:rPr>
      </w:pPr>
    </w:p>
    <w:p w:rsidR="00C01F48" w:rsidRPr="00EB2C9B" w:rsidRDefault="00C01F48" w:rsidP="00733E0D">
      <w:pPr>
        <w:tabs>
          <w:tab w:val="left" w:pos="0"/>
          <w:tab w:val="left" w:pos="8100"/>
          <w:tab w:val="left" w:pos="8370"/>
        </w:tabs>
        <w:ind w:left="1008" w:right="720" w:hanging="288"/>
        <w:rPr>
          <w:sz w:val="24"/>
          <w:szCs w:val="24"/>
        </w:rPr>
      </w:pPr>
    </w:p>
    <w:p w:rsidR="00D9029B" w:rsidRDefault="002C3782" w:rsidP="00733E0D">
      <w:pPr>
        <w:tabs>
          <w:tab w:val="left" w:pos="-720"/>
          <w:tab w:val="left" w:pos="0"/>
        </w:tabs>
        <w:suppressAutoHyphens/>
        <w:ind w:left="1008" w:right="720" w:hanging="288"/>
        <w:jc w:val="both"/>
        <w:rPr>
          <w:rFonts w:cs="Arial"/>
          <w:spacing w:val="-3"/>
          <w:sz w:val="24"/>
          <w:szCs w:val="24"/>
        </w:rPr>
      </w:pPr>
      <w:r>
        <w:rPr>
          <w:rFonts w:cs="Arial"/>
          <w:spacing w:val="-3"/>
          <w:sz w:val="24"/>
          <w:szCs w:val="24"/>
        </w:rPr>
        <w:t xml:space="preserve">     </w:t>
      </w:r>
      <w:r w:rsidR="001000CF" w:rsidRPr="001000CF">
        <w:rPr>
          <w:rFonts w:cs="Arial"/>
          <w:spacing w:val="-3"/>
          <w:sz w:val="24"/>
          <w:szCs w:val="24"/>
        </w:rPr>
        <w:t xml:space="preserve">Application of the Department of Transportation of the Commonwealth of Pennsylvania for approval to alter the public at-grade crossings by the installation of automatically operated flashing-light railroad crossing warning signals and gates where Washington Street (DOT #148 849 H), School Street (DOT #148 848 B), Church Street (DOT #148 847 U), Gompers Avenue (DOT #148 846 M), </w:t>
      </w:r>
      <w:r w:rsidR="00923F22">
        <w:rPr>
          <w:rFonts w:cs="Arial"/>
          <w:spacing w:val="-3"/>
          <w:sz w:val="24"/>
          <w:szCs w:val="24"/>
        </w:rPr>
        <w:t>(T-488)</w:t>
      </w:r>
      <w:r w:rsidR="001000CF" w:rsidRPr="001000CF">
        <w:rPr>
          <w:rFonts w:cs="Arial"/>
          <w:spacing w:val="-3"/>
          <w:sz w:val="24"/>
          <w:szCs w:val="24"/>
        </w:rPr>
        <w:t xml:space="preserve"> Martin Road (DOT #148 830 R) and </w:t>
      </w:r>
      <w:r w:rsidR="00923F22">
        <w:rPr>
          <w:rFonts w:cs="Arial"/>
          <w:spacing w:val="-3"/>
          <w:sz w:val="24"/>
          <w:szCs w:val="24"/>
        </w:rPr>
        <w:t>(T-489)</w:t>
      </w:r>
      <w:r w:rsidR="001000CF" w:rsidRPr="001000CF">
        <w:rPr>
          <w:rFonts w:cs="Arial"/>
          <w:spacing w:val="-3"/>
          <w:sz w:val="24"/>
          <w:szCs w:val="24"/>
        </w:rPr>
        <w:t xml:space="preserve"> Martin Road (DOT #148 826 B) cross the single track of th</w:t>
      </w:r>
      <w:r w:rsidR="00711EAD">
        <w:rPr>
          <w:rFonts w:cs="Arial"/>
          <w:spacing w:val="-3"/>
          <w:sz w:val="24"/>
          <w:szCs w:val="24"/>
        </w:rPr>
        <w:t xml:space="preserve">e Buffalo &amp; Pittsburgh Railroad, </w:t>
      </w:r>
      <w:r w:rsidR="001000CF" w:rsidRPr="001000CF">
        <w:rPr>
          <w:rFonts w:cs="Arial"/>
          <w:spacing w:val="-3"/>
          <w:sz w:val="24"/>
          <w:szCs w:val="24"/>
        </w:rPr>
        <w:t>Inc.</w:t>
      </w:r>
      <w:r w:rsidR="00711EAD">
        <w:rPr>
          <w:rFonts w:cs="Arial"/>
          <w:spacing w:val="-3"/>
          <w:sz w:val="24"/>
          <w:szCs w:val="24"/>
        </w:rPr>
        <w:t>,</w:t>
      </w:r>
      <w:r w:rsidR="001000CF" w:rsidRPr="001000CF">
        <w:rPr>
          <w:rFonts w:cs="Arial"/>
          <w:spacing w:val="-3"/>
          <w:sz w:val="24"/>
          <w:szCs w:val="24"/>
        </w:rPr>
        <w:t xml:space="preserve"> in the White and Rayne Townships, and the Borough of Indiana, Indiana County; all in accordance with the Federal Grade Crossing Program; and the allocation of costs incident thereto.</w:t>
      </w:r>
    </w:p>
    <w:p w:rsidR="00031A1E" w:rsidRPr="00D9029B" w:rsidRDefault="00031A1E" w:rsidP="00D9029B">
      <w:pPr>
        <w:tabs>
          <w:tab w:val="left" w:pos="-720"/>
          <w:tab w:val="left" w:pos="0"/>
        </w:tabs>
        <w:suppressAutoHyphens/>
        <w:ind w:left="1440" w:right="1440" w:hanging="720"/>
        <w:jc w:val="both"/>
        <w:rPr>
          <w:rFonts w:cs="Arial"/>
          <w:spacing w:val="-3"/>
          <w:sz w:val="24"/>
          <w:szCs w:val="24"/>
        </w:rPr>
      </w:pPr>
    </w:p>
    <w:p w:rsidR="00304C3A" w:rsidRPr="00EB2C9B" w:rsidRDefault="00304C3A" w:rsidP="00304C3A">
      <w:pPr>
        <w:ind w:right="1440"/>
        <w:rPr>
          <w:sz w:val="24"/>
          <w:szCs w:val="24"/>
        </w:rPr>
      </w:pPr>
    </w:p>
    <w:p w:rsidR="00304C3A" w:rsidRPr="00EB2C9B" w:rsidRDefault="00304C3A" w:rsidP="00304C3A">
      <w:pPr>
        <w:ind w:right="1440"/>
        <w:rPr>
          <w:sz w:val="24"/>
          <w:szCs w:val="24"/>
        </w:rPr>
      </w:pPr>
    </w:p>
    <w:p w:rsidR="00304C3A" w:rsidRPr="00EB2C9B" w:rsidRDefault="00304C3A" w:rsidP="00304C3A">
      <w:pPr>
        <w:ind w:right="1440"/>
        <w:rPr>
          <w:sz w:val="24"/>
          <w:szCs w:val="24"/>
        </w:rPr>
      </w:pPr>
      <w:r w:rsidRPr="00EB2C9B">
        <w:rPr>
          <w:sz w:val="24"/>
          <w:szCs w:val="24"/>
        </w:rPr>
        <w:t>To Whom It May Concern:</w:t>
      </w:r>
    </w:p>
    <w:p w:rsidR="00304C3A" w:rsidRPr="00EB2C9B" w:rsidRDefault="00304C3A" w:rsidP="00304C3A">
      <w:pPr>
        <w:ind w:right="1440"/>
        <w:rPr>
          <w:sz w:val="24"/>
          <w:szCs w:val="24"/>
        </w:rPr>
      </w:pPr>
    </w:p>
    <w:p w:rsidR="00EE46CE" w:rsidRDefault="00C01F48" w:rsidP="00EE46CE">
      <w:pPr>
        <w:ind w:firstLine="1440"/>
        <w:rPr>
          <w:rFonts w:cs="Arial"/>
          <w:spacing w:val="-3"/>
          <w:sz w:val="24"/>
          <w:szCs w:val="24"/>
        </w:rPr>
      </w:pPr>
      <w:r w:rsidRPr="00F91AE5">
        <w:rPr>
          <w:sz w:val="24"/>
          <w:szCs w:val="24"/>
        </w:rPr>
        <w:t xml:space="preserve">By application filed with the Commission on </w:t>
      </w:r>
      <w:r w:rsidR="001000CF">
        <w:rPr>
          <w:sz w:val="24"/>
          <w:szCs w:val="24"/>
        </w:rPr>
        <w:t>March 12</w:t>
      </w:r>
      <w:r>
        <w:rPr>
          <w:sz w:val="24"/>
          <w:szCs w:val="24"/>
        </w:rPr>
        <w:t>,</w:t>
      </w:r>
      <w:r w:rsidRPr="00F91AE5">
        <w:rPr>
          <w:sz w:val="24"/>
          <w:szCs w:val="24"/>
        </w:rPr>
        <w:t xml:space="preserve"> 201</w:t>
      </w:r>
      <w:r w:rsidR="001000CF">
        <w:rPr>
          <w:sz w:val="24"/>
          <w:szCs w:val="24"/>
        </w:rPr>
        <w:t>5</w:t>
      </w:r>
      <w:r w:rsidRPr="00F91AE5">
        <w:rPr>
          <w:sz w:val="24"/>
          <w:szCs w:val="24"/>
        </w:rPr>
        <w:t xml:space="preserve">, the </w:t>
      </w:r>
      <w:r>
        <w:rPr>
          <w:sz w:val="24"/>
          <w:szCs w:val="24"/>
        </w:rPr>
        <w:t xml:space="preserve">Pennsylvania Department of Transportation (Department) </w:t>
      </w:r>
      <w:r w:rsidRPr="00F91AE5">
        <w:rPr>
          <w:sz w:val="24"/>
          <w:szCs w:val="24"/>
        </w:rPr>
        <w:t xml:space="preserve">is seeking Commission approval to alter </w:t>
      </w:r>
      <w:r>
        <w:rPr>
          <w:sz w:val="24"/>
          <w:szCs w:val="24"/>
        </w:rPr>
        <w:t xml:space="preserve">the </w:t>
      </w:r>
      <w:r w:rsidR="00C25650">
        <w:rPr>
          <w:sz w:val="24"/>
          <w:szCs w:val="24"/>
        </w:rPr>
        <w:t xml:space="preserve">subject </w:t>
      </w:r>
      <w:r>
        <w:rPr>
          <w:sz w:val="24"/>
          <w:szCs w:val="24"/>
        </w:rPr>
        <w:t>crossing</w:t>
      </w:r>
      <w:r w:rsidR="00CB11C5">
        <w:rPr>
          <w:sz w:val="24"/>
          <w:szCs w:val="24"/>
        </w:rPr>
        <w:t>s</w:t>
      </w:r>
      <w:r>
        <w:rPr>
          <w:sz w:val="24"/>
          <w:szCs w:val="24"/>
        </w:rPr>
        <w:t xml:space="preserve"> by the </w:t>
      </w:r>
      <w:r w:rsidRPr="005A7509">
        <w:rPr>
          <w:sz w:val="24"/>
          <w:szCs w:val="24"/>
        </w:rPr>
        <w:t xml:space="preserve">installation of </w:t>
      </w:r>
      <w:r w:rsidR="000B5431">
        <w:rPr>
          <w:sz w:val="24"/>
          <w:szCs w:val="24"/>
        </w:rPr>
        <w:t xml:space="preserve">active </w:t>
      </w:r>
      <w:r w:rsidR="00923F22">
        <w:rPr>
          <w:sz w:val="24"/>
          <w:szCs w:val="24"/>
        </w:rPr>
        <w:t xml:space="preserve">traffic control systems </w:t>
      </w:r>
      <w:r w:rsidRPr="005A7509">
        <w:rPr>
          <w:sz w:val="24"/>
          <w:szCs w:val="24"/>
        </w:rPr>
        <w:t xml:space="preserve">where </w:t>
      </w:r>
      <w:r w:rsidR="00C25650">
        <w:rPr>
          <w:sz w:val="24"/>
          <w:szCs w:val="24"/>
        </w:rPr>
        <w:t>these roads</w:t>
      </w:r>
      <w:r w:rsidR="00A224EB">
        <w:rPr>
          <w:sz w:val="24"/>
          <w:szCs w:val="24"/>
        </w:rPr>
        <w:t xml:space="preserve"> </w:t>
      </w:r>
      <w:r w:rsidRPr="005A7509">
        <w:rPr>
          <w:sz w:val="24"/>
          <w:szCs w:val="24"/>
        </w:rPr>
        <w:t xml:space="preserve">cross </w:t>
      </w:r>
      <w:r w:rsidR="0050697F">
        <w:rPr>
          <w:sz w:val="24"/>
          <w:szCs w:val="24"/>
        </w:rPr>
        <w:t>a</w:t>
      </w:r>
      <w:r w:rsidRPr="005A7509">
        <w:rPr>
          <w:sz w:val="24"/>
          <w:szCs w:val="24"/>
        </w:rPr>
        <w:t xml:space="preserve"> single track of </w:t>
      </w:r>
      <w:r w:rsidR="00850E9E">
        <w:rPr>
          <w:sz w:val="24"/>
          <w:szCs w:val="24"/>
        </w:rPr>
        <w:t xml:space="preserve">the </w:t>
      </w:r>
      <w:r w:rsidR="00711EAD">
        <w:rPr>
          <w:rFonts w:cs="Arial"/>
          <w:spacing w:val="-3"/>
          <w:sz w:val="24"/>
          <w:szCs w:val="24"/>
        </w:rPr>
        <w:t xml:space="preserve">Buffalo &amp; Pittsburgh Railroad, </w:t>
      </w:r>
      <w:r w:rsidR="00711EAD" w:rsidRPr="001000CF">
        <w:rPr>
          <w:rFonts w:cs="Arial"/>
          <w:spacing w:val="-3"/>
          <w:sz w:val="24"/>
          <w:szCs w:val="24"/>
        </w:rPr>
        <w:t>Inc.</w:t>
      </w:r>
      <w:r w:rsidR="00711EAD">
        <w:rPr>
          <w:rFonts w:cs="Arial"/>
          <w:spacing w:val="-3"/>
          <w:sz w:val="24"/>
          <w:szCs w:val="24"/>
        </w:rPr>
        <w:t>,</w:t>
      </w:r>
      <w:r w:rsidR="000C142E">
        <w:rPr>
          <w:rFonts w:cs="Arial"/>
          <w:spacing w:val="-3"/>
          <w:sz w:val="24"/>
          <w:szCs w:val="24"/>
        </w:rPr>
        <w:t xml:space="preserve"> </w:t>
      </w:r>
      <w:r w:rsidR="000C142E" w:rsidRPr="000C142E">
        <w:rPr>
          <w:rFonts w:cs="Arial"/>
          <w:spacing w:val="-3"/>
          <w:sz w:val="24"/>
          <w:szCs w:val="24"/>
        </w:rPr>
        <w:t>in the White and Rayne Townships, and the Borough of Indiana, Indiana County</w:t>
      </w:r>
      <w:r w:rsidR="00A224EB">
        <w:rPr>
          <w:rFonts w:cs="Arial"/>
          <w:spacing w:val="-3"/>
          <w:sz w:val="24"/>
          <w:szCs w:val="24"/>
        </w:rPr>
        <w:t>.</w:t>
      </w:r>
      <w:r w:rsidR="00850E9E">
        <w:rPr>
          <w:rFonts w:cs="Arial"/>
          <w:spacing w:val="-3"/>
          <w:sz w:val="24"/>
          <w:szCs w:val="24"/>
        </w:rPr>
        <w:t xml:space="preserve">  </w:t>
      </w:r>
    </w:p>
    <w:p w:rsidR="00031A1E" w:rsidRPr="00EB2C9B" w:rsidRDefault="00031A1E" w:rsidP="00EE46CE">
      <w:pPr>
        <w:ind w:firstLine="1440"/>
        <w:rPr>
          <w:sz w:val="24"/>
          <w:szCs w:val="24"/>
        </w:rPr>
      </w:pPr>
    </w:p>
    <w:p w:rsidR="00216B27" w:rsidRDefault="00EE46CE" w:rsidP="00EE46CE">
      <w:pPr>
        <w:tabs>
          <w:tab w:val="left" w:pos="0"/>
        </w:tabs>
        <w:rPr>
          <w:sz w:val="24"/>
          <w:szCs w:val="24"/>
        </w:rPr>
      </w:pPr>
      <w:r w:rsidRPr="00EB2C9B">
        <w:rPr>
          <w:sz w:val="24"/>
          <w:szCs w:val="24"/>
        </w:rPr>
        <w:tab/>
      </w:r>
      <w:r w:rsidRPr="00EB2C9B">
        <w:rPr>
          <w:sz w:val="24"/>
          <w:szCs w:val="24"/>
        </w:rPr>
        <w:tab/>
      </w:r>
      <w:r w:rsidR="00C86D14">
        <w:rPr>
          <w:sz w:val="24"/>
          <w:szCs w:val="24"/>
        </w:rPr>
        <w:t>The proposed alterations will affect the following crossings:</w:t>
      </w:r>
    </w:p>
    <w:p w:rsidR="000463B1" w:rsidRDefault="000463B1" w:rsidP="00EE46CE">
      <w:pPr>
        <w:tabs>
          <w:tab w:val="left" w:pos="0"/>
        </w:tabs>
        <w:rPr>
          <w:sz w:val="24"/>
          <w:szCs w:val="24"/>
        </w:rPr>
      </w:pPr>
    </w:p>
    <w:p w:rsidR="00C86D14" w:rsidRPr="000463B1" w:rsidRDefault="000463B1" w:rsidP="00EE46CE">
      <w:pPr>
        <w:tabs>
          <w:tab w:val="left" w:pos="0"/>
        </w:tabs>
        <w:rPr>
          <w:sz w:val="24"/>
          <w:szCs w:val="24"/>
          <w:u w:val="single"/>
        </w:rPr>
      </w:pPr>
      <w:r>
        <w:rPr>
          <w:sz w:val="24"/>
          <w:szCs w:val="24"/>
        </w:rPr>
        <w:t xml:space="preserve">       </w:t>
      </w:r>
      <w:r w:rsidR="00C86D14" w:rsidRPr="000463B1">
        <w:rPr>
          <w:sz w:val="24"/>
          <w:szCs w:val="24"/>
          <w:u w:val="single"/>
        </w:rPr>
        <w:t>Highway Name</w:t>
      </w:r>
      <w:r w:rsidR="00C86D14" w:rsidRPr="000463B1">
        <w:rPr>
          <w:sz w:val="24"/>
          <w:szCs w:val="24"/>
          <w:u w:val="single"/>
        </w:rPr>
        <w:tab/>
      </w:r>
      <w:r w:rsidR="00C86D14" w:rsidRPr="000463B1">
        <w:rPr>
          <w:sz w:val="24"/>
          <w:szCs w:val="24"/>
          <w:u w:val="single"/>
        </w:rPr>
        <w:tab/>
        <w:t>Su</w:t>
      </w:r>
      <w:r w:rsidRPr="000463B1">
        <w:rPr>
          <w:sz w:val="24"/>
          <w:szCs w:val="24"/>
          <w:u w:val="single"/>
        </w:rPr>
        <w:t>r</w:t>
      </w:r>
      <w:r w:rsidR="00C86D14" w:rsidRPr="000463B1">
        <w:rPr>
          <w:sz w:val="24"/>
          <w:szCs w:val="24"/>
          <w:u w:val="single"/>
        </w:rPr>
        <w:t xml:space="preserve">face Type  </w:t>
      </w:r>
      <w:r w:rsidR="00C86D14" w:rsidRPr="000463B1">
        <w:rPr>
          <w:sz w:val="24"/>
          <w:szCs w:val="24"/>
          <w:u w:val="single"/>
        </w:rPr>
        <w:tab/>
      </w:r>
      <w:r w:rsidR="00C86D14" w:rsidRPr="000463B1">
        <w:rPr>
          <w:sz w:val="24"/>
          <w:szCs w:val="24"/>
          <w:u w:val="single"/>
        </w:rPr>
        <w:tab/>
      </w:r>
      <w:r w:rsidR="008D174A">
        <w:rPr>
          <w:sz w:val="24"/>
          <w:szCs w:val="24"/>
          <w:u w:val="single"/>
        </w:rPr>
        <w:t>DOT No.</w:t>
      </w:r>
      <w:r w:rsidR="00C86D14" w:rsidRPr="000463B1">
        <w:rPr>
          <w:sz w:val="24"/>
          <w:szCs w:val="24"/>
          <w:u w:val="single"/>
        </w:rPr>
        <w:tab/>
      </w:r>
      <w:r w:rsidR="008D174A">
        <w:rPr>
          <w:sz w:val="24"/>
          <w:szCs w:val="24"/>
          <w:u w:val="single"/>
        </w:rPr>
        <w:t xml:space="preserve">      </w:t>
      </w:r>
      <w:proofErr w:type="spellStart"/>
      <w:r w:rsidR="008D174A">
        <w:rPr>
          <w:sz w:val="24"/>
          <w:szCs w:val="24"/>
          <w:u w:val="single"/>
        </w:rPr>
        <w:t>Municpality</w:t>
      </w:r>
      <w:proofErr w:type="spellEnd"/>
    </w:p>
    <w:p w:rsidR="00C86D14" w:rsidRDefault="000463B1" w:rsidP="00EE46CE">
      <w:pPr>
        <w:tabs>
          <w:tab w:val="left" w:pos="0"/>
        </w:tabs>
        <w:rPr>
          <w:sz w:val="24"/>
          <w:szCs w:val="24"/>
        </w:rPr>
      </w:pPr>
      <w:r>
        <w:rPr>
          <w:sz w:val="24"/>
          <w:szCs w:val="24"/>
        </w:rPr>
        <w:tab/>
      </w:r>
    </w:p>
    <w:p w:rsidR="008D174A" w:rsidRPr="000463B1" w:rsidRDefault="000C142E" w:rsidP="000C142E">
      <w:pPr>
        <w:pStyle w:val="ListParagraph"/>
        <w:numPr>
          <w:ilvl w:val="0"/>
          <w:numId w:val="4"/>
        </w:numPr>
        <w:tabs>
          <w:tab w:val="left" w:pos="0"/>
        </w:tabs>
        <w:rPr>
          <w:sz w:val="24"/>
          <w:szCs w:val="24"/>
        </w:rPr>
      </w:pPr>
      <w:r w:rsidRPr="000C142E">
        <w:rPr>
          <w:rFonts w:cs="Arial"/>
          <w:spacing w:val="-3"/>
          <w:sz w:val="24"/>
          <w:szCs w:val="24"/>
        </w:rPr>
        <w:t>Washington</w:t>
      </w:r>
      <w:r>
        <w:rPr>
          <w:rFonts w:cs="Arial"/>
          <w:spacing w:val="-3"/>
          <w:sz w:val="24"/>
          <w:szCs w:val="24"/>
        </w:rPr>
        <w:t xml:space="preserve"> Street</w:t>
      </w:r>
      <w:r w:rsidR="008D174A">
        <w:rPr>
          <w:rFonts w:cs="Arial"/>
          <w:spacing w:val="-3"/>
          <w:sz w:val="24"/>
          <w:szCs w:val="24"/>
        </w:rPr>
        <w:t xml:space="preserve"> </w:t>
      </w:r>
      <w:r w:rsidR="008D174A">
        <w:rPr>
          <w:rFonts w:cs="Arial"/>
          <w:spacing w:val="-3"/>
          <w:sz w:val="24"/>
          <w:szCs w:val="24"/>
        </w:rPr>
        <w:tab/>
      </w:r>
      <w:r w:rsidR="00DB6416">
        <w:rPr>
          <w:rFonts w:cs="Arial"/>
          <w:spacing w:val="-3"/>
          <w:sz w:val="24"/>
          <w:szCs w:val="24"/>
        </w:rPr>
        <w:t>Rail Seal</w:t>
      </w:r>
      <w:r w:rsidR="008D174A">
        <w:rPr>
          <w:rFonts w:cs="Arial"/>
          <w:spacing w:val="-3"/>
          <w:sz w:val="24"/>
          <w:szCs w:val="24"/>
        </w:rPr>
        <w:t>/Asphalt</w:t>
      </w:r>
      <w:r w:rsidR="008D174A">
        <w:rPr>
          <w:rFonts w:cs="Arial"/>
          <w:spacing w:val="-3"/>
          <w:sz w:val="24"/>
          <w:szCs w:val="24"/>
        </w:rPr>
        <w:tab/>
      </w:r>
      <w:r w:rsidR="001E1D64" w:rsidRPr="001000CF">
        <w:rPr>
          <w:rFonts w:cs="Arial"/>
          <w:spacing w:val="-3"/>
          <w:sz w:val="24"/>
          <w:szCs w:val="24"/>
        </w:rPr>
        <w:t>148 849 H</w:t>
      </w:r>
      <w:r w:rsidR="008D174A">
        <w:rPr>
          <w:rFonts w:cs="Arial"/>
          <w:spacing w:val="-3"/>
          <w:sz w:val="24"/>
          <w:szCs w:val="24"/>
        </w:rPr>
        <w:tab/>
        <w:t xml:space="preserve">      </w:t>
      </w:r>
      <w:r w:rsidR="001E1D64" w:rsidRPr="001E1D64">
        <w:rPr>
          <w:rFonts w:cs="Arial"/>
          <w:spacing w:val="-3"/>
          <w:sz w:val="24"/>
          <w:szCs w:val="24"/>
        </w:rPr>
        <w:t xml:space="preserve">Indiana </w:t>
      </w:r>
      <w:r w:rsidR="001E1D64">
        <w:rPr>
          <w:rFonts w:cs="Arial"/>
          <w:spacing w:val="-3"/>
          <w:sz w:val="24"/>
          <w:szCs w:val="24"/>
        </w:rPr>
        <w:t>Borough</w:t>
      </w:r>
    </w:p>
    <w:p w:rsidR="008D174A" w:rsidRPr="000463B1" w:rsidRDefault="000C142E" w:rsidP="001E1D64">
      <w:pPr>
        <w:pStyle w:val="ListParagraph"/>
        <w:numPr>
          <w:ilvl w:val="0"/>
          <w:numId w:val="4"/>
        </w:numPr>
        <w:tabs>
          <w:tab w:val="left" w:pos="0"/>
        </w:tabs>
        <w:rPr>
          <w:rFonts w:cs="Arial"/>
          <w:spacing w:val="-3"/>
          <w:sz w:val="24"/>
          <w:szCs w:val="24"/>
        </w:rPr>
      </w:pPr>
      <w:r w:rsidRPr="000C142E">
        <w:rPr>
          <w:rFonts w:cs="Arial"/>
          <w:spacing w:val="-3"/>
          <w:sz w:val="24"/>
          <w:szCs w:val="24"/>
        </w:rPr>
        <w:t>School Street</w:t>
      </w:r>
      <w:r w:rsidR="008D174A">
        <w:rPr>
          <w:rFonts w:cs="Arial"/>
          <w:spacing w:val="-3"/>
          <w:sz w:val="24"/>
          <w:szCs w:val="24"/>
        </w:rPr>
        <w:tab/>
      </w:r>
      <w:r w:rsidR="008D174A">
        <w:rPr>
          <w:rFonts w:cs="Arial"/>
          <w:spacing w:val="-3"/>
          <w:sz w:val="24"/>
          <w:szCs w:val="24"/>
        </w:rPr>
        <w:tab/>
      </w:r>
      <w:r w:rsidR="00DB6416">
        <w:rPr>
          <w:rFonts w:cs="Arial"/>
          <w:spacing w:val="-3"/>
          <w:sz w:val="24"/>
          <w:szCs w:val="24"/>
        </w:rPr>
        <w:t xml:space="preserve">Rail Seal </w:t>
      </w:r>
      <w:r w:rsidR="008D174A">
        <w:rPr>
          <w:rFonts w:cs="Arial"/>
          <w:spacing w:val="-3"/>
          <w:sz w:val="24"/>
          <w:szCs w:val="24"/>
        </w:rPr>
        <w:t>/Asphalt</w:t>
      </w:r>
      <w:r w:rsidR="008D174A">
        <w:rPr>
          <w:rFonts w:cs="Arial"/>
          <w:spacing w:val="-3"/>
          <w:sz w:val="24"/>
          <w:szCs w:val="24"/>
        </w:rPr>
        <w:tab/>
      </w:r>
      <w:r w:rsidR="001E1D64" w:rsidRPr="001E1D64">
        <w:rPr>
          <w:rFonts w:cs="Arial"/>
          <w:spacing w:val="-3"/>
          <w:sz w:val="24"/>
          <w:szCs w:val="24"/>
        </w:rPr>
        <w:t>148 848 B</w:t>
      </w:r>
      <w:r w:rsidR="008D174A">
        <w:rPr>
          <w:rFonts w:cs="Arial"/>
          <w:spacing w:val="-3"/>
          <w:sz w:val="24"/>
          <w:szCs w:val="24"/>
        </w:rPr>
        <w:tab/>
        <w:t xml:space="preserve">      </w:t>
      </w:r>
      <w:r w:rsidR="001E1D64" w:rsidRPr="001E1D64">
        <w:rPr>
          <w:rFonts w:cs="Arial"/>
          <w:spacing w:val="-3"/>
          <w:sz w:val="24"/>
          <w:szCs w:val="24"/>
        </w:rPr>
        <w:t xml:space="preserve">Indiana </w:t>
      </w:r>
      <w:r w:rsidR="001E1D64">
        <w:rPr>
          <w:rFonts w:cs="Arial"/>
          <w:spacing w:val="-3"/>
          <w:sz w:val="24"/>
          <w:szCs w:val="24"/>
        </w:rPr>
        <w:t>Borough</w:t>
      </w:r>
      <w:r w:rsidR="008D174A">
        <w:rPr>
          <w:rFonts w:cs="Arial"/>
          <w:spacing w:val="-3"/>
          <w:sz w:val="24"/>
          <w:szCs w:val="24"/>
        </w:rPr>
        <w:tab/>
      </w:r>
    </w:p>
    <w:p w:rsidR="008D174A" w:rsidRPr="000463B1" w:rsidRDefault="000C142E" w:rsidP="001E1D64">
      <w:pPr>
        <w:pStyle w:val="ListParagraph"/>
        <w:numPr>
          <w:ilvl w:val="0"/>
          <w:numId w:val="4"/>
        </w:numPr>
        <w:tabs>
          <w:tab w:val="left" w:pos="0"/>
        </w:tabs>
        <w:rPr>
          <w:rFonts w:cs="Arial"/>
          <w:spacing w:val="-3"/>
          <w:sz w:val="24"/>
          <w:szCs w:val="24"/>
        </w:rPr>
      </w:pPr>
      <w:r w:rsidRPr="000C142E">
        <w:rPr>
          <w:rFonts w:cs="Arial"/>
          <w:spacing w:val="-3"/>
          <w:sz w:val="24"/>
          <w:szCs w:val="24"/>
        </w:rPr>
        <w:t>Church Street</w:t>
      </w:r>
      <w:r>
        <w:rPr>
          <w:rFonts w:cs="Arial"/>
          <w:spacing w:val="-3"/>
          <w:sz w:val="24"/>
          <w:szCs w:val="24"/>
        </w:rPr>
        <w:t xml:space="preserve">   </w:t>
      </w:r>
      <w:r w:rsidR="008D174A">
        <w:rPr>
          <w:rFonts w:cs="Arial"/>
          <w:spacing w:val="-3"/>
          <w:sz w:val="24"/>
          <w:szCs w:val="24"/>
        </w:rPr>
        <w:tab/>
      </w:r>
      <w:r w:rsidR="00DB6416">
        <w:rPr>
          <w:rFonts w:cs="Arial"/>
          <w:spacing w:val="-3"/>
          <w:sz w:val="24"/>
          <w:szCs w:val="24"/>
        </w:rPr>
        <w:t xml:space="preserve">Rail Seal </w:t>
      </w:r>
      <w:r w:rsidR="008D174A">
        <w:rPr>
          <w:rFonts w:cs="Arial"/>
          <w:spacing w:val="-3"/>
          <w:sz w:val="24"/>
          <w:szCs w:val="24"/>
        </w:rPr>
        <w:t>/Asphalt</w:t>
      </w:r>
      <w:r w:rsidR="008D174A">
        <w:rPr>
          <w:rFonts w:cs="Arial"/>
          <w:spacing w:val="-3"/>
          <w:sz w:val="24"/>
          <w:szCs w:val="24"/>
        </w:rPr>
        <w:tab/>
      </w:r>
      <w:r w:rsidR="001E1D64" w:rsidRPr="001E1D64">
        <w:rPr>
          <w:rFonts w:cs="Arial"/>
          <w:spacing w:val="-3"/>
          <w:sz w:val="24"/>
          <w:szCs w:val="24"/>
        </w:rPr>
        <w:t>148 847 U</w:t>
      </w:r>
      <w:r w:rsidR="008D174A">
        <w:rPr>
          <w:rFonts w:cs="Arial"/>
          <w:spacing w:val="-3"/>
          <w:sz w:val="24"/>
          <w:szCs w:val="24"/>
        </w:rPr>
        <w:tab/>
        <w:t xml:space="preserve">      </w:t>
      </w:r>
      <w:r w:rsidR="001E1D64" w:rsidRPr="001E1D64">
        <w:rPr>
          <w:rFonts w:cs="Arial"/>
          <w:spacing w:val="-3"/>
          <w:sz w:val="24"/>
          <w:szCs w:val="24"/>
        </w:rPr>
        <w:t xml:space="preserve">Indiana </w:t>
      </w:r>
      <w:r w:rsidR="001E1D64">
        <w:rPr>
          <w:rFonts w:cs="Arial"/>
          <w:spacing w:val="-3"/>
          <w:sz w:val="24"/>
          <w:szCs w:val="24"/>
        </w:rPr>
        <w:t>Borough</w:t>
      </w:r>
      <w:r w:rsidR="008D174A">
        <w:rPr>
          <w:rFonts w:cs="Arial"/>
          <w:spacing w:val="-3"/>
          <w:sz w:val="24"/>
          <w:szCs w:val="24"/>
        </w:rPr>
        <w:tab/>
      </w:r>
      <w:r w:rsidR="008D174A">
        <w:rPr>
          <w:rFonts w:cs="Arial"/>
          <w:spacing w:val="-3"/>
          <w:sz w:val="24"/>
          <w:szCs w:val="24"/>
        </w:rPr>
        <w:tab/>
      </w:r>
    </w:p>
    <w:p w:rsidR="008D174A" w:rsidRPr="000463B1" w:rsidRDefault="001E1D64" w:rsidP="001E1D64">
      <w:pPr>
        <w:pStyle w:val="ListParagraph"/>
        <w:numPr>
          <w:ilvl w:val="0"/>
          <w:numId w:val="4"/>
        </w:numPr>
        <w:tabs>
          <w:tab w:val="left" w:pos="0"/>
        </w:tabs>
        <w:rPr>
          <w:rFonts w:cs="Arial"/>
          <w:spacing w:val="-3"/>
          <w:sz w:val="24"/>
          <w:szCs w:val="24"/>
        </w:rPr>
      </w:pPr>
      <w:r w:rsidRPr="001E1D64">
        <w:rPr>
          <w:rFonts w:cs="Arial"/>
          <w:spacing w:val="-3"/>
          <w:sz w:val="24"/>
          <w:szCs w:val="24"/>
        </w:rPr>
        <w:t>Gompers Avenue</w:t>
      </w:r>
      <w:r w:rsidR="008D174A">
        <w:rPr>
          <w:rFonts w:cs="Arial"/>
          <w:spacing w:val="-3"/>
          <w:sz w:val="24"/>
          <w:szCs w:val="24"/>
        </w:rPr>
        <w:tab/>
      </w:r>
      <w:r w:rsidR="00DB6416">
        <w:rPr>
          <w:rFonts w:cs="Arial"/>
          <w:spacing w:val="-3"/>
          <w:sz w:val="24"/>
          <w:szCs w:val="24"/>
        </w:rPr>
        <w:t xml:space="preserve">Rail Seal </w:t>
      </w:r>
      <w:r w:rsidR="008D174A">
        <w:rPr>
          <w:rFonts w:cs="Arial"/>
          <w:spacing w:val="-3"/>
          <w:sz w:val="24"/>
          <w:szCs w:val="24"/>
        </w:rPr>
        <w:t>/Asphalt</w:t>
      </w:r>
      <w:r w:rsidR="008D174A">
        <w:rPr>
          <w:rFonts w:cs="Arial"/>
          <w:spacing w:val="-3"/>
          <w:sz w:val="24"/>
          <w:szCs w:val="24"/>
        </w:rPr>
        <w:tab/>
      </w:r>
      <w:r w:rsidRPr="001E1D64">
        <w:rPr>
          <w:rFonts w:cs="Arial"/>
          <w:spacing w:val="-3"/>
          <w:sz w:val="24"/>
          <w:szCs w:val="24"/>
        </w:rPr>
        <w:t>148 846 M</w:t>
      </w:r>
      <w:r w:rsidR="008D174A">
        <w:rPr>
          <w:rFonts w:cs="Arial"/>
          <w:spacing w:val="-3"/>
          <w:sz w:val="24"/>
          <w:szCs w:val="24"/>
        </w:rPr>
        <w:tab/>
        <w:t xml:space="preserve">      </w:t>
      </w:r>
      <w:r w:rsidRPr="001E1D64">
        <w:rPr>
          <w:rFonts w:cs="Arial"/>
          <w:spacing w:val="-3"/>
          <w:sz w:val="24"/>
          <w:szCs w:val="24"/>
        </w:rPr>
        <w:t xml:space="preserve">Indiana </w:t>
      </w:r>
      <w:r>
        <w:rPr>
          <w:rFonts w:cs="Arial"/>
          <w:spacing w:val="-3"/>
          <w:sz w:val="24"/>
          <w:szCs w:val="24"/>
        </w:rPr>
        <w:t>Borough</w:t>
      </w:r>
      <w:r w:rsidR="008D174A">
        <w:rPr>
          <w:rFonts w:cs="Arial"/>
          <w:spacing w:val="-3"/>
          <w:sz w:val="24"/>
          <w:szCs w:val="24"/>
        </w:rPr>
        <w:tab/>
      </w:r>
      <w:r w:rsidR="008D174A">
        <w:rPr>
          <w:rFonts w:cs="Arial"/>
          <w:spacing w:val="-3"/>
          <w:sz w:val="24"/>
          <w:szCs w:val="24"/>
        </w:rPr>
        <w:tab/>
      </w:r>
    </w:p>
    <w:p w:rsidR="008D174A" w:rsidRPr="000463B1" w:rsidRDefault="00923F22" w:rsidP="001E1D64">
      <w:pPr>
        <w:pStyle w:val="ListParagraph"/>
        <w:numPr>
          <w:ilvl w:val="0"/>
          <w:numId w:val="4"/>
        </w:numPr>
        <w:tabs>
          <w:tab w:val="left" w:pos="0"/>
        </w:tabs>
        <w:rPr>
          <w:rFonts w:cs="Arial"/>
          <w:spacing w:val="-3"/>
          <w:sz w:val="24"/>
          <w:szCs w:val="24"/>
        </w:rPr>
      </w:pPr>
      <w:r>
        <w:rPr>
          <w:rFonts w:cs="Arial"/>
          <w:spacing w:val="-3"/>
          <w:sz w:val="24"/>
          <w:szCs w:val="24"/>
        </w:rPr>
        <w:t>(T-488)</w:t>
      </w:r>
      <w:r w:rsidR="001E1D64" w:rsidRPr="001E1D64">
        <w:rPr>
          <w:rFonts w:cs="Arial"/>
          <w:spacing w:val="-3"/>
          <w:sz w:val="24"/>
          <w:szCs w:val="24"/>
        </w:rPr>
        <w:t xml:space="preserve"> Martin Road</w:t>
      </w:r>
      <w:r w:rsidR="008D174A">
        <w:rPr>
          <w:rFonts w:cs="Arial"/>
          <w:spacing w:val="-3"/>
          <w:sz w:val="24"/>
          <w:szCs w:val="24"/>
        </w:rPr>
        <w:tab/>
      </w:r>
      <w:r w:rsidR="00DB6416">
        <w:rPr>
          <w:rFonts w:cs="Arial"/>
          <w:spacing w:val="-3"/>
          <w:sz w:val="24"/>
          <w:szCs w:val="24"/>
        </w:rPr>
        <w:t xml:space="preserve">Rail Seal </w:t>
      </w:r>
      <w:r w:rsidR="008D174A">
        <w:rPr>
          <w:rFonts w:cs="Arial"/>
          <w:spacing w:val="-3"/>
          <w:sz w:val="24"/>
          <w:szCs w:val="24"/>
        </w:rPr>
        <w:t>/Asphalt</w:t>
      </w:r>
      <w:r w:rsidR="008D174A">
        <w:rPr>
          <w:rFonts w:cs="Arial"/>
          <w:spacing w:val="-3"/>
          <w:sz w:val="24"/>
          <w:szCs w:val="24"/>
        </w:rPr>
        <w:tab/>
      </w:r>
      <w:r w:rsidR="001E1D64" w:rsidRPr="001E1D64">
        <w:rPr>
          <w:rFonts w:cs="Arial"/>
          <w:spacing w:val="-3"/>
          <w:sz w:val="24"/>
          <w:szCs w:val="24"/>
        </w:rPr>
        <w:t>148 830 R</w:t>
      </w:r>
      <w:r w:rsidR="008D174A">
        <w:rPr>
          <w:rFonts w:cs="Arial"/>
          <w:spacing w:val="-3"/>
          <w:sz w:val="24"/>
          <w:szCs w:val="24"/>
        </w:rPr>
        <w:tab/>
        <w:t xml:space="preserve">      </w:t>
      </w:r>
      <w:r w:rsidR="001E1D64" w:rsidRPr="001E1D64">
        <w:rPr>
          <w:rFonts w:cs="Arial"/>
          <w:spacing w:val="-3"/>
          <w:sz w:val="24"/>
          <w:szCs w:val="24"/>
        </w:rPr>
        <w:t>White</w:t>
      </w:r>
      <w:r w:rsidR="001E1D64">
        <w:rPr>
          <w:rFonts w:cs="Arial"/>
          <w:spacing w:val="-3"/>
          <w:sz w:val="24"/>
          <w:szCs w:val="24"/>
        </w:rPr>
        <w:t xml:space="preserve"> Township</w:t>
      </w:r>
      <w:r w:rsidR="008D174A">
        <w:rPr>
          <w:rFonts w:cs="Arial"/>
          <w:spacing w:val="-3"/>
          <w:sz w:val="24"/>
          <w:szCs w:val="24"/>
        </w:rPr>
        <w:tab/>
      </w:r>
    </w:p>
    <w:p w:rsidR="008D174A" w:rsidRPr="000463B1" w:rsidRDefault="00923F22" w:rsidP="001E1D64">
      <w:pPr>
        <w:pStyle w:val="ListParagraph"/>
        <w:numPr>
          <w:ilvl w:val="0"/>
          <w:numId w:val="4"/>
        </w:numPr>
        <w:tabs>
          <w:tab w:val="left" w:pos="0"/>
        </w:tabs>
        <w:rPr>
          <w:rFonts w:cs="Arial"/>
          <w:spacing w:val="-3"/>
          <w:sz w:val="24"/>
          <w:szCs w:val="24"/>
        </w:rPr>
      </w:pPr>
      <w:r>
        <w:rPr>
          <w:rFonts w:cs="Arial"/>
          <w:spacing w:val="-3"/>
          <w:sz w:val="24"/>
          <w:szCs w:val="24"/>
        </w:rPr>
        <w:t>(T-489)</w:t>
      </w:r>
      <w:r w:rsidR="001E1D64" w:rsidRPr="001E1D64">
        <w:rPr>
          <w:rFonts w:cs="Arial"/>
          <w:spacing w:val="-3"/>
          <w:sz w:val="24"/>
          <w:szCs w:val="24"/>
        </w:rPr>
        <w:t xml:space="preserve"> Martin Road</w:t>
      </w:r>
      <w:r w:rsidR="008D174A">
        <w:rPr>
          <w:rFonts w:cs="Arial"/>
          <w:spacing w:val="-3"/>
          <w:sz w:val="24"/>
          <w:szCs w:val="24"/>
        </w:rPr>
        <w:tab/>
      </w:r>
      <w:r w:rsidR="00DB6416">
        <w:rPr>
          <w:rFonts w:cs="Arial"/>
          <w:spacing w:val="-3"/>
          <w:sz w:val="24"/>
          <w:szCs w:val="24"/>
        </w:rPr>
        <w:t xml:space="preserve">Rail Seal </w:t>
      </w:r>
      <w:r w:rsidR="008D174A">
        <w:rPr>
          <w:rFonts w:cs="Arial"/>
          <w:spacing w:val="-3"/>
          <w:sz w:val="24"/>
          <w:szCs w:val="24"/>
        </w:rPr>
        <w:t>/Asphalt</w:t>
      </w:r>
      <w:r w:rsidR="008D174A">
        <w:rPr>
          <w:rFonts w:cs="Arial"/>
          <w:spacing w:val="-3"/>
          <w:sz w:val="24"/>
          <w:szCs w:val="24"/>
        </w:rPr>
        <w:tab/>
      </w:r>
      <w:r w:rsidR="001E1D64" w:rsidRPr="001E1D64">
        <w:rPr>
          <w:rFonts w:cs="Arial"/>
          <w:spacing w:val="-3"/>
          <w:sz w:val="24"/>
          <w:szCs w:val="24"/>
        </w:rPr>
        <w:t>148 826 B</w:t>
      </w:r>
      <w:r w:rsidR="008D174A">
        <w:rPr>
          <w:rFonts w:cs="Arial"/>
          <w:spacing w:val="-3"/>
          <w:sz w:val="24"/>
          <w:szCs w:val="24"/>
        </w:rPr>
        <w:tab/>
        <w:t xml:space="preserve">      </w:t>
      </w:r>
      <w:r w:rsidR="001E1D64" w:rsidRPr="001000CF">
        <w:rPr>
          <w:rFonts w:cs="Arial"/>
          <w:spacing w:val="-3"/>
          <w:sz w:val="24"/>
          <w:szCs w:val="24"/>
        </w:rPr>
        <w:t>Rayne</w:t>
      </w:r>
      <w:r w:rsidR="001E1D64">
        <w:rPr>
          <w:rFonts w:cs="Arial"/>
          <w:spacing w:val="-3"/>
          <w:sz w:val="24"/>
          <w:szCs w:val="24"/>
        </w:rPr>
        <w:t xml:space="preserve"> Township</w:t>
      </w:r>
      <w:r w:rsidR="008D174A">
        <w:rPr>
          <w:rFonts w:cs="Arial"/>
          <w:spacing w:val="-3"/>
          <w:sz w:val="24"/>
          <w:szCs w:val="24"/>
        </w:rPr>
        <w:tab/>
      </w:r>
    </w:p>
    <w:p w:rsidR="000463B1" w:rsidRPr="008D174A" w:rsidRDefault="000463B1" w:rsidP="008D174A">
      <w:pPr>
        <w:pStyle w:val="ListParagraph"/>
        <w:tabs>
          <w:tab w:val="left" w:pos="0"/>
        </w:tabs>
        <w:rPr>
          <w:sz w:val="24"/>
          <w:szCs w:val="24"/>
        </w:rPr>
      </w:pPr>
    </w:p>
    <w:p w:rsidR="008D174A" w:rsidRDefault="008D174A" w:rsidP="00EE46CE">
      <w:pPr>
        <w:tabs>
          <w:tab w:val="left" w:pos="0"/>
        </w:tabs>
        <w:rPr>
          <w:sz w:val="24"/>
          <w:szCs w:val="24"/>
        </w:rPr>
      </w:pPr>
    </w:p>
    <w:p w:rsidR="00EE46CE" w:rsidRPr="00EB2C9B" w:rsidRDefault="00216B27" w:rsidP="00EE46CE">
      <w:pPr>
        <w:tabs>
          <w:tab w:val="left" w:pos="0"/>
        </w:tabs>
        <w:rPr>
          <w:sz w:val="24"/>
          <w:szCs w:val="24"/>
        </w:rPr>
      </w:pPr>
      <w:r>
        <w:rPr>
          <w:sz w:val="24"/>
          <w:szCs w:val="24"/>
        </w:rPr>
        <w:tab/>
      </w:r>
      <w:r>
        <w:rPr>
          <w:sz w:val="24"/>
          <w:szCs w:val="24"/>
        </w:rPr>
        <w:tab/>
      </w:r>
      <w:r w:rsidR="00EE46CE" w:rsidRPr="00EB2C9B">
        <w:rPr>
          <w:sz w:val="24"/>
          <w:szCs w:val="24"/>
        </w:rPr>
        <w:t>Upon receipt of the application, a field investigation and conference was arranged by a Commission staff engineer and held at the site of the crossing</w:t>
      </w:r>
      <w:r w:rsidR="00C25650">
        <w:rPr>
          <w:sz w:val="24"/>
          <w:szCs w:val="24"/>
        </w:rPr>
        <w:t>s</w:t>
      </w:r>
      <w:r w:rsidR="00EE46CE" w:rsidRPr="00EB2C9B">
        <w:rPr>
          <w:sz w:val="24"/>
          <w:szCs w:val="24"/>
        </w:rPr>
        <w:t xml:space="preserve"> on </w:t>
      </w:r>
      <w:r w:rsidR="0095094D">
        <w:rPr>
          <w:sz w:val="24"/>
          <w:szCs w:val="24"/>
        </w:rPr>
        <w:t>April 21</w:t>
      </w:r>
      <w:r w:rsidR="0093235C">
        <w:rPr>
          <w:sz w:val="24"/>
          <w:szCs w:val="24"/>
        </w:rPr>
        <w:t>, 201</w:t>
      </w:r>
      <w:r w:rsidR="0095094D">
        <w:rPr>
          <w:sz w:val="24"/>
          <w:szCs w:val="24"/>
        </w:rPr>
        <w:t>5</w:t>
      </w:r>
      <w:r w:rsidR="00EE46CE" w:rsidRPr="00EB2C9B">
        <w:rPr>
          <w:sz w:val="24"/>
          <w:szCs w:val="24"/>
        </w:rPr>
        <w:t xml:space="preserve">.  Representatives of </w:t>
      </w:r>
      <w:r w:rsidR="004902D8" w:rsidRPr="00EB2C9B">
        <w:rPr>
          <w:sz w:val="24"/>
          <w:szCs w:val="24"/>
        </w:rPr>
        <w:t>t</w:t>
      </w:r>
      <w:r w:rsidR="00EE46CE" w:rsidRPr="00EB2C9B">
        <w:rPr>
          <w:sz w:val="24"/>
          <w:szCs w:val="24"/>
        </w:rPr>
        <w:t>he Department</w:t>
      </w:r>
      <w:r w:rsidR="00260094">
        <w:rPr>
          <w:sz w:val="24"/>
          <w:szCs w:val="24"/>
        </w:rPr>
        <w:t xml:space="preserve">, </w:t>
      </w:r>
      <w:r w:rsidR="0095094D">
        <w:rPr>
          <w:rFonts w:cs="Arial"/>
          <w:spacing w:val="-3"/>
          <w:sz w:val="24"/>
          <w:szCs w:val="24"/>
        </w:rPr>
        <w:t xml:space="preserve">Buffalo &amp; Pittsburgh Railroad, </w:t>
      </w:r>
      <w:r w:rsidR="0095094D" w:rsidRPr="001000CF">
        <w:rPr>
          <w:rFonts w:cs="Arial"/>
          <w:spacing w:val="-3"/>
          <w:sz w:val="24"/>
          <w:szCs w:val="24"/>
        </w:rPr>
        <w:t>Inc.</w:t>
      </w:r>
      <w:r w:rsidR="0095094D">
        <w:rPr>
          <w:rFonts w:cs="Arial"/>
          <w:spacing w:val="-3"/>
          <w:sz w:val="24"/>
          <w:szCs w:val="24"/>
        </w:rPr>
        <w:t>, Indiana Borough</w:t>
      </w:r>
      <w:r w:rsidR="003E52C2">
        <w:rPr>
          <w:sz w:val="24"/>
          <w:szCs w:val="24"/>
        </w:rPr>
        <w:t>,</w:t>
      </w:r>
      <w:r w:rsidR="0095094D">
        <w:rPr>
          <w:sz w:val="24"/>
          <w:szCs w:val="24"/>
        </w:rPr>
        <w:t xml:space="preserve"> White </w:t>
      </w:r>
      <w:r w:rsidR="0095094D">
        <w:rPr>
          <w:sz w:val="24"/>
          <w:szCs w:val="24"/>
        </w:rPr>
        <w:lastRenderedPageBreak/>
        <w:t>Township, and Rayne Township</w:t>
      </w:r>
      <w:r w:rsidR="00EE46CE" w:rsidRPr="00EB2C9B">
        <w:rPr>
          <w:sz w:val="24"/>
          <w:szCs w:val="24"/>
        </w:rPr>
        <w:t xml:space="preserve"> were in attendance.  </w:t>
      </w:r>
      <w:r w:rsidR="0095094D">
        <w:rPr>
          <w:sz w:val="24"/>
          <w:szCs w:val="24"/>
        </w:rPr>
        <w:t>Pennsylvania Electric Company, CSX Transportation, Inc.,</w:t>
      </w:r>
      <w:r w:rsidR="0093235C">
        <w:rPr>
          <w:sz w:val="24"/>
          <w:szCs w:val="24"/>
        </w:rPr>
        <w:t xml:space="preserve"> </w:t>
      </w:r>
      <w:r w:rsidR="00E77A9F">
        <w:rPr>
          <w:sz w:val="24"/>
          <w:szCs w:val="24"/>
        </w:rPr>
        <w:t xml:space="preserve">and </w:t>
      </w:r>
      <w:r w:rsidR="0095094D">
        <w:rPr>
          <w:sz w:val="24"/>
          <w:szCs w:val="24"/>
        </w:rPr>
        <w:t>Indiana</w:t>
      </w:r>
      <w:r w:rsidR="00DF63D1">
        <w:rPr>
          <w:sz w:val="24"/>
          <w:szCs w:val="24"/>
        </w:rPr>
        <w:t xml:space="preserve"> </w:t>
      </w:r>
      <w:r w:rsidR="00E77A9F">
        <w:rPr>
          <w:sz w:val="24"/>
          <w:szCs w:val="24"/>
        </w:rPr>
        <w:t xml:space="preserve">County </w:t>
      </w:r>
      <w:r w:rsidR="00EE46CE" w:rsidRPr="00EB2C9B">
        <w:rPr>
          <w:sz w:val="24"/>
          <w:szCs w:val="24"/>
        </w:rPr>
        <w:t>w</w:t>
      </w:r>
      <w:r w:rsidR="00E77A9F">
        <w:rPr>
          <w:sz w:val="24"/>
          <w:szCs w:val="24"/>
        </w:rPr>
        <w:t>ere</w:t>
      </w:r>
      <w:r w:rsidR="00EE46CE" w:rsidRPr="00EB2C9B">
        <w:rPr>
          <w:sz w:val="24"/>
          <w:szCs w:val="24"/>
        </w:rPr>
        <w:t xml:space="preserve"> notified of the time and place of the conference but did not attend.</w:t>
      </w:r>
    </w:p>
    <w:p w:rsidR="00EE46CE" w:rsidRPr="00EB2C9B" w:rsidRDefault="00923F22" w:rsidP="00EE46CE">
      <w:pPr>
        <w:tabs>
          <w:tab w:val="left" w:pos="0"/>
        </w:tabs>
        <w:rPr>
          <w:sz w:val="24"/>
          <w:szCs w:val="24"/>
        </w:rPr>
      </w:pPr>
      <w:r>
        <w:rPr>
          <w:sz w:val="24"/>
          <w:szCs w:val="24"/>
        </w:rPr>
        <w:tab/>
      </w:r>
      <w:r>
        <w:rPr>
          <w:sz w:val="24"/>
          <w:szCs w:val="24"/>
        </w:rPr>
        <w:tab/>
      </w:r>
    </w:p>
    <w:p w:rsidR="00FE69A1" w:rsidRDefault="00EE46CE" w:rsidP="00FE69A1">
      <w:pPr>
        <w:ind w:firstLine="1440"/>
        <w:rPr>
          <w:sz w:val="24"/>
          <w:szCs w:val="24"/>
        </w:rPr>
      </w:pPr>
      <w:r w:rsidRPr="00EB2C9B">
        <w:rPr>
          <w:sz w:val="24"/>
          <w:szCs w:val="24"/>
        </w:rPr>
        <w:t xml:space="preserve">At the field conference, it was noted that </w:t>
      </w:r>
      <w:r w:rsidR="0031435E">
        <w:rPr>
          <w:sz w:val="24"/>
          <w:szCs w:val="24"/>
        </w:rPr>
        <w:t>all these roads</w:t>
      </w:r>
      <w:r w:rsidR="00BF5EB7">
        <w:rPr>
          <w:sz w:val="24"/>
          <w:szCs w:val="24"/>
        </w:rPr>
        <w:t xml:space="preserve"> are </w:t>
      </w:r>
      <w:r w:rsidR="00C063BB">
        <w:rPr>
          <w:sz w:val="24"/>
          <w:szCs w:val="24"/>
        </w:rPr>
        <w:t>two (2) la</w:t>
      </w:r>
      <w:r w:rsidR="0093235C">
        <w:rPr>
          <w:sz w:val="24"/>
          <w:szCs w:val="24"/>
        </w:rPr>
        <w:t>n</w:t>
      </w:r>
      <w:r w:rsidR="00C063BB">
        <w:rPr>
          <w:sz w:val="24"/>
          <w:szCs w:val="24"/>
        </w:rPr>
        <w:t>e</w:t>
      </w:r>
      <w:r w:rsidR="0093235C">
        <w:rPr>
          <w:sz w:val="24"/>
          <w:szCs w:val="24"/>
        </w:rPr>
        <w:t xml:space="preserve"> asphalt roadway</w:t>
      </w:r>
      <w:r w:rsidR="00BF5EB7">
        <w:rPr>
          <w:sz w:val="24"/>
          <w:szCs w:val="24"/>
        </w:rPr>
        <w:t>s</w:t>
      </w:r>
      <w:r w:rsidR="0093235C">
        <w:rPr>
          <w:sz w:val="24"/>
          <w:szCs w:val="24"/>
        </w:rPr>
        <w:t xml:space="preserve"> with </w:t>
      </w:r>
      <w:r w:rsidR="008F7B2D">
        <w:rPr>
          <w:sz w:val="24"/>
          <w:szCs w:val="24"/>
        </w:rPr>
        <w:t xml:space="preserve">asphalt paved </w:t>
      </w:r>
      <w:r w:rsidR="0093235C">
        <w:rPr>
          <w:sz w:val="24"/>
          <w:szCs w:val="24"/>
        </w:rPr>
        <w:t>shoulders</w:t>
      </w:r>
      <w:r w:rsidRPr="00EB2C9B">
        <w:rPr>
          <w:sz w:val="24"/>
          <w:szCs w:val="24"/>
        </w:rPr>
        <w:t xml:space="preserve">. </w:t>
      </w:r>
      <w:r w:rsidR="0031435E">
        <w:rPr>
          <w:sz w:val="24"/>
          <w:szCs w:val="24"/>
        </w:rPr>
        <w:t xml:space="preserve"> </w:t>
      </w:r>
      <w:r w:rsidRPr="00EB2C9B">
        <w:rPr>
          <w:sz w:val="24"/>
          <w:szCs w:val="24"/>
        </w:rPr>
        <w:t>The crossing</w:t>
      </w:r>
      <w:r w:rsidR="00216B27">
        <w:rPr>
          <w:sz w:val="24"/>
          <w:szCs w:val="24"/>
        </w:rPr>
        <w:t>s</w:t>
      </w:r>
      <w:r w:rsidRPr="00EB2C9B">
        <w:rPr>
          <w:sz w:val="24"/>
          <w:szCs w:val="24"/>
        </w:rPr>
        <w:t xml:space="preserve"> currently consist of </w:t>
      </w:r>
      <w:r w:rsidR="00DB6416">
        <w:rPr>
          <w:sz w:val="24"/>
          <w:szCs w:val="24"/>
        </w:rPr>
        <w:t>rail seal</w:t>
      </w:r>
      <w:r w:rsidR="00E77A9F">
        <w:rPr>
          <w:sz w:val="24"/>
          <w:szCs w:val="24"/>
        </w:rPr>
        <w:t xml:space="preserve"> and </w:t>
      </w:r>
      <w:r w:rsidR="00784ADF">
        <w:rPr>
          <w:sz w:val="24"/>
          <w:szCs w:val="24"/>
        </w:rPr>
        <w:t>asphalt</w:t>
      </w:r>
      <w:r w:rsidR="00216B27">
        <w:rPr>
          <w:sz w:val="24"/>
          <w:szCs w:val="24"/>
        </w:rPr>
        <w:t xml:space="preserve"> </w:t>
      </w:r>
      <w:r w:rsidRPr="00EB2C9B">
        <w:rPr>
          <w:sz w:val="24"/>
          <w:szCs w:val="24"/>
        </w:rPr>
        <w:t>crossing surface</w:t>
      </w:r>
      <w:r w:rsidR="00E77A9F">
        <w:rPr>
          <w:sz w:val="24"/>
          <w:szCs w:val="24"/>
        </w:rPr>
        <w:t>s</w:t>
      </w:r>
      <w:r w:rsidRPr="00EB2C9B">
        <w:rPr>
          <w:sz w:val="24"/>
          <w:szCs w:val="24"/>
        </w:rPr>
        <w:t xml:space="preserve"> with </w:t>
      </w:r>
      <w:r w:rsidR="000C6176">
        <w:rPr>
          <w:sz w:val="24"/>
          <w:szCs w:val="24"/>
        </w:rPr>
        <w:t>g</w:t>
      </w:r>
      <w:r w:rsidR="004516E3">
        <w:rPr>
          <w:sz w:val="24"/>
          <w:szCs w:val="24"/>
        </w:rPr>
        <w:t xml:space="preserve">rade </w:t>
      </w:r>
      <w:r w:rsidR="000C6176">
        <w:rPr>
          <w:sz w:val="24"/>
          <w:szCs w:val="24"/>
        </w:rPr>
        <w:t>c</w:t>
      </w:r>
      <w:r w:rsidR="004516E3">
        <w:rPr>
          <w:sz w:val="24"/>
          <w:szCs w:val="24"/>
        </w:rPr>
        <w:t>rossing (</w:t>
      </w:r>
      <w:proofErr w:type="spellStart"/>
      <w:r w:rsidR="000C6176">
        <w:rPr>
          <w:sz w:val="24"/>
          <w:szCs w:val="24"/>
        </w:rPr>
        <w:t>c</w:t>
      </w:r>
      <w:r w:rsidRPr="00EB2C9B">
        <w:rPr>
          <w:sz w:val="24"/>
          <w:szCs w:val="24"/>
        </w:rPr>
        <w:t>rossbuck</w:t>
      </w:r>
      <w:r w:rsidR="004516E3">
        <w:rPr>
          <w:sz w:val="24"/>
          <w:szCs w:val="24"/>
        </w:rPr>
        <w:t>s</w:t>
      </w:r>
      <w:proofErr w:type="spellEnd"/>
      <w:r w:rsidR="004516E3">
        <w:rPr>
          <w:sz w:val="24"/>
          <w:szCs w:val="24"/>
        </w:rPr>
        <w:t>)</w:t>
      </w:r>
      <w:r w:rsidR="0093235C">
        <w:rPr>
          <w:sz w:val="24"/>
          <w:szCs w:val="24"/>
        </w:rPr>
        <w:t xml:space="preserve"> </w:t>
      </w:r>
      <w:r w:rsidR="000C6176">
        <w:rPr>
          <w:sz w:val="24"/>
          <w:szCs w:val="24"/>
        </w:rPr>
        <w:t>s</w:t>
      </w:r>
      <w:r w:rsidR="004516E3">
        <w:rPr>
          <w:sz w:val="24"/>
          <w:szCs w:val="24"/>
        </w:rPr>
        <w:t xml:space="preserve">igns (R15-1) </w:t>
      </w:r>
      <w:r w:rsidR="0093235C">
        <w:rPr>
          <w:sz w:val="24"/>
          <w:szCs w:val="24"/>
        </w:rPr>
        <w:t>on each approach</w:t>
      </w:r>
      <w:r w:rsidRPr="00EB2C9B">
        <w:rPr>
          <w:sz w:val="24"/>
          <w:szCs w:val="24"/>
        </w:rPr>
        <w:t xml:space="preserve">.  </w:t>
      </w:r>
      <w:r w:rsidR="00A87DFE">
        <w:rPr>
          <w:sz w:val="24"/>
          <w:szCs w:val="24"/>
        </w:rPr>
        <w:t xml:space="preserve"> </w:t>
      </w:r>
      <w:r w:rsidR="005A7861">
        <w:rPr>
          <w:sz w:val="24"/>
          <w:szCs w:val="24"/>
        </w:rPr>
        <w:t>Sidewalks exist at the Washington</w:t>
      </w:r>
      <w:r w:rsidR="005A7861" w:rsidRPr="005A7861">
        <w:t xml:space="preserve"> </w:t>
      </w:r>
      <w:r w:rsidR="005A7861" w:rsidRPr="005A7861">
        <w:rPr>
          <w:sz w:val="24"/>
          <w:szCs w:val="24"/>
        </w:rPr>
        <w:t>Street</w:t>
      </w:r>
      <w:r w:rsidR="005A7861">
        <w:rPr>
          <w:sz w:val="24"/>
          <w:szCs w:val="24"/>
        </w:rPr>
        <w:t>, School</w:t>
      </w:r>
      <w:r w:rsidR="005A7861" w:rsidRPr="005A7861">
        <w:t xml:space="preserve"> </w:t>
      </w:r>
      <w:r w:rsidR="005A7861" w:rsidRPr="005A7861">
        <w:rPr>
          <w:sz w:val="24"/>
          <w:szCs w:val="24"/>
        </w:rPr>
        <w:t>Street</w:t>
      </w:r>
      <w:r w:rsidR="005A7861">
        <w:rPr>
          <w:sz w:val="24"/>
          <w:szCs w:val="24"/>
        </w:rPr>
        <w:t xml:space="preserve"> and Church Street crossings.  T</w:t>
      </w:r>
      <w:r w:rsidR="0093235C">
        <w:rPr>
          <w:sz w:val="24"/>
          <w:szCs w:val="24"/>
        </w:rPr>
        <w:t>he</w:t>
      </w:r>
      <w:r w:rsidR="00216B27">
        <w:rPr>
          <w:sz w:val="24"/>
          <w:szCs w:val="24"/>
        </w:rPr>
        <w:t xml:space="preserve">re </w:t>
      </w:r>
      <w:r w:rsidR="00095163">
        <w:rPr>
          <w:sz w:val="24"/>
          <w:szCs w:val="24"/>
        </w:rPr>
        <w:t xml:space="preserve">are </w:t>
      </w:r>
      <w:r w:rsidR="0093235C">
        <w:rPr>
          <w:sz w:val="24"/>
          <w:szCs w:val="24"/>
        </w:rPr>
        <w:t xml:space="preserve">pavement markings </w:t>
      </w:r>
      <w:r w:rsidR="0058242D">
        <w:rPr>
          <w:sz w:val="24"/>
          <w:szCs w:val="24"/>
        </w:rPr>
        <w:t xml:space="preserve">on </w:t>
      </w:r>
      <w:r w:rsidR="00216B27">
        <w:rPr>
          <w:sz w:val="24"/>
          <w:szCs w:val="24"/>
        </w:rPr>
        <w:t>the</w:t>
      </w:r>
      <w:r w:rsidR="0093235C">
        <w:rPr>
          <w:sz w:val="24"/>
          <w:szCs w:val="24"/>
        </w:rPr>
        <w:t xml:space="preserve"> approach</w:t>
      </w:r>
      <w:r w:rsidR="00C56B86">
        <w:rPr>
          <w:sz w:val="24"/>
          <w:szCs w:val="24"/>
        </w:rPr>
        <w:t>e</w:t>
      </w:r>
      <w:r w:rsidR="00216B27">
        <w:rPr>
          <w:sz w:val="24"/>
          <w:szCs w:val="24"/>
        </w:rPr>
        <w:t>s</w:t>
      </w:r>
      <w:r w:rsidR="00095163">
        <w:rPr>
          <w:sz w:val="24"/>
          <w:szCs w:val="24"/>
        </w:rPr>
        <w:t xml:space="preserve"> of Washin</w:t>
      </w:r>
      <w:r w:rsidR="005A7861">
        <w:rPr>
          <w:sz w:val="24"/>
          <w:szCs w:val="24"/>
        </w:rPr>
        <w:t>g</w:t>
      </w:r>
      <w:r w:rsidR="00095163">
        <w:rPr>
          <w:sz w:val="24"/>
          <w:szCs w:val="24"/>
        </w:rPr>
        <w:t xml:space="preserve">ton Street, </w:t>
      </w:r>
      <w:r w:rsidR="008377CA">
        <w:rPr>
          <w:sz w:val="24"/>
          <w:szCs w:val="24"/>
        </w:rPr>
        <w:t>S</w:t>
      </w:r>
      <w:r w:rsidR="00095163">
        <w:rPr>
          <w:sz w:val="24"/>
          <w:szCs w:val="24"/>
        </w:rPr>
        <w:t xml:space="preserve">chool </w:t>
      </w:r>
      <w:r w:rsidR="008377CA">
        <w:rPr>
          <w:sz w:val="24"/>
          <w:szCs w:val="24"/>
        </w:rPr>
        <w:t>Street</w:t>
      </w:r>
      <w:r w:rsidR="00095163">
        <w:rPr>
          <w:sz w:val="24"/>
          <w:szCs w:val="24"/>
        </w:rPr>
        <w:t xml:space="preserve">, </w:t>
      </w:r>
      <w:r w:rsidR="006B626C">
        <w:rPr>
          <w:sz w:val="24"/>
          <w:szCs w:val="24"/>
        </w:rPr>
        <w:t xml:space="preserve">and </w:t>
      </w:r>
      <w:r w:rsidR="008377CA">
        <w:rPr>
          <w:sz w:val="24"/>
          <w:szCs w:val="24"/>
        </w:rPr>
        <w:t>C</w:t>
      </w:r>
      <w:r w:rsidR="00095163">
        <w:rPr>
          <w:sz w:val="24"/>
          <w:szCs w:val="24"/>
        </w:rPr>
        <w:t>hurch</w:t>
      </w:r>
      <w:r w:rsidR="008377CA">
        <w:rPr>
          <w:sz w:val="24"/>
          <w:szCs w:val="24"/>
        </w:rPr>
        <w:t xml:space="preserve"> Street</w:t>
      </w:r>
      <w:r w:rsidR="00095163">
        <w:rPr>
          <w:sz w:val="24"/>
          <w:szCs w:val="24"/>
        </w:rPr>
        <w:t xml:space="preserve"> crossings</w:t>
      </w:r>
      <w:r w:rsidR="0093235C">
        <w:rPr>
          <w:sz w:val="24"/>
          <w:szCs w:val="24"/>
        </w:rPr>
        <w:t>.</w:t>
      </w:r>
      <w:r w:rsidR="009A1C75" w:rsidRPr="008F73DB">
        <w:rPr>
          <w:sz w:val="24"/>
          <w:szCs w:val="24"/>
        </w:rPr>
        <w:t xml:space="preserve"> </w:t>
      </w:r>
      <w:r w:rsidR="00AD2F65">
        <w:rPr>
          <w:sz w:val="24"/>
          <w:szCs w:val="24"/>
        </w:rPr>
        <w:t xml:space="preserve"> There are stop lines at </w:t>
      </w:r>
      <w:r w:rsidR="00923F22">
        <w:rPr>
          <w:sz w:val="24"/>
          <w:szCs w:val="24"/>
        </w:rPr>
        <w:t>(T-488)</w:t>
      </w:r>
      <w:r w:rsidR="00AD2F65">
        <w:rPr>
          <w:sz w:val="24"/>
          <w:szCs w:val="24"/>
        </w:rPr>
        <w:t xml:space="preserve"> </w:t>
      </w:r>
      <w:r w:rsidR="006B626C">
        <w:rPr>
          <w:sz w:val="24"/>
          <w:szCs w:val="24"/>
        </w:rPr>
        <w:t>M</w:t>
      </w:r>
      <w:r w:rsidR="00AD2F65">
        <w:rPr>
          <w:sz w:val="24"/>
          <w:szCs w:val="24"/>
        </w:rPr>
        <w:t>artin</w:t>
      </w:r>
      <w:r w:rsidR="006B626C">
        <w:rPr>
          <w:sz w:val="24"/>
          <w:szCs w:val="24"/>
        </w:rPr>
        <w:t xml:space="preserve"> Street crossing.</w:t>
      </w:r>
      <w:r w:rsidR="00AD2F65">
        <w:rPr>
          <w:sz w:val="24"/>
          <w:szCs w:val="24"/>
        </w:rPr>
        <w:t xml:space="preserve">    </w:t>
      </w:r>
      <w:r w:rsidR="00C6187B">
        <w:rPr>
          <w:sz w:val="24"/>
          <w:szCs w:val="24"/>
        </w:rPr>
        <w:t>A</w:t>
      </w:r>
      <w:r w:rsidR="00AD2F65">
        <w:rPr>
          <w:sz w:val="24"/>
          <w:szCs w:val="24"/>
        </w:rPr>
        <w:t>dvance warning si</w:t>
      </w:r>
      <w:r w:rsidR="00772AAC">
        <w:rPr>
          <w:sz w:val="24"/>
          <w:szCs w:val="24"/>
        </w:rPr>
        <w:t>gn</w:t>
      </w:r>
      <w:r w:rsidR="00AD2F65">
        <w:rPr>
          <w:sz w:val="24"/>
          <w:szCs w:val="24"/>
        </w:rPr>
        <w:t xml:space="preserve">s </w:t>
      </w:r>
      <w:r w:rsidR="00C6187B">
        <w:rPr>
          <w:sz w:val="24"/>
          <w:szCs w:val="24"/>
        </w:rPr>
        <w:t xml:space="preserve">were noted </w:t>
      </w:r>
      <w:r w:rsidR="00AD2F65">
        <w:rPr>
          <w:sz w:val="24"/>
          <w:szCs w:val="24"/>
        </w:rPr>
        <w:t xml:space="preserve">at the School </w:t>
      </w:r>
      <w:r w:rsidR="006B626C">
        <w:rPr>
          <w:sz w:val="24"/>
          <w:szCs w:val="24"/>
        </w:rPr>
        <w:t>Street</w:t>
      </w:r>
      <w:r w:rsidR="00AD2F65">
        <w:rPr>
          <w:sz w:val="24"/>
          <w:szCs w:val="24"/>
        </w:rPr>
        <w:t xml:space="preserve"> and </w:t>
      </w:r>
      <w:r w:rsidR="00923F22">
        <w:rPr>
          <w:sz w:val="24"/>
          <w:szCs w:val="24"/>
        </w:rPr>
        <w:t>(T-488)</w:t>
      </w:r>
      <w:r w:rsidR="00AD2F65">
        <w:rPr>
          <w:sz w:val="24"/>
          <w:szCs w:val="24"/>
        </w:rPr>
        <w:t xml:space="preserve"> Martin Street crossings. </w:t>
      </w:r>
      <w:r w:rsidR="00733E0D">
        <w:rPr>
          <w:sz w:val="24"/>
          <w:szCs w:val="24"/>
        </w:rPr>
        <w:t xml:space="preserve"> </w:t>
      </w:r>
      <w:r w:rsidR="003A5874">
        <w:rPr>
          <w:sz w:val="24"/>
          <w:szCs w:val="24"/>
        </w:rPr>
        <w:t xml:space="preserve">Advance warning signs are missing on </w:t>
      </w:r>
      <w:r w:rsidR="00981272">
        <w:rPr>
          <w:sz w:val="24"/>
          <w:szCs w:val="24"/>
        </w:rPr>
        <w:t xml:space="preserve">the following crossings: </w:t>
      </w:r>
      <w:r w:rsidR="00981272" w:rsidRPr="000C142E">
        <w:rPr>
          <w:rFonts w:cs="Arial"/>
          <w:spacing w:val="-3"/>
          <w:sz w:val="24"/>
          <w:szCs w:val="24"/>
        </w:rPr>
        <w:t>Washington</w:t>
      </w:r>
      <w:r w:rsidR="00981272">
        <w:rPr>
          <w:rFonts w:cs="Arial"/>
          <w:spacing w:val="-3"/>
          <w:sz w:val="24"/>
          <w:szCs w:val="24"/>
        </w:rPr>
        <w:t xml:space="preserve"> Street, </w:t>
      </w:r>
      <w:r w:rsidR="00981272" w:rsidRPr="000C142E">
        <w:rPr>
          <w:rFonts w:cs="Arial"/>
          <w:spacing w:val="-3"/>
          <w:sz w:val="24"/>
          <w:szCs w:val="24"/>
        </w:rPr>
        <w:t>Church Street</w:t>
      </w:r>
      <w:r w:rsidR="00981272">
        <w:rPr>
          <w:rFonts w:cs="Arial"/>
          <w:spacing w:val="-3"/>
          <w:sz w:val="24"/>
          <w:szCs w:val="24"/>
        </w:rPr>
        <w:t xml:space="preserve">, </w:t>
      </w:r>
      <w:r w:rsidR="00981272" w:rsidRPr="001E1D64">
        <w:rPr>
          <w:rFonts w:cs="Arial"/>
          <w:spacing w:val="-3"/>
          <w:sz w:val="24"/>
          <w:szCs w:val="24"/>
        </w:rPr>
        <w:t>Gompers Avenue</w:t>
      </w:r>
      <w:r w:rsidR="00981272">
        <w:rPr>
          <w:rFonts w:cs="Arial"/>
          <w:spacing w:val="-3"/>
          <w:sz w:val="24"/>
          <w:szCs w:val="24"/>
        </w:rPr>
        <w:t xml:space="preserve">, and </w:t>
      </w:r>
      <w:r w:rsidR="00923F22">
        <w:rPr>
          <w:rFonts w:cs="Arial"/>
          <w:spacing w:val="-3"/>
          <w:sz w:val="24"/>
          <w:szCs w:val="24"/>
        </w:rPr>
        <w:t>(T-489)</w:t>
      </w:r>
      <w:r w:rsidR="00981272" w:rsidRPr="001E1D64">
        <w:rPr>
          <w:rFonts w:cs="Arial"/>
          <w:spacing w:val="-3"/>
          <w:sz w:val="24"/>
          <w:szCs w:val="24"/>
        </w:rPr>
        <w:t xml:space="preserve"> Martin Road</w:t>
      </w:r>
      <w:r w:rsidR="00981272">
        <w:rPr>
          <w:rFonts w:cs="Arial"/>
          <w:spacing w:val="-3"/>
          <w:sz w:val="24"/>
          <w:szCs w:val="24"/>
        </w:rPr>
        <w:t xml:space="preserve">. </w:t>
      </w:r>
      <w:r w:rsidR="006B626C">
        <w:rPr>
          <w:rFonts w:cs="Arial"/>
          <w:spacing w:val="-3"/>
          <w:sz w:val="24"/>
          <w:szCs w:val="24"/>
        </w:rPr>
        <w:t xml:space="preserve"> </w:t>
      </w:r>
      <w:r w:rsidR="00733E0D">
        <w:rPr>
          <w:sz w:val="24"/>
          <w:szCs w:val="24"/>
        </w:rPr>
        <w:t>Inca</w:t>
      </w:r>
      <w:r w:rsidR="006B626C">
        <w:rPr>
          <w:sz w:val="24"/>
          <w:szCs w:val="24"/>
        </w:rPr>
        <w:t>n</w:t>
      </w:r>
      <w:r w:rsidR="00733E0D">
        <w:rPr>
          <w:sz w:val="24"/>
          <w:szCs w:val="24"/>
        </w:rPr>
        <w:t>descent</w:t>
      </w:r>
      <w:r w:rsidR="00FE69A1">
        <w:rPr>
          <w:sz w:val="24"/>
          <w:szCs w:val="24"/>
        </w:rPr>
        <w:t xml:space="preserve"> flashing lights</w:t>
      </w:r>
      <w:r w:rsidR="00733E0D">
        <w:rPr>
          <w:sz w:val="24"/>
          <w:szCs w:val="24"/>
        </w:rPr>
        <w:t xml:space="preserve"> currently exist </w:t>
      </w:r>
      <w:r w:rsidR="005B19B0">
        <w:rPr>
          <w:sz w:val="24"/>
          <w:szCs w:val="24"/>
        </w:rPr>
        <w:t xml:space="preserve">at </w:t>
      </w:r>
      <w:r w:rsidR="00923F22">
        <w:rPr>
          <w:sz w:val="24"/>
          <w:szCs w:val="24"/>
        </w:rPr>
        <w:t>(T-488),</w:t>
      </w:r>
      <w:r w:rsidR="006B626C" w:rsidRPr="006B626C">
        <w:rPr>
          <w:sz w:val="24"/>
          <w:szCs w:val="24"/>
        </w:rPr>
        <w:t xml:space="preserve"> Martin Street crossing</w:t>
      </w:r>
      <w:r w:rsidR="00C6187B">
        <w:rPr>
          <w:sz w:val="24"/>
          <w:szCs w:val="24"/>
        </w:rPr>
        <w:t>.</w:t>
      </w:r>
    </w:p>
    <w:p w:rsidR="00FE69A1" w:rsidRDefault="00FE69A1" w:rsidP="0093235C">
      <w:pPr>
        <w:tabs>
          <w:tab w:val="left" w:pos="0"/>
        </w:tabs>
        <w:rPr>
          <w:sz w:val="24"/>
          <w:szCs w:val="24"/>
        </w:rPr>
      </w:pPr>
    </w:p>
    <w:p w:rsidR="00B847B6" w:rsidRDefault="00FE69A1" w:rsidP="0093235C">
      <w:pPr>
        <w:tabs>
          <w:tab w:val="left" w:pos="0"/>
        </w:tabs>
        <w:rPr>
          <w:sz w:val="24"/>
          <w:szCs w:val="24"/>
        </w:rPr>
      </w:pPr>
      <w:r>
        <w:rPr>
          <w:sz w:val="24"/>
          <w:szCs w:val="24"/>
        </w:rPr>
        <w:tab/>
      </w:r>
      <w:r>
        <w:rPr>
          <w:sz w:val="24"/>
          <w:szCs w:val="24"/>
        </w:rPr>
        <w:tab/>
      </w:r>
      <w:r w:rsidR="00344D7D">
        <w:rPr>
          <w:sz w:val="24"/>
          <w:szCs w:val="24"/>
        </w:rPr>
        <w:t xml:space="preserve">Buffalo &amp; Pittsburgh Railroad, Inc., at its initial cost and expense, </w:t>
      </w:r>
      <w:r w:rsidR="00344D7D" w:rsidRPr="005770E6">
        <w:rPr>
          <w:sz w:val="24"/>
          <w:szCs w:val="24"/>
        </w:rPr>
        <w:t>furnish all material and do all work necessary</w:t>
      </w:r>
      <w:r w:rsidR="00344D7D">
        <w:rPr>
          <w:sz w:val="24"/>
          <w:szCs w:val="24"/>
        </w:rPr>
        <w:t xml:space="preserve"> </w:t>
      </w:r>
      <w:r w:rsidR="00344D7D" w:rsidRPr="005770E6">
        <w:rPr>
          <w:sz w:val="24"/>
          <w:szCs w:val="24"/>
        </w:rPr>
        <w:t xml:space="preserve">to alter the </w:t>
      </w:r>
      <w:r w:rsidR="00344D7D">
        <w:rPr>
          <w:sz w:val="24"/>
          <w:szCs w:val="24"/>
        </w:rPr>
        <w:t>Washington</w:t>
      </w:r>
      <w:r w:rsidR="00344D7D" w:rsidRPr="005A7861">
        <w:t xml:space="preserve"> </w:t>
      </w:r>
      <w:r w:rsidR="00344D7D" w:rsidRPr="005A7861">
        <w:rPr>
          <w:sz w:val="24"/>
          <w:szCs w:val="24"/>
        </w:rPr>
        <w:t>Street</w:t>
      </w:r>
      <w:r w:rsidR="00344D7D">
        <w:rPr>
          <w:sz w:val="24"/>
          <w:szCs w:val="24"/>
        </w:rPr>
        <w:t>, School</w:t>
      </w:r>
      <w:r w:rsidR="00344D7D" w:rsidRPr="005A7861">
        <w:t xml:space="preserve"> </w:t>
      </w:r>
      <w:r w:rsidR="00344D7D" w:rsidRPr="005A7861">
        <w:rPr>
          <w:sz w:val="24"/>
          <w:szCs w:val="24"/>
        </w:rPr>
        <w:t>Street</w:t>
      </w:r>
      <w:r w:rsidR="00344D7D">
        <w:rPr>
          <w:sz w:val="24"/>
          <w:szCs w:val="24"/>
        </w:rPr>
        <w:t xml:space="preserve"> and Church Street crossings</w:t>
      </w:r>
      <w:r w:rsidR="00344D7D" w:rsidRPr="005770E6">
        <w:rPr>
          <w:sz w:val="24"/>
          <w:szCs w:val="24"/>
        </w:rPr>
        <w:t xml:space="preserve"> </w:t>
      </w:r>
      <w:r w:rsidR="00344D7D">
        <w:rPr>
          <w:sz w:val="24"/>
          <w:szCs w:val="24"/>
        </w:rPr>
        <w:t>by</w:t>
      </w:r>
      <w:r w:rsidR="00344D7D" w:rsidRPr="005770E6">
        <w:rPr>
          <w:sz w:val="24"/>
          <w:szCs w:val="24"/>
        </w:rPr>
        <w:t xml:space="preserve"> </w:t>
      </w:r>
      <w:r w:rsidR="00344D7D">
        <w:rPr>
          <w:sz w:val="24"/>
          <w:szCs w:val="24"/>
        </w:rPr>
        <w:t>constructing automatically operated gates, pedestrian gates, flashing-light signals with 12-inch LED roundels, bells and associated circuitry</w:t>
      </w:r>
      <w:r w:rsidR="00772AAC">
        <w:rPr>
          <w:sz w:val="24"/>
          <w:szCs w:val="24"/>
        </w:rPr>
        <w:t>.</w:t>
      </w:r>
    </w:p>
    <w:p w:rsidR="00344D7D" w:rsidRDefault="00344D7D" w:rsidP="0093235C">
      <w:pPr>
        <w:tabs>
          <w:tab w:val="left" w:pos="0"/>
        </w:tabs>
        <w:rPr>
          <w:sz w:val="24"/>
          <w:szCs w:val="24"/>
        </w:rPr>
      </w:pPr>
    </w:p>
    <w:p w:rsidR="00344D7D" w:rsidRDefault="00344D7D" w:rsidP="00344D7D">
      <w:pPr>
        <w:rPr>
          <w:sz w:val="24"/>
          <w:szCs w:val="24"/>
        </w:rPr>
      </w:pPr>
      <w:r>
        <w:rPr>
          <w:sz w:val="24"/>
          <w:szCs w:val="24"/>
        </w:rPr>
        <w:t xml:space="preserve">      </w:t>
      </w:r>
      <w:r>
        <w:rPr>
          <w:sz w:val="24"/>
          <w:szCs w:val="24"/>
        </w:rPr>
        <w:tab/>
      </w:r>
      <w:r>
        <w:rPr>
          <w:sz w:val="24"/>
          <w:szCs w:val="24"/>
        </w:rPr>
        <w:tab/>
        <w:t xml:space="preserve">Buffalo &amp; Pittsburgh Railroad, Inc., at its initial cost and expense, </w:t>
      </w:r>
      <w:r w:rsidRPr="005770E6">
        <w:rPr>
          <w:sz w:val="24"/>
          <w:szCs w:val="24"/>
        </w:rPr>
        <w:t xml:space="preserve">furnish all material and do all work necessary to alter the </w:t>
      </w:r>
      <w:r>
        <w:rPr>
          <w:sz w:val="24"/>
          <w:szCs w:val="24"/>
        </w:rPr>
        <w:t>Gompers Street</w:t>
      </w:r>
      <w:r w:rsidRPr="005770E6">
        <w:rPr>
          <w:sz w:val="24"/>
          <w:szCs w:val="24"/>
        </w:rPr>
        <w:t xml:space="preserve"> crossing</w:t>
      </w:r>
      <w:r>
        <w:rPr>
          <w:sz w:val="24"/>
          <w:szCs w:val="24"/>
        </w:rPr>
        <w:t xml:space="preserve"> by</w:t>
      </w:r>
      <w:r w:rsidRPr="005770E6">
        <w:rPr>
          <w:sz w:val="24"/>
          <w:szCs w:val="24"/>
        </w:rPr>
        <w:t xml:space="preserve"> </w:t>
      </w:r>
      <w:r>
        <w:rPr>
          <w:sz w:val="24"/>
          <w:szCs w:val="24"/>
        </w:rPr>
        <w:t>constructing automatically operated flashing-light signals with 12-inch LED roundels, bells and associated circuitry</w:t>
      </w:r>
      <w:r w:rsidRPr="005770E6">
        <w:rPr>
          <w:sz w:val="24"/>
          <w:szCs w:val="24"/>
        </w:rPr>
        <w:t>.</w:t>
      </w:r>
    </w:p>
    <w:p w:rsidR="00344D7D" w:rsidRDefault="00344D7D" w:rsidP="00344D7D">
      <w:pPr>
        <w:tabs>
          <w:tab w:val="left" w:pos="0"/>
        </w:tabs>
        <w:rPr>
          <w:rFonts w:cs="Arial"/>
          <w:spacing w:val="-3"/>
          <w:sz w:val="24"/>
          <w:szCs w:val="24"/>
        </w:rPr>
      </w:pPr>
    </w:p>
    <w:p w:rsidR="00FF1AD6" w:rsidRDefault="00344D7D" w:rsidP="00344D7D">
      <w:pPr>
        <w:tabs>
          <w:tab w:val="left" w:pos="0"/>
        </w:tabs>
        <w:rPr>
          <w:sz w:val="24"/>
          <w:szCs w:val="24"/>
        </w:rPr>
      </w:pPr>
      <w:r>
        <w:rPr>
          <w:sz w:val="24"/>
          <w:szCs w:val="24"/>
        </w:rPr>
        <w:t xml:space="preserve">    </w:t>
      </w:r>
      <w:r>
        <w:rPr>
          <w:sz w:val="24"/>
          <w:szCs w:val="24"/>
        </w:rPr>
        <w:tab/>
      </w:r>
      <w:r>
        <w:rPr>
          <w:sz w:val="24"/>
          <w:szCs w:val="24"/>
        </w:rPr>
        <w:tab/>
      </w:r>
      <w:r w:rsidR="00FF1AD6">
        <w:rPr>
          <w:sz w:val="24"/>
          <w:szCs w:val="24"/>
        </w:rPr>
        <w:t xml:space="preserve">Buffalo &amp; Pittsburgh Railroad, Inc., at its initial cost and expense, </w:t>
      </w:r>
      <w:r w:rsidR="00FF1AD6" w:rsidRPr="005770E6">
        <w:rPr>
          <w:sz w:val="24"/>
          <w:szCs w:val="24"/>
        </w:rPr>
        <w:t xml:space="preserve">furnish all material and do all work necessary to alter </w:t>
      </w:r>
      <w:r w:rsidR="00FF1AD6">
        <w:rPr>
          <w:sz w:val="24"/>
          <w:szCs w:val="24"/>
        </w:rPr>
        <w:t>(T-488) Martin Street and (T-489) Martin Street</w:t>
      </w:r>
      <w:r w:rsidR="00FF1AD6" w:rsidRPr="005770E6">
        <w:rPr>
          <w:sz w:val="24"/>
          <w:szCs w:val="24"/>
        </w:rPr>
        <w:t xml:space="preserve"> crossing</w:t>
      </w:r>
      <w:r w:rsidR="00FF1AD6">
        <w:rPr>
          <w:sz w:val="24"/>
          <w:szCs w:val="24"/>
        </w:rPr>
        <w:t>s by</w:t>
      </w:r>
      <w:r w:rsidR="00FF1AD6" w:rsidRPr="005770E6">
        <w:rPr>
          <w:sz w:val="24"/>
          <w:szCs w:val="24"/>
        </w:rPr>
        <w:t xml:space="preserve"> </w:t>
      </w:r>
      <w:r w:rsidR="00FF1AD6">
        <w:rPr>
          <w:sz w:val="24"/>
          <w:szCs w:val="24"/>
        </w:rPr>
        <w:t>constructing automatically operated gates, flashing-light signals with 12-inch LED roundels, bells and associated circuitry.</w:t>
      </w:r>
    </w:p>
    <w:p w:rsidR="00FF1AD6" w:rsidRDefault="00FF1AD6" w:rsidP="00344D7D">
      <w:pPr>
        <w:tabs>
          <w:tab w:val="left" w:pos="0"/>
        </w:tabs>
        <w:rPr>
          <w:sz w:val="24"/>
          <w:szCs w:val="24"/>
        </w:rPr>
      </w:pPr>
    </w:p>
    <w:p w:rsidR="00344D7D" w:rsidRDefault="00344D7D" w:rsidP="00344D7D">
      <w:pPr>
        <w:tabs>
          <w:tab w:val="left" w:pos="0"/>
        </w:tabs>
        <w:rPr>
          <w:rFonts w:cs="Arial"/>
          <w:spacing w:val="-3"/>
          <w:sz w:val="24"/>
          <w:szCs w:val="24"/>
        </w:rPr>
      </w:pPr>
      <w:r>
        <w:rPr>
          <w:rFonts w:cs="Arial"/>
          <w:spacing w:val="-3"/>
          <w:sz w:val="24"/>
          <w:szCs w:val="24"/>
        </w:rPr>
        <w:t xml:space="preserve">  </w:t>
      </w:r>
      <w:r>
        <w:rPr>
          <w:rFonts w:cs="Arial"/>
          <w:spacing w:val="-3"/>
          <w:sz w:val="24"/>
          <w:szCs w:val="24"/>
        </w:rPr>
        <w:tab/>
      </w:r>
      <w:r>
        <w:rPr>
          <w:rFonts w:cs="Arial"/>
          <w:spacing w:val="-3"/>
          <w:sz w:val="24"/>
          <w:szCs w:val="24"/>
        </w:rPr>
        <w:tab/>
        <w:t xml:space="preserve">The respective municipality will maintain advance warning signs, stop lines, and pavement markings at the subject crossings. </w:t>
      </w:r>
    </w:p>
    <w:p w:rsidR="00772AAC" w:rsidRDefault="00772AAC" w:rsidP="0093235C">
      <w:pPr>
        <w:tabs>
          <w:tab w:val="left" w:pos="0"/>
        </w:tabs>
        <w:rPr>
          <w:rFonts w:cs="Arial"/>
          <w:spacing w:val="-3"/>
          <w:sz w:val="24"/>
          <w:szCs w:val="24"/>
        </w:rPr>
      </w:pPr>
    </w:p>
    <w:p w:rsidR="002C53F4" w:rsidRDefault="0028522C" w:rsidP="00752422">
      <w:pPr>
        <w:tabs>
          <w:tab w:val="left" w:pos="0"/>
        </w:tabs>
        <w:rPr>
          <w:sz w:val="24"/>
          <w:szCs w:val="24"/>
        </w:rPr>
      </w:pPr>
      <w:r>
        <w:rPr>
          <w:sz w:val="24"/>
          <w:szCs w:val="24"/>
        </w:rPr>
        <w:tab/>
      </w:r>
      <w:r w:rsidR="00752422">
        <w:rPr>
          <w:sz w:val="24"/>
          <w:szCs w:val="24"/>
        </w:rPr>
        <w:tab/>
      </w:r>
      <w:r w:rsidR="00752422">
        <w:rPr>
          <w:rFonts w:cs="Arial"/>
          <w:spacing w:val="-3"/>
          <w:sz w:val="24"/>
          <w:szCs w:val="24"/>
        </w:rPr>
        <w:t xml:space="preserve">Buffalo &amp; Pittsburgh Railroad, </w:t>
      </w:r>
      <w:r w:rsidR="00752422" w:rsidRPr="001000CF">
        <w:rPr>
          <w:rFonts w:cs="Arial"/>
          <w:spacing w:val="-3"/>
          <w:sz w:val="24"/>
          <w:szCs w:val="24"/>
        </w:rPr>
        <w:t>Inc</w:t>
      </w:r>
      <w:r w:rsidR="00752422">
        <w:rPr>
          <w:rFonts w:cs="Arial"/>
          <w:spacing w:val="-3"/>
          <w:sz w:val="24"/>
          <w:szCs w:val="24"/>
        </w:rPr>
        <w:t>.,</w:t>
      </w:r>
      <w:r w:rsidR="00752422">
        <w:rPr>
          <w:sz w:val="24"/>
          <w:szCs w:val="24"/>
        </w:rPr>
        <w:t xml:space="preserve"> </w:t>
      </w:r>
      <w:r w:rsidR="00277380">
        <w:rPr>
          <w:sz w:val="24"/>
          <w:szCs w:val="24"/>
        </w:rPr>
        <w:t xml:space="preserve">will be directed to maintain </w:t>
      </w:r>
      <w:r w:rsidR="00245443">
        <w:rPr>
          <w:sz w:val="24"/>
          <w:szCs w:val="24"/>
        </w:rPr>
        <w:t>all</w:t>
      </w:r>
      <w:r w:rsidR="00C063BB">
        <w:rPr>
          <w:sz w:val="24"/>
          <w:szCs w:val="24"/>
        </w:rPr>
        <w:t xml:space="preserve"> </w:t>
      </w:r>
      <w:r w:rsidR="00277380">
        <w:rPr>
          <w:sz w:val="24"/>
          <w:szCs w:val="24"/>
        </w:rPr>
        <w:t>crossing surface</w:t>
      </w:r>
      <w:r w:rsidR="00A40F27">
        <w:rPr>
          <w:sz w:val="24"/>
          <w:szCs w:val="24"/>
        </w:rPr>
        <w:t>s</w:t>
      </w:r>
      <w:r w:rsidR="00277380">
        <w:rPr>
          <w:sz w:val="24"/>
          <w:szCs w:val="24"/>
        </w:rPr>
        <w:t xml:space="preserve"> in a smooth and satisfactory condition. </w:t>
      </w:r>
      <w:r w:rsidR="00752422">
        <w:rPr>
          <w:sz w:val="24"/>
          <w:szCs w:val="24"/>
        </w:rPr>
        <w:t xml:space="preserve">The respective municipality </w:t>
      </w:r>
      <w:r w:rsidR="006B77CB" w:rsidRPr="00AD65DC">
        <w:rPr>
          <w:sz w:val="24"/>
          <w:szCs w:val="24"/>
        </w:rPr>
        <w:t xml:space="preserve">will be directed to </w:t>
      </w:r>
      <w:r w:rsidR="00277380">
        <w:rPr>
          <w:sz w:val="24"/>
          <w:szCs w:val="24"/>
        </w:rPr>
        <w:t>maintain</w:t>
      </w:r>
      <w:r w:rsidR="006B77CB" w:rsidRPr="00AD65DC">
        <w:rPr>
          <w:sz w:val="24"/>
          <w:szCs w:val="24"/>
        </w:rPr>
        <w:t xml:space="preserve"> the </w:t>
      </w:r>
      <w:r w:rsidR="00EE46CE" w:rsidRPr="00AD65DC">
        <w:rPr>
          <w:sz w:val="24"/>
          <w:szCs w:val="24"/>
        </w:rPr>
        <w:t>approaches</w:t>
      </w:r>
      <w:r w:rsidR="00370C8B">
        <w:rPr>
          <w:sz w:val="24"/>
          <w:szCs w:val="24"/>
        </w:rPr>
        <w:t xml:space="preserve"> </w:t>
      </w:r>
      <w:r w:rsidR="00EE46CE" w:rsidRPr="00AD65DC">
        <w:rPr>
          <w:sz w:val="24"/>
          <w:szCs w:val="24"/>
        </w:rPr>
        <w:t>throughout the entire</w:t>
      </w:r>
      <w:r w:rsidR="006B77CB" w:rsidRPr="00AD65DC">
        <w:rPr>
          <w:sz w:val="24"/>
          <w:szCs w:val="24"/>
        </w:rPr>
        <w:t xml:space="preserve"> </w:t>
      </w:r>
      <w:r w:rsidR="00EE46CE" w:rsidRPr="00AD65DC">
        <w:rPr>
          <w:sz w:val="24"/>
          <w:szCs w:val="24"/>
        </w:rPr>
        <w:t xml:space="preserve">width of the roadway </w:t>
      </w:r>
      <w:r w:rsidR="0058242D">
        <w:rPr>
          <w:sz w:val="24"/>
          <w:szCs w:val="24"/>
        </w:rPr>
        <w:t>and sidewalks</w:t>
      </w:r>
      <w:r w:rsidR="00895A22">
        <w:rPr>
          <w:sz w:val="24"/>
          <w:szCs w:val="24"/>
        </w:rPr>
        <w:t>,</w:t>
      </w:r>
      <w:r w:rsidR="0058242D">
        <w:rPr>
          <w:sz w:val="24"/>
          <w:szCs w:val="24"/>
        </w:rPr>
        <w:t xml:space="preserve"> if present</w:t>
      </w:r>
      <w:r w:rsidR="00895A22">
        <w:rPr>
          <w:sz w:val="24"/>
          <w:szCs w:val="24"/>
        </w:rPr>
        <w:t>,</w:t>
      </w:r>
      <w:r w:rsidR="0058242D">
        <w:rPr>
          <w:sz w:val="24"/>
          <w:szCs w:val="24"/>
        </w:rPr>
        <w:t xml:space="preserve"> </w:t>
      </w:r>
      <w:r w:rsidR="00EE46CE" w:rsidRPr="00AD65DC">
        <w:rPr>
          <w:sz w:val="24"/>
          <w:szCs w:val="24"/>
        </w:rPr>
        <w:t>to provide a smooth and satisfactory transition</w:t>
      </w:r>
      <w:r w:rsidR="00277380">
        <w:rPr>
          <w:sz w:val="24"/>
          <w:szCs w:val="24"/>
        </w:rPr>
        <w:t xml:space="preserve"> to the crossing surface and install </w:t>
      </w:r>
      <w:r w:rsidR="0013250A" w:rsidRPr="00AD65DC">
        <w:rPr>
          <w:sz w:val="24"/>
          <w:szCs w:val="24"/>
        </w:rPr>
        <w:t>grade crossing advanced warning sign</w:t>
      </w:r>
      <w:r w:rsidR="00005306">
        <w:rPr>
          <w:sz w:val="24"/>
          <w:szCs w:val="24"/>
        </w:rPr>
        <w:t xml:space="preserve">s </w:t>
      </w:r>
      <w:r w:rsidR="0013250A" w:rsidRPr="00AD65DC">
        <w:rPr>
          <w:sz w:val="24"/>
          <w:szCs w:val="24"/>
        </w:rPr>
        <w:t>(W10-</w:t>
      </w:r>
      <w:r w:rsidR="00BA678E" w:rsidRPr="00AD65DC">
        <w:rPr>
          <w:sz w:val="24"/>
          <w:szCs w:val="24"/>
        </w:rPr>
        <w:t>1</w:t>
      </w:r>
      <w:r w:rsidR="00274DCE">
        <w:rPr>
          <w:sz w:val="24"/>
          <w:szCs w:val="24"/>
        </w:rPr>
        <w:t xml:space="preserve">) </w:t>
      </w:r>
      <w:r w:rsidR="0013250A" w:rsidRPr="00AD65DC">
        <w:rPr>
          <w:sz w:val="24"/>
          <w:szCs w:val="24"/>
        </w:rPr>
        <w:t xml:space="preserve">on </w:t>
      </w:r>
      <w:r w:rsidR="00277380">
        <w:rPr>
          <w:sz w:val="24"/>
          <w:szCs w:val="24"/>
        </w:rPr>
        <w:t>both approach roadways</w:t>
      </w:r>
      <w:r w:rsidR="00EE46CE" w:rsidRPr="00AD65DC">
        <w:rPr>
          <w:sz w:val="24"/>
          <w:szCs w:val="24"/>
        </w:rPr>
        <w:t xml:space="preserve"> in accordance with </w:t>
      </w:r>
      <w:r w:rsidR="00E22A09">
        <w:rPr>
          <w:sz w:val="24"/>
          <w:szCs w:val="24"/>
        </w:rPr>
        <w:t>Part 8 of the Manual on Uniform Traffic Control Devices</w:t>
      </w:r>
      <w:r w:rsidR="00EE46CE" w:rsidRPr="00AD65DC">
        <w:rPr>
          <w:sz w:val="24"/>
          <w:szCs w:val="24"/>
        </w:rPr>
        <w:t xml:space="preserve">. </w:t>
      </w:r>
    </w:p>
    <w:p w:rsidR="00277380" w:rsidRDefault="00277380" w:rsidP="00277380">
      <w:pPr>
        <w:tabs>
          <w:tab w:val="left" w:pos="0"/>
        </w:tabs>
        <w:ind w:firstLine="1440"/>
        <w:rPr>
          <w:sz w:val="24"/>
          <w:szCs w:val="24"/>
        </w:rPr>
      </w:pPr>
    </w:p>
    <w:p w:rsidR="00EE46CE" w:rsidRDefault="00EE46CE" w:rsidP="00277380">
      <w:pPr>
        <w:tabs>
          <w:tab w:val="left" w:pos="0"/>
        </w:tabs>
        <w:ind w:firstLine="1440"/>
        <w:rPr>
          <w:sz w:val="24"/>
          <w:szCs w:val="24"/>
          <w:highlight w:val="yellow"/>
        </w:rPr>
      </w:pPr>
      <w:r w:rsidRPr="00AD65DC">
        <w:rPr>
          <w:sz w:val="24"/>
          <w:szCs w:val="24"/>
        </w:rPr>
        <w:t xml:space="preserve">The project will be </w:t>
      </w:r>
      <w:r w:rsidR="00AD65DC">
        <w:rPr>
          <w:sz w:val="24"/>
          <w:szCs w:val="24"/>
        </w:rPr>
        <w:t xml:space="preserve">funded from </w:t>
      </w:r>
      <w:r w:rsidRPr="00AD65DC">
        <w:rPr>
          <w:sz w:val="24"/>
          <w:szCs w:val="24"/>
        </w:rPr>
        <w:t>Federal Highway Grade Crossing Safety Program</w:t>
      </w:r>
      <w:r w:rsidR="00AD65DC">
        <w:rPr>
          <w:sz w:val="24"/>
          <w:szCs w:val="24"/>
        </w:rPr>
        <w:t>.</w:t>
      </w:r>
    </w:p>
    <w:p w:rsidR="006B626C" w:rsidRDefault="006B626C" w:rsidP="0093235C">
      <w:pPr>
        <w:jc w:val="both"/>
        <w:rPr>
          <w:sz w:val="24"/>
          <w:szCs w:val="24"/>
        </w:rPr>
      </w:pPr>
    </w:p>
    <w:p w:rsidR="0093235C" w:rsidRDefault="0093235C" w:rsidP="0093235C">
      <w:pPr>
        <w:jc w:val="both"/>
        <w:rPr>
          <w:sz w:val="24"/>
          <w:szCs w:val="24"/>
        </w:rPr>
      </w:pPr>
      <w:r>
        <w:rPr>
          <w:sz w:val="24"/>
          <w:szCs w:val="24"/>
        </w:rPr>
        <w:tab/>
      </w:r>
      <w:r>
        <w:rPr>
          <w:sz w:val="24"/>
          <w:szCs w:val="24"/>
        </w:rPr>
        <w:tab/>
      </w:r>
      <w:r w:rsidR="0050697F">
        <w:rPr>
          <w:sz w:val="24"/>
          <w:szCs w:val="24"/>
        </w:rPr>
        <w:t>The Department</w:t>
      </w:r>
      <w:r>
        <w:rPr>
          <w:sz w:val="24"/>
          <w:szCs w:val="24"/>
        </w:rPr>
        <w:t xml:space="preserve"> avers that </w:t>
      </w:r>
      <w:r w:rsidRPr="002C59F5">
        <w:rPr>
          <w:sz w:val="24"/>
          <w:szCs w:val="24"/>
        </w:rPr>
        <w:t xml:space="preserve">a copy of the application </w:t>
      </w:r>
      <w:r w:rsidR="0050697F">
        <w:rPr>
          <w:sz w:val="24"/>
          <w:szCs w:val="24"/>
        </w:rPr>
        <w:t>has</w:t>
      </w:r>
      <w:r>
        <w:rPr>
          <w:sz w:val="24"/>
          <w:szCs w:val="24"/>
        </w:rPr>
        <w:t xml:space="preserve"> been served </w:t>
      </w:r>
      <w:r w:rsidRPr="002C59F5">
        <w:rPr>
          <w:sz w:val="24"/>
          <w:szCs w:val="24"/>
        </w:rPr>
        <w:t xml:space="preserve">on </w:t>
      </w:r>
      <w:r>
        <w:rPr>
          <w:sz w:val="24"/>
          <w:szCs w:val="24"/>
        </w:rPr>
        <w:t>all parties of interest.</w:t>
      </w:r>
      <w:r w:rsidR="0050697F">
        <w:rPr>
          <w:sz w:val="24"/>
          <w:szCs w:val="24"/>
        </w:rPr>
        <w:t xml:space="preserve"> </w:t>
      </w:r>
    </w:p>
    <w:p w:rsidR="0093235C" w:rsidRPr="008F73DB" w:rsidRDefault="0093235C" w:rsidP="0093235C">
      <w:pPr>
        <w:tabs>
          <w:tab w:val="left" w:pos="0"/>
        </w:tabs>
        <w:rPr>
          <w:sz w:val="24"/>
          <w:szCs w:val="24"/>
          <w:highlight w:val="yellow"/>
        </w:rPr>
      </w:pPr>
    </w:p>
    <w:p w:rsidR="00304C3A" w:rsidRDefault="00304C3A" w:rsidP="00304C3A">
      <w:pPr>
        <w:rPr>
          <w:color w:val="FF0000"/>
          <w:sz w:val="24"/>
          <w:szCs w:val="24"/>
        </w:rPr>
      </w:pPr>
      <w:r w:rsidRPr="0010139E">
        <w:rPr>
          <w:sz w:val="24"/>
          <w:szCs w:val="24"/>
        </w:rPr>
        <w:lastRenderedPageBreak/>
        <w:tab/>
      </w:r>
      <w:r w:rsidRPr="0010139E">
        <w:rPr>
          <w:sz w:val="24"/>
          <w:szCs w:val="24"/>
        </w:rPr>
        <w:tab/>
      </w:r>
      <w:r w:rsidR="00923792" w:rsidRPr="0010139E">
        <w:rPr>
          <w:sz w:val="24"/>
          <w:szCs w:val="24"/>
        </w:rPr>
        <w:t>The Commission hereby establishes its jurisdictional limits at the subject crossing</w:t>
      </w:r>
      <w:r w:rsidR="0058242D">
        <w:rPr>
          <w:sz w:val="24"/>
          <w:szCs w:val="24"/>
        </w:rPr>
        <w:t>s</w:t>
      </w:r>
      <w:r w:rsidR="00923792" w:rsidRPr="0010139E">
        <w:rPr>
          <w:sz w:val="24"/>
          <w:szCs w:val="24"/>
        </w:rPr>
        <w:t xml:space="preserve"> as the area within the confines of the railroad right-of-way and the highway right-of-way</w:t>
      </w:r>
      <w:r w:rsidR="0010139E" w:rsidRPr="0010139E">
        <w:rPr>
          <w:sz w:val="24"/>
          <w:szCs w:val="24"/>
        </w:rPr>
        <w:t>.</w:t>
      </w:r>
      <w:r w:rsidR="002C159A" w:rsidRPr="0010139E">
        <w:rPr>
          <w:sz w:val="24"/>
          <w:szCs w:val="24"/>
        </w:rPr>
        <w:t xml:space="preserve"> </w:t>
      </w:r>
    </w:p>
    <w:p w:rsidR="002B1788" w:rsidRPr="008F73DB" w:rsidRDefault="002B1788" w:rsidP="00304C3A">
      <w:pPr>
        <w:rPr>
          <w:sz w:val="24"/>
          <w:szCs w:val="24"/>
          <w:highlight w:val="yellow"/>
        </w:rPr>
      </w:pPr>
    </w:p>
    <w:p w:rsidR="00304C3A" w:rsidRPr="0010139E" w:rsidRDefault="00304C3A" w:rsidP="00304C3A">
      <w:pPr>
        <w:rPr>
          <w:sz w:val="24"/>
          <w:szCs w:val="24"/>
        </w:rPr>
      </w:pPr>
      <w:r w:rsidRPr="0010139E">
        <w:rPr>
          <w:sz w:val="24"/>
          <w:szCs w:val="24"/>
        </w:rPr>
        <w:tab/>
      </w:r>
      <w:r w:rsidRPr="0010139E">
        <w:rPr>
          <w:sz w:val="24"/>
          <w:szCs w:val="24"/>
        </w:rPr>
        <w:tab/>
        <w:t>Funds for the project will utilize Federal funds at a total estimate of $</w:t>
      </w:r>
      <w:r w:rsidR="003D728C">
        <w:rPr>
          <w:sz w:val="24"/>
          <w:szCs w:val="24"/>
        </w:rPr>
        <w:t>1</w:t>
      </w:r>
      <w:r w:rsidR="00F72BF3">
        <w:rPr>
          <w:sz w:val="24"/>
          <w:szCs w:val="24"/>
        </w:rPr>
        <w:t>,</w:t>
      </w:r>
      <w:r w:rsidR="003D728C">
        <w:rPr>
          <w:sz w:val="24"/>
          <w:szCs w:val="24"/>
        </w:rPr>
        <w:t>2</w:t>
      </w:r>
      <w:r w:rsidR="00DB6416">
        <w:rPr>
          <w:sz w:val="24"/>
          <w:szCs w:val="24"/>
        </w:rPr>
        <w:t>73</w:t>
      </w:r>
      <w:r w:rsidR="00F72BF3">
        <w:rPr>
          <w:sz w:val="24"/>
          <w:szCs w:val="24"/>
        </w:rPr>
        <w:t>,0</w:t>
      </w:r>
      <w:r w:rsidR="00DB6416">
        <w:rPr>
          <w:sz w:val="24"/>
          <w:szCs w:val="24"/>
        </w:rPr>
        <w:t>8</w:t>
      </w:r>
      <w:r w:rsidR="00F72BF3">
        <w:rPr>
          <w:sz w:val="24"/>
          <w:szCs w:val="24"/>
        </w:rPr>
        <w:t>0</w:t>
      </w:r>
      <w:r w:rsidR="00B24255">
        <w:rPr>
          <w:sz w:val="24"/>
          <w:szCs w:val="24"/>
        </w:rPr>
        <w:t xml:space="preserve">.  </w:t>
      </w:r>
      <w:r w:rsidR="002C53F4">
        <w:rPr>
          <w:sz w:val="24"/>
          <w:szCs w:val="24"/>
        </w:rPr>
        <w:t xml:space="preserve">The Department will reimburse </w:t>
      </w:r>
      <w:r w:rsidR="004F2560" w:rsidRPr="004F2560">
        <w:rPr>
          <w:sz w:val="24"/>
          <w:szCs w:val="24"/>
        </w:rPr>
        <w:t xml:space="preserve">Buffalo &amp; Pittsburgh Railroad, Inc., </w:t>
      </w:r>
      <w:r w:rsidR="002C53F4">
        <w:rPr>
          <w:sz w:val="24"/>
          <w:szCs w:val="24"/>
        </w:rPr>
        <w:t>for all materials and work performed to install the new facilities not to exceed the cost estimate.</w:t>
      </w:r>
    </w:p>
    <w:p w:rsidR="00304C3A" w:rsidRPr="008F73DB" w:rsidRDefault="00304C3A" w:rsidP="00304C3A">
      <w:pPr>
        <w:rPr>
          <w:sz w:val="24"/>
          <w:szCs w:val="24"/>
          <w:highlight w:val="yellow"/>
        </w:rPr>
      </w:pPr>
    </w:p>
    <w:p w:rsidR="00304C3A" w:rsidRPr="00AD65DC" w:rsidRDefault="00304C3A" w:rsidP="00304C3A">
      <w:pPr>
        <w:ind w:firstLine="1440"/>
        <w:rPr>
          <w:sz w:val="24"/>
          <w:szCs w:val="24"/>
        </w:rPr>
      </w:pPr>
      <w:r w:rsidRPr="00AD65DC">
        <w:rPr>
          <w:sz w:val="24"/>
          <w:szCs w:val="24"/>
        </w:rPr>
        <w:t xml:space="preserve">Upon full consideration of the matters involved and inasmuch as none of the parties offered any objection to the </w:t>
      </w:r>
      <w:r w:rsidR="001B153E" w:rsidRPr="00AD65DC">
        <w:rPr>
          <w:sz w:val="24"/>
          <w:szCs w:val="24"/>
        </w:rPr>
        <w:t>Pennsylvania Department of Transportation</w:t>
      </w:r>
      <w:r w:rsidR="00895A22">
        <w:rPr>
          <w:sz w:val="24"/>
          <w:szCs w:val="24"/>
        </w:rPr>
        <w:t>’s</w:t>
      </w:r>
      <w:r w:rsidRPr="00AD65DC">
        <w:rPr>
          <w:sz w:val="24"/>
          <w:szCs w:val="24"/>
        </w:rPr>
        <w:t xml:space="preserve"> proposed project, we find that a Secretarial Letter can be issued approving the application without a formal hearing.  </w:t>
      </w:r>
    </w:p>
    <w:p w:rsidR="00304C3A" w:rsidRPr="00AD65DC" w:rsidRDefault="00304C3A" w:rsidP="00304C3A">
      <w:pPr>
        <w:rPr>
          <w:sz w:val="24"/>
          <w:szCs w:val="24"/>
        </w:rPr>
      </w:pPr>
    </w:p>
    <w:p w:rsidR="00304C3A" w:rsidRPr="00AD65DC" w:rsidRDefault="00304C3A" w:rsidP="00304C3A">
      <w:pPr>
        <w:rPr>
          <w:sz w:val="24"/>
          <w:szCs w:val="24"/>
        </w:rPr>
      </w:pPr>
      <w:r w:rsidRPr="00AD65DC">
        <w:rPr>
          <w:sz w:val="24"/>
          <w:szCs w:val="24"/>
        </w:rPr>
        <w:tab/>
      </w:r>
      <w:r w:rsidRPr="00AD65DC">
        <w:rPr>
          <w:sz w:val="24"/>
          <w:szCs w:val="24"/>
        </w:rPr>
        <w:tab/>
        <w:t>The Commission issues this Secretarial Letter in accordance with Section 2702 of the Public Utility Code and finds that the alteration of the crossing</w:t>
      </w:r>
      <w:r w:rsidR="00A14F37">
        <w:rPr>
          <w:sz w:val="24"/>
          <w:szCs w:val="24"/>
        </w:rPr>
        <w:t>s</w:t>
      </w:r>
      <w:r w:rsidRPr="00AD65DC">
        <w:rPr>
          <w:sz w:val="24"/>
          <w:szCs w:val="24"/>
        </w:rPr>
        <w:t xml:space="preserve"> is necessary and proper for the service, accommodation, convenience </w:t>
      </w:r>
      <w:r w:rsidR="001B153E" w:rsidRPr="00AD65DC">
        <w:rPr>
          <w:sz w:val="24"/>
          <w:szCs w:val="24"/>
        </w:rPr>
        <w:t>and</w:t>
      </w:r>
      <w:r w:rsidRPr="00AD65DC">
        <w:rPr>
          <w:sz w:val="24"/>
          <w:szCs w:val="24"/>
        </w:rPr>
        <w:t xml:space="preserve"> safety of the public.</w:t>
      </w:r>
    </w:p>
    <w:p w:rsidR="0073701A" w:rsidRPr="00AD65DC" w:rsidRDefault="0073701A" w:rsidP="00304C3A">
      <w:pPr>
        <w:rPr>
          <w:sz w:val="24"/>
          <w:szCs w:val="24"/>
        </w:rPr>
      </w:pPr>
    </w:p>
    <w:p w:rsidR="00304C3A" w:rsidRPr="00EB2C9B" w:rsidRDefault="00304C3A" w:rsidP="00304C3A">
      <w:pPr>
        <w:rPr>
          <w:sz w:val="24"/>
          <w:szCs w:val="24"/>
        </w:rPr>
      </w:pPr>
      <w:r w:rsidRPr="00AD65DC">
        <w:rPr>
          <w:sz w:val="24"/>
          <w:szCs w:val="24"/>
        </w:rPr>
        <w:tab/>
      </w:r>
      <w:r w:rsidRPr="00AD65DC">
        <w:rPr>
          <w:sz w:val="24"/>
          <w:szCs w:val="24"/>
        </w:rPr>
        <w:tab/>
        <w:t>The application of Pennsylvania Department of Transportation is approved as herein directed:</w:t>
      </w:r>
    </w:p>
    <w:p w:rsidR="00304C3A" w:rsidRDefault="00304C3A" w:rsidP="00304C3A">
      <w:pPr>
        <w:rPr>
          <w:sz w:val="24"/>
          <w:szCs w:val="24"/>
        </w:rPr>
      </w:pPr>
    </w:p>
    <w:p w:rsidR="003D728C" w:rsidRPr="003D728C" w:rsidRDefault="003D728C" w:rsidP="003D728C">
      <w:pPr>
        <w:numPr>
          <w:ilvl w:val="0"/>
          <w:numId w:val="5"/>
        </w:numPr>
        <w:ind w:left="0" w:right="-720" w:firstLine="1440"/>
        <w:rPr>
          <w:sz w:val="24"/>
          <w:szCs w:val="24"/>
        </w:rPr>
      </w:pPr>
      <w:r w:rsidRPr="003D728C">
        <w:rPr>
          <w:sz w:val="24"/>
          <w:szCs w:val="24"/>
        </w:rPr>
        <w:t>The caption of the subject proceeding is hereby revised as shown herein.</w:t>
      </w:r>
    </w:p>
    <w:p w:rsidR="003D728C" w:rsidRPr="003D728C" w:rsidRDefault="003D728C" w:rsidP="003D728C">
      <w:pPr>
        <w:ind w:right="-720" w:firstLine="1440"/>
        <w:rPr>
          <w:sz w:val="24"/>
          <w:szCs w:val="24"/>
        </w:rPr>
      </w:pPr>
    </w:p>
    <w:p w:rsidR="003D728C" w:rsidRDefault="003D728C" w:rsidP="003D728C">
      <w:pPr>
        <w:numPr>
          <w:ilvl w:val="0"/>
          <w:numId w:val="5"/>
        </w:numPr>
        <w:ind w:left="0" w:firstLine="1440"/>
        <w:rPr>
          <w:sz w:val="24"/>
          <w:szCs w:val="24"/>
        </w:rPr>
      </w:pPr>
      <w:r w:rsidRPr="003D728C">
        <w:rPr>
          <w:sz w:val="24"/>
          <w:szCs w:val="24"/>
        </w:rPr>
        <w:t>The crossing</w:t>
      </w:r>
      <w:r w:rsidR="001004E5">
        <w:rPr>
          <w:sz w:val="24"/>
          <w:szCs w:val="24"/>
        </w:rPr>
        <w:t>s</w:t>
      </w:r>
      <w:r w:rsidRPr="003D728C">
        <w:rPr>
          <w:sz w:val="24"/>
          <w:szCs w:val="24"/>
        </w:rPr>
        <w:t xml:space="preserve"> </w:t>
      </w:r>
      <w:r w:rsidR="001004E5" w:rsidRPr="001000CF">
        <w:rPr>
          <w:rFonts w:cs="Arial"/>
          <w:spacing w:val="-3"/>
          <w:sz w:val="24"/>
          <w:szCs w:val="24"/>
        </w:rPr>
        <w:t xml:space="preserve">where Washington Street (DOT #148 849 H), School Street (DOT #148 848 B), Church Street (DOT #148 847 U), Gompers Avenue (DOT #148 846 M), </w:t>
      </w:r>
      <w:r w:rsidR="00923F22">
        <w:rPr>
          <w:rFonts w:cs="Arial"/>
          <w:spacing w:val="-3"/>
          <w:sz w:val="24"/>
          <w:szCs w:val="24"/>
        </w:rPr>
        <w:t>(T-488)</w:t>
      </w:r>
      <w:r w:rsidR="001004E5" w:rsidRPr="001000CF">
        <w:rPr>
          <w:rFonts w:cs="Arial"/>
          <w:spacing w:val="-3"/>
          <w:sz w:val="24"/>
          <w:szCs w:val="24"/>
        </w:rPr>
        <w:t xml:space="preserve"> Martin Road (DOT #148 830 R) and </w:t>
      </w:r>
      <w:r w:rsidR="00923F22">
        <w:rPr>
          <w:rFonts w:cs="Arial"/>
          <w:spacing w:val="-3"/>
          <w:sz w:val="24"/>
          <w:szCs w:val="24"/>
        </w:rPr>
        <w:t>(T-489)</w:t>
      </w:r>
      <w:r w:rsidR="001004E5" w:rsidRPr="001000CF">
        <w:rPr>
          <w:rFonts w:cs="Arial"/>
          <w:spacing w:val="-3"/>
          <w:sz w:val="24"/>
          <w:szCs w:val="24"/>
        </w:rPr>
        <w:t xml:space="preserve"> Martin Road (DOT #148 826 B)</w:t>
      </w:r>
      <w:r w:rsidR="001004E5">
        <w:rPr>
          <w:rFonts w:cs="Arial"/>
          <w:spacing w:val="-3"/>
          <w:sz w:val="24"/>
          <w:szCs w:val="24"/>
        </w:rPr>
        <w:t xml:space="preserve"> </w:t>
      </w:r>
      <w:r w:rsidRPr="003D728C">
        <w:rPr>
          <w:sz w:val="24"/>
          <w:szCs w:val="24"/>
        </w:rPr>
        <w:t>cross</w:t>
      </w:r>
      <w:r>
        <w:rPr>
          <w:sz w:val="24"/>
          <w:szCs w:val="24"/>
        </w:rPr>
        <w:t>, at grade, a</w:t>
      </w:r>
      <w:r w:rsidRPr="005A7509">
        <w:rPr>
          <w:sz w:val="24"/>
          <w:szCs w:val="24"/>
        </w:rPr>
        <w:t xml:space="preserve"> single track of </w:t>
      </w:r>
      <w:r>
        <w:rPr>
          <w:sz w:val="24"/>
          <w:szCs w:val="24"/>
        </w:rPr>
        <w:t xml:space="preserve">the </w:t>
      </w:r>
      <w:r>
        <w:rPr>
          <w:rFonts w:cs="Arial"/>
          <w:spacing w:val="-3"/>
          <w:sz w:val="24"/>
          <w:szCs w:val="24"/>
        </w:rPr>
        <w:t xml:space="preserve">Buffalo &amp; Pittsburgh Railroad, </w:t>
      </w:r>
      <w:r w:rsidRPr="001000CF">
        <w:rPr>
          <w:rFonts w:cs="Arial"/>
          <w:spacing w:val="-3"/>
          <w:sz w:val="24"/>
          <w:szCs w:val="24"/>
        </w:rPr>
        <w:t>Inc.</w:t>
      </w:r>
      <w:r>
        <w:rPr>
          <w:rFonts w:cs="Arial"/>
          <w:spacing w:val="-3"/>
          <w:sz w:val="24"/>
          <w:szCs w:val="24"/>
        </w:rPr>
        <w:t xml:space="preserve">, </w:t>
      </w:r>
      <w:r w:rsidRPr="000C142E">
        <w:rPr>
          <w:rFonts w:cs="Arial"/>
          <w:spacing w:val="-3"/>
          <w:sz w:val="24"/>
          <w:szCs w:val="24"/>
        </w:rPr>
        <w:t>in the White and Rayne Townships, and the Borough of Indiana, Indiana County</w:t>
      </w:r>
      <w:r>
        <w:rPr>
          <w:rFonts w:cs="Arial"/>
          <w:spacing w:val="-3"/>
          <w:sz w:val="24"/>
          <w:szCs w:val="24"/>
        </w:rPr>
        <w:t xml:space="preserve"> be </w:t>
      </w:r>
      <w:r w:rsidRPr="003D728C">
        <w:rPr>
          <w:sz w:val="24"/>
          <w:szCs w:val="24"/>
        </w:rPr>
        <w:t xml:space="preserve"> </w:t>
      </w:r>
      <w:r>
        <w:rPr>
          <w:sz w:val="24"/>
          <w:szCs w:val="24"/>
        </w:rPr>
        <w:t xml:space="preserve">altered as herein directed.  </w:t>
      </w:r>
    </w:p>
    <w:p w:rsidR="003D728C" w:rsidRPr="003D728C" w:rsidRDefault="003D728C" w:rsidP="003D728C">
      <w:pPr>
        <w:ind w:left="720"/>
        <w:rPr>
          <w:sz w:val="24"/>
          <w:szCs w:val="24"/>
        </w:rPr>
      </w:pPr>
    </w:p>
    <w:p w:rsidR="003D728C" w:rsidRPr="003D728C" w:rsidRDefault="001004E5" w:rsidP="003D728C">
      <w:pPr>
        <w:numPr>
          <w:ilvl w:val="0"/>
          <w:numId w:val="5"/>
        </w:numPr>
        <w:ind w:left="0" w:firstLine="1440"/>
        <w:rPr>
          <w:sz w:val="24"/>
          <w:szCs w:val="24"/>
        </w:rPr>
      </w:pPr>
      <w:r>
        <w:rPr>
          <w:sz w:val="24"/>
          <w:szCs w:val="24"/>
        </w:rPr>
        <w:t>Buffalo &amp; Pittsburgh Railroad, Inc.,</w:t>
      </w:r>
      <w:r w:rsidR="003D728C" w:rsidRPr="003D728C">
        <w:rPr>
          <w:sz w:val="24"/>
          <w:szCs w:val="24"/>
        </w:rPr>
        <w:t xml:space="preserve"> at the sole cost and expense of Pennsylvania Department of Transportation and prior to the start of construction, prepare and submit a situation plan for the subject crossings to all parties for review and to the Commission for approval. </w:t>
      </w:r>
    </w:p>
    <w:p w:rsidR="003D728C" w:rsidRPr="003D728C" w:rsidRDefault="003D728C" w:rsidP="003D728C">
      <w:pPr>
        <w:rPr>
          <w:sz w:val="24"/>
          <w:szCs w:val="24"/>
        </w:rPr>
      </w:pPr>
    </w:p>
    <w:p w:rsidR="003D728C" w:rsidRDefault="001004E5" w:rsidP="003D728C">
      <w:pPr>
        <w:numPr>
          <w:ilvl w:val="0"/>
          <w:numId w:val="5"/>
        </w:numPr>
        <w:ind w:left="0" w:firstLine="1440"/>
        <w:rPr>
          <w:sz w:val="24"/>
          <w:szCs w:val="24"/>
        </w:rPr>
      </w:pPr>
      <w:r>
        <w:rPr>
          <w:sz w:val="24"/>
          <w:szCs w:val="24"/>
        </w:rPr>
        <w:t xml:space="preserve">Buffalo &amp; Pittsburgh Railroad, Inc., </w:t>
      </w:r>
      <w:r w:rsidR="003D728C" w:rsidRPr="003D728C">
        <w:rPr>
          <w:sz w:val="24"/>
          <w:szCs w:val="24"/>
        </w:rPr>
        <w:t>at the sole cost and expense of Pennsylvania Department of Transportation and prior to the start of construction, prepare and submit a circuitry plan for the subject crossings to Pennsylvania Department of Transportation for review and the Commission for approval.</w:t>
      </w:r>
    </w:p>
    <w:p w:rsidR="001004E5" w:rsidRDefault="001004E5" w:rsidP="001004E5">
      <w:pPr>
        <w:pStyle w:val="ListParagraph"/>
        <w:rPr>
          <w:sz w:val="24"/>
          <w:szCs w:val="24"/>
        </w:rPr>
      </w:pPr>
    </w:p>
    <w:p w:rsidR="001004E5" w:rsidRDefault="001004E5" w:rsidP="001004E5">
      <w:pPr>
        <w:numPr>
          <w:ilvl w:val="0"/>
          <w:numId w:val="5"/>
        </w:numPr>
        <w:ind w:left="0" w:firstLine="1440"/>
        <w:rPr>
          <w:sz w:val="24"/>
          <w:szCs w:val="24"/>
        </w:rPr>
      </w:pPr>
      <w:r>
        <w:rPr>
          <w:sz w:val="24"/>
          <w:szCs w:val="24"/>
        </w:rPr>
        <w:t xml:space="preserve">Buffalo &amp; Pittsburgh Railroad, Inc., at </w:t>
      </w:r>
      <w:r w:rsidR="00B24255">
        <w:rPr>
          <w:sz w:val="24"/>
          <w:szCs w:val="24"/>
        </w:rPr>
        <w:t xml:space="preserve">its initial </w:t>
      </w:r>
      <w:r>
        <w:rPr>
          <w:sz w:val="24"/>
          <w:szCs w:val="24"/>
        </w:rPr>
        <w:t>cost and expense</w:t>
      </w:r>
      <w:r w:rsidR="00B24255">
        <w:rPr>
          <w:sz w:val="24"/>
          <w:szCs w:val="24"/>
        </w:rPr>
        <w:t xml:space="preserve">, </w:t>
      </w:r>
      <w:r w:rsidRPr="005770E6">
        <w:rPr>
          <w:sz w:val="24"/>
          <w:szCs w:val="24"/>
        </w:rPr>
        <w:t>furnish all material and do all work necessary</w:t>
      </w:r>
      <w:r w:rsidR="005A7861">
        <w:rPr>
          <w:sz w:val="24"/>
          <w:szCs w:val="24"/>
        </w:rPr>
        <w:t xml:space="preserve"> </w:t>
      </w:r>
      <w:r w:rsidRPr="005770E6">
        <w:rPr>
          <w:sz w:val="24"/>
          <w:szCs w:val="24"/>
        </w:rPr>
        <w:t xml:space="preserve">to alter the </w:t>
      </w:r>
      <w:r w:rsidR="005A7861">
        <w:rPr>
          <w:sz w:val="24"/>
          <w:szCs w:val="24"/>
        </w:rPr>
        <w:t>Washington</w:t>
      </w:r>
      <w:r w:rsidR="005A7861" w:rsidRPr="005A7861">
        <w:t xml:space="preserve"> </w:t>
      </w:r>
      <w:r w:rsidR="005A7861" w:rsidRPr="005A7861">
        <w:rPr>
          <w:sz w:val="24"/>
          <w:szCs w:val="24"/>
        </w:rPr>
        <w:t>Street</w:t>
      </w:r>
      <w:r w:rsidR="005A7861">
        <w:rPr>
          <w:sz w:val="24"/>
          <w:szCs w:val="24"/>
        </w:rPr>
        <w:t>, School</w:t>
      </w:r>
      <w:r w:rsidR="005A7861" w:rsidRPr="005A7861">
        <w:t xml:space="preserve"> </w:t>
      </w:r>
      <w:r w:rsidR="005A7861" w:rsidRPr="005A7861">
        <w:rPr>
          <w:sz w:val="24"/>
          <w:szCs w:val="24"/>
        </w:rPr>
        <w:t>Street</w:t>
      </w:r>
      <w:r w:rsidR="005A7861">
        <w:rPr>
          <w:sz w:val="24"/>
          <w:szCs w:val="24"/>
        </w:rPr>
        <w:t xml:space="preserve"> and Church Street crossings</w:t>
      </w:r>
      <w:r w:rsidR="005A7861" w:rsidRPr="005770E6">
        <w:rPr>
          <w:sz w:val="24"/>
          <w:szCs w:val="24"/>
        </w:rPr>
        <w:t xml:space="preserve"> </w:t>
      </w:r>
      <w:r>
        <w:rPr>
          <w:sz w:val="24"/>
          <w:szCs w:val="24"/>
        </w:rPr>
        <w:t>by</w:t>
      </w:r>
      <w:r w:rsidRPr="005770E6">
        <w:rPr>
          <w:sz w:val="24"/>
          <w:szCs w:val="24"/>
        </w:rPr>
        <w:t xml:space="preserve"> </w:t>
      </w:r>
      <w:r>
        <w:rPr>
          <w:sz w:val="24"/>
          <w:szCs w:val="24"/>
        </w:rPr>
        <w:t xml:space="preserve">constructing automatically operated gates, </w:t>
      </w:r>
      <w:r w:rsidR="005A7861">
        <w:rPr>
          <w:sz w:val="24"/>
          <w:szCs w:val="24"/>
        </w:rPr>
        <w:t xml:space="preserve">pedestrian gates, </w:t>
      </w:r>
      <w:r>
        <w:rPr>
          <w:sz w:val="24"/>
          <w:szCs w:val="24"/>
        </w:rPr>
        <w:t>flashing-light signals with 12-inch LED roundels, bells and associated circuitry</w:t>
      </w:r>
      <w:r w:rsidRPr="005770E6">
        <w:rPr>
          <w:sz w:val="24"/>
          <w:szCs w:val="24"/>
        </w:rPr>
        <w:t xml:space="preserve">; </w:t>
      </w:r>
      <w:r>
        <w:rPr>
          <w:sz w:val="24"/>
          <w:szCs w:val="24"/>
        </w:rPr>
        <w:t xml:space="preserve">constructed </w:t>
      </w:r>
      <w:r w:rsidRPr="005770E6">
        <w:rPr>
          <w:sz w:val="24"/>
          <w:szCs w:val="24"/>
        </w:rPr>
        <w:t>in ac</w:t>
      </w:r>
      <w:r>
        <w:rPr>
          <w:sz w:val="24"/>
          <w:szCs w:val="24"/>
        </w:rPr>
        <w:t xml:space="preserve">cordance with the approved plans and </w:t>
      </w:r>
      <w:r w:rsidRPr="005770E6">
        <w:rPr>
          <w:sz w:val="24"/>
          <w:szCs w:val="24"/>
        </w:rPr>
        <w:t>Part 8 of the Manual on Uniform Traffic Control Devices and this Secretarial Letter.</w:t>
      </w:r>
    </w:p>
    <w:p w:rsidR="005A7861" w:rsidRDefault="005A7861" w:rsidP="005A7861">
      <w:pPr>
        <w:pStyle w:val="ListParagraph"/>
        <w:rPr>
          <w:sz w:val="24"/>
          <w:szCs w:val="24"/>
        </w:rPr>
      </w:pPr>
    </w:p>
    <w:p w:rsidR="005A7861" w:rsidRDefault="005A7861" w:rsidP="001004E5">
      <w:pPr>
        <w:numPr>
          <w:ilvl w:val="0"/>
          <w:numId w:val="5"/>
        </w:numPr>
        <w:ind w:left="0" w:firstLine="1440"/>
        <w:rPr>
          <w:sz w:val="24"/>
          <w:szCs w:val="24"/>
        </w:rPr>
      </w:pPr>
      <w:r>
        <w:rPr>
          <w:sz w:val="24"/>
          <w:szCs w:val="24"/>
        </w:rPr>
        <w:lastRenderedPageBreak/>
        <w:t xml:space="preserve">Buffalo &amp; Pittsburgh Railroad, Inc., at its initial cost and expense, </w:t>
      </w:r>
      <w:r w:rsidRPr="005770E6">
        <w:rPr>
          <w:sz w:val="24"/>
          <w:szCs w:val="24"/>
        </w:rPr>
        <w:t xml:space="preserve">furnish all material and do all work necessary to alter the </w:t>
      </w:r>
      <w:r>
        <w:rPr>
          <w:sz w:val="24"/>
          <w:szCs w:val="24"/>
        </w:rPr>
        <w:t>Gompers St</w:t>
      </w:r>
      <w:r w:rsidR="00F64A8F">
        <w:rPr>
          <w:sz w:val="24"/>
          <w:szCs w:val="24"/>
        </w:rPr>
        <w:t>reet</w:t>
      </w:r>
      <w:r w:rsidRPr="005770E6">
        <w:rPr>
          <w:sz w:val="24"/>
          <w:szCs w:val="24"/>
        </w:rPr>
        <w:t xml:space="preserve"> crossing</w:t>
      </w:r>
      <w:r>
        <w:rPr>
          <w:sz w:val="24"/>
          <w:szCs w:val="24"/>
        </w:rPr>
        <w:t xml:space="preserve"> by</w:t>
      </w:r>
      <w:r w:rsidRPr="005770E6">
        <w:rPr>
          <w:sz w:val="24"/>
          <w:szCs w:val="24"/>
        </w:rPr>
        <w:t xml:space="preserve"> </w:t>
      </w:r>
      <w:r>
        <w:rPr>
          <w:sz w:val="24"/>
          <w:szCs w:val="24"/>
        </w:rPr>
        <w:t>constructing automatically operated flashing-light signals with 12-inch LED roundels, bells and associated circuitry</w:t>
      </w:r>
      <w:r w:rsidRPr="005770E6">
        <w:rPr>
          <w:sz w:val="24"/>
          <w:szCs w:val="24"/>
        </w:rPr>
        <w:t xml:space="preserve">; </w:t>
      </w:r>
      <w:r>
        <w:rPr>
          <w:sz w:val="24"/>
          <w:szCs w:val="24"/>
        </w:rPr>
        <w:t xml:space="preserve">constructed </w:t>
      </w:r>
      <w:r w:rsidRPr="005770E6">
        <w:rPr>
          <w:sz w:val="24"/>
          <w:szCs w:val="24"/>
        </w:rPr>
        <w:t>in ac</w:t>
      </w:r>
      <w:r>
        <w:rPr>
          <w:sz w:val="24"/>
          <w:szCs w:val="24"/>
        </w:rPr>
        <w:t xml:space="preserve">cordance with the approved plans and </w:t>
      </w:r>
      <w:r w:rsidRPr="005770E6">
        <w:rPr>
          <w:sz w:val="24"/>
          <w:szCs w:val="24"/>
        </w:rPr>
        <w:t>Part 8 of the Manual on Uniform Traffic Control Devices and this Secretarial Letter.</w:t>
      </w:r>
    </w:p>
    <w:p w:rsidR="005A7861" w:rsidRDefault="005A7861" w:rsidP="005A7861">
      <w:pPr>
        <w:pStyle w:val="ListParagraph"/>
        <w:rPr>
          <w:sz w:val="24"/>
          <w:szCs w:val="24"/>
        </w:rPr>
      </w:pPr>
    </w:p>
    <w:p w:rsidR="005A7861" w:rsidRDefault="005A7861" w:rsidP="001004E5">
      <w:pPr>
        <w:numPr>
          <w:ilvl w:val="0"/>
          <w:numId w:val="5"/>
        </w:numPr>
        <w:ind w:left="0" w:firstLine="1440"/>
        <w:rPr>
          <w:sz w:val="24"/>
          <w:szCs w:val="24"/>
        </w:rPr>
      </w:pPr>
      <w:r>
        <w:rPr>
          <w:sz w:val="24"/>
          <w:szCs w:val="24"/>
        </w:rPr>
        <w:t xml:space="preserve">Buffalo &amp; Pittsburgh Railroad, Inc., at its initial cost and expense, </w:t>
      </w:r>
      <w:r w:rsidRPr="005770E6">
        <w:rPr>
          <w:sz w:val="24"/>
          <w:szCs w:val="24"/>
        </w:rPr>
        <w:t xml:space="preserve">furnish all material and do all work necessary to alter </w:t>
      </w:r>
      <w:r w:rsidR="00F64A8F">
        <w:rPr>
          <w:sz w:val="24"/>
          <w:szCs w:val="24"/>
        </w:rPr>
        <w:t>T</w:t>
      </w:r>
      <w:r>
        <w:rPr>
          <w:sz w:val="24"/>
          <w:szCs w:val="24"/>
        </w:rPr>
        <w:t>488</w:t>
      </w:r>
      <w:r w:rsidR="00F64A8F">
        <w:rPr>
          <w:sz w:val="24"/>
          <w:szCs w:val="24"/>
        </w:rPr>
        <w:t xml:space="preserve"> Martin Street</w:t>
      </w:r>
      <w:r>
        <w:rPr>
          <w:sz w:val="24"/>
          <w:szCs w:val="24"/>
        </w:rPr>
        <w:t xml:space="preserve"> and </w:t>
      </w:r>
      <w:r w:rsidR="00F64A8F">
        <w:rPr>
          <w:sz w:val="24"/>
          <w:szCs w:val="24"/>
        </w:rPr>
        <w:t>T</w:t>
      </w:r>
      <w:r>
        <w:rPr>
          <w:sz w:val="24"/>
          <w:szCs w:val="24"/>
        </w:rPr>
        <w:t xml:space="preserve">489 </w:t>
      </w:r>
      <w:r w:rsidR="00F64A8F">
        <w:rPr>
          <w:sz w:val="24"/>
          <w:szCs w:val="24"/>
        </w:rPr>
        <w:t>Martin Street</w:t>
      </w:r>
      <w:r w:rsidRPr="005770E6">
        <w:rPr>
          <w:sz w:val="24"/>
          <w:szCs w:val="24"/>
        </w:rPr>
        <w:t xml:space="preserve"> crossing</w:t>
      </w:r>
      <w:r>
        <w:rPr>
          <w:sz w:val="24"/>
          <w:szCs w:val="24"/>
        </w:rPr>
        <w:t>s by</w:t>
      </w:r>
      <w:r w:rsidRPr="005770E6">
        <w:rPr>
          <w:sz w:val="24"/>
          <w:szCs w:val="24"/>
        </w:rPr>
        <w:t xml:space="preserve"> </w:t>
      </w:r>
      <w:r>
        <w:rPr>
          <w:sz w:val="24"/>
          <w:szCs w:val="24"/>
        </w:rPr>
        <w:t>constructing automatically operated gates, flashing-light signals with 12-inch LED roundels, bells and associated circuitry</w:t>
      </w:r>
      <w:r w:rsidRPr="005770E6">
        <w:rPr>
          <w:sz w:val="24"/>
          <w:szCs w:val="24"/>
        </w:rPr>
        <w:t xml:space="preserve">; </w:t>
      </w:r>
      <w:r>
        <w:rPr>
          <w:sz w:val="24"/>
          <w:szCs w:val="24"/>
        </w:rPr>
        <w:t xml:space="preserve">constructed </w:t>
      </w:r>
      <w:r w:rsidRPr="005770E6">
        <w:rPr>
          <w:sz w:val="24"/>
          <w:szCs w:val="24"/>
        </w:rPr>
        <w:t>in ac</w:t>
      </w:r>
      <w:r>
        <w:rPr>
          <w:sz w:val="24"/>
          <w:szCs w:val="24"/>
        </w:rPr>
        <w:t xml:space="preserve">cordance with the approved plans and </w:t>
      </w:r>
      <w:r w:rsidRPr="005770E6">
        <w:rPr>
          <w:sz w:val="24"/>
          <w:szCs w:val="24"/>
        </w:rPr>
        <w:t>Part 8 of the Manual on Uniform Traffic Control Devices and this Secretarial Letter.</w:t>
      </w:r>
    </w:p>
    <w:p w:rsidR="001004E5" w:rsidRDefault="001004E5" w:rsidP="001004E5">
      <w:pPr>
        <w:pStyle w:val="ListParagraph"/>
        <w:rPr>
          <w:sz w:val="24"/>
          <w:szCs w:val="24"/>
        </w:rPr>
      </w:pPr>
    </w:p>
    <w:p w:rsidR="001004E5" w:rsidRDefault="00DD151B" w:rsidP="001004E5">
      <w:pPr>
        <w:numPr>
          <w:ilvl w:val="0"/>
          <w:numId w:val="5"/>
        </w:numPr>
        <w:ind w:left="0" w:firstLine="1440"/>
        <w:rPr>
          <w:sz w:val="24"/>
          <w:szCs w:val="24"/>
        </w:rPr>
      </w:pPr>
      <w:r>
        <w:rPr>
          <w:sz w:val="24"/>
          <w:szCs w:val="24"/>
        </w:rPr>
        <w:t xml:space="preserve">Buffalo &amp; Pittsburgh Railroad, Inc., </w:t>
      </w:r>
      <w:r w:rsidR="00B24255">
        <w:rPr>
          <w:sz w:val="24"/>
          <w:szCs w:val="24"/>
        </w:rPr>
        <w:t>at its initial cost and expense</w:t>
      </w:r>
      <w:r>
        <w:rPr>
          <w:sz w:val="24"/>
          <w:szCs w:val="24"/>
        </w:rPr>
        <w:t>,</w:t>
      </w:r>
      <w:r w:rsidRPr="00246FF9">
        <w:rPr>
          <w:sz w:val="24"/>
          <w:szCs w:val="24"/>
        </w:rPr>
        <w:t xml:space="preserve"> </w:t>
      </w:r>
      <w:r>
        <w:rPr>
          <w:sz w:val="24"/>
          <w:szCs w:val="24"/>
        </w:rPr>
        <w:t>provide</w:t>
      </w:r>
      <w:r w:rsidRPr="00246FF9">
        <w:rPr>
          <w:sz w:val="24"/>
          <w:szCs w:val="24"/>
        </w:rPr>
        <w:t xml:space="preserve"> highway-rail grade crossing advance </w:t>
      </w:r>
      <w:r>
        <w:rPr>
          <w:sz w:val="24"/>
          <w:szCs w:val="24"/>
        </w:rPr>
        <w:t xml:space="preserve">warning </w:t>
      </w:r>
      <w:r w:rsidRPr="00246FF9">
        <w:rPr>
          <w:sz w:val="24"/>
          <w:szCs w:val="24"/>
        </w:rPr>
        <w:t>sign</w:t>
      </w:r>
      <w:r>
        <w:rPr>
          <w:sz w:val="24"/>
          <w:szCs w:val="24"/>
        </w:rPr>
        <w:t>s</w:t>
      </w:r>
      <w:r w:rsidR="00C6187B">
        <w:rPr>
          <w:sz w:val="24"/>
          <w:szCs w:val="24"/>
        </w:rPr>
        <w:t xml:space="preserve"> </w:t>
      </w:r>
      <w:r>
        <w:rPr>
          <w:sz w:val="24"/>
          <w:szCs w:val="24"/>
        </w:rPr>
        <w:t xml:space="preserve">on the </w:t>
      </w:r>
      <w:r w:rsidR="008377CA">
        <w:rPr>
          <w:sz w:val="24"/>
          <w:szCs w:val="24"/>
        </w:rPr>
        <w:t>following</w:t>
      </w:r>
      <w:r>
        <w:rPr>
          <w:sz w:val="24"/>
          <w:szCs w:val="24"/>
        </w:rPr>
        <w:t xml:space="preserve"> crossings</w:t>
      </w:r>
      <w:r w:rsidR="00B24255">
        <w:rPr>
          <w:sz w:val="24"/>
          <w:szCs w:val="24"/>
        </w:rPr>
        <w:t>:</w:t>
      </w:r>
      <w:r w:rsidR="008377CA">
        <w:rPr>
          <w:sz w:val="24"/>
          <w:szCs w:val="24"/>
        </w:rPr>
        <w:t xml:space="preserve"> </w:t>
      </w:r>
      <w:r w:rsidR="008377CA" w:rsidRPr="000C142E">
        <w:rPr>
          <w:rFonts w:cs="Arial"/>
          <w:spacing w:val="-3"/>
          <w:sz w:val="24"/>
          <w:szCs w:val="24"/>
        </w:rPr>
        <w:t>Washington</w:t>
      </w:r>
      <w:r w:rsidR="008377CA">
        <w:rPr>
          <w:rFonts w:cs="Arial"/>
          <w:spacing w:val="-3"/>
          <w:sz w:val="24"/>
          <w:szCs w:val="24"/>
        </w:rPr>
        <w:t xml:space="preserve"> Street, </w:t>
      </w:r>
      <w:r w:rsidR="008377CA" w:rsidRPr="000C142E">
        <w:rPr>
          <w:rFonts w:cs="Arial"/>
          <w:spacing w:val="-3"/>
          <w:sz w:val="24"/>
          <w:szCs w:val="24"/>
        </w:rPr>
        <w:t>Church Street</w:t>
      </w:r>
      <w:r w:rsidR="008377CA">
        <w:rPr>
          <w:rFonts w:cs="Arial"/>
          <w:spacing w:val="-3"/>
          <w:sz w:val="24"/>
          <w:szCs w:val="24"/>
        </w:rPr>
        <w:t xml:space="preserve">, </w:t>
      </w:r>
      <w:r w:rsidR="008377CA" w:rsidRPr="001E1D64">
        <w:rPr>
          <w:rFonts w:cs="Arial"/>
          <w:spacing w:val="-3"/>
          <w:sz w:val="24"/>
          <w:szCs w:val="24"/>
        </w:rPr>
        <w:t>Gompers Avenue</w:t>
      </w:r>
      <w:r w:rsidR="008377CA">
        <w:rPr>
          <w:rFonts w:cs="Arial"/>
          <w:spacing w:val="-3"/>
          <w:sz w:val="24"/>
          <w:szCs w:val="24"/>
        </w:rPr>
        <w:t xml:space="preserve">, and </w:t>
      </w:r>
      <w:r w:rsidR="00923F22">
        <w:rPr>
          <w:rFonts w:cs="Arial"/>
          <w:spacing w:val="-3"/>
          <w:sz w:val="24"/>
          <w:szCs w:val="24"/>
        </w:rPr>
        <w:t>(T-489)</w:t>
      </w:r>
      <w:r w:rsidR="008377CA" w:rsidRPr="001E1D64">
        <w:rPr>
          <w:rFonts w:cs="Arial"/>
          <w:spacing w:val="-3"/>
          <w:sz w:val="24"/>
          <w:szCs w:val="24"/>
        </w:rPr>
        <w:t xml:space="preserve"> Martin Road</w:t>
      </w:r>
      <w:r w:rsidRPr="00246FF9">
        <w:rPr>
          <w:sz w:val="24"/>
          <w:szCs w:val="24"/>
        </w:rPr>
        <w:t xml:space="preserve">.  </w:t>
      </w:r>
      <w:r w:rsidR="00B24255">
        <w:rPr>
          <w:sz w:val="24"/>
          <w:szCs w:val="24"/>
        </w:rPr>
        <w:t xml:space="preserve">Indiana Borough will </w:t>
      </w:r>
      <w:r>
        <w:rPr>
          <w:sz w:val="24"/>
          <w:szCs w:val="24"/>
        </w:rPr>
        <w:t>install the referenced signs</w:t>
      </w:r>
      <w:r w:rsidR="00B24255">
        <w:rPr>
          <w:sz w:val="24"/>
          <w:szCs w:val="24"/>
        </w:rPr>
        <w:t xml:space="preserve"> at the Washington Street, Church Street, and Gompers Avenue crossings</w:t>
      </w:r>
      <w:r>
        <w:rPr>
          <w:sz w:val="24"/>
          <w:szCs w:val="24"/>
        </w:rPr>
        <w:t>.</w:t>
      </w:r>
      <w:r w:rsidR="00B24255">
        <w:rPr>
          <w:sz w:val="24"/>
          <w:szCs w:val="24"/>
        </w:rPr>
        <w:t xml:space="preserve">  Rayne Township will install t</w:t>
      </w:r>
      <w:r w:rsidR="00C6187B">
        <w:rPr>
          <w:sz w:val="24"/>
          <w:szCs w:val="24"/>
        </w:rPr>
        <w:t xml:space="preserve">he referenced signs at </w:t>
      </w:r>
      <w:r w:rsidR="00923F22">
        <w:rPr>
          <w:sz w:val="24"/>
          <w:szCs w:val="24"/>
        </w:rPr>
        <w:t>(T-489)</w:t>
      </w:r>
      <w:r w:rsidR="00B24255">
        <w:rPr>
          <w:sz w:val="24"/>
          <w:szCs w:val="24"/>
        </w:rPr>
        <w:t xml:space="preserve"> Martin Road crossing.</w:t>
      </w:r>
      <w:r>
        <w:rPr>
          <w:sz w:val="24"/>
          <w:szCs w:val="24"/>
        </w:rPr>
        <w:t xml:space="preserve">  </w:t>
      </w:r>
      <w:r w:rsidRPr="00246FF9">
        <w:rPr>
          <w:sz w:val="24"/>
          <w:szCs w:val="24"/>
        </w:rPr>
        <w:t xml:space="preserve">All work to be done in accordance with Part 8 of the Manual on Uniform Traffic Control </w:t>
      </w:r>
      <w:r>
        <w:rPr>
          <w:sz w:val="24"/>
          <w:szCs w:val="24"/>
        </w:rPr>
        <w:t>D</w:t>
      </w:r>
      <w:r w:rsidRPr="00246FF9">
        <w:rPr>
          <w:sz w:val="24"/>
          <w:szCs w:val="24"/>
        </w:rPr>
        <w:t>evices and this Secretarial Letter.</w:t>
      </w:r>
    </w:p>
    <w:p w:rsidR="00DD151B" w:rsidRDefault="00DD151B" w:rsidP="00DD151B">
      <w:pPr>
        <w:pStyle w:val="ListParagraph"/>
        <w:rPr>
          <w:sz w:val="24"/>
          <w:szCs w:val="24"/>
        </w:rPr>
      </w:pPr>
    </w:p>
    <w:p w:rsidR="00DD151B" w:rsidRDefault="00DD151B" w:rsidP="001004E5">
      <w:pPr>
        <w:numPr>
          <w:ilvl w:val="0"/>
          <w:numId w:val="5"/>
        </w:numPr>
        <w:ind w:left="0" w:firstLine="1440"/>
        <w:rPr>
          <w:sz w:val="24"/>
          <w:szCs w:val="24"/>
        </w:rPr>
      </w:pPr>
      <w:r w:rsidRPr="00246FF9">
        <w:rPr>
          <w:sz w:val="24"/>
          <w:szCs w:val="24"/>
        </w:rPr>
        <w:t xml:space="preserve">Any relocation of, changes in and/or removal of any adjacent structures, equipment or any other facilities of any public utility other than </w:t>
      </w:r>
      <w:r>
        <w:rPr>
          <w:sz w:val="24"/>
          <w:szCs w:val="24"/>
        </w:rPr>
        <w:t>Buffalo &amp; Pittsburgh Railroad, Inc.,</w:t>
      </w:r>
      <w:r w:rsidR="00B24255">
        <w:rPr>
          <w:sz w:val="24"/>
          <w:szCs w:val="24"/>
        </w:rPr>
        <w:t xml:space="preserve"> </w:t>
      </w:r>
      <w:r w:rsidRPr="00246FF9">
        <w:rPr>
          <w:sz w:val="24"/>
          <w:szCs w:val="24"/>
        </w:rPr>
        <w:t>located within the limits of the highway, within the Commission’s jurisdiction, be made by said public utility at its initial cost and expense, and in such a manner as will not interfere with the construction of the improvement, and said relocated or altered facilities thereafter be maintained by said public utility, at its sole cost and expense.</w:t>
      </w:r>
    </w:p>
    <w:p w:rsidR="00DD151B" w:rsidRDefault="00DD151B" w:rsidP="00DD151B">
      <w:pPr>
        <w:pStyle w:val="ListParagraph"/>
        <w:rPr>
          <w:sz w:val="24"/>
          <w:szCs w:val="24"/>
        </w:rPr>
      </w:pPr>
    </w:p>
    <w:p w:rsidR="00DD151B" w:rsidRDefault="00DD151B" w:rsidP="001004E5">
      <w:pPr>
        <w:numPr>
          <w:ilvl w:val="0"/>
          <w:numId w:val="5"/>
        </w:numPr>
        <w:ind w:left="0" w:firstLine="1440"/>
        <w:rPr>
          <w:sz w:val="24"/>
          <w:szCs w:val="24"/>
        </w:rPr>
      </w:pPr>
      <w:r>
        <w:rPr>
          <w:sz w:val="24"/>
          <w:szCs w:val="24"/>
        </w:rPr>
        <w:t xml:space="preserve">Buffalo &amp; Pittsburgh Railroad, Inc., at its initial </w:t>
      </w:r>
      <w:r w:rsidRPr="00CD0001">
        <w:rPr>
          <w:sz w:val="24"/>
          <w:szCs w:val="24"/>
        </w:rPr>
        <w:t>cost</w:t>
      </w:r>
      <w:r>
        <w:rPr>
          <w:sz w:val="24"/>
          <w:szCs w:val="24"/>
        </w:rPr>
        <w:t xml:space="preserve"> and expense</w:t>
      </w:r>
      <w:r w:rsidRPr="00CD0001">
        <w:rPr>
          <w:sz w:val="24"/>
          <w:szCs w:val="24"/>
        </w:rPr>
        <w:t>, furnish all material and do all work necessary to establish and maintain any detours or traffic control that may be necessary to properly and safely accommodate vehicular, pedestrian and ra</w:t>
      </w:r>
      <w:r>
        <w:rPr>
          <w:sz w:val="24"/>
          <w:szCs w:val="24"/>
        </w:rPr>
        <w:t xml:space="preserve">ilroad </w:t>
      </w:r>
      <w:r w:rsidRPr="00CD0001">
        <w:rPr>
          <w:sz w:val="24"/>
          <w:szCs w:val="24"/>
        </w:rPr>
        <w:t>traffic during the time the crossing</w:t>
      </w:r>
      <w:r>
        <w:rPr>
          <w:sz w:val="24"/>
          <w:szCs w:val="24"/>
        </w:rPr>
        <w:t>s are</w:t>
      </w:r>
      <w:r w:rsidRPr="00CD0001">
        <w:rPr>
          <w:sz w:val="24"/>
          <w:szCs w:val="24"/>
        </w:rPr>
        <w:t xml:space="preserve"> being altered.</w:t>
      </w:r>
    </w:p>
    <w:p w:rsidR="00DD151B" w:rsidRDefault="00DD151B" w:rsidP="00DD151B">
      <w:pPr>
        <w:pStyle w:val="ListParagraph"/>
        <w:rPr>
          <w:sz w:val="24"/>
          <w:szCs w:val="24"/>
        </w:rPr>
      </w:pPr>
    </w:p>
    <w:p w:rsidR="00DD151B" w:rsidRDefault="00DD151B" w:rsidP="001004E5">
      <w:pPr>
        <w:numPr>
          <w:ilvl w:val="0"/>
          <w:numId w:val="5"/>
        </w:numPr>
        <w:ind w:left="0" w:firstLine="1440"/>
        <w:rPr>
          <w:sz w:val="24"/>
          <w:szCs w:val="24"/>
        </w:rPr>
      </w:pPr>
      <w:r>
        <w:rPr>
          <w:sz w:val="24"/>
          <w:szCs w:val="24"/>
        </w:rPr>
        <w:t xml:space="preserve">Buffalo &amp; Pittsburgh Railroad, Inc., at its initial </w:t>
      </w:r>
      <w:r w:rsidRPr="00CD0001">
        <w:rPr>
          <w:sz w:val="24"/>
          <w:szCs w:val="24"/>
        </w:rPr>
        <w:t>cost</w:t>
      </w:r>
      <w:r>
        <w:rPr>
          <w:sz w:val="24"/>
          <w:szCs w:val="24"/>
        </w:rPr>
        <w:t xml:space="preserve"> and expense,</w:t>
      </w:r>
      <w:r w:rsidRPr="00400B5F">
        <w:rPr>
          <w:sz w:val="24"/>
          <w:szCs w:val="24"/>
        </w:rPr>
        <w:t xml:space="preserve">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DD151B" w:rsidRDefault="00DD151B" w:rsidP="00DD151B">
      <w:pPr>
        <w:pStyle w:val="ListParagraph"/>
        <w:rPr>
          <w:sz w:val="24"/>
          <w:szCs w:val="24"/>
        </w:rPr>
      </w:pPr>
    </w:p>
    <w:p w:rsidR="00DD151B" w:rsidRDefault="00DD151B" w:rsidP="001004E5">
      <w:pPr>
        <w:numPr>
          <w:ilvl w:val="0"/>
          <w:numId w:val="5"/>
        </w:numPr>
        <w:ind w:left="0" w:firstLine="1440"/>
        <w:rPr>
          <w:sz w:val="24"/>
          <w:szCs w:val="24"/>
        </w:rPr>
      </w:pPr>
      <w:r w:rsidRPr="00CD0001">
        <w:rPr>
          <w:sz w:val="24"/>
          <w:szCs w:val="24"/>
        </w:rPr>
        <w:t>All parties involved herein cooperate fully with each other so that during the time the work is being performed vehicular, pedestrian and railroad traffic will not be endangered or unnecessarily inconvenienced and said requirements of each of the parties will be provided for and accommodated insofar as possible.</w:t>
      </w:r>
    </w:p>
    <w:p w:rsidR="00DD151B" w:rsidRDefault="00DD151B" w:rsidP="00DD151B">
      <w:pPr>
        <w:pStyle w:val="ListParagraph"/>
        <w:rPr>
          <w:sz w:val="24"/>
          <w:szCs w:val="24"/>
        </w:rPr>
      </w:pPr>
    </w:p>
    <w:p w:rsidR="00DD151B" w:rsidRDefault="00DD151B" w:rsidP="001004E5">
      <w:pPr>
        <w:numPr>
          <w:ilvl w:val="0"/>
          <w:numId w:val="5"/>
        </w:numPr>
        <w:ind w:left="0" w:firstLine="1440"/>
        <w:rPr>
          <w:sz w:val="24"/>
          <w:szCs w:val="24"/>
        </w:rPr>
      </w:pPr>
      <w:r>
        <w:rPr>
          <w:sz w:val="24"/>
          <w:szCs w:val="24"/>
        </w:rPr>
        <w:t xml:space="preserve">Buffalo &amp; Pittsburgh Railroad, Inc., </w:t>
      </w:r>
      <w:r w:rsidRPr="00CD0001">
        <w:rPr>
          <w:sz w:val="24"/>
          <w:szCs w:val="24"/>
        </w:rPr>
        <w:t xml:space="preserve">at least </w:t>
      </w:r>
      <w:r>
        <w:rPr>
          <w:sz w:val="24"/>
          <w:szCs w:val="24"/>
        </w:rPr>
        <w:t>seven</w:t>
      </w:r>
      <w:r w:rsidRPr="00CD0001">
        <w:rPr>
          <w:sz w:val="24"/>
          <w:szCs w:val="24"/>
        </w:rPr>
        <w:t xml:space="preserve"> (</w:t>
      </w:r>
      <w:r>
        <w:rPr>
          <w:sz w:val="24"/>
          <w:szCs w:val="24"/>
        </w:rPr>
        <w:t>7</w:t>
      </w:r>
      <w:r w:rsidRPr="00CD0001">
        <w:rPr>
          <w:sz w:val="24"/>
          <w:szCs w:val="24"/>
        </w:rPr>
        <w:t>) days prior to the start of work, notify all parties in interest of the actual date on which work will begin.</w:t>
      </w:r>
    </w:p>
    <w:p w:rsidR="00304C3A" w:rsidRPr="008F73DB" w:rsidRDefault="00304C3A" w:rsidP="0049559F">
      <w:pPr>
        <w:jc w:val="both"/>
        <w:rPr>
          <w:sz w:val="24"/>
          <w:szCs w:val="24"/>
          <w:highlight w:val="yellow"/>
        </w:rPr>
      </w:pPr>
    </w:p>
    <w:p w:rsidR="00304C3A" w:rsidRPr="008F73DB" w:rsidRDefault="00EB2C9B" w:rsidP="001E1311">
      <w:pPr>
        <w:ind w:firstLine="1440"/>
        <w:jc w:val="both"/>
        <w:rPr>
          <w:sz w:val="24"/>
          <w:szCs w:val="24"/>
          <w:highlight w:val="yellow"/>
        </w:rPr>
      </w:pPr>
      <w:r w:rsidRPr="00CD0001">
        <w:rPr>
          <w:sz w:val="24"/>
          <w:szCs w:val="24"/>
        </w:rPr>
        <w:lastRenderedPageBreak/>
        <w:t>1</w:t>
      </w:r>
      <w:r w:rsidR="001F4049">
        <w:rPr>
          <w:sz w:val="24"/>
          <w:szCs w:val="24"/>
        </w:rPr>
        <w:t>4</w:t>
      </w:r>
      <w:r w:rsidR="00304C3A" w:rsidRPr="00CD0001">
        <w:rPr>
          <w:sz w:val="24"/>
          <w:szCs w:val="24"/>
        </w:rPr>
        <w:t>.</w:t>
      </w:r>
      <w:r w:rsidR="00304C3A" w:rsidRPr="00CD0001">
        <w:rPr>
          <w:sz w:val="24"/>
          <w:szCs w:val="24"/>
        </w:rPr>
        <w:tab/>
        <w:t>All work necessary to complete th</w:t>
      </w:r>
      <w:r w:rsidR="00DC76C1">
        <w:rPr>
          <w:sz w:val="24"/>
          <w:szCs w:val="24"/>
        </w:rPr>
        <w:t>is</w:t>
      </w:r>
      <w:r w:rsidR="00304C3A" w:rsidRPr="00CD0001">
        <w:rPr>
          <w:sz w:val="24"/>
          <w:szCs w:val="24"/>
        </w:rPr>
        <w:t xml:space="preserve"> construction </w:t>
      </w:r>
      <w:r w:rsidR="00DC76C1">
        <w:rPr>
          <w:sz w:val="24"/>
          <w:szCs w:val="24"/>
        </w:rPr>
        <w:t>shall</w:t>
      </w:r>
      <w:r w:rsidR="00304C3A" w:rsidRPr="00CD0001">
        <w:rPr>
          <w:sz w:val="24"/>
          <w:szCs w:val="24"/>
        </w:rPr>
        <w:t xml:space="preserve"> be done in a manner satisfactory to this Commission on or before </w:t>
      </w:r>
      <w:r w:rsidR="00F72BF3">
        <w:rPr>
          <w:sz w:val="24"/>
          <w:szCs w:val="24"/>
        </w:rPr>
        <w:t>December</w:t>
      </w:r>
      <w:r w:rsidR="00650E40">
        <w:rPr>
          <w:sz w:val="24"/>
          <w:szCs w:val="24"/>
        </w:rPr>
        <w:t xml:space="preserve"> 3</w:t>
      </w:r>
      <w:r w:rsidR="00F72BF3">
        <w:rPr>
          <w:sz w:val="24"/>
          <w:szCs w:val="24"/>
        </w:rPr>
        <w:t>1</w:t>
      </w:r>
      <w:r w:rsidR="00650E40">
        <w:rPr>
          <w:sz w:val="24"/>
          <w:szCs w:val="24"/>
        </w:rPr>
        <w:t>, 201</w:t>
      </w:r>
      <w:r w:rsidR="00DD151B">
        <w:rPr>
          <w:sz w:val="24"/>
          <w:szCs w:val="24"/>
        </w:rPr>
        <w:t>7</w:t>
      </w:r>
      <w:r w:rsidR="00304C3A" w:rsidRPr="00CD0001">
        <w:rPr>
          <w:sz w:val="24"/>
          <w:szCs w:val="24"/>
        </w:rPr>
        <w:t xml:space="preserve"> and that on or before said date, Pennsylvania Department of Transportation </w:t>
      </w:r>
      <w:r w:rsidR="0031301F" w:rsidRPr="0031301F">
        <w:rPr>
          <w:sz w:val="24"/>
          <w:szCs w:val="24"/>
        </w:rPr>
        <w:t xml:space="preserve">report in writing </w:t>
      </w:r>
      <w:r w:rsidR="003044FE">
        <w:rPr>
          <w:sz w:val="24"/>
          <w:szCs w:val="24"/>
        </w:rPr>
        <w:t xml:space="preserve">to the Commission </w:t>
      </w:r>
      <w:r w:rsidR="0031301F" w:rsidRPr="0031301F">
        <w:rPr>
          <w:sz w:val="24"/>
          <w:szCs w:val="24"/>
        </w:rPr>
        <w:t>the date o</w:t>
      </w:r>
      <w:r w:rsidR="003044FE">
        <w:rPr>
          <w:sz w:val="24"/>
          <w:szCs w:val="24"/>
        </w:rPr>
        <w:t>f actual completion of the work.</w:t>
      </w:r>
    </w:p>
    <w:p w:rsidR="003044FE" w:rsidRDefault="003044FE" w:rsidP="0049559F">
      <w:pPr>
        <w:jc w:val="both"/>
        <w:rPr>
          <w:sz w:val="24"/>
          <w:szCs w:val="24"/>
        </w:rPr>
      </w:pPr>
    </w:p>
    <w:p w:rsidR="003044FE" w:rsidRDefault="003044FE" w:rsidP="00DC76C1">
      <w:pPr>
        <w:jc w:val="both"/>
        <w:rPr>
          <w:sz w:val="24"/>
          <w:szCs w:val="24"/>
        </w:rPr>
      </w:pPr>
      <w:r>
        <w:rPr>
          <w:sz w:val="24"/>
          <w:szCs w:val="24"/>
        </w:rPr>
        <w:t xml:space="preserve">                       </w:t>
      </w:r>
      <w:r w:rsidRPr="00CD0001">
        <w:rPr>
          <w:sz w:val="24"/>
          <w:szCs w:val="24"/>
        </w:rPr>
        <w:t>1</w:t>
      </w:r>
      <w:r w:rsidR="001F4049">
        <w:rPr>
          <w:sz w:val="24"/>
          <w:szCs w:val="24"/>
        </w:rPr>
        <w:t>5</w:t>
      </w:r>
      <w:r w:rsidRPr="00CD0001">
        <w:rPr>
          <w:sz w:val="24"/>
          <w:szCs w:val="24"/>
        </w:rPr>
        <w:t>.</w:t>
      </w:r>
      <w:r w:rsidRPr="00CD0001">
        <w:rPr>
          <w:sz w:val="24"/>
          <w:szCs w:val="24"/>
        </w:rPr>
        <w:tab/>
      </w:r>
      <w:r w:rsidR="004F2560">
        <w:rPr>
          <w:sz w:val="24"/>
          <w:szCs w:val="24"/>
        </w:rPr>
        <w:t>Buffalo &amp; Pittsburgh Railroad, Inc.,</w:t>
      </w:r>
      <w:r w:rsidR="00DD151B">
        <w:rPr>
          <w:sz w:val="24"/>
          <w:szCs w:val="24"/>
        </w:rPr>
        <w:t xml:space="preserve"> </w:t>
      </w:r>
      <w:r w:rsidRPr="00CD0001">
        <w:rPr>
          <w:sz w:val="24"/>
          <w:szCs w:val="24"/>
        </w:rPr>
        <w:t>pay all compensation for damages, if any, due to owners of property taken, injured or destroyed by reason of the construction of the improvement in accordance with this letter.</w:t>
      </w:r>
    </w:p>
    <w:p w:rsidR="00A8257B" w:rsidRDefault="00A8257B" w:rsidP="00DC76C1">
      <w:pPr>
        <w:jc w:val="both"/>
        <w:rPr>
          <w:sz w:val="24"/>
          <w:szCs w:val="24"/>
        </w:rPr>
      </w:pPr>
    </w:p>
    <w:p w:rsidR="006828AF" w:rsidRDefault="003044FE" w:rsidP="00100F58">
      <w:pPr>
        <w:ind w:firstLine="720"/>
        <w:jc w:val="both"/>
        <w:rPr>
          <w:sz w:val="24"/>
          <w:szCs w:val="24"/>
        </w:rPr>
      </w:pPr>
      <w:r>
        <w:rPr>
          <w:sz w:val="24"/>
          <w:szCs w:val="24"/>
        </w:rPr>
        <w:t xml:space="preserve">           </w:t>
      </w:r>
      <w:r w:rsidR="006828AF" w:rsidRPr="00AD65DC">
        <w:rPr>
          <w:sz w:val="24"/>
          <w:szCs w:val="24"/>
        </w:rPr>
        <w:t>1</w:t>
      </w:r>
      <w:r w:rsidR="001F4049">
        <w:rPr>
          <w:sz w:val="24"/>
          <w:szCs w:val="24"/>
        </w:rPr>
        <w:t>6</w:t>
      </w:r>
      <w:r w:rsidR="006828AF" w:rsidRPr="00AD65DC">
        <w:rPr>
          <w:sz w:val="24"/>
          <w:szCs w:val="24"/>
        </w:rPr>
        <w:t>.</w:t>
      </w:r>
      <w:r w:rsidR="006828AF" w:rsidRPr="00AD65DC">
        <w:rPr>
          <w:sz w:val="24"/>
          <w:szCs w:val="24"/>
        </w:rPr>
        <w:tab/>
        <w:t>All costs w</w:t>
      </w:r>
      <w:r w:rsidR="00895A22">
        <w:rPr>
          <w:sz w:val="24"/>
          <w:szCs w:val="24"/>
        </w:rPr>
        <w:t xml:space="preserve">hich are to be reimbursed by </w:t>
      </w:r>
      <w:r w:rsidR="00B919E5">
        <w:rPr>
          <w:sz w:val="24"/>
          <w:szCs w:val="24"/>
        </w:rPr>
        <w:t>Pennsylvania</w:t>
      </w:r>
      <w:r w:rsidR="006828AF" w:rsidRPr="00AD65DC">
        <w:rPr>
          <w:sz w:val="24"/>
          <w:szCs w:val="24"/>
        </w:rPr>
        <w:t xml:space="preserve"> Department of Transportation consistent with this </w:t>
      </w:r>
      <w:r w:rsidR="006828AF">
        <w:rPr>
          <w:sz w:val="24"/>
          <w:szCs w:val="24"/>
        </w:rPr>
        <w:t>Secretarial Letter</w:t>
      </w:r>
      <w:r w:rsidR="006828AF" w:rsidRPr="00AD65DC">
        <w:rPr>
          <w:sz w:val="24"/>
          <w:szCs w:val="24"/>
        </w:rPr>
        <w:t xml:space="preserve">, shall be reimbursed pursuant to the provisions of </w:t>
      </w:r>
      <w:r w:rsidR="00DB6416" w:rsidRPr="00DB6416">
        <w:rPr>
          <w:sz w:val="24"/>
          <w:szCs w:val="24"/>
        </w:rPr>
        <w:t>23 CFR Parts 140 and 646</w:t>
      </w:r>
      <w:r w:rsidR="006828AF" w:rsidRPr="00AD65DC">
        <w:rPr>
          <w:sz w:val="24"/>
          <w:szCs w:val="24"/>
        </w:rPr>
        <w:t>. The aforesaid Federal reimbursement shall not supersede, delay or, in any manner, postpone the effect of any paragraph contained in this or any related Secretarial Letter or Order.</w:t>
      </w:r>
    </w:p>
    <w:p w:rsidR="003044FE" w:rsidRDefault="003044FE" w:rsidP="003044FE">
      <w:pPr>
        <w:ind w:firstLine="720"/>
        <w:jc w:val="both"/>
        <w:rPr>
          <w:sz w:val="24"/>
          <w:szCs w:val="24"/>
        </w:rPr>
      </w:pPr>
    </w:p>
    <w:p w:rsidR="003044FE" w:rsidRDefault="003044FE" w:rsidP="003044FE">
      <w:pPr>
        <w:jc w:val="both"/>
        <w:rPr>
          <w:sz w:val="24"/>
          <w:szCs w:val="24"/>
        </w:rPr>
      </w:pPr>
      <w:r w:rsidRPr="00CD0001">
        <w:rPr>
          <w:sz w:val="24"/>
          <w:szCs w:val="24"/>
        </w:rPr>
        <w:tab/>
      </w:r>
      <w:r w:rsidRPr="00CD0001">
        <w:rPr>
          <w:sz w:val="24"/>
          <w:szCs w:val="24"/>
        </w:rPr>
        <w:tab/>
        <w:t>1</w:t>
      </w:r>
      <w:r w:rsidR="001F4049">
        <w:rPr>
          <w:sz w:val="24"/>
          <w:szCs w:val="24"/>
        </w:rPr>
        <w:t>7</w:t>
      </w:r>
      <w:r w:rsidRPr="00CD0001">
        <w:rPr>
          <w:sz w:val="24"/>
          <w:szCs w:val="24"/>
        </w:rPr>
        <w:t>.</w:t>
      </w:r>
      <w:r w:rsidRPr="00CD0001">
        <w:rPr>
          <w:sz w:val="24"/>
          <w:szCs w:val="24"/>
        </w:rPr>
        <w:tab/>
      </w:r>
      <w:r>
        <w:rPr>
          <w:sz w:val="24"/>
          <w:szCs w:val="24"/>
        </w:rPr>
        <w:t xml:space="preserve">Pennsylvania Department of Transportation </w:t>
      </w:r>
      <w:r w:rsidR="00B919E5">
        <w:rPr>
          <w:sz w:val="24"/>
          <w:szCs w:val="24"/>
        </w:rPr>
        <w:t>reimburses</w:t>
      </w:r>
      <w:r>
        <w:rPr>
          <w:sz w:val="24"/>
          <w:szCs w:val="24"/>
        </w:rPr>
        <w:t xml:space="preserve"> </w:t>
      </w:r>
      <w:r w:rsidR="004F2560">
        <w:rPr>
          <w:sz w:val="24"/>
          <w:szCs w:val="24"/>
        </w:rPr>
        <w:t xml:space="preserve">Buffalo &amp; Pittsburgh Railroad, Inc., </w:t>
      </w:r>
      <w:r w:rsidR="00DD151B">
        <w:rPr>
          <w:sz w:val="24"/>
          <w:szCs w:val="24"/>
        </w:rPr>
        <w:t>f</w:t>
      </w:r>
      <w:r>
        <w:rPr>
          <w:sz w:val="24"/>
          <w:szCs w:val="24"/>
        </w:rPr>
        <w:t xml:space="preserve">or the material furnished and work performed in accordance with </w:t>
      </w:r>
      <w:r w:rsidR="0050515E">
        <w:rPr>
          <w:sz w:val="24"/>
          <w:szCs w:val="24"/>
        </w:rPr>
        <w:t xml:space="preserve">paragraphs </w:t>
      </w:r>
      <w:r w:rsidR="00B24255">
        <w:rPr>
          <w:sz w:val="24"/>
          <w:szCs w:val="24"/>
        </w:rPr>
        <w:t xml:space="preserve">5, </w:t>
      </w:r>
      <w:r w:rsidR="00F64A8F">
        <w:rPr>
          <w:sz w:val="24"/>
          <w:szCs w:val="24"/>
        </w:rPr>
        <w:t>6, 7, 8</w:t>
      </w:r>
      <w:r w:rsidR="00B24255">
        <w:rPr>
          <w:sz w:val="24"/>
          <w:szCs w:val="24"/>
        </w:rPr>
        <w:t xml:space="preserve">, </w:t>
      </w:r>
      <w:r w:rsidR="00F64A8F">
        <w:rPr>
          <w:sz w:val="24"/>
          <w:szCs w:val="24"/>
        </w:rPr>
        <w:t>10</w:t>
      </w:r>
      <w:r w:rsidR="00B24255">
        <w:rPr>
          <w:sz w:val="24"/>
          <w:szCs w:val="24"/>
        </w:rPr>
        <w:t xml:space="preserve"> and </w:t>
      </w:r>
      <w:r w:rsidR="00F64A8F">
        <w:rPr>
          <w:sz w:val="24"/>
          <w:szCs w:val="24"/>
        </w:rPr>
        <w:t>11,</w:t>
      </w:r>
      <w:r>
        <w:rPr>
          <w:sz w:val="24"/>
          <w:szCs w:val="24"/>
        </w:rPr>
        <w:t xml:space="preserve"> not to exceed an amount of </w:t>
      </w:r>
      <w:r w:rsidR="00981272" w:rsidRPr="0010139E">
        <w:rPr>
          <w:sz w:val="24"/>
          <w:szCs w:val="24"/>
        </w:rPr>
        <w:t>$</w:t>
      </w:r>
      <w:r w:rsidR="00DB6416">
        <w:rPr>
          <w:sz w:val="24"/>
          <w:szCs w:val="24"/>
        </w:rPr>
        <w:t>1,273,080</w:t>
      </w:r>
      <w:r w:rsidR="00981272">
        <w:rPr>
          <w:sz w:val="24"/>
          <w:szCs w:val="24"/>
        </w:rPr>
        <w:t>.</w:t>
      </w:r>
    </w:p>
    <w:p w:rsidR="0050515E" w:rsidRDefault="0050515E" w:rsidP="003044FE">
      <w:pPr>
        <w:jc w:val="both"/>
        <w:rPr>
          <w:sz w:val="24"/>
          <w:szCs w:val="24"/>
        </w:rPr>
      </w:pPr>
    </w:p>
    <w:p w:rsidR="006828AF" w:rsidRDefault="00100F58" w:rsidP="0049559F">
      <w:pPr>
        <w:jc w:val="both"/>
        <w:rPr>
          <w:sz w:val="24"/>
          <w:szCs w:val="24"/>
        </w:rPr>
      </w:pPr>
      <w:r>
        <w:rPr>
          <w:sz w:val="24"/>
          <w:szCs w:val="24"/>
        </w:rPr>
        <w:tab/>
      </w:r>
      <w:r>
        <w:rPr>
          <w:sz w:val="24"/>
          <w:szCs w:val="24"/>
        </w:rPr>
        <w:tab/>
        <w:t>1</w:t>
      </w:r>
      <w:r w:rsidR="001F4049">
        <w:rPr>
          <w:sz w:val="24"/>
          <w:szCs w:val="24"/>
        </w:rPr>
        <w:t>8</w:t>
      </w:r>
      <w:r w:rsidR="0050515E">
        <w:rPr>
          <w:sz w:val="24"/>
          <w:szCs w:val="24"/>
        </w:rPr>
        <w:t xml:space="preserve">. </w:t>
      </w:r>
      <w:r w:rsidR="0050515E">
        <w:rPr>
          <w:sz w:val="24"/>
          <w:szCs w:val="24"/>
        </w:rPr>
        <w:tab/>
      </w:r>
      <w:r w:rsidR="004F2560">
        <w:rPr>
          <w:sz w:val="24"/>
          <w:szCs w:val="24"/>
        </w:rPr>
        <w:t>Buffalo</w:t>
      </w:r>
      <w:r w:rsidR="008377CA">
        <w:rPr>
          <w:sz w:val="24"/>
          <w:szCs w:val="24"/>
        </w:rPr>
        <w:t xml:space="preserve"> &amp; Pittsburgh Railroad, Inc., </w:t>
      </w:r>
      <w:r w:rsidR="0050515E">
        <w:rPr>
          <w:sz w:val="24"/>
          <w:szCs w:val="24"/>
        </w:rPr>
        <w:t xml:space="preserve">bear all costs in excess of </w:t>
      </w:r>
      <w:r w:rsidR="00981272" w:rsidRPr="0010139E">
        <w:rPr>
          <w:sz w:val="24"/>
          <w:szCs w:val="24"/>
        </w:rPr>
        <w:t>$</w:t>
      </w:r>
      <w:r w:rsidR="00DB6416">
        <w:rPr>
          <w:sz w:val="24"/>
          <w:szCs w:val="24"/>
        </w:rPr>
        <w:t xml:space="preserve">1,273,080 </w:t>
      </w:r>
      <w:r w:rsidR="0050515E">
        <w:rPr>
          <w:sz w:val="24"/>
          <w:szCs w:val="24"/>
        </w:rPr>
        <w:t>for the material furnished and wor</w:t>
      </w:r>
      <w:r w:rsidR="00AC64B7">
        <w:rPr>
          <w:sz w:val="24"/>
          <w:szCs w:val="24"/>
        </w:rPr>
        <w:t>k</w:t>
      </w:r>
      <w:r w:rsidR="0050515E">
        <w:rPr>
          <w:sz w:val="24"/>
          <w:szCs w:val="24"/>
        </w:rPr>
        <w:t xml:space="preserve"> performed</w:t>
      </w:r>
      <w:r w:rsidR="00AC64B7">
        <w:rPr>
          <w:sz w:val="24"/>
          <w:szCs w:val="24"/>
        </w:rPr>
        <w:t xml:space="preserve"> in accordance with paragraphs </w:t>
      </w:r>
      <w:r w:rsidR="00B24255">
        <w:rPr>
          <w:sz w:val="24"/>
          <w:szCs w:val="24"/>
        </w:rPr>
        <w:t xml:space="preserve">5, 6, </w:t>
      </w:r>
      <w:r w:rsidR="00F64A8F">
        <w:rPr>
          <w:sz w:val="24"/>
          <w:szCs w:val="24"/>
        </w:rPr>
        <w:t xml:space="preserve">7, </w:t>
      </w:r>
      <w:r w:rsidR="00B24255">
        <w:rPr>
          <w:sz w:val="24"/>
          <w:szCs w:val="24"/>
        </w:rPr>
        <w:t xml:space="preserve">8, </w:t>
      </w:r>
      <w:r w:rsidR="00F64A8F">
        <w:rPr>
          <w:sz w:val="24"/>
          <w:szCs w:val="24"/>
        </w:rPr>
        <w:t xml:space="preserve">10 </w:t>
      </w:r>
      <w:r w:rsidR="00B24255">
        <w:rPr>
          <w:sz w:val="24"/>
          <w:szCs w:val="24"/>
        </w:rPr>
        <w:t xml:space="preserve">and </w:t>
      </w:r>
      <w:r w:rsidR="00F64A8F">
        <w:rPr>
          <w:sz w:val="24"/>
          <w:szCs w:val="24"/>
        </w:rPr>
        <w:t>11</w:t>
      </w:r>
      <w:r w:rsidR="00B24255">
        <w:rPr>
          <w:sz w:val="24"/>
          <w:szCs w:val="24"/>
        </w:rPr>
        <w:t xml:space="preserve">. </w:t>
      </w:r>
    </w:p>
    <w:p w:rsidR="00B24255" w:rsidRDefault="00B24255" w:rsidP="0049559F">
      <w:pPr>
        <w:jc w:val="both"/>
        <w:rPr>
          <w:sz w:val="24"/>
          <w:szCs w:val="24"/>
        </w:rPr>
      </w:pPr>
    </w:p>
    <w:p w:rsidR="00304C3A" w:rsidRDefault="00423F32" w:rsidP="00B919E5">
      <w:pPr>
        <w:jc w:val="both"/>
        <w:rPr>
          <w:sz w:val="24"/>
          <w:szCs w:val="24"/>
        </w:rPr>
      </w:pPr>
      <w:r>
        <w:rPr>
          <w:sz w:val="24"/>
          <w:szCs w:val="24"/>
        </w:rPr>
        <w:tab/>
      </w:r>
      <w:r>
        <w:rPr>
          <w:sz w:val="24"/>
          <w:szCs w:val="24"/>
        </w:rPr>
        <w:tab/>
      </w:r>
      <w:r w:rsidR="003208A2">
        <w:rPr>
          <w:sz w:val="24"/>
          <w:szCs w:val="24"/>
        </w:rPr>
        <w:t>1</w:t>
      </w:r>
      <w:r w:rsidR="001F4049">
        <w:rPr>
          <w:sz w:val="24"/>
          <w:szCs w:val="24"/>
        </w:rPr>
        <w:t>9</w:t>
      </w:r>
      <w:r w:rsidR="003208A2">
        <w:rPr>
          <w:sz w:val="24"/>
          <w:szCs w:val="24"/>
        </w:rPr>
        <w:t xml:space="preserve">. </w:t>
      </w:r>
      <w:r w:rsidR="003208A2">
        <w:rPr>
          <w:sz w:val="24"/>
          <w:szCs w:val="24"/>
        </w:rPr>
        <w:tab/>
        <w:t xml:space="preserve">Upon completion of the </w:t>
      </w:r>
      <w:r w:rsidR="00DC76C1">
        <w:rPr>
          <w:sz w:val="24"/>
          <w:szCs w:val="24"/>
        </w:rPr>
        <w:t xml:space="preserve">subject </w:t>
      </w:r>
      <w:r w:rsidR="003208A2">
        <w:rPr>
          <w:sz w:val="24"/>
          <w:szCs w:val="24"/>
        </w:rPr>
        <w:t>crossing</w:t>
      </w:r>
      <w:r w:rsidR="00DC76C1">
        <w:rPr>
          <w:sz w:val="24"/>
          <w:szCs w:val="24"/>
        </w:rPr>
        <w:t xml:space="preserve">s </w:t>
      </w:r>
      <w:r w:rsidR="00B24255">
        <w:rPr>
          <w:sz w:val="24"/>
          <w:szCs w:val="24"/>
        </w:rPr>
        <w:t xml:space="preserve">at </w:t>
      </w:r>
      <w:r w:rsidR="00C6187B" w:rsidRPr="000C142E">
        <w:rPr>
          <w:rFonts w:cs="Arial"/>
          <w:spacing w:val="-3"/>
          <w:sz w:val="24"/>
          <w:szCs w:val="24"/>
        </w:rPr>
        <w:t>Washington</w:t>
      </w:r>
      <w:r w:rsidR="00C6187B">
        <w:rPr>
          <w:rFonts w:cs="Arial"/>
          <w:spacing w:val="-3"/>
          <w:sz w:val="24"/>
          <w:szCs w:val="24"/>
        </w:rPr>
        <w:t xml:space="preserve"> Street, School Street, </w:t>
      </w:r>
      <w:r w:rsidR="00C6187B" w:rsidRPr="000C142E">
        <w:rPr>
          <w:rFonts w:cs="Arial"/>
          <w:spacing w:val="-3"/>
          <w:sz w:val="24"/>
          <w:szCs w:val="24"/>
        </w:rPr>
        <w:t>Church Street</w:t>
      </w:r>
      <w:r w:rsidR="00C6187B">
        <w:rPr>
          <w:rFonts w:cs="Arial"/>
          <w:spacing w:val="-3"/>
          <w:sz w:val="24"/>
          <w:szCs w:val="24"/>
        </w:rPr>
        <w:t xml:space="preserve">, and </w:t>
      </w:r>
      <w:r w:rsidR="00C6187B" w:rsidRPr="001E1D64">
        <w:rPr>
          <w:rFonts w:cs="Arial"/>
          <w:spacing w:val="-3"/>
          <w:sz w:val="24"/>
          <w:szCs w:val="24"/>
        </w:rPr>
        <w:t>Gompers Avenue</w:t>
      </w:r>
      <w:r w:rsidR="003208A2">
        <w:rPr>
          <w:sz w:val="24"/>
          <w:szCs w:val="24"/>
        </w:rPr>
        <w:t xml:space="preserve">, </w:t>
      </w:r>
      <w:r w:rsidR="003208A2" w:rsidRPr="00D9029B">
        <w:rPr>
          <w:rFonts w:cs="Arial"/>
          <w:spacing w:val="-3"/>
          <w:sz w:val="24"/>
          <w:szCs w:val="24"/>
        </w:rPr>
        <w:t xml:space="preserve">the </w:t>
      </w:r>
      <w:r w:rsidR="008377CA" w:rsidRPr="001000CF">
        <w:rPr>
          <w:rFonts w:cs="Arial"/>
          <w:spacing w:val="-3"/>
          <w:sz w:val="24"/>
          <w:szCs w:val="24"/>
        </w:rPr>
        <w:t>Borough of Indiana</w:t>
      </w:r>
      <w:r w:rsidR="003208A2">
        <w:rPr>
          <w:sz w:val="24"/>
          <w:szCs w:val="24"/>
        </w:rPr>
        <w:t>, at its sole cost and expense, furnish all material and do all work necessary thereafter to maintain the highway approaches</w:t>
      </w:r>
      <w:r w:rsidR="006828AF">
        <w:rPr>
          <w:sz w:val="24"/>
          <w:szCs w:val="24"/>
        </w:rPr>
        <w:t xml:space="preserve"> and sidewalks </w:t>
      </w:r>
      <w:r w:rsidR="00752295">
        <w:rPr>
          <w:sz w:val="24"/>
          <w:szCs w:val="24"/>
        </w:rPr>
        <w:t xml:space="preserve">(if any present) </w:t>
      </w:r>
      <w:r w:rsidR="003208A2">
        <w:rPr>
          <w:sz w:val="24"/>
          <w:szCs w:val="24"/>
        </w:rPr>
        <w:t xml:space="preserve">to the </w:t>
      </w:r>
      <w:r w:rsidR="00752295">
        <w:rPr>
          <w:sz w:val="24"/>
          <w:szCs w:val="24"/>
        </w:rPr>
        <w:t xml:space="preserve">subject </w:t>
      </w:r>
      <w:r w:rsidR="003208A2">
        <w:rPr>
          <w:sz w:val="24"/>
          <w:szCs w:val="24"/>
        </w:rPr>
        <w:t>crossing</w:t>
      </w:r>
      <w:r w:rsidR="00752295">
        <w:rPr>
          <w:sz w:val="24"/>
          <w:szCs w:val="24"/>
        </w:rPr>
        <w:t>s</w:t>
      </w:r>
      <w:r w:rsidR="00370C8B">
        <w:rPr>
          <w:sz w:val="24"/>
          <w:szCs w:val="24"/>
        </w:rPr>
        <w:t>,</w:t>
      </w:r>
      <w:r w:rsidR="008377CA">
        <w:rPr>
          <w:sz w:val="24"/>
          <w:szCs w:val="24"/>
        </w:rPr>
        <w:t xml:space="preserve"> up to </w:t>
      </w:r>
      <w:r w:rsidR="00370C8B" w:rsidRPr="00650E40">
        <w:rPr>
          <w:sz w:val="24"/>
          <w:szCs w:val="24"/>
        </w:rPr>
        <w:t>a distance of twenty-four (24) inches beyond the outermost rails</w:t>
      </w:r>
      <w:r w:rsidR="00370C8B">
        <w:rPr>
          <w:sz w:val="24"/>
          <w:szCs w:val="24"/>
        </w:rPr>
        <w:t xml:space="preserve"> for </w:t>
      </w:r>
      <w:r w:rsidR="00C86D14">
        <w:rPr>
          <w:sz w:val="24"/>
          <w:szCs w:val="24"/>
        </w:rPr>
        <w:t>subject crossings</w:t>
      </w:r>
      <w:r w:rsidR="008377CA">
        <w:rPr>
          <w:sz w:val="24"/>
          <w:szCs w:val="24"/>
        </w:rPr>
        <w:t>,</w:t>
      </w:r>
      <w:r w:rsidR="003208A2">
        <w:rPr>
          <w:sz w:val="24"/>
          <w:szCs w:val="24"/>
        </w:rPr>
        <w:t xml:space="preserve"> and in addition, </w:t>
      </w:r>
      <w:r w:rsidR="001B309A">
        <w:rPr>
          <w:sz w:val="24"/>
          <w:szCs w:val="24"/>
        </w:rPr>
        <w:t>all</w:t>
      </w:r>
      <w:r w:rsidR="003208A2">
        <w:rPr>
          <w:sz w:val="24"/>
          <w:szCs w:val="24"/>
        </w:rPr>
        <w:t xml:space="preserve"> highway-rail grade crossing advance warning signs, stop lines and pavement markings</w:t>
      </w:r>
      <w:r w:rsidR="005A7861">
        <w:rPr>
          <w:sz w:val="24"/>
          <w:szCs w:val="24"/>
        </w:rPr>
        <w:t xml:space="preserve"> </w:t>
      </w:r>
      <w:r w:rsidR="003208A2">
        <w:rPr>
          <w:sz w:val="24"/>
          <w:szCs w:val="24"/>
        </w:rPr>
        <w:t xml:space="preserve">on the approaches thereto all in accordance </w:t>
      </w:r>
      <w:r w:rsidR="003208A2" w:rsidRPr="0093488C">
        <w:rPr>
          <w:sz w:val="24"/>
          <w:szCs w:val="24"/>
        </w:rPr>
        <w:t>the Manual on Uniform Traffic Control Devices</w:t>
      </w:r>
      <w:r w:rsidR="003208A2">
        <w:rPr>
          <w:sz w:val="24"/>
          <w:szCs w:val="24"/>
        </w:rPr>
        <w:t xml:space="preserve"> and this letter.</w:t>
      </w:r>
      <w:r w:rsidR="00C6187B">
        <w:rPr>
          <w:sz w:val="24"/>
          <w:szCs w:val="24"/>
        </w:rPr>
        <w:t xml:space="preserve">  </w:t>
      </w:r>
    </w:p>
    <w:p w:rsidR="00DB2FF4" w:rsidRDefault="00DB2FF4" w:rsidP="00DB2FF4">
      <w:pPr>
        <w:jc w:val="both"/>
        <w:rPr>
          <w:sz w:val="24"/>
          <w:szCs w:val="24"/>
        </w:rPr>
      </w:pPr>
    </w:p>
    <w:p w:rsidR="00DB2FF4" w:rsidRDefault="00DB2FF4" w:rsidP="00DB2FF4">
      <w:pPr>
        <w:jc w:val="both"/>
        <w:rPr>
          <w:sz w:val="24"/>
          <w:szCs w:val="24"/>
        </w:rPr>
      </w:pPr>
      <w:r>
        <w:rPr>
          <w:sz w:val="24"/>
          <w:szCs w:val="24"/>
        </w:rPr>
        <w:t xml:space="preserve">                       </w:t>
      </w:r>
      <w:r w:rsidR="001F4049">
        <w:rPr>
          <w:sz w:val="24"/>
          <w:szCs w:val="24"/>
        </w:rPr>
        <w:t>20</w:t>
      </w:r>
      <w:r>
        <w:rPr>
          <w:sz w:val="24"/>
          <w:szCs w:val="24"/>
        </w:rPr>
        <w:t xml:space="preserve">. </w:t>
      </w:r>
      <w:r>
        <w:rPr>
          <w:sz w:val="24"/>
          <w:szCs w:val="24"/>
        </w:rPr>
        <w:tab/>
        <w:t xml:space="preserve">Upon completion of the </w:t>
      </w:r>
      <w:r w:rsidR="00923F22">
        <w:rPr>
          <w:rFonts w:cs="Arial"/>
          <w:spacing w:val="-3"/>
          <w:sz w:val="24"/>
          <w:szCs w:val="24"/>
        </w:rPr>
        <w:t>(T-488)</w:t>
      </w:r>
      <w:r w:rsidR="008377CA" w:rsidRPr="001E1D64">
        <w:rPr>
          <w:rFonts w:cs="Arial"/>
          <w:spacing w:val="-3"/>
          <w:sz w:val="24"/>
          <w:szCs w:val="24"/>
        </w:rPr>
        <w:t xml:space="preserve"> Martin Road</w:t>
      </w:r>
      <w:r>
        <w:rPr>
          <w:rFonts w:cs="Arial"/>
          <w:spacing w:val="-3"/>
          <w:sz w:val="24"/>
          <w:szCs w:val="24"/>
        </w:rPr>
        <w:t xml:space="preserve"> crossing</w:t>
      </w:r>
      <w:r>
        <w:rPr>
          <w:sz w:val="24"/>
          <w:szCs w:val="24"/>
        </w:rPr>
        <w:t xml:space="preserve">, </w:t>
      </w:r>
      <w:r w:rsidRPr="00D9029B">
        <w:rPr>
          <w:rFonts w:cs="Arial"/>
          <w:spacing w:val="-3"/>
          <w:sz w:val="24"/>
          <w:szCs w:val="24"/>
        </w:rPr>
        <w:t xml:space="preserve">the </w:t>
      </w:r>
      <w:r>
        <w:rPr>
          <w:rFonts w:cs="Arial"/>
          <w:spacing w:val="-3"/>
          <w:sz w:val="24"/>
          <w:szCs w:val="24"/>
        </w:rPr>
        <w:t xml:space="preserve">Township of </w:t>
      </w:r>
      <w:r w:rsidR="008377CA">
        <w:rPr>
          <w:rFonts w:cs="Arial"/>
          <w:spacing w:val="-3"/>
          <w:sz w:val="24"/>
          <w:szCs w:val="24"/>
        </w:rPr>
        <w:t>White</w:t>
      </w:r>
      <w:r>
        <w:rPr>
          <w:sz w:val="24"/>
          <w:szCs w:val="24"/>
        </w:rPr>
        <w:t xml:space="preserve">, at its sole cost and expense, furnish all material and do all work necessary thereafter to maintain the highway approaches to the crossing </w:t>
      </w:r>
      <w:r w:rsidR="00370C8B">
        <w:rPr>
          <w:sz w:val="24"/>
          <w:szCs w:val="24"/>
        </w:rPr>
        <w:t xml:space="preserve">to </w:t>
      </w:r>
      <w:r w:rsidR="00370C8B" w:rsidRPr="00650E40">
        <w:rPr>
          <w:sz w:val="24"/>
          <w:szCs w:val="24"/>
        </w:rPr>
        <w:t>a distance of twenty-four (24) inches beyond the outermost rails</w:t>
      </w:r>
      <w:r>
        <w:rPr>
          <w:sz w:val="24"/>
          <w:szCs w:val="24"/>
        </w:rPr>
        <w:t xml:space="preserve">, and in addition, the highway-rail grade crossing advance warning signs, stop lines and </w:t>
      </w:r>
      <w:r w:rsidR="005A7861">
        <w:rPr>
          <w:sz w:val="24"/>
          <w:szCs w:val="24"/>
        </w:rPr>
        <w:t xml:space="preserve">pavement markings </w:t>
      </w:r>
      <w:r>
        <w:rPr>
          <w:sz w:val="24"/>
          <w:szCs w:val="24"/>
        </w:rPr>
        <w:t xml:space="preserve">on the approaches thereto all in accordance </w:t>
      </w:r>
      <w:r w:rsidRPr="0093488C">
        <w:rPr>
          <w:sz w:val="24"/>
          <w:szCs w:val="24"/>
        </w:rPr>
        <w:t>the Manual on Uniform Traffic Control Devices</w:t>
      </w:r>
      <w:r>
        <w:rPr>
          <w:sz w:val="24"/>
          <w:szCs w:val="24"/>
        </w:rPr>
        <w:t xml:space="preserve"> and this letter.  </w:t>
      </w:r>
    </w:p>
    <w:p w:rsidR="008377CA" w:rsidRDefault="008377CA" w:rsidP="00DB2FF4">
      <w:pPr>
        <w:jc w:val="both"/>
        <w:rPr>
          <w:sz w:val="24"/>
          <w:szCs w:val="24"/>
        </w:rPr>
      </w:pPr>
    </w:p>
    <w:p w:rsidR="008377CA" w:rsidRDefault="008377CA" w:rsidP="008377CA">
      <w:pPr>
        <w:jc w:val="both"/>
        <w:rPr>
          <w:sz w:val="24"/>
          <w:szCs w:val="24"/>
        </w:rPr>
      </w:pPr>
      <w:r>
        <w:rPr>
          <w:sz w:val="24"/>
          <w:szCs w:val="24"/>
        </w:rPr>
        <w:t xml:space="preserve">                       </w:t>
      </w:r>
      <w:r w:rsidR="001F4049">
        <w:rPr>
          <w:sz w:val="24"/>
          <w:szCs w:val="24"/>
        </w:rPr>
        <w:t>2</w:t>
      </w:r>
      <w:r>
        <w:rPr>
          <w:sz w:val="24"/>
          <w:szCs w:val="24"/>
        </w:rPr>
        <w:t xml:space="preserve">1. </w:t>
      </w:r>
      <w:r>
        <w:rPr>
          <w:sz w:val="24"/>
          <w:szCs w:val="24"/>
        </w:rPr>
        <w:tab/>
        <w:t xml:space="preserve">Upon completion of the </w:t>
      </w:r>
      <w:r w:rsidR="00923F22">
        <w:rPr>
          <w:rFonts w:cs="Arial"/>
          <w:spacing w:val="-3"/>
          <w:sz w:val="24"/>
          <w:szCs w:val="24"/>
        </w:rPr>
        <w:t>(T-489)</w:t>
      </w:r>
      <w:r w:rsidRPr="001E1D64">
        <w:rPr>
          <w:rFonts w:cs="Arial"/>
          <w:spacing w:val="-3"/>
          <w:sz w:val="24"/>
          <w:szCs w:val="24"/>
        </w:rPr>
        <w:t xml:space="preserve"> Martin Road</w:t>
      </w:r>
      <w:r>
        <w:rPr>
          <w:rFonts w:cs="Arial"/>
          <w:spacing w:val="-3"/>
          <w:sz w:val="24"/>
          <w:szCs w:val="24"/>
        </w:rPr>
        <w:t xml:space="preserve"> crossing</w:t>
      </w:r>
      <w:r>
        <w:rPr>
          <w:sz w:val="24"/>
          <w:szCs w:val="24"/>
        </w:rPr>
        <w:t xml:space="preserve">, </w:t>
      </w:r>
      <w:r w:rsidRPr="00D9029B">
        <w:rPr>
          <w:rFonts w:cs="Arial"/>
          <w:spacing w:val="-3"/>
          <w:sz w:val="24"/>
          <w:szCs w:val="24"/>
        </w:rPr>
        <w:t xml:space="preserve">the </w:t>
      </w:r>
      <w:r>
        <w:rPr>
          <w:rFonts w:cs="Arial"/>
          <w:spacing w:val="-3"/>
          <w:sz w:val="24"/>
          <w:szCs w:val="24"/>
        </w:rPr>
        <w:t>Township of Rayne</w:t>
      </w:r>
      <w:r>
        <w:rPr>
          <w:sz w:val="24"/>
          <w:szCs w:val="24"/>
        </w:rPr>
        <w:t xml:space="preserve">, at its sole cost and expense, furnish all material and do all work necessary thereafter to maintain the highway approaches to the crossing to </w:t>
      </w:r>
      <w:r w:rsidRPr="00650E40">
        <w:rPr>
          <w:sz w:val="24"/>
          <w:szCs w:val="24"/>
        </w:rPr>
        <w:t>a distance of twenty-four (24) inches beyond the outermost rails</w:t>
      </w:r>
      <w:r>
        <w:rPr>
          <w:sz w:val="24"/>
          <w:szCs w:val="24"/>
        </w:rPr>
        <w:t>, and in addition, the highway-rail grade crossing advance warning signs, s</w:t>
      </w:r>
      <w:r w:rsidR="005A7861">
        <w:rPr>
          <w:sz w:val="24"/>
          <w:szCs w:val="24"/>
        </w:rPr>
        <w:t>top lines and pavement markings</w:t>
      </w:r>
      <w:r>
        <w:rPr>
          <w:sz w:val="24"/>
          <w:szCs w:val="24"/>
        </w:rPr>
        <w:t xml:space="preserve"> on the approaches thereto all in accordance </w:t>
      </w:r>
      <w:r w:rsidRPr="0093488C">
        <w:rPr>
          <w:sz w:val="24"/>
          <w:szCs w:val="24"/>
        </w:rPr>
        <w:t>the Manual on Uniform Traffic Control Devices</w:t>
      </w:r>
      <w:r>
        <w:rPr>
          <w:sz w:val="24"/>
          <w:szCs w:val="24"/>
        </w:rPr>
        <w:t xml:space="preserve"> and this letter.  </w:t>
      </w:r>
    </w:p>
    <w:p w:rsidR="00DC76C1" w:rsidRPr="00CD0001" w:rsidRDefault="00DC76C1" w:rsidP="006828AF">
      <w:pPr>
        <w:ind w:firstLine="720"/>
        <w:jc w:val="both"/>
        <w:rPr>
          <w:sz w:val="24"/>
          <w:szCs w:val="24"/>
        </w:rPr>
      </w:pPr>
    </w:p>
    <w:p w:rsidR="00304C3A" w:rsidRPr="00CD0001" w:rsidRDefault="008377CA" w:rsidP="0049559F">
      <w:pPr>
        <w:jc w:val="both"/>
        <w:rPr>
          <w:sz w:val="24"/>
          <w:szCs w:val="24"/>
        </w:rPr>
      </w:pPr>
      <w:r>
        <w:rPr>
          <w:sz w:val="24"/>
          <w:szCs w:val="24"/>
        </w:rPr>
        <w:lastRenderedPageBreak/>
        <w:tab/>
      </w:r>
      <w:r>
        <w:rPr>
          <w:sz w:val="24"/>
          <w:szCs w:val="24"/>
        </w:rPr>
        <w:tab/>
        <w:t>2</w:t>
      </w:r>
      <w:r w:rsidR="001F4049">
        <w:rPr>
          <w:sz w:val="24"/>
          <w:szCs w:val="24"/>
        </w:rPr>
        <w:t>2</w:t>
      </w:r>
      <w:r w:rsidR="00304C3A" w:rsidRPr="00CD0001">
        <w:rPr>
          <w:sz w:val="24"/>
          <w:szCs w:val="24"/>
        </w:rPr>
        <w:t>.</w:t>
      </w:r>
      <w:r w:rsidR="00304C3A" w:rsidRPr="00CD0001">
        <w:rPr>
          <w:sz w:val="24"/>
          <w:szCs w:val="24"/>
        </w:rPr>
        <w:tab/>
      </w:r>
      <w:r w:rsidR="0059777F" w:rsidRPr="00CD0001">
        <w:rPr>
          <w:sz w:val="24"/>
          <w:szCs w:val="24"/>
        </w:rPr>
        <w:t>Upon completion of the alteration of the crossing</w:t>
      </w:r>
      <w:r w:rsidR="00DB2FF4">
        <w:rPr>
          <w:sz w:val="24"/>
          <w:szCs w:val="24"/>
        </w:rPr>
        <w:t>s</w:t>
      </w:r>
      <w:r w:rsidR="0059777F" w:rsidRPr="00CD0001">
        <w:rPr>
          <w:sz w:val="24"/>
          <w:szCs w:val="24"/>
        </w:rPr>
        <w:t xml:space="preserve">, </w:t>
      </w:r>
      <w:r w:rsidR="004F2560">
        <w:rPr>
          <w:sz w:val="24"/>
          <w:szCs w:val="24"/>
        </w:rPr>
        <w:t>Buffalo &amp; Pittsburgh Railroad, Inc.,</w:t>
      </w:r>
      <w:r w:rsidR="0059777F" w:rsidRPr="00CD0001">
        <w:rPr>
          <w:sz w:val="24"/>
          <w:szCs w:val="24"/>
        </w:rPr>
        <w:t xml:space="preserve"> at its sole cost and expense, furnish all material and perform all work necessary thereafter to maintain its railroad facilities at the subject crossing, including the </w:t>
      </w:r>
      <w:r w:rsidR="005E4ACA">
        <w:rPr>
          <w:sz w:val="24"/>
          <w:szCs w:val="24"/>
        </w:rPr>
        <w:t xml:space="preserve">automatically operated flashing lights, </w:t>
      </w:r>
      <w:r w:rsidR="005A7861">
        <w:rPr>
          <w:sz w:val="24"/>
          <w:szCs w:val="24"/>
        </w:rPr>
        <w:t>gates</w:t>
      </w:r>
      <w:r w:rsidR="00923F22">
        <w:rPr>
          <w:sz w:val="24"/>
          <w:szCs w:val="24"/>
        </w:rPr>
        <w:t xml:space="preserve"> and</w:t>
      </w:r>
      <w:r w:rsidR="005A7861">
        <w:rPr>
          <w:sz w:val="24"/>
          <w:szCs w:val="24"/>
        </w:rPr>
        <w:t xml:space="preserve"> pedestrian gates</w:t>
      </w:r>
      <w:r w:rsidR="00923F22">
        <w:rPr>
          <w:sz w:val="24"/>
          <w:szCs w:val="24"/>
        </w:rPr>
        <w:t xml:space="preserve"> (where installed)</w:t>
      </w:r>
      <w:r w:rsidR="005A7861">
        <w:rPr>
          <w:sz w:val="24"/>
          <w:szCs w:val="24"/>
        </w:rPr>
        <w:t xml:space="preserve">, </w:t>
      </w:r>
      <w:r w:rsidR="005E4ACA">
        <w:rPr>
          <w:sz w:val="24"/>
          <w:szCs w:val="24"/>
        </w:rPr>
        <w:t>warning devices,</w:t>
      </w:r>
      <w:r w:rsidR="0059777F" w:rsidRPr="00CD0001">
        <w:rPr>
          <w:sz w:val="24"/>
          <w:szCs w:val="24"/>
        </w:rPr>
        <w:t xml:space="preserve"> </w:t>
      </w:r>
      <w:r w:rsidR="00650E40" w:rsidRPr="00650E40">
        <w:rPr>
          <w:sz w:val="24"/>
          <w:szCs w:val="24"/>
        </w:rPr>
        <w:t>and maintain at all times in a smooth and satisfactory condition the crossing surface</w:t>
      </w:r>
      <w:r w:rsidR="00370C8B">
        <w:rPr>
          <w:sz w:val="24"/>
          <w:szCs w:val="24"/>
        </w:rPr>
        <w:t>s</w:t>
      </w:r>
      <w:r w:rsidR="00650E40" w:rsidRPr="00650E40">
        <w:rPr>
          <w:sz w:val="24"/>
          <w:szCs w:val="24"/>
        </w:rPr>
        <w:t xml:space="preserve"> located between the rails and for a distance of twenty-four (24) inches beyond the outermost, all in accordance with Part 8 of the Manual on Uniform Traffic Control Devi</w:t>
      </w:r>
      <w:r w:rsidR="00650E40">
        <w:rPr>
          <w:sz w:val="24"/>
          <w:szCs w:val="24"/>
        </w:rPr>
        <w:t>ces and this Secretarial Letter</w:t>
      </w:r>
      <w:r w:rsidR="0059777F" w:rsidRPr="00CD0001">
        <w:rPr>
          <w:sz w:val="24"/>
          <w:szCs w:val="24"/>
        </w:rPr>
        <w:t>.</w:t>
      </w:r>
    </w:p>
    <w:p w:rsidR="00BC0C4F" w:rsidRPr="00AD65DC" w:rsidRDefault="00BC0C4F" w:rsidP="0049559F">
      <w:pPr>
        <w:jc w:val="both"/>
        <w:rPr>
          <w:sz w:val="24"/>
          <w:szCs w:val="24"/>
        </w:rPr>
      </w:pPr>
    </w:p>
    <w:p w:rsidR="0087377E" w:rsidRPr="00EB2C9B" w:rsidRDefault="0087377E" w:rsidP="0049559F">
      <w:pPr>
        <w:jc w:val="both"/>
        <w:rPr>
          <w:sz w:val="24"/>
          <w:szCs w:val="24"/>
        </w:rPr>
      </w:pPr>
      <w:r w:rsidRPr="00AD65DC">
        <w:rPr>
          <w:sz w:val="24"/>
          <w:szCs w:val="24"/>
        </w:rPr>
        <w:tab/>
      </w:r>
      <w:r w:rsidRPr="00AD65DC">
        <w:rPr>
          <w:sz w:val="24"/>
          <w:szCs w:val="24"/>
        </w:rPr>
        <w:tab/>
      </w:r>
      <w:r w:rsidR="008377CA">
        <w:rPr>
          <w:sz w:val="24"/>
          <w:szCs w:val="24"/>
        </w:rPr>
        <w:t>2</w:t>
      </w:r>
      <w:r w:rsidR="001F4049">
        <w:rPr>
          <w:sz w:val="24"/>
          <w:szCs w:val="24"/>
        </w:rPr>
        <w:t>3</w:t>
      </w:r>
      <w:r w:rsidRPr="00AD65DC">
        <w:rPr>
          <w:sz w:val="24"/>
          <w:szCs w:val="24"/>
        </w:rPr>
        <w:t>.</w:t>
      </w:r>
      <w:r w:rsidRPr="00AD65DC">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87377E" w:rsidRPr="00EB2C9B" w:rsidRDefault="0087377E" w:rsidP="0049559F">
      <w:pPr>
        <w:jc w:val="both"/>
        <w:rPr>
          <w:sz w:val="24"/>
          <w:szCs w:val="24"/>
        </w:rPr>
      </w:pPr>
    </w:p>
    <w:p w:rsidR="005A2810" w:rsidRPr="00EB2C9B" w:rsidRDefault="005A2810" w:rsidP="0049559F">
      <w:pPr>
        <w:ind w:firstLine="1440"/>
        <w:jc w:val="both"/>
        <w:rPr>
          <w:sz w:val="24"/>
          <w:szCs w:val="24"/>
        </w:rPr>
      </w:pPr>
      <w:r w:rsidRPr="00EB2C9B">
        <w:rPr>
          <w:sz w:val="24"/>
          <w:szCs w:val="24"/>
        </w:rPr>
        <w:t xml:space="preserve">The </w:t>
      </w:r>
      <w:r w:rsidR="0050697F">
        <w:rPr>
          <w:sz w:val="24"/>
          <w:szCs w:val="24"/>
        </w:rPr>
        <w:t>P</w:t>
      </w:r>
      <w:r w:rsidRPr="00EB2C9B">
        <w:rPr>
          <w:sz w:val="24"/>
          <w:szCs w:val="24"/>
        </w:rPr>
        <w:t>arties are reminded that failure to comply with this or any Order</w:t>
      </w:r>
      <w:r w:rsidR="0050697F">
        <w:rPr>
          <w:sz w:val="24"/>
          <w:szCs w:val="24"/>
        </w:rPr>
        <w:t xml:space="preserve"> or </w:t>
      </w:r>
      <w:r w:rsidRPr="00EB2C9B">
        <w:rPr>
          <w:sz w:val="24"/>
          <w:szCs w:val="24"/>
        </w:rPr>
        <w:t>Secretarial Letter in this proceeding may result in an enforcement action seeking civil penalties and/or other sanctions pursuant to Public Utility Code 66 Pa. C.S. §3301.</w:t>
      </w:r>
    </w:p>
    <w:p w:rsidR="0087377E" w:rsidRDefault="0087377E" w:rsidP="0049559F">
      <w:pPr>
        <w:ind w:firstLine="1440"/>
        <w:jc w:val="both"/>
        <w:rPr>
          <w:sz w:val="24"/>
          <w:szCs w:val="24"/>
        </w:rPr>
      </w:pPr>
    </w:p>
    <w:p w:rsidR="0061162D" w:rsidRPr="00EB2C9B" w:rsidRDefault="0061162D" w:rsidP="0049559F">
      <w:pPr>
        <w:jc w:val="both"/>
        <w:rPr>
          <w:sz w:val="24"/>
          <w:szCs w:val="24"/>
        </w:rPr>
      </w:pPr>
      <w:r w:rsidRPr="00EB2C9B">
        <w:rPr>
          <w:sz w:val="24"/>
          <w:szCs w:val="24"/>
        </w:rPr>
        <w:tab/>
      </w:r>
      <w:r w:rsidRPr="00EB2C9B">
        <w:rPr>
          <w:sz w:val="24"/>
          <w:szCs w:val="24"/>
        </w:rPr>
        <w:tab/>
        <w:t>If you are dissatisfied with the resolution of this matter, you may, as set forth in 52 Pa. Code §5.44, file a petition with the Commission within twenty (20) days of the date of this letter.</w:t>
      </w:r>
    </w:p>
    <w:p w:rsidR="0061162D" w:rsidRPr="00EB2C9B" w:rsidRDefault="0096035B" w:rsidP="007B4FB2">
      <w:pPr>
        <w:rPr>
          <w:sz w:val="24"/>
          <w:szCs w:val="24"/>
        </w:rPr>
      </w:pPr>
      <w:bookmarkStart w:id="0" w:name="_GoBack"/>
      <w:r>
        <w:rPr>
          <w:noProof/>
        </w:rPr>
        <w:drawing>
          <wp:anchor distT="0" distB="0" distL="114300" distR="114300" simplePos="0" relativeHeight="251659264" behindDoc="1" locked="0" layoutInCell="1" allowOverlap="1" wp14:anchorId="027C3B3D" wp14:editId="72F93A45">
            <wp:simplePos x="0" y="0"/>
            <wp:positionH relativeFrom="column">
              <wp:posOffset>2254885</wp:posOffset>
            </wp:positionH>
            <wp:positionV relativeFrom="paragraph">
              <wp:posOffset>52070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EB2C9B" w:rsidRDefault="0061162D" w:rsidP="007B4FB2">
      <w:pPr>
        <w:rPr>
          <w:sz w:val="24"/>
          <w:szCs w:val="24"/>
        </w:rPr>
      </w:pPr>
      <w:r w:rsidRPr="00EB2C9B">
        <w:rPr>
          <w:sz w:val="24"/>
          <w:szCs w:val="24"/>
        </w:rPr>
        <w:tab/>
      </w:r>
      <w:r w:rsidRPr="00EB2C9B">
        <w:rPr>
          <w:sz w:val="24"/>
          <w:szCs w:val="24"/>
        </w:rPr>
        <w:tab/>
      </w:r>
      <w:r w:rsidRPr="00EB2C9B">
        <w:rPr>
          <w:sz w:val="24"/>
          <w:szCs w:val="24"/>
        </w:rPr>
        <w:tab/>
      </w:r>
      <w:r w:rsidRPr="00EB2C9B">
        <w:rPr>
          <w:sz w:val="24"/>
          <w:szCs w:val="24"/>
        </w:rPr>
        <w:tab/>
      </w:r>
      <w:r w:rsidRPr="00EB2C9B">
        <w:rPr>
          <w:sz w:val="24"/>
          <w:szCs w:val="24"/>
        </w:rPr>
        <w:tab/>
      </w:r>
      <w:r w:rsidRPr="00EB2C9B">
        <w:rPr>
          <w:sz w:val="24"/>
          <w:szCs w:val="24"/>
        </w:rPr>
        <w:tab/>
        <w:t>Very truly yours,</w:t>
      </w:r>
    </w:p>
    <w:p w:rsidR="0061162D" w:rsidRPr="00EB2C9B" w:rsidRDefault="0061162D" w:rsidP="007B4FB2">
      <w:pPr>
        <w:rPr>
          <w:sz w:val="24"/>
          <w:szCs w:val="24"/>
        </w:rPr>
      </w:pPr>
    </w:p>
    <w:p w:rsidR="0061162D" w:rsidRPr="00EB2C9B" w:rsidRDefault="0061162D" w:rsidP="007B4FB2">
      <w:pPr>
        <w:rPr>
          <w:sz w:val="24"/>
          <w:szCs w:val="24"/>
        </w:rPr>
      </w:pPr>
    </w:p>
    <w:p w:rsidR="0061162D" w:rsidRPr="00EB2C9B" w:rsidRDefault="0061162D" w:rsidP="007B4FB2">
      <w:pPr>
        <w:outlineLvl w:val="0"/>
        <w:rPr>
          <w:sz w:val="24"/>
          <w:szCs w:val="24"/>
        </w:rPr>
      </w:pPr>
      <w:r w:rsidRPr="00EB2C9B">
        <w:rPr>
          <w:sz w:val="24"/>
          <w:szCs w:val="24"/>
        </w:rPr>
        <w:tab/>
      </w:r>
      <w:r w:rsidRPr="00EB2C9B">
        <w:rPr>
          <w:sz w:val="24"/>
          <w:szCs w:val="24"/>
        </w:rPr>
        <w:tab/>
      </w:r>
      <w:r w:rsidRPr="00EB2C9B">
        <w:rPr>
          <w:sz w:val="24"/>
          <w:szCs w:val="24"/>
        </w:rPr>
        <w:tab/>
      </w:r>
      <w:r w:rsidRPr="00EB2C9B">
        <w:rPr>
          <w:sz w:val="24"/>
          <w:szCs w:val="24"/>
        </w:rPr>
        <w:tab/>
      </w:r>
      <w:r w:rsidRPr="00EB2C9B">
        <w:rPr>
          <w:sz w:val="24"/>
          <w:szCs w:val="24"/>
        </w:rPr>
        <w:tab/>
      </w:r>
      <w:r w:rsidRPr="00EB2C9B">
        <w:rPr>
          <w:sz w:val="24"/>
          <w:szCs w:val="24"/>
        </w:rPr>
        <w:tab/>
      </w:r>
      <w:r w:rsidR="00031EC0" w:rsidRPr="00EB2C9B">
        <w:rPr>
          <w:sz w:val="24"/>
          <w:szCs w:val="24"/>
        </w:rPr>
        <w:t>Rosemary Chi</w:t>
      </w:r>
      <w:r w:rsidR="004970A7" w:rsidRPr="00EB2C9B">
        <w:rPr>
          <w:sz w:val="24"/>
          <w:szCs w:val="24"/>
        </w:rPr>
        <w:t>a</w:t>
      </w:r>
      <w:r w:rsidR="00031EC0" w:rsidRPr="00EB2C9B">
        <w:rPr>
          <w:sz w:val="24"/>
          <w:szCs w:val="24"/>
        </w:rPr>
        <w:t>vetta</w:t>
      </w:r>
    </w:p>
    <w:p w:rsidR="0061162D" w:rsidRPr="00EB2C9B" w:rsidRDefault="0061162D" w:rsidP="007B4FB2">
      <w:pPr>
        <w:rPr>
          <w:sz w:val="24"/>
          <w:szCs w:val="24"/>
        </w:rPr>
      </w:pPr>
      <w:r w:rsidRPr="00EB2C9B">
        <w:rPr>
          <w:sz w:val="24"/>
          <w:szCs w:val="24"/>
        </w:rPr>
        <w:tab/>
      </w:r>
      <w:r w:rsidRPr="00EB2C9B">
        <w:rPr>
          <w:sz w:val="24"/>
          <w:szCs w:val="24"/>
        </w:rPr>
        <w:tab/>
      </w:r>
      <w:r w:rsidRPr="00EB2C9B">
        <w:rPr>
          <w:sz w:val="24"/>
          <w:szCs w:val="24"/>
        </w:rPr>
        <w:tab/>
      </w:r>
      <w:r w:rsidRPr="00EB2C9B">
        <w:rPr>
          <w:sz w:val="24"/>
          <w:szCs w:val="24"/>
        </w:rPr>
        <w:tab/>
      </w:r>
      <w:r w:rsidRPr="00EB2C9B">
        <w:rPr>
          <w:sz w:val="24"/>
          <w:szCs w:val="24"/>
        </w:rPr>
        <w:tab/>
      </w:r>
      <w:r w:rsidRPr="00EB2C9B">
        <w:rPr>
          <w:sz w:val="24"/>
          <w:szCs w:val="24"/>
        </w:rPr>
        <w:tab/>
        <w:t>Secretary</w:t>
      </w:r>
    </w:p>
    <w:sectPr w:rsidR="0061162D" w:rsidRPr="00EB2C9B"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CA" w:rsidRDefault="00545DCA">
      <w:r>
        <w:separator/>
      </w:r>
    </w:p>
  </w:endnote>
  <w:endnote w:type="continuationSeparator" w:id="0">
    <w:p w:rsidR="00545DCA" w:rsidRDefault="0054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DCE" w:rsidRDefault="00274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35B">
      <w:rPr>
        <w:rStyle w:val="PageNumber"/>
        <w:noProof/>
      </w:rPr>
      <w:t>6</w:t>
    </w:r>
    <w:r>
      <w:rPr>
        <w:rStyle w:val="PageNumber"/>
      </w:rPr>
      <w:fldChar w:fldCharType="end"/>
    </w:r>
  </w:p>
  <w:p w:rsidR="00274DCE" w:rsidRDefault="00274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0" w:rsidRDefault="00574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CA" w:rsidRDefault="00545DCA">
      <w:r>
        <w:separator/>
      </w:r>
    </w:p>
  </w:footnote>
  <w:footnote w:type="continuationSeparator" w:id="0">
    <w:p w:rsidR="00545DCA" w:rsidRDefault="0054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0" w:rsidRDefault="00574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0" w:rsidRDefault="00574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10" w:rsidRDefault="00574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7E1"/>
    <w:multiLevelType w:val="hybridMultilevel"/>
    <w:tmpl w:val="9758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D7FDC"/>
    <w:multiLevelType w:val="hybridMultilevel"/>
    <w:tmpl w:val="2E7CD5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69F400D"/>
    <w:multiLevelType w:val="hybridMultilevel"/>
    <w:tmpl w:val="0BC28652"/>
    <w:lvl w:ilvl="0" w:tplc="0112688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717C6502"/>
    <w:multiLevelType w:val="hybridMultilevel"/>
    <w:tmpl w:val="2E7CD5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49705A"/>
    <w:multiLevelType w:val="hybridMultilevel"/>
    <w:tmpl w:val="ED961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21AF9"/>
    <w:multiLevelType w:val="hybridMultilevel"/>
    <w:tmpl w:val="8C565126"/>
    <w:lvl w:ilvl="0" w:tplc="0A14F1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5306"/>
    <w:rsid w:val="00006933"/>
    <w:rsid w:val="000071EB"/>
    <w:rsid w:val="00011351"/>
    <w:rsid w:val="000147BA"/>
    <w:rsid w:val="00015061"/>
    <w:rsid w:val="00015C39"/>
    <w:rsid w:val="00016CCA"/>
    <w:rsid w:val="00021704"/>
    <w:rsid w:val="00030A0A"/>
    <w:rsid w:val="00030B17"/>
    <w:rsid w:val="00031A1E"/>
    <w:rsid w:val="00031EC0"/>
    <w:rsid w:val="00032C07"/>
    <w:rsid w:val="0003355F"/>
    <w:rsid w:val="00034CD2"/>
    <w:rsid w:val="0003541F"/>
    <w:rsid w:val="000378D6"/>
    <w:rsid w:val="00037B2C"/>
    <w:rsid w:val="0004034B"/>
    <w:rsid w:val="0004348A"/>
    <w:rsid w:val="000463B1"/>
    <w:rsid w:val="00046433"/>
    <w:rsid w:val="000520BF"/>
    <w:rsid w:val="00054ED7"/>
    <w:rsid w:val="000564AA"/>
    <w:rsid w:val="00056CF0"/>
    <w:rsid w:val="00060EA1"/>
    <w:rsid w:val="000619AE"/>
    <w:rsid w:val="0006267B"/>
    <w:rsid w:val="00063CDD"/>
    <w:rsid w:val="00064616"/>
    <w:rsid w:val="00066B8A"/>
    <w:rsid w:val="000713D9"/>
    <w:rsid w:val="00072D8A"/>
    <w:rsid w:val="00073895"/>
    <w:rsid w:val="0008434B"/>
    <w:rsid w:val="000843A6"/>
    <w:rsid w:val="000875CE"/>
    <w:rsid w:val="00093AB4"/>
    <w:rsid w:val="00094209"/>
    <w:rsid w:val="00095163"/>
    <w:rsid w:val="000955C7"/>
    <w:rsid w:val="000A4A49"/>
    <w:rsid w:val="000A77D4"/>
    <w:rsid w:val="000B025F"/>
    <w:rsid w:val="000B1131"/>
    <w:rsid w:val="000B5431"/>
    <w:rsid w:val="000B5743"/>
    <w:rsid w:val="000C142E"/>
    <w:rsid w:val="000C154C"/>
    <w:rsid w:val="000C2BCE"/>
    <w:rsid w:val="000C6176"/>
    <w:rsid w:val="000D0DE7"/>
    <w:rsid w:val="000D4DFA"/>
    <w:rsid w:val="000E05C2"/>
    <w:rsid w:val="000E0958"/>
    <w:rsid w:val="000F31D8"/>
    <w:rsid w:val="000F5C8E"/>
    <w:rsid w:val="001000CF"/>
    <w:rsid w:val="001004E5"/>
    <w:rsid w:val="00100E47"/>
    <w:rsid w:val="00100F58"/>
    <w:rsid w:val="0010119F"/>
    <w:rsid w:val="0010139E"/>
    <w:rsid w:val="00102D8E"/>
    <w:rsid w:val="001071FB"/>
    <w:rsid w:val="0011084B"/>
    <w:rsid w:val="00111ECE"/>
    <w:rsid w:val="0012013E"/>
    <w:rsid w:val="00125375"/>
    <w:rsid w:val="00127ACC"/>
    <w:rsid w:val="00127C37"/>
    <w:rsid w:val="0013250A"/>
    <w:rsid w:val="001327D6"/>
    <w:rsid w:val="00132BF3"/>
    <w:rsid w:val="00133485"/>
    <w:rsid w:val="0013399E"/>
    <w:rsid w:val="001403F9"/>
    <w:rsid w:val="00141572"/>
    <w:rsid w:val="0014158F"/>
    <w:rsid w:val="0014375E"/>
    <w:rsid w:val="00151742"/>
    <w:rsid w:val="001530E9"/>
    <w:rsid w:val="00153199"/>
    <w:rsid w:val="0015791F"/>
    <w:rsid w:val="00157A6E"/>
    <w:rsid w:val="00160259"/>
    <w:rsid w:val="00161CAB"/>
    <w:rsid w:val="001664B1"/>
    <w:rsid w:val="00171381"/>
    <w:rsid w:val="00174EB2"/>
    <w:rsid w:val="00175E7B"/>
    <w:rsid w:val="00176385"/>
    <w:rsid w:val="00177398"/>
    <w:rsid w:val="00182C8B"/>
    <w:rsid w:val="00182E85"/>
    <w:rsid w:val="001902BC"/>
    <w:rsid w:val="001A0D71"/>
    <w:rsid w:val="001A17A5"/>
    <w:rsid w:val="001A3964"/>
    <w:rsid w:val="001A47DF"/>
    <w:rsid w:val="001A50D3"/>
    <w:rsid w:val="001A53C2"/>
    <w:rsid w:val="001A6550"/>
    <w:rsid w:val="001B153E"/>
    <w:rsid w:val="001B158B"/>
    <w:rsid w:val="001B309A"/>
    <w:rsid w:val="001B3416"/>
    <w:rsid w:val="001B447E"/>
    <w:rsid w:val="001B4F64"/>
    <w:rsid w:val="001B6BE3"/>
    <w:rsid w:val="001C3483"/>
    <w:rsid w:val="001C4A58"/>
    <w:rsid w:val="001D0CC4"/>
    <w:rsid w:val="001D1E0B"/>
    <w:rsid w:val="001D346E"/>
    <w:rsid w:val="001D523D"/>
    <w:rsid w:val="001E1311"/>
    <w:rsid w:val="001E1D64"/>
    <w:rsid w:val="001E1D8F"/>
    <w:rsid w:val="001E4DAD"/>
    <w:rsid w:val="001E587C"/>
    <w:rsid w:val="001E6F5A"/>
    <w:rsid w:val="001E7A5C"/>
    <w:rsid w:val="001F33DF"/>
    <w:rsid w:val="001F4049"/>
    <w:rsid w:val="001F4478"/>
    <w:rsid w:val="001F727E"/>
    <w:rsid w:val="00205ACE"/>
    <w:rsid w:val="002158EA"/>
    <w:rsid w:val="00215E03"/>
    <w:rsid w:val="0021653B"/>
    <w:rsid w:val="00216642"/>
    <w:rsid w:val="00216B27"/>
    <w:rsid w:val="002211B4"/>
    <w:rsid w:val="002247C4"/>
    <w:rsid w:val="00230005"/>
    <w:rsid w:val="0023318A"/>
    <w:rsid w:val="00237D95"/>
    <w:rsid w:val="00244440"/>
    <w:rsid w:val="002450FE"/>
    <w:rsid w:val="00245443"/>
    <w:rsid w:val="00246FF9"/>
    <w:rsid w:val="00252B1A"/>
    <w:rsid w:val="00254A63"/>
    <w:rsid w:val="00254E4F"/>
    <w:rsid w:val="00260094"/>
    <w:rsid w:val="00260BC1"/>
    <w:rsid w:val="00260F30"/>
    <w:rsid w:val="002630D8"/>
    <w:rsid w:val="002732A6"/>
    <w:rsid w:val="00274DCE"/>
    <w:rsid w:val="00277380"/>
    <w:rsid w:val="00283616"/>
    <w:rsid w:val="0028522C"/>
    <w:rsid w:val="00286C9C"/>
    <w:rsid w:val="00287782"/>
    <w:rsid w:val="0029343F"/>
    <w:rsid w:val="00293C9A"/>
    <w:rsid w:val="00293FB1"/>
    <w:rsid w:val="0029510F"/>
    <w:rsid w:val="0029592D"/>
    <w:rsid w:val="002959EC"/>
    <w:rsid w:val="002A3217"/>
    <w:rsid w:val="002A4B43"/>
    <w:rsid w:val="002A6489"/>
    <w:rsid w:val="002B1788"/>
    <w:rsid w:val="002B3016"/>
    <w:rsid w:val="002B5D35"/>
    <w:rsid w:val="002C047F"/>
    <w:rsid w:val="002C159A"/>
    <w:rsid w:val="002C2CA6"/>
    <w:rsid w:val="002C3782"/>
    <w:rsid w:val="002C53F4"/>
    <w:rsid w:val="002C7A3F"/>
    <w:rsid w:val="002D27C1"/>
    <w:rsid w:val="002E1348"/>
    <w:rsid w:val="002E27A6"/>
    <w:rsid w:val="002E64D9"/>
    <w:rsid w:val="002E7977"/>
    <w:rsid w:val="002F329A"/>
    <w:rsid w:val="002F3E80"/>
    <w:rsid w:val="003044FE"/>
    <w:rsid w:val="0030492A"/>
    <w:rsid w:val="00304C3A"/>
    <w:rsid w:val="0031301F"/>
    <w:rsid w:val="0031435E"/>
    <w:rsid w:val="0031501A"/>
    <w:rsid w:val="00317EE0"/>
    <w:rsid w:val="003208A2"/>
    <w:rsid w:val="0032392D"/>
    <w:rsid w:val="003243E9"/>
    <w:rsid w:val="00330D1D"/>
    <w:rsid w:val="0033396C"/>
    <w:rsid w:val="00337002"/>
    <w:rsid w:val="00340CE7"/>
    <w:rsid w:val="003418E4"/>
    <w:rsid w:val="0034495A"/>
    <w:rsid w:val="00344D7D"/>
    <w:rsid w:val="00344E4E"/>
    <w:rsid w:val="00346B2F"/>
    <w:rsid w:val="0034705B"/>
    <w:rsid w:val="003474C2"/>
    <w:rsid w:val="003559D0"/>
    <w:rsid w:val="003577BF"/>
    <w:rsid w:val="00363628"/>
    <w:rsid w:val="00364F9E"/>
    <w:rsid w:val="00366C03"/>
    <w:rsid w:val="003672E0"/>
    <w:rsid w:val="00370C8B"/>
    <w:rsid w:val="00375FFC"/>
    <w:rsid w:val="00377E14"/>
    <w:rsid w:val="0038054E"/>
    <w:rsid w:val="00380892"/>
    <w:rsid w:val="00387708"/>
    <w:rsid w:val="00387B7C"/>
    <w:rsid w:val="00391CB5"/>
    <w:rsid w:val="00395347"/>
    <w:rsid w:val="003A5874"/>
    <w:rsid w:val="003A5CC3"/>
    <w:rsid w:val="003A7F2B"/>
    <w:rsid w:val="003B115F"/>
    <w:rsid w:val="003B201A"/>
    <w:rsid w:val="003B2C5E"/>
    <w:rsid w:val="003C19A1"/>
    <w:rsid w:val="003C3325"/>
    <w:rsid w:val="003C40C2"/>
    <w:rsid w:val="003C5041"/>
    <w:rsid w:val="003D55A9"/>
    <w:rsid w:val="003D6D48"/>
    <w:rsid w:val="003D728C"/>
    <w:rsid w:val="003D7AFB"/>
    <w:rsid w:val="003E0343"/>
    <w:rsid w:val="003E0B6D"/>
    <w:rsid w:val="003E2A87"/>
    <w:rsid w:val="003E52C2"/>
    <w:rsid w:val="003F14B6"/>
    <w:rsid w:val="003F1A57"/>
    <w:rsid w:val="004003FA"/>
    <w:rsid w:val="00400BB6"/>
    <w:rsid w:val="00401F1A"/>
    <w:rsid w:val="00402CD7"/>
    <w:rsid w:val="00404DCC"/>
    <w:rsid w:val="00404F38"/>
    <w:rsid w:val="004055A1"/>
    <w:rsid w:val="0040579A"/>
    <w:rsid w:val="0040796F"/>
    <w:rsid w:val="00410991"/>
    <w:rsid w:val="00411E33"/>
    <w:rsid w:val="0041375C"/>
    <w:rsid w:val="00413A2B"/>
    <w:rsid w:val="00413FB5"/>
    <w:rsid w:val="00423566"/>
    <w:rsid w:val="00423F32"/>
    <w:rsid w:val="0042422E"/>
    <w:rsid w:val="00425B2E"/>
    <w:rsid w:val="004317A7"/>
    <w:rsid w:val="00432662"/>
    <w:rsid w:val="00441663"/>
    <w:rsid w:val="00442E76"/>
    <w:rsid w:val="00450EB4"/>
    <w:rsid w:val="004516E3"/>
    <w:rsid w:val="0045409C"/>
    <w:rsid w:val="0045623E"/>
    <w:rsid w:val="00460731"/>
    <w:rsid w:val="004627DA"/>
    <w:rsid w:val="00465180"/>
    <w:rsid w:val="00466196"/>
    <w:rsid w:val="0047030D"/>
    <w:rsid w:val="0047276E"/>
    <w:rsid w:val="00476BD6"/>
    <w:rsid w:val="00477BDB"/>
    <w:rsid w:val="004857A6"/>
    <w:rsid w:val="00485DA9"/>
    <w:rsid w:val="00486311"/>
    <w:rsid w:val="004902D8"/>
    <w:rsid w:val="0049559F"/>
    <w:rsid w:val="004970A7"/>
    <w:rsid w:val="004A1B3A"/>
    <w:rsid w:val="004A24BF"/>
    <w:rsid w:val="004A3CAD"/>
    <w:rsid w:val="004A7444"/>
    <w:rsid w:val="004B238F"/>
    <w:rsid w:val="004C18EC"/>
    <w:rsid w:val="004C1CD9"/>
    <w:rsid w:val="004C564D"/>
    <w:rsid w:val="004C57C3"/>
    <w:rsid w:val="004C5C96"/>
    <w:rsid w:val="004C7C59"/>
    <w:rsid w:val="004D3860"/>
    <w:rsid w:val="004E59A3"/>
    <w:rsid w:val="004E5A87"/>
    <w:rsid w:val="004E6F31"/>
    <w:rsid w:val="004F0481"/>
    <w:rsid w:val="004F199E"/>
    <w:rsid w:val="004F2560"/>
    <w:rsid w:val="004F2CA5"/>
    <w:rsid w:val="004F476C"/>
    <w:rsid w:val="004F65EF"/>
    <w:rsid w:val="005027EB"/>
    <w:rsid w:val="00502E22"/>
    <w:rsid w:val="00503ECF"/>
    <w:rsid w:val="0050515E"/>
    <w:rsid w:val="005056A4"/>
    <w:rsid w:val="0050697F"/>
    <w:rsid w:val="005123F3"/>
    <w:rsid w:val="00514DFD"/>
    <w:rsid w:val="00515D7B"/>
    <w:rsid w:val="00520FD6"/>
    <w:rsid w:val="00521AE4"/>
    <w:rsid w:val="005240AF"/>
    <w:rsid w:val="00525D79"/>
    <w:rsid w:val="00532CD9"/>
    <w:rsid w:val="005332F8"/>
    <w:rsid w:val="005369F6"/>
    <w:rsid w:val="00536DEB"/>
    <w:rsid w:val="0054212A"/>
    <w:rsid w:val="00542472"/>
    <w:rsid w:val="00543ADC"/>
    <w:rsid w:val="00545DCA"/>
    <w:rsid w:val="00550068"/>
    <w:rsid w:val="00553F86"/>
    <w:rsid w:val="005548C6"/>
    <w:rsid w:val="00566951"/>
    <w:rsid w:val="00570DEE"/>
    <w:rsid w:val="00571330"/>
    <w:rsid w:val="00571E59"/>
    <w:rsid w:val="0057258D"/>
    <w:rsid w:val="00574110"/>
    <w:rsid w:val="0057486E"/>
    <w:rsid w:val="00576955"/>
    <w:rsid w:val="005776F2"/>
    <w:rsid w:val="005811B8"/>
    <w:rsid w:val="00581B85"/>
    <w:rsid w:val="00581C23"/>
    <w:rsid w:val="0058242D"/>
    <w:rsid w:val="005846F2"/>
    <w:rsid w:val="00584A2F"/>
    <w:rsid w:val="00586054"/>
    <w:rsid w:val="00596986"/>
    <w:rsid w:val="0059777F"/>
    <w:rsid w:val="00597C86"/>
    <w:rsid w:val="005A2810"/>
    <w:rsid w:val="005A3306"/>
    <w:rsid w:val="005A42D7"/>
    <w:rsid w:val="005A7861"/>
    <w:rsid w:val="005B0B0A"/>
    <w:rsid w:val="005B19B0"/>
    <w:rsid w:val="005B2E31"/>
    <w:rsid w:val="005B4F47"/>
    <w:rsid w:val="005C163C"/>
    <w:rsid w:val="005C50E3"/>
    <w:rsid w:val="005C5B1D"/>
    <w:rsid w:val="005C7590"/>
    <w:rsid w:val="005D2239"/>
    <w:rsid w:val="005D29CF"/>
    <w:rsid w:val="005D63B1"/>
    <w:rsid w:val="005D7F61"/>
    <w:rsid w:val="005E2D0E"/>
    <w:rsid w:val="005E4ACA"/>
    <w:rsid w:val="005E7FD1"/>
    <w:rsid w:val="005F234F"/>
    <w:rsid w:val="005F27C2"/>
    <w:rsid w:val="00602D43"/>
    <w:rsid w:val="00606314"/>
    <w:rsid w:val="0061162D"/>
    <w:rsid w:val="0061416E"/>
    <w:rsid w:val="006241A6"/>
    <w:rsid w:val="00646CDD"/>
    <w:rsid w:val="006509A2"/>
    <w:rsid w:val="00650E40"/>
    <w:rsid w:val="00651BCB"/>
    <w:rsid w:val="0065361E"/>
    <w:rsid w:val="006537E5"/>
    <w:rsid w:val="00653A73"/>
    <w:rsid w:val="006550BD"/>
    <w:rsid w:val="00670B4B"/>
    <w:rsid w:val="0067599B"/>
    <w:rsid w:val="006769CD"/>
    <w:rsid w:val="00681540"/>
    <w:rsid w:val="006828AF"/>
    <w:rsid w:val="0069694A"/>
    <w:rsid w:val="006A11D2"/>
    <w:rsid w:val="006A1F25"/>
    <w:rsid w:val="006A62A2"/>
    <w:rsid w:val="006B19B1"/>
    <w:rsid w:val="006B2B19"/>
    <w:rsid w:val="006B3224"/>
    <w:rsid w:val="006B4405"/>
    <w:rsid w:val="006B597D"/>
    <w:rsid w:val="006B626C"/>
    <w:rsid w:val="006B76AE"/>
    <w:rsid w:val="006B77CB"/>
    <w:rsid w:val="006B7F48"/>
    <w:rsid w:val="006C1C94"/>
    <w:rsid w:val="006C2D86"/>
    <w:rsid w:val="006C5D12"/>
    <w:rsid w:val="006C5F36"/>
    <w:rsid w:val="006D0377"/>
    <w:rsid w:val="006D2B76"/>
    <w:rsid w:val="006E2E7D"/>
    <w:rsid w:val="006E6EFE"/>
    <w:rsid w:val="006F2737"/>
    <w:rsid w:val="006F30F5"/>
    <w:rsid w:val="006F350C"/>
    <w:rsid w:val="006F5FDA"/>
    <w:rsid w:val="006F7B9E"/>
    <w:rsid w:val="0070009E"/>
    <w:rsid w:val="007004AA"/>
    <w:rsid w:val="00702799"/>
    <w:rsid w:val="0070777C"/>
    <w:rsid w:val="00711EAD"/>
    <w:rsid w:val="00713B6F"/>
    <w:rsid w:val="007216F8"/>
    <w:rsid w:val="00730E02"/>
    <w:rsid w:val="00732D6B"/>
    <w:rsid w:val="00733E0D"/>
    <w:rsid w:val="0073701A"/>
    <w:rsid w:val="007403A7"/>
    <w:rsid w:val="007500A2"/>
    <w:rsid w:val="00752295"/>
    <w:rsid w:val="00752422"/>
    <w:rsid w:val="00752F01"/>
    <w:rsid w:val="007537CC"/>
    <w:rsid w:val="007542C5"/>
    <w:rsid w:val="00762D87"/>
    <w:rsid w:val="007656DA"/>
    <w:rsid w:val="00771D28"/>
    <w:rsid w:val="00772AAC"/>
    <w:rsid w:val="00776311"/>
    <w:rsid w:val="00776A66"/>
    <w:rsid w:val="00783873"/>
    <w:rsid w:val="00784ADF"/>
    <w:rsid w:val="00784B36"/>
    <w:rsid w:val="007941F6"/>
    <w:rsid w:val="00794DF4"/>
    <w:rsid w:val="00797D96"/>
    <w:rsid w:val="007A009D"/>
    <w:rsid w:val="007A75DA"/>
    <w:rsid w:val="007B10CF"/>
    <w:rsid w:val="007B1DE9"/>
    <w:rsid w:val="007B3B68"/>
    <w:rsid w:val="007B4FB2"/>
    <w:rsid w:val="007C3048"/>
    <w:rsid w:val="007C387F"/>
    <w:rsid w:val="007C5A89"/>
    <w:rsid w:val="007D1DAD"/>
    <w:rsid w:val="007D205E"/>
    <w:rsid w:val="007D273D"/>
    <w:rsid w:val="007D3368"/>
    <w:rsid w:val="007D6CE0"/>
    <w:rsid w:val="007D7CC0"/>
    <w:rsid w:val="007E008F"/>
    <w:rsid w:val="007E22EA"/>
    <w:rsid w:val="007F6032"/>
    <w:rsid w:val="007F64EF"/>
    <w:rsid w:val="00800E0D"/>
    <w:rsid w:val="0080428E"/>
    <w:rsid w:val="00805BFB"/>
    <w:rsid w:val="00806998"/>
    <w:rsid w:val="00811B2A"/>
    <w:rsid w:val="008137F0"/>
    <w:rsid w:val="00813B1B"/>
    <w:rsid w:val="008152C9"/>
    <w:rsid w:val="00815811"/>
    <w:rsid w:val="00816915"/>
    <w:rsid w:val="00816E57"/>
    <w:rsid w:val="00817923"/>
    <w:rsid w:val="00823C7E"/>
    <w:rsid w:val="00833EFB"/>
    <w:rsid w:val="008377CA"/>
    <w:rsid w:val="00837E86"/>
    <w:rsid w:val="00844F2E"/>
    <w:rsid w:val="00850E9E"/>
    <w:rsid w:val="00863F8F"/>
    <w:rsid w:val="008671AA"/>
    <w:rsid w:val="008705D1"/>
    <w:rsid w:val="008707A3"/>
    <w:rsid w:val="0087377E"/>
    <w:rsid w:val="00874743"/>
    <w:rsid w:val="00880553"/>
    <w:rsid w:val="008813C4"/>
    <w:rsid w:val="008841EE"/>
    <w:rsid w:val="00884DED"/>
    <w:rsid w:val="008931D2"/>
    <w:rsid w:val="008952DE"/>
    <w:rsid w:val="0089594F"/>
    <w:rsid w:val="00895A22"/>
    <w:rsid w:val="0089678C"/>
    <w:rsid w:val="00896E32"/>
    <w:rsid w:val="008A154D"/>
    <w:rsid w:val="008A1D7A"/>
    <w:rsid w:val="008A217E"/>
    <w:rsid w:val="008A3D75"/>
    <w:rsid w:val="008A4254"/>
    <w:rsid w:val="008B7CE9"/>
    <w:rsid w:val="008C682E"/>
    <w:rsid w:val="008D10CA"/>
    <w:rsid w:val="008D174A"/>
    <w:rsid w:val="008D1F25"/>
    <w:rsid w:val="008D2F2A"/>
    <w:rsid w:val="008D571E"/>
    <w:rsid w:val="008D7BDE"/>
    <w:rsid w:val="008D7E2C"/>
    <w:rsid w:val="008E294C"/>
    <w:rsid w:val="008E2BCE"/>
    <w:rsid w:val="008E64AB"/>
    <w:rsid w:val="008F3093"/>
    <w:rsid w:val="008F73DB"/>
    <w:rsid w:val="008F7B2D"/>
    <w:rsid w:val="009057D5"/>
    <w:rsid w:val="00910245"/>
    <w:rsid w:val="00910BC0"/>
    <w:rsid w:val="00921CAB"/>
    <w:rsid w:val="00923792"/>
    <w:rsid w:val="00923B4E"/>
    <w:rsid w:val="00923F22"/>
    <w:rsid w:val="0092544A"/>
    <w:rsid w:val="00931EB7"/>
    <w:rsid w:val="0093235C"/>
    <w:rsid w:val="0093488C"/>
    <w:rsid w:val="0093533A"/>
    <w:rsid w:val="00936307"/>
    <w:rsid w:val="0093735C"/>
    <w:rsid w:val="0094151E"/>
    <w:rsid w:val="00941D7E"/>
    <w:rsid w:val="009464F6"/>
    <w:rsid w:val="0095094D"/>
    <w:rsid w:val="009520EB"/>
    <w:rsid w:val="00954E5F"/>
    <w:rsid w:val="0095659E"/>
    <w:rsid w:val="0096035B"/>
    <w:rsid w:val="00962F4F"/>
    <w:rsid w:val="009700CD"/>
    <w:rsid w:val="0097142A"/>
    <w:rsid w:val="00972452"/>
    <w:rsid w:val="00977EFA"/>
    <w:rsid w:val="00981272"/>
    <w:rsid w:val="009835F9"/>
    <w:rsid w:val="00986AC4"/>
    <w:rsid w:val="009A050B"/>
    <w:rsid w:val="009A0CA7"/>
    <w:rsid w:val="009A1C75"/>
    <w:rsid w:val="009A1EAB"/>
    <w:rsid w:val="009A23D5"/>
    <w:rsid w:val="009A442F"/>
    <w:rsid w:val="009A55EB"/>
    <w:rsid w:val="009A562C"/>
    <w:rsid w:val="009B1A56"/>
    <w:rsid w:val="009B45EA"/>
    <w:rsid w:val="009B565B"/>
    <w:rsid w:val="009B617D"/>
    <w:rsid w:val="009B67D1"/>
    <w:rsid w:val="009B6BAE"/>
    <w:rsid w:val="009C18D3"/>
    <w:rsid w:val="009C36A4"/>
    <w:rsid w:val="009C3A14"/>
    <w:rsid w:val="009C4E38"/>
    <w:rsid w:val="009C5779"/>
    <w:rsid w:val="009D2B7B"/>
    <w:rsid w:val="009D46F4"/>
    <w:rsid w:val="009D5914"/>
    <w:rsid w:val="009E3E4F"/>
    <w:rsid w:val="009E5C5B"/>
    <w:rsid w:val="009E6214"/>
    <w:rsid w:val="009F76EE"/>
    <w:rsid w:val="00A00E15"/>
    <w:rsid w:val="00A0316F"/>
    <w:rsid w:val="00A034A7"/>
    <w:rsid w:val="00A044B8"/>
    <w:rsid w:val="00A123D6"/>
    <w:rsid w:val="00A138CF"/>
    <w:rsid w:val="00A14F37"/>
    <w:rsid w:val="00A156B2"/>
    <w:rsid w:val="00A20A6B"/>
    <w:rsid w:val="00A224EB"/>
    <w:rsid w:val="00A2397A"/>
    <w:rsid w:val="00A24E95"/>
    <w:rsid w:val="00A301DA"/>
    <w:rsid w:val="00A334AE"/>
    <w:rsid w:val="00A338EC"/>
    <w:rsid w:val="00A36EA8"/>
    <w:rsid w:val="00A37494"/>
    <w:rsid w:val="00A402D7"/>
    <w:rsid w:val="00A4082F"/>
    <w:rsid w:val="00A40F27"/>
    <w:rsid w:val="00A41A5A"/>
    <w:rsid w:val="00A44CD9"/>
    <w:rsid w:val="00A461E5"/>
    <w:rsid w:val="00A4663E"/>
    <w:rsid w:val="00A46F87"/>
    <w:rsid w:val="00A47F59"/>
    <w:rsid w:val="00A60560"/>
    <w:rsid w:val="00A60E78"/>
    <w:rsid w:val="00A71103"/>
    <w:rsid w:val="00A72314"/>
    <w:rsid w:val="00A7255F"/>
    <w:rsid w:val="00A7551A"/>
    <w:rsid w:val="00A75C12"/>
    <w:rsid w:val="00A76FE2"/>
    <w:rsid w:val="00A80260"/>
    <w:rsid w:val="00A80267"/>
    <w:rsid w:val="00A80BC7"/>
    <w:rsid w:val="00A8120F"/>
    <w:rsid w:val="00A8257B"/>
    <w:rsid w:val="00A87DFE"/>
    <w:rsid w:val="00A92BB7"/>
    <w:rsid w:val="00A96C89"/>
    <w:rsid w:val="00AA2B1E"/>
    <w:rsid w:val="00AA4B8E"/>
    <w:rsid w:val="00AB08CE"/>
    <w:rsid w:val="00AB3346"/>
    <w:rsid w:val="00AB3B75"/>
    <w:rsid w:val="00AB68B3"/>
    <w:rsid w:val="00AC1B53"/>
    <w:rsid w:val="00AC5129"/>
    <w:rsid w:val="00AC6321"/>
    <w:rsid w:val="00AC64B7"/>
    <w:rsid w:val="00AD11E2"/>
    <w:rsid w:val="00AD2F37"/>
    <w:rsid w:val="00AD2F65"/>
    <w:rsid w:val="00AD3646"/>
    <w:rsid w:val="00AD4AF9"/>
    <w:rsid w:val="00AD65DC"/>
    <w:rsid w:val="00AD6AF2"/>
    <w:rsid w:val="00AD7227"/>
    <w:rsid w:val="00AE66A8"/>
    <w:rsid w:val="00AE699D"/>
    <w:rsid w:val="00AF0DC5"/>
    <w:rsid w:val="00AF36D8"/>
    <w:rsid w:val="00B01B3E"/>
    <w:rsid w:val="00B206CA"/>
    <w:rsid w:val="00B24255"/>
    <w:rsid w:val="00B2552C"/>
    <w:rsid w:val="00B25BDB"/>
    <w:rsid w:val="00B3009F"/>
    <w:rsid w:val="00B31B84"/>
    <w:rsid w:val="00B3280C"/>
    <w:rsid w:val="00B32AA1"/>
    <w:rsid w:val="00B340DB"/>
    <w:rsid w:val="00B35CD1"/>
    <w:rsid w:val="00B41575"/>
    <w:rsid w:val="00B54155"/>
    <w:rsid w:val="00B55230"/>
    <w:rsid w:val="00B6152C"/>
    <w:rsid w:val="00B61978"/>
    <w:rsid w:val="00B63B33"/>
    <w:rsid w:val="00B65826"/>
    <w:rsid w:val="00B660A9"/>
    <w:rsid w:val="00B676B6"/>
    <w:rsid w:val="00B70684"/>
    <w:rsid w:val="00B7117D"/>
    <w:rsid w:val="00B7384F"/>
    <w:rsid w:val="00B76BF3"/>
    <w:rsid w:val="00B808DD"/>
    <w:rsid w:val="00B830E1"/>
    <w:rsid w:val="00B847B6"/>
    <w:rsid w:val="00B865EE"/>
    <w:rsid w:val="00B919E5"/>
    <w:rsid w:val="00B92953"/>
    <w:rsid w:val="00BA09FD"/>
    <w:rsid w:val="00BA0D92"/>
    <w:rsid w:val="00BA1740"/>
    <w:rsid w:val="00BA558F"/>
    <w:rsid w:val="00BA678E"/>
    <w:rsid w:val="00BA6D78"/>
    <w:rsid w:val="00BB093C"/>
    <w:rsid w:val="00BB28FD"/>
    <w:rsid w:val="00BB3011"/>
    <w:rsid w:val="00BB333B"/>
    <w:rsid w:val="00BB3BE7"/>
    <w:rsid w:val="00BB7C3B"/>
    <w:rsid w:val="00BC0C4F"/>
    <w:rsid w:val="00BD4CEC"/>
    <w:rsid w:val="00BD6569"/>
    <w:rsid w:val="00BE0AAF"/>
    <w:rsid w:val="00BE198F"/>
    <w:rsid w:val="00BE3181"/>
    <w:rsid w:val="00BE36CA"/>
    <w:rsid w:val="00BE3FCC"/>
    <w:rsid w:val="00BE5B93"/>
    <w:rsid w:val="00BE5D3C"/>
    <w:rsid w:val="00BF0310"/>
    <w:rsid w:val="00BF0AD0"/>
    <w:rsid w:val="00BF2C84"/>
    <w:rsid w:val="00BF30A5"/>
    <w:rsid w:val="00BF4BC6"/>
    <w:rsid w:val="00BF5EB7"/>
    <w:rsid w:val="00BF6E67"/>
    <w:rsid w:val="00BF78AB"/>
    <w:rsid w:val="00C00174"/>
    <w:rsid w:val="00C00403"/>
    <w:rsid w:val="00C011DF"/>
    <w:rsid w:val="00C01F48"/>
    <w:rsid w:val="00C063BB"/>
    <w:rsid w:val="00C20E6C"/>
    <w:rsid w:val="00C23592"/>
    <w:rsid w:val="00C25650"/>
    <w:rsid w:val="00C258D4"/>
    <w:rsid w:val="00C267E9"/>
    <w:rsid w:val="00C26932"/>
    <w:rsid w:val="00C31AA9"/>
    <w:rsid w:val="00C36A31"/>
    <w:rsid w:val="00C4578D"/>
    <w:rsid w:val="00C51B73"/>
    <w:rsid w:val="00C53257"/>
    <w:rsid w:val="00C56B86"/>
    <w:rsid w:val="00C6187B"/>
    <w:rsid w:val="00C61B8A"/>
    <w:rsid w:val="00C628FD"/>
    <w:rsid w:val="00C6321E"/>
    <w:rsid w:val="00C63560"/>
    <w:rsid w:val="00C64D56"/>
    <w:rsid w:val="00C67F74"/>
    <w:rsid w:val="00C7013A"/>
    <w:rsid w:val="00C722EB"/>
    <w:rsid w:val="00C7378C"/>
    <w:rsid w:val="00C84C13"/>
    <w:rsid w:val="00C84C71"/>
    <w:rsid w:val="00C86D14"/>
    <w:rsid w:val="00C87E8D"/>
    <w:rsid w:val="00C87EEE"/>
    <w:rsid w:val="00C93D1E"/>
    <w:rsid w:val="00CA3C3D"/>
    <w:rsid w:val="00CA3F24"/>
    <w:rsid w:val="00CA54B0"/>
    <w:rsid w:val="00CB011E"/>
    <w:rsid w:val="00CB11C5"/>
    <w:rsid w:val="00CB44A1"/>
    <w:rsid w:val="00CC04A7"/>
    <w:rsid w:val="00CC1F70"/>
    <w:rsid w:val="00CC3C5E"/>
    <w:rsid w:val="00CC5A9C"/>
    <w:rsid w:val="00CC6D40"/>
    <w:rsid w:val="00CD0001"/>
    <w:rsid w:val="00CD4441"/>
    <w:rsid w:val="00CE0AB5"/>
    <w:rsid w:val="00CE5944"/>
    <w:rsid w:val="00CE5BAE"/>
    <w:rsid w:val="00CE66F9"/>
    <w:rsid w:val="00CE7C57"/>
    <w:rsid w:val="00CF2322"/>
    <w:rsid w:val="00D01096"/>
    <w:rsid w:val="00D11D5B"/>
    <w:rsid w:val="00D21438"/>
    <w:rsid w:val="00D25D92"/>
    <w:rsid w:val="00D25E52"/>
    <w:rsid w:val="00D260F2"/>
    <w:rsid w:val="00D26BB2"/>
    <w:rsid w:val="00D3366B"/>
    <w:rsid w:val="00D4145A"/>
    <w:rsid w:val="00D465C2"/>
    <w:rsid w:val="00D50B09"/>
    <w:rsid w:val="00D51BDC"/>
    <w:rsid w:val="00D52F31"/>
    <w:rsid w:val="00D533F4"/>
    <w:rsid w:val="00D53AF0"/>
    <w:rsid w:val="00D5675B"/>
    <w:rsid w:val="00D57FA5"/>
    <w:rsid w:val="00D6092E"/>
    <w:rsid w:val="00D61349"/>
    <w:rsid w:val="00D6252C"/>
    <w:rsid w:val="00D671B7"/>
    <w:rsid w:val="00D675AE"/>
    <w:rsid w:val="00D73ABB"/>
    <w:rsid w:val="00D80B48"/>
    <w:rsid w:val="00D84022"/>
    <w:rsid w:val="00D86125"/>
    <w:rsid w:val="00D86BD0"/>
    <w:rsid w:val="00D9029B"/>
    <w:rsid w:val="00D91C51"/>
    <w:rsid w:val="00D921AF"/>
    <w:rsid w:val="00D92471"/>
    <w:rsid w:val="00D929D1"/>
    <w:rsid w:val="00D950BB"/>
    <w:rsid w:val="00D96012"/>
    <w:rsid w:val="00D969B5"/>
    <w:rsid w:val="00DA1774"/>
    <w:rsid w:val="00DA4C43"/>
    <w:rsid w:val="00DB2FF4"/>
    <w:rsid w:val="00DB32F7"/>
    <w:rsid w:val="00DB35ED"/>
    <w:rsid w:val="00DB4E5A"/>
    <w:rsid w:val="00DB595C"/>
    <w:rsid w:val="00DB6416"/>
    <w:rsid w:val="00DB72F7"/>
    <w:rsid w:val="00DC1BB1"/>
    <w:rsid w:val="00DC31F3"/>
    <w:rsid w:val="00DC76C1"/>
    <w:rsid w:val="00DD151B"/>
    <w:rsid w:val="00DE0C21"/>
    <w:rsid w:val="00DE17DD"/>
    <w:rsid w:val="00DE207B"/>
    <w:rsid w:val="00DE48E5"/>
    <w:rsid w:val="00DF1801"/>
    <w:rsid w:val="00DF470D"/>
    <w:rsid w:val="00DF63D1"/>
    <w:rsid w:val="00DF6BFC"/>
    <w:rsid w:val="00E043C3"/>
    <w:rsid w:val="00E07974"/>
    <w:rsid w:val="00E07F86"/>
    <w:rsid w:val="00E104F1"/>
    <w:rsid w:val="00E12B28"/>
    <w:rsid w:val="00E134E7"/>
    <w:rsid w:val="00E13A56"/>
    <w:rsid w:val="00E162D8"/>
    <w:rsid w:val="00E177E2"/>
    <w:rsid w:val="00E22A09"/>
    <w:rsid w:val="00E25AFD"/>
    <w:rsid w:val="00E2654F"/>
    <w:rsid w:val="00E3008A"/>
    <w:rsid w:val="00E315B6"/>
    <w:rsid w:val="00E3215F"/>
    <w:rsid w:val="00E44AC8"/>
    <w:rsid w:val="00E47114"/>
    <w:rsid w:val="00E473CE"/>
    <w:rsid w:val="00E54DAC"/>
    <w:rsid w:val="00E54DF0"/>
    <w:rsid w:val="00E5658C"/>
    <w:rsid w:val="00E5666F"/>
    <w:rsid w:val="00E633A1"/>
    <w:rsid w:val="00E666E9"/>
    <w:rsid w:val="00E700C9"/>
    <w:rsid w:val="00E75B02"/>
    <w:rsid w:val="00E77A9F"/>
    <w:rsid w:val="00E92C23"/>
    <w:rsid w:val="00E931E4"/>
    <w:rsid w:val="00E969F3"/>
    <w:rsid w:val="00EA14AF"/>
    <w:rsid w:val="00EA17CD"/>
    <w:rsid w:val="00EA332E"/>
    <w:rsid w:val="00EA619A"/>
    <w:rsid w:val="00EA79B5"/>
    <w:rsid w:val="00EB2C9B"/>
    <w:rsid w:val="00EB3096"/>
    <w:rsid w:val="00EB309E"/>
    <w:rsid w:val="00EB3455"/>
    <w:rsid w:val="00EB5094"/>
    <w:rsid w:val="00EC2C75"/>
    <w:rsid w:val="00EC3BFF"/>
    <w:rsid w:val="00EC519E"/>
    <w:rsid w:val="00EC5564"/>
    <w:rsid w:val="00ED33AA"/>
    <w:rsid w:val="00ED3C21"/>
    <w:rsid w:val="00ED4157"/>
    <w:rsid w:val="00EE26F1"/>
    <w:rsid w:val="00EE45DB"/>
    <w:rsid w:val="00EE46CE"/>
    <w:rsid w:val="00EE4841"/>
    <w:rsid w:val="00EF4135"/>
    <w:rsid w:val="00EF715A"/>
    <w:rsid w:val="00EF7815"/>
    <w:rsid w:val="00F008BA"/>
    <w:rsid w:val="00F01CCF"/>
    <w:rsid w:val="00F038E0"/>
    <w:rsid w:val="00F03F20"/>
    <w:rsid w:val="00F10D3F"/>
    <w:rsid w:val="00F129C5"/>
    <w:rsid w:val="00F15233"/>
    <w:rsid w:val="00F231DE"/>
    <w:rsid w:val="00F23961"/>
    <w:rsid w:val="00F23D30"/>
    <w:rsid w:val="00F24744"/>
    <w:rsid w:val="00F250C9"/>
    <w:rsid w:val="00F26DAC"/>
    <w:rsid w:val="00F3019D"/>
    <w:rsid w:val="00F35550"/>
    <w:rsid w:val="00F413E7"/>
    <w:rsid w:val="00F43F0F"/>
    <w:rsid w:val="00F53E1A"/>
    <w:rsid w:val="00F546DA"/>
    <w:rsid w:val="00F547C4"/>
    <w:rsid w:val="00F556CF"/>
    <w:rsid w:val="00F55F24"/>
    <w:rsid w:val="00F628F4"/>
    <w:rsid w:val="00F62F2C"/>
    <w:rsid w:val="00F64A8F"/>
    <w:rsid w:val="00F67B9E"/>
    <w:rsid w:val="00F7138B"/>
    <w:rsid w:val="00F71944"/>
    <w:rsid w:val="00F72BF3"/>
    <w:rsid w:val="00F766A6"/>
    <w:rsid w:val="00F82E21"/>
    <w:rsid w:val="00F83AA0"/>
    <w:rsid w:val="00F86926"/>
    <w:rsid w:val="00F87400"/>
    <w:rsid w:val="00F87AB1"/>
    <w:rsid w:val="00F901F3"/>
    <w:rsid w:val="00F90281"/>
    <w:rsid w:val="00F94C1F"/>
    <w:rsid w:val="00F96009"/>
    <w:rsid w:val="00F96A29"/>
    <w:rsid w:val="00FA4CB4"/>
    <w:rsid w:val="00FB1699"/>
    <w:rsid w:val="00FC6279"/>
    <w:rsid w:val="00FC7F45"/>
    <w:rsid w:val="00FD19DE"/>
    <w:rsid w:val="00FD3B21"/>
    <w:rsid w:val="00FD4C43"/>
    <w:rsid w:val="00FD4D08"/>
    <w:rsid w:val="00FE41E7"/>
    <w:rsid w:val="00FE513A"/>
    <w:rsid w:val="00FE57C1"/>
    <w:rsid w:val="00FE58F3"/>
    <w:rsid w:val="00FE6168"/>
    <w:rsid w:val="00FE69A1"/>
    <w:rsid w:val="00FE6CA7"/>
    <w:rsid w:val="00FE7C77"/>
    <w:rsid w:val="00FF19DE"/>
    <w:rsid w:val="00FF1AD6"/>
    <w:rsid w:val="00FF2088"/>
    <w:rsid w:val="00FF2F03"/>
    <w:rsid w:val="00FF321D"/>
    <w:rsid w:val="00FF3A9C"/>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 w:type="character" w:styleId="LineNumber">
    <w:name w:val="line number"/>
    <w:basedOn w:val="DefaultParagraphFont"/>
    <w:rsid w:val="001F4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 w:type="character" w:styleId="LineNumber">
    <w:name w:val="line number"/>
    <w:basedOn w:val="DefaultParagraphFont"/>
    <w:rsid w:val="001F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20233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A5F0-2265-45CB-AA1A-A54A3610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6</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dhelfrich@pa.gov</dc:creator>
  <cp:lastModifiedBy>Farner, Joyce</cp:lastModifiedBy>
  <cp:revision>19</cp:revision>
  <cp:lastPrinted>2015-06-04T12:05:00Z</cp:lastPrinted>
  <dcterms:created xsi:type="dcterms:W3CDTF">2015-05-26T17:25:00Z</dcterms:created>
  <dcterms:modified xsi:type="dcterms:W3CDTF">2015-06-04T12:05:00Z</dcterms:modified>
</cp:coreProperties>
</file>