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21755">
        <w:rPr>
          <w:sz w:val="20"/>
          <w:szCs w:val="20"/>
        </w:rPr>
        <w:t>C-2015-2485827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21755">
        <w:t>June 4,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C37D1E" w:rsidP="00706174">
      <w:r>
        <w:t>PAUL E. RUSSELL, ESQUIRE</w:t>
      </w:r>
    </w:p>
    <w:p w:rsidR="00671E60" w:rsidRPr="000F5C25" w:rsidRDefault="00C37D1E" w:rsidP="00706174">
      <w:r>
        <w:t>PPL ELECTRIC UTILITIES CORPORATION</w:t>
      </w:r>
    </w:p>
    <w:p w:rsidR="004D0109" w:rsidRPr="000F5C25" w:rsidRDefault="00C37D1E" w:rsidP="00706174">
      <w:r>
        <w:t>2 NORTH 9</w:t>
      </w:r>
      <w:r w:rsidRPr="00C37D1E">
        <w:rPr>
          <w:vertAlign w:val="superscript"/>
        </w:rPr>
        <w:t>TH</w:t>
      </w:r>
      <w:r>
        <w:t xml:space="preserve"> STREET</w:t>
      </w:r>
    </w:p>
    <w:p w:rsidR="004D0109" w:rsidRDefault="00C37D1E" w:rsidP="00706174">
      <w:r>
        <w:t>ALLENTOWN, PA  18101-1179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C37D1E">
        <w:t>PPL ELECTRIC UTILITIES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C37D1E">
        <w:t>R-2015-2469275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C37D1E">
        <w:t>D</w:t>
      </w:r>
      <w:proofErr w:type="gramEnd"/>
      <w:r w:rsidR="00C37D1E">
        <w:t xml:space="preserve">. </w:t>
      </w:r>
      <w:proofErr w:type="spellStart"/>
      <w:r w:rsidR="00C37D1E">
        <w:t>Wintermeyer</w:t>
      </w:r>
      <w:bookmarkStart w:id="0" w:name="_GoBack"/>
      <w:bookmarkEnd w:id="0"/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755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37D1E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2015-06-04T17:18:00Z</cp:lastPrinted>
  <dcterms:created xsi:type="dcterms:W3CDTF">2015-06-04T15:50:00Z</dcterms:created>
  <dcterms:modified xsi:type="dcterms:W3CDTF">2015-06-04T17:19:00Z</dcterms:modified>
</cp:coreProperties>
</file>