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957E85" w:rsidRDefault="00280FDD" w:rsidP="00280FDD">
      <w:pPr>
        <w:spacing w:after="0" w:line="240" w:lineRule="auto"/>
        <w:jc w:val="center"/>
        <w:rPr>
          <w:rFonts w:ascii="Times New Roman" w:eastAsia="Calibri" w:hAnsi="Times New Roman" w:cs="Times New Roman"/>
          <w:b/>
          <w:sz w:val="24"/>
          <w:szCs w:val="24"/>
        </w:rPr>
      </w:pPr>
      <w:bookmarkStart w:id="0" w:name="_GoBack"/>
      <w:bookmarkEnd w:id="0"/>
      <w:r w:rsidRPr="00957E85">
        <w:rPr>
          <w:rFonts w:ascii="Times New Roman" w:eastAsia="Calibri" w:hAnsi="Times New Roman" w:cs="Times New Roman"/>
          <w:b/>
          <w:sz w:val="24"/>
          <w:szCs w:val="24"/>
        </w:rPr>
        <w:t>BEFORE THE</w:t>
      </w:r>
    </w:p>
    <w:p w:rsidR="00280FDD" w:rsidRPr="00957E85" w:rsidRDefault="00280FDD" w:rsidP="00280FDD">
      <w:pPr>
        <w:spacing w:after="0" w:line="240" w:lineRule="auto"/>
        <w:jc w:val="center"/>
        <w:rPr>
          <w:rFonts w:ascii="Times New Roman" w:eastAsia="Calibri" w:hAnsi="Times New Roman" w:cs="Times New Roman"/>
          <w:b/>
          <w:sz w:val="24"/>
          <w:szCs w:val="24"/>
        </w:rPr>
      </w:pPr>
      <w:r w:rsidRPr="00957E85">
        <w:rPr>
          <w:rFonts w:ascii="Times New Roman" w:eastAsia="Calibri" w:hAnsi="Times New Roman" w:cs="Times New Roman"/>
          <w:b/>
          <w:sz w:val="24"/>
          <w:szCs w:val="24"/>
        </w:rPr>
        <w:t>PENNSYLVANIA PUBLIC UTILITY COMMISSION</w:t>
      </w:r>
    </w:p>
    <w:p w:rsidR="00280FDD" w:rsidRPr="00957E85" w:rsidRDefault="00280FDD" w:rsidP="00280FDD">
      <w:pPr>
        <w:spacing w:after="0" w:line="240" w:lineRule="auto"/>
        <w:jc w:val="center"/>
        <w:rPr>
          <w:rFonts w:ascii="Times New Roman" w:eastAsia="Calibri" w:hAnsi="Times New Roman" w:cs="Times New Roman"/>
          <w:b/>
          <w:sz w:val="24"/>
          <w:szCs w:val="24"/>
        </w:rPr>
      </w:pPr>
    </w:p>
    <w:p w:rsidR="00280FDD" w:rsidRPr="00957E85" w:rsidRDefault="00280FDD" w:rsidP="00041A6D">
      <w:pPr>
        <w:tabs>
          <w:tab w:val="left" w:pos="5040"/>
        </w:tabs>
        <w:spacing w:after="0" w:line="240" w:lineRule="auto"/>
        <w:rPr>
          <w:rFonts w:ascii="Times New Roman" w:eastAsia="Calibri" w:hAnsi="Times New Roman" w:cs="Times New Roman"/>
          <w:sz w:val="24"/>
          <w:szCs w:val="24"/>
        </w:rPr>
      </w:pPr>
    </w:p>
    <w:p w:rsidR="00280FDD" w:rsidRPr="00957E85" w:rsidRDefault="00280FDD" w:rsidP="00280FDD">
      <w:pPr>
        <w:spacing w:after="0" w:line="240" w:lineRule="auto"/>
        <w:rPr>
          <w:rFonts w:ascii="Times New Roman" w:eastAsia="Calibri" w:hAnsi="Times New Roman" w:cs="Times New Roman"/>
          <w:sz w:val="24"/>
          <w:szCs w:val="24"/>
        </w:rPr>
      </w:pPr>
    </w:p>
    <w:p w:rsidR="00280FDD" w:rsidRPr="00957E85" w:rsidRDefault="00F529E1" w:rsidP="00280FDD">
      <w:pPr>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Sean and Linda Pearson</w:t>
      </w:r>
      <w:r w:rsidR="00280FDD" w:rsidRPr="00957E85">
        <w:rPr>
          <w:rFonts w:ascii="Times New Roman" w:eastAsia="Calibri" w:hAnsi="Times New Roman" w:cs="Times New Roman"/>
          <w:sz w:val="24"/>
          <w:szCs w:val="24"/>
        </w:rPr>
        <w:tab/>
      </w:r>
      <w:r w:rsidR="00280FDD" w:rsidRPr="00957E85">
        <w:rPr>
          <w:rFonts w:ascii="Times New Roman" w:eastAsia="Calibri" w:hAnsi="Times New Roman" w:cs="Times New Roman"/>
          <w:sz w:val="24"/>
          <w:szCs w:val="24"/>
        </w:rPr>
        <w:tab/>
      </w:r>
      <w:r w:rsidR="00280FDD" w:rsidRPr="00957E85">
        <w:rPr>
          <w:rFonts w:ascii="Times New Roman" w:eastAsia="Calibri" w:hAnsi="Times New Roman" w:cs="Times New Roman"/>
          <w:sz w:val="24"/>
          <w:szCs w:val="24"/>
        </w:rPr>
        <w:tab/>
      </w:r>
      <w:r w:rsidR="00041A6D">
        <w:rPr>
          <w:rFonts w:ascii="Times New Roman" w:eastAsia="Calibri" w:hAnsi="Times New Roman" w:cs="Times New Roman"/>
          <w:sz w:val="24"/>
          <w:szCs w:val="24"/>
        </w:rPr>
        <w:tab/>
      </w:r>
      <w:r w:rsidR="00280FDD" w:rsidRPr="00957E85">
        <w:rPr>
          <w:rFonts w:ascii="Times New Roman" w:eastAsia="Calibri" w:hAnsi="Times New Roman" w:cs="Times New Roman"/>
          <w:sz w:val="24"/>
          <w:szCs w:val="24"/>
        </w:rPr>
        <w:t>:</w:t>
      </w:r>
      <w:r w:rsidR="00280FDD" w:rsidRPr="00957E85">
        <w:rPr>
          <w:rFonts w:ascii="Times New Roman" w:eastAsia="Calibri" w:hAnsi="Times New Roman" w:cs="Times New Roman"/>
          <w:sz w:val="24"/>
          <w:szCs w:val="24"/>
        </w:rPr>
        <w:tab/>
      </w:r>
    </w:p>
    <w:p w:rsidR="00280FDD" w:rsidRPr="00957E85" w:rsidRDefault="00280FDD" w:rsidP="00280FDD">
      <w:pPr>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041A6D">
        <w:rPr>
          <w:rFonts w:ascii="Times New Roman" w:eastAsia="Calibri" w:hAnsi="Times New Roman" w:cs="Times New Roman"/>
          <w:sz w:val="24"/>
          <w:szCs w:val="24"/>
        </w:rPr>
        <w:tab/>
      </w:r>
      <w:r w:rsidRPr="00957E85">
        <w:rPr>
          <w:rFonts w:ascii="Times New Roman" w:eastAsia="Calibri" w:hAnsi="Times New Roman" w:cs="Times New Roman"/>
          <w:sz w:val="24"/>
          <w:szCs w:val="24"/>
        </w:rPr>
        <w:t>:</w:t>
      </w:r>
    </w:p>
    <w:p w:rsidR="00280FDD" w:rsidRPr="00957E85" w:rsidRDefault="00280FDD" w:rsidP="00280FDD">
      <w:pPr>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t>v.</w:t>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041A6D">
        <w:rPr>
          <w:rFonts w:ascii="Times New Roman" w:eastAsia="Calibri" w:hAnsi="Times New Roman" w:cs="Times New Roman"/>
          <w:sz w:val="24"/>
          <w:szCs w:val="24"/>
        </w:rPr>
        <w:tab/>
      </w:r>
      <w:r w:rsidRPr="00957E85">
        <w:rPr>
          <w:rFonts w:ascii="Times New Roman" w:eastAsia="Calibri" w:hAnsi="Times New Roman" w:cs="Times New Roman"/>
          <w:sz w:val="24"/>
          <w:szCs w:val="24"/>
        </w:rPr>
        <w:t>:</w:t>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t>C-2015-</w:t>
      </w:r>
      <w:r w:rsidR="00F529E1" w:rsidRPr="00957E85">
        <w:rPr>
          <w:rFonts w:ascii="Times New Roman" w:eastAsia="Calibri" w:hAnsi="Times New Roman" w:cs="Times New Roman"/>
          <w:sz w:val="24"/>
          <w:szCs w:val="24"/>
        </w:rPr>
        <w:t>2465168</w:t>
      </w:r>
    </w:p>
    <w:p w:rsidR="00280FDD" w:rsidRPr="00957E85" w:rsidRDefault="00280FDD" w:rsidP="00280FDD">
      <w:pPr>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041A6D">
        <w:rPr>
          <w:rFonts w:ascii="Times New Roman" w:eastAsia="Calibri" w:hAnsi="Times New Roman" w:cs="Times New Roman"/>
          <w:sz w:val="24"/>
          <w:szCs w:val="24"/>
        </w:rPr>
        <w:tab/>
      </w:r>
      <w:r w:rsidRPr="00957E85">
        <w:rPr>
          <w:rFonts w:ascii="Times New Roman" w:eastAsia="Calibri" w:hAnsi="Times New Roman" w:cs="Times New Roman"/>
          <w:sz w:val="24"/>
          <w:szCs w:val="24"/>
        </w:rPr>
        <w:t>:</w:t>
      </w:r>
    </w:p>
    <w:p w:rsidR="00280FDD" w:rsidRPr="00957E85" w:rsidRDefault="00041A6D" w:rsidP="00041A6D">
      <w:pPr>
        <w:tabs>
          <w:tab w:val="left" w:pos="5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sidR="00280FDD" w:rsidRPr="00957E85">
        <w:rPr>
          <w:rFonts w:ascii="Times New Roman" w:eastAsia="Calibri" w:hAnsi="Times New Roman" w:cs="Times New Roman"/>
          <w:sz w:val="24"/>
          <w:szCs w:val="24"/>
        </w:rPr>
        <w:t>:</w:t>
      </w:r>
    </w:p>
    <w:p w:rsidR="00280FDD" w:rsidRPr="00957E85" w:rsidRDefault="00280FDD" w:rsidP="00280FDD">
      <w:pPr>
        <w:spacing w:after="0" w:line="240" w:lineRule="auto"/>
        <w:rPr>
          <w:rFonts w:ascii="Times New Roman" w:eastAsia="Calibri" w:hAnsi="Times New Roman" w:cs="Times New Roman"/>
          <w:sz w:val="24"/>
          <w:szCs w:val="24"/>
        </w:rPr>
      </w:pPr>
    </w:p>
    <w:p w:rsidR="00280FDD" w:rsidRDefault="00280FDD" w:rsidP="00280FDD">
      <w:pPr>
        <w:spacing w:after="0" w:line="240" w:lineRule="auto"/>
        <w:rPr>
          <w:rFonts w:ascii="Times New Roman" w:eastAsia="Calibri" w:hAnsi="Times New Roman" w:cs="Times New Roman"/>
          <w:sz w:val="24"/>
          <w:szCs w:val="24"/>
        </w:rPr>
      </w:pPr>
    </w:p>
    <w:p w:rsidR="00812466" w:rsidRPr="00957E85" w:rsidRDefault="00812466" w:rsidP="00280FDD">
      <w:pPr>
        <w:spacing w:after="0" w:line="240" w:lineRule="auto"/>
        <w:rPr>
          <w:rFonts w:ascii="Times New Roman" w:eastAsia="Calibri" w:hAnsi="Times New Roman" w:cs="Times New Roman"/>
          <w:sz w:val="24"/>
          <w:szCs w:val="24"/>
        </w:rPr>
      </w:pPr>
    </w:p>
    <w:p w:rsidR="00762559" w:rsidRPr="00957E85" w:rsidRDefault="008A0C2C" w:rsidP="00762559">
      <w:pPr>
        <w:spacing w:after="0" w:line="240" w:lineRule="auto"/>
        <w:jc w:val="center"/>
        <w:rPr>
          <w:rFonts w:ascii="Times New Roman" w:eastAsia="Calibri" w:hAnsi="Times New Roman" w:cs="Times New Roman"/>
          <w:b/>
          <w:sz w:val="24"/>
          <w:szCs w:val="24"/>
          <w:u w:val="single"/>
        </w:rPr>
      </w:pPr>
      <w:r w:rsidRPr="00957E85">
        <w:rPr>
          <w:rFonts w:ascii="Times New Roman" w:eastAsia="Calibri" w:hAnsi="Times New Roman" w:cs="Times New Roman"/>
          <w:b/>
          <w:sz w:val="24"/>
          <w:szCs w:val="24"/>
          <w:u w:val="single"/>
        </w:rPr>
        <w:t>INITIAL DECISION</w:t>
      </w:r>
    </w:p>
    <w:p w:rsidR="00280FDD" w:rsidRDefault="00280FDD" w:rsidP="00280FDD">
      <w:pPr>
        <w:spacing w:after="0" w:line="240" w:lineRule="auto"/>
        <w:jc w:val="center"/>
        <w:rPr>
          <w:rFonts w:ascii="Times New Roman" w:eastAsia="Calibri" w:hAnsi="Times New Roman" w:cs="Times New Roman"/>
          <w:b/>
          <w:sz w:val="24"/>
          <w:szCs w:val="24"/>
        </w:rPr>
      </w:pPr>
    </w:p>
    <w:p w:rsidR="00812466" w:rsidRPr="00957E85" w:rsidRDefault="00812466" w:rsidP="00280FDD">
      <w:pPr>
        <w:spacing w:after="0" w:line="240" w:lineRule="auto"/>
        <w:jc w:val="center"/>
        <w:rPr>
          <w:rFonts w:ascii="Times New Roman" w:eastAsia="Calibri" w:hAnsi="Times New Roman" w:cs="Times New Roman"/>
          <w:b/>
          <w:sz w:val="24"/>
          <w:szCs w:val="24"/>
        </w:rPr>
      </w:pPr>
    </w:p>
    <w:p w:rsidR="00762559" w:rsidRPr="00957E85" w:rsidRDefault="008A0C2C" w:rsidP="008A0C2C">
      <w:pPr>
        <w:spacing w:after="0" w:line="240" w:lineRule="auto"/>
        <w:jc w:val="center"/>
        <w:rPr>
          <w:rFonts w:ascii="Times New Roman" w:eastAsia="Calibri" w:hAnsi="Times New Roman" w:cs="Times New Roman"/>
          <w:sz w:val="24"/>
          <w:szCs w:val="24"/>
        </w:rPr>
      </w:pPr>
      <w:r w:rsidRPr="00957E85">
        <w:rPr>
          <w:rFonts w:ascii="Times New Roman" w:eastAsia="Calibri" w:hAnsi="Times New Roman" w:cs="Times New Roman"/>
          <w:sz w:val="24"/>
          <w:szCs w:val="24"/>
        </w:rPr>
        <w:t>Before</w:t>
      </w:r>
    </w:p>
    <w:p w:rsidR="008A0C2C" w:rsidRPr="00957E85" w:rsidRDefault="008A0C2C" w:rsidP="008A0C2C">
      <w:pPr>
        <w:spacing w:after="0" w:line="240" w:lineRule="auto"/>
        <w:jc w:val="center"/>
        <w:rPr>
          <w:rFonts w:ascii="Times New Roman" w:eastAsia="Calibri" w:hAnsi="Times New Roman" w:cs="Times New Roman"/>
          <w:sz w:val="24"/>
          <w:szCs w:val="24"/>
        </w:rPr>
      </w:pPr>
      <w:r w:rsidRPr="00957E85">
        <w:rPr>
          <w:rFonts w:ascii="Times New Roman" w:eastAsia="Calibri" w:hAnsi="Times New Roman" w:cs="Times New Roman"/>
          <w:sz w:val="24"/>
          <w:szCs w:val="24"/>
        </w:rPr>
        <w:t>David A. Salapa</w:t>
      </w:r>
    </w:p>
    <w:p w:rsidR="008A0C2C" w:rsidRPr="00957E85" w:rsidRDefault="008A0C2C" w:rsidP="008A0C2C">
      <w:pPr>
        <w:spacing w:after="0" w:line="240" w:lineRule="auto"/>
        <w:jc w:val="center"/>
        <w:rPr>
          <w:rFonts w:ascii="Times New Roman" w:eastAsia="Calibri" w:hAnsi="Times New Roman" w:cs="Times New Roman"/>
          <w:sz w:val="24"/>
          <w:szCs w:val="24"/>
        </w:rPr>
      </w:pPr>
      <w:r w:rsidRPr="00957E85">
        <w:rPr>
          <w:rFonts w:ascii="Times New Roman" w:eastAsia="Calibri" w:hAnsi="Times New Roman" w:cs="Times New Roman"/>
          <w:sz w:val="24"/>
          <w:szCs w:val="24"/>
        </w:rPr>
        <w:t>Administrative Law Judge</w:t>
      </w:r>
    </w:p>
    <w:p w:rsidR="008A0C2C" w:rsidRDefault="008A0C2C" w:rsidP="008A0C2C">
      <w:pPr>
        <w:spacing w:after="0" w:line="240" w:lineRule="auto"/>
        <w:jc w:val="center"/>
        <w:rPr>
          <w:rFonts w:ascii="Times New Roman" w:eastAsia="Calibri" w:hAnsi="Times New Roman" w:cs="Times New Roman"/>
          <w:sz w:val="24"/>
          <w:szCs w:val="24"/>
        </w:rPr>
      </w:pPr>
    </w:p>
    <w:p w:rsidR="00812466" w:rsidRPr="00957E85" w:rsidRDefault="00812466" w:rsidP="008A0C2C">
      <w:pPr>
        <w:spacing w:after="0" w:line="240" w:lineRule="auto"/>
        <w:jc w:val="center"/>
        <w:rPr>
          <w:rFonts w:ascii="Times New Roman" w:eastAsia="Calibri" w:hAnsi="Times New Roman" w:cs="Times New Roman"/>
          <w:sz w:val="24"/>
          <w:szCs w:val="24"/>
        </w:rPr>
      </w:pPr>
    </w:p>
    <w:p w:rsidR="008A0C2C" w:rsidRPr="00957E85" w:rsidRDefault="008A0C2C" w:rsidP="008A0C2C">
      <w:pPr>
        <w:spacing w:after="0" w:line="240" w:lineRule="auto"/>
        <w:jc w:val="center"/>
        <w:rPr>
          <w:rFonts w:ascii="Times New Roman" w:eastAsia="Calibri" w:hAnsi="Times New Roman" w:cs="Times New Roman"/>
          <w:sz w:val="24"/>
          <w:szCs w:val="24"/>
          <w:u w:val="single"/>
        </w:rPr>
      </w:pPr>
      <w:r w:rsidRPr="00957E85">
        <w:rPr>
          <w:rFonts w:ascii="Times New Roman" w:eastAsia="Calibri" w:hAnsi="Times New Roman" w:cs="Times New Roman"/>
          <w:sz w:val="24"/>
          <w:szCs w:val="24"/>
          <w:u w:val="single"/>
        </w:rPr>
        <w:t>INTRODUCTION</w:t>
      </w:r>
    </w:p>
    <w:p w:rsidR="00246EC5" w:rsidRDefault="00246EC5" w:rsidP="008A0C2C">
      <w:pPr>
        <w:spacing w:after="0" w:line="240" w:lineRule="auto"/>
        <w:jc w:val="center"/>
        <w:rPr>
          <w:rFonts w:ascii="Times New Roman" w:eastAsia="Calibri" w:hAnsi="Times New Roman" w:cs="Times New Roman"/>
          <w:sz w:val="24"/>
          <w:szCs w:val="24"/>
          <w:u w:val="single"/>
        </w:rPr>
      </w:pPr>
    </w:p>
    <w:p w:rsidR="00812466" w:rsidRPr="00957E85" w:rsidRDefault="00812466" w:rsidP="008A0C2C">
      <w:pPr>
        <w:spacing w:after="0" w:line="240" w:lineRule="auto"/>
        <w:jc w:val="center"/>
        <w:rPr>
          <w:rFonts w:ascii="Times New Roman" w:eastAsia="Calibri" w:hAnsi="Times New Roman" w:cs="Times New Roman"/>
          <w:sz w:val="24"/>
          <w:szCs w:val="24"/>
          <w:u w:val="single"/>
        </w:rPr>
      </w:pPr>
    </w:p>
    <w:p w:rsidR="00E75B6E" w:rsidRPr="00957E85" w:rsidRDefault="00C334DF" w:rsidP="00E75B6E">
      <w:pPr>
        <w:spacing w:after="0" w:line="360" w:lineRule="auto"/>
        <w:ind w:firstLine="1440"/>
        <w:rPr>
          <w:rFonts w:ascii="Times New Roman" w:hAnsi="Times New Roman" w:cs="Times New Roman"/>
          <w:spacing w:val="-3"/>
          <w:sz w:val="24"/>
        </w:rPr>
      </w:pPr>
      <w:r w:rsidRPr="00957E85">
        <w:rPr>
          <w:rFonts w:ascii="Times New Roman" w:hAnsi="Times New Roman" w:cs="Times New Roman"/>
          <w:sz w:val="24"/>
        </w:rPr>
        <w:t>Property owners and customers of an electric utility filed this complaint against the utility alleging that the utility failed</w:t>
      </w:r>
      <w:r w:rsidR="00E75B6E" w:rsidRPr="00957E85">
        <w:rPr>
          <w:rFonts w:ascii="Times New Roman" w:hAnsi="Times New Roman" w:cs="Times New Roman"/>
          <w:spacing w:val="-3"/>
          <w:sz w:val="24"/>
        </w:rPr>
        <w:t xml:space="preserve"> to adequately dispose of </w:t>
      </w:r>
      <w:r w:rsidR="003B0BE2">
        <w:rPr>
          <w:rFonts w:ascii="Times New Roman" w:hAnsi="Times New Roman" w:cs="Times New Roman"/>
          <w:spacing w:val="-3"/>
          <w:sz w:val="24"/>
        </w:rPr>
        <w:t>a</w:t>
      </w:r>
      <w:r w:rsidR="00E75B6E" w:rsidRPr="00957E85">
        <w:rPr>
          <w:rFonts w:ascii="Times New Roman" w:hAnsi="Times New Roman" w:cs="Times New Roman"/>
          <w:spacing w:val="-3"/>
          <w:sz w:val="24"/>
        </w:rPr>
        <w:t xml:space="preserve"> tree limb it removed, failed to adequately inspect and replace an unsafe utility pole located at the back of their yard in a timely manner, failed to use safe methods when </w:t>
      </w:r>
      <w:r w:rsidR="003B0BE2">
        <w:rPr>
          <w:rFonts w:ascii="Times New Roman" w:hAnsi="Times New Roman" w:cs="Times New Roman"/>
          <w:spacing w:val="-3"/>
          <w:sz w:val="24"/>
        </w:rPr>
        <w:t>performing work adjacent to their property</w:t>
      </w:r>
      <w:r w:rsidR="00E75B6E" w:rsidRPr="00957E85">
        <w:rPr>
          <w:rFonts w:ascii="Times New Roman" w:hAnsi="Times New Roman" w:cs="Times New Roman"/>
          <w:spacing w:val="-3"/>
          <w:sz w:val="24"/>
        </w:rPr>
        <w:t xml:space="preserve"> and failed to reasonably respond to their damage claim.  This decision denies the complaint because the </w:t>
      </w:r>
      <w:r w:rsidR="00957E85">
        <w:rPr>
          <w:rFonts w:ascii="Times New Roman" w:hAnsi="Times New Roman" w:cs="Times New Roman"/>
          <w:spacing w:val="-3"/>
          <w:sz w:val="24"/>
        </w:rPr>
        <w:t>claim concerning disposal of the tree limb occurred more than three years prior to the date the customers filed their complaint</w:t>
      </w:r>
      <w:r w:rsidR="00E75B6E" w:rsidRPr="00957E85">
        <w:rPr>
          <w:rFonts w:ascii="Times New Roman" w:hAnsi="Times New Roman" w:cs="Times New Roman"/>
          <w:sz w:val="24"/>
        </w:rPr>
        <w:t xml:space="preserve">, because the utility used reasonable methods to inspect the utility pole and concluded it was safe, used reasonable methods when it </w:t>
      </w:r>
      <w:r w:rsidR="003B0BE2">
        <w:rPr>
          <w:rFonts w:ascii="Times New Roman" w:hAnsi="Times New Roman" w:cs="Times New Roman"/>
          <w:sz w:val="24"/>
        </w:rPr>
        <w:t xml:space="preserve">performed work adjacent to </w:t>
      </w:r>
      <w:r w:rsidR="00A74D50">
        <w:rPr>
          <w:rFonts w:ascii="Times New Roman" w:hAnsi="Times New Roman" w:cs="Times New Roman"/>
          <w:sz w:val="24"/>
        </w:rPr>
        <w:t>the customers’</w:t>
      </w:r>
      <w:r w:rsidR="003B0BE2">
        <w:rPr>
          <w:rFonts w:ascii="Times New Roman" w:hAnsi="Times New Roman" w:cs="Times New Roman"/>
          <w:sz w:val="24"/>
        </w:rPr>
        <w:t xml:space="preserve"> property </w:t>
      </w:r>
      <w:r w:rsidR="00E75B6E" w:rsidRPr="00957E85">
        <w:rPr>
          <w:rFonts w:ascii="Times New Roman" w:hAnsi="Times New Roman" w:cs="Times New Roman"/>
          <w:sz w:val="24"/>
        </w:rPr>
        <w:t>and responded in a reasonable manner to the customers’ damage claim.</w:t>
      </w:r>
      <w:r w:rsidR="00E75B6E" w:rsidRPr="00957E85">
        <w:rPr>
          <w:rFonts w:ascii="Times New Roman" w:hAnsi="Times New Roman" w:cs="Times New Roman"/>
          <w:spacing w:val="-3"/>
          <w:sz w:val="24"/>
        </w:rPr>
        <w:t xml:space="preserve">  </w:t>
      </w:r>
    </w:p>
    <w:p w:rsidR="00E75B6E" w:rsidRPr="00957E85" w:rsidRDefault="00E75B6E" w:rsidP="00E75B6E">
      <w:pPr>
        <w:spacing w:after="0" w:line="360" w:lineRule="auto"/>
        <w:ind w:firstLine="1440"/>
        <w:rPr>
          <w:rFonts w:ascii="Times New Roman" w:hAnsi="Times New Roman" w:cs="Times New Roman"/>
          <w:spacing w:val="-3"/>
          <w:sz w:val="24"/>
        </w:rPr>
      </w:pPr>
    </w:p>
    <w:p w:rsidR="00246EC5" w:rsidRPr="00957E85" w:rsidRDefault="00246EC5" w:rsidP="00E75B6E">
      <w:pPr>
        <w:spacing w:after="0" w:line="360" w:lineRule="auto"/>
        <w:jc w:val="center"/>
        <w:rPr>
          <w:rFonts w:ascii="Times New Roman" w:hAnsi="Times New Roman" w:cs="Times New Roman"/>
          <w:bCs/>
          <w:spacing w:val="-3"/>
          <w:sz w:val="24"/>
          <w:u w:val="single"/>
        </w:rPr>
      </w:pPr>
      <w:r w:rsidRPr="00957E85">
        <w:rPr>
          <w:rFonts w:ascii="Times New Roman" w:hAnsi="Times New Roman" w:cs="Times New Roman"/>
          <w:bCs/>
          <w:spacing w:val="-3"/>
          <w:sz w:val="24"/>
          <w:u w:val="single"/>
        </w:rPr>
        <w:t>HISTORY OF THE PROCEEDING</w:t>
      </w:r>
    </w:p>
    <w:p w:rsidR="00C66B97" w:rsidRPr="00957E85" w:rsidRDefault="00C66B97" w:rsidP="00A6383B">
      <w:pPr>
        <w:spacing w:after="0" w:line="360" w:lineRule="auto"/>
        <w:rPr>
          <w:rFonts w:ascii="Times New Roman" w:eastAsia="Calibri" w:hAnsi="Times New Roman" w:cs="Times New Roman"/>
          <w:sz w:val="24"/>
          <w:szCs w:val="24"/>
        </w:rPr>
      </w:pPr>
    </w:p>
    <w:p w:rsidR="00B9189B" w:rsidRPr="00957E85" w:rsidRDefault="00BA529E" w:rsidP="00280FDD">
      <w:pPr>
        <w:spacing w:after="0" w:line="360" w:lineRule="auto"/>
        <w:rPr>
          <w:rFonts w:ascii="Times New Roman" w:hAnsi="Times New Roman"/>
          <w:sz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086ADE" w:rsidRPr="00957E85">
        <w:rPr>
          <w:rFonts w:ascii="Times New Roman" w:eastAsia="Calibri" w:hAnsi="Times New Roman" w:cs="Times New Roman"/>
          <w:sz w:val="24"/>
          <w:szCs w:val="24"/>
        </w:rPr>
        <w:t>On January 14, 2015, Sean and Linda Pearson (</w:t>
      </w:r>
      <w:r w:rsidR="001A584E" w:rsidRPr="00957E85">
        <w:rPr>
          <w:rFonts w:ascii="Times New Roman" w:eastAsia="Calibri" w:hAnsi="Times New Roman" w:cs="Times New Roman"/>
          <w:sz w:val="24"/>
          <w:szCs w:val="24"/>
        </w:rPr>
        <w:t>Complainants</w:t>
      </w:r>
      <w:r w:rsidR="00086ADE" w:rsidRPr="00957E85">
        <w:rPr>
          <w:rFonts w:ascii="Times New Roman" w:eastAsia="Calibri" w:hAnsi="Times New Roman" w:cs="Times New Roman"/>
          <w:sz w:val="24"/>
          <w:szCs w:val="24"/>
        </w:rPr>
        <w:t xml:space="preserve">) filed a </w:t>
      </w:r>
      <w:r w:rsidR="00817356" w:rsidRPr="00957E85">
        <w:rPr>
          <w:rFonts w:ascii="Times New Roman" w:eastAsia="Calibri" w:hAnsi="Times New Roman" w:cs="Times New Roman"/>
          <w:sz w:val="24"/>
          <w:szCs w:val="24"/>
        </w:rPr>
        <w:t>f</w:t>
      </w:r>
      <w:r w:rsidR="00086ADE" w:rsidRPr="00957E85">
        <w:rPr>
          <w:rFonts w:ascii="Times New Roman" w:eastAsia="Calibri" w:hAnsi="Times New Roman" w:cs="Times New Roman"/>
          <w:sz w:val="24"/>
          <w:szCs w:val="24"/>
        </w:rPr>
        <w:t xml:space="preserve">ormal </w:t>
      </w:r>
      <w:r w:rsidR="00817356" w:rsidRPr="00957E85">
        <w:rPr>
          <w:rFonts w:ascii="Times New Roman" w:eastAsia="Calibri" w:hAnsi="Times New Roman" w:cs="Times New Roman"/>
          <w:sz w:val="24"/>
          <w:szCs w:val="24"/>
        </w:rPr>
        <w:t>c</w:t>
      </w:r>
      <w:r w:rsidR="00086ADE" w:rsidRPr="00957E85">
        <w:rPr>
          <w:rFonts w:ascii="Times New Roman" w:eastAsia="Calibri" w:hAnsi="Times New Roman" w:cs="Times New Roman"/>
          <w:sz w:val="24"/>
          <w:szCs w:val="24"/>
        </w:rPr>
        <w:t xml:space="preserve">omplaint </w:t>
      </w:r>
      <w:r w:rsidR="00817356" w:rsidRPr="00957E85">
        <w:rPr>
          <w:rFonts w:ascii="Times New Roman" w:eastAsia="Calibri" w:hAnsi="Times New Roman" w:cs="Times New Roman"/>
          <w:sz w:val="24"/>
          <w:szCs w:val="24"/>
        </w:rPr>
        <w:t xml:space="preserve">with the Pennsylvania Public Utility Commission </w:t>
      </w:r>
      <w:r w:rsidR="00086ADE" w:rsidRPr="00957E85">
        <w:rPr>
          <w:rFonts w:ascii="Times New Roman" w:eastAsia="Calibri" w:hAnsi="Times New Roman" w:cs="Times New Roman"/>
          <w:sz w:val="24"/>
          <w:szCs w:val="24"/>
        </w:rPr>
        <w:t>(Com</w:t>
      </w:r>
      <w:r w:rsidR="00817356" w:rsidRPr="00957E85">
        <w:rPr>
          <w:rFonts w:ascii="Times New Roman" w:eastAsia="Calibri" w:hAnsi="Times New Roman" w:cs="Times New Roman"/>
          <w:sz w:val="24"/>
          <w:szCs w:val="24"/>
        </w:rPr>
        <w:t>mission</w:t>
      </w:r>
      <w:r w:rsidR="00086ADE" w:rsidRPr="00957E85">
        <w:rPr>
          <w:rFonts w:ascii="Times New Roman" w:eastAsia="Calibri" w:hAnsi="Times New Roman" w:cs="Times New Roman"/>
          <w:sz w:val="24"/>
          <w:szCs w:val="24"/>
        </w:rPr>
        <w:t>) against Duquesne Light Company (</w:t>
      </w:r>
      <w:r w:rsidR="001C603D" w:rsidRPr="00957E85">
        <w:rPr>
          <w:rFonts w:ascii="Times New Roman" w:eastAsia="Calibri" w:hAnsi="Times New Roman" w:cs="Times New Roman"/>
          <w:sz w:val="24"/>
          <w:szCs w:val="24"/>
        </w:rPr>
        <w:t>Respondent</w:t>
      </w:r>
      <w:r w:rsidR="00086ADE" w:rsidRPr="00957E85">
        <w:rPr>
          <w:rFonts w:ascii="Times New Roman" w:eastAsia="Calibri" w:hAnsi="Times New Roman" w:cs="Times New Roman"/>
          <w:sz w:val="24"/>
          <w:szCs w:val="24"/>
        </w:rPr>
        <w:t xml:space="preserve">). </w:t>
      </w:r>
      <w:r w:rsidR="00C76A19" w:rsidRPr="00957E85">
        <w:rPr>
          <w:rFonts w:ascii="Times New Roman" w:eastAsia="Calibri" w:hAnsi="Times New Roman" w:cs="Times New Roman"/>
          <w:sz w:val="24"/>
          <w:szCs w:val="24"/>
        </w:rPr>
        <w:t xml:space="preserve">The </w:t>
      </w:r>
      <w:r w:rsidR="007C7C91" w:rsidRPr="00957E85">
        <w:rPr>
          <w:rFonts w:ascii="Times New Roman" w:eastAsia="Calibri" w:hAnsi="Times New Roman" w:cs="Times New Roman"/>
          <w:sz w:val="24"/>
          <w:szCs w:val="24"/>
        </w:rPr>
        <w:t>complaint</w:t>
      </w:r>
      <w:r w:rsidR="00A4051E" w:rsidRPr="00957E85">
        <w:rPr>
          <w:rFonts w:ascii="Times New Roman" w:eastAsia="Calibri" w:hAnsi="Times New Roman" w:cs="Times New Roman"/>
          <w:sz w:val="24"/>
          <w:szCs w:val="24"/>
        </w:rPr>
        <w:t xml:space="preserve"> </w:t>
      </w:r>
      <w:r w:rsidR="001C603D" w:rsidRPr="00957E85">
        <w:rPr>
          <w:rFonts w:ascii="Times New Roman" w:eastAsia="Calibri" w:hAnsi="Times New Roman" w:cs="Times New Roman"/>
          <w:sz w:val="24"/>
          <w:szCs w:val="24"/>
        </w:rPr>
        <w:t>state</w:t>
      </w:r>
      <w:r w:rsidR="007C7C91" w:rsidRPr="00957E85">
        <w:rPr>
          <w:rFonts w:ascii="Times New Roman" w:eastAsia="Calibri" w:hAnsi="Times New Roman" w:cs="Times New Roman"/>
          <w:sz w:val="24"/>
          <w:szCs w:val="24"/>
        </w:rPr>
        <w:t>s</w:t>
      </w:r>
      <w:r w:rsidR="001C603D" w:rsidRPr="00957E85">
        <w:rPr>
          <w:rFonts w:ascii="Times New Roman" w:eastAsia="Calibri" w:hAnsi="Times New Roman" w:cs="Times New Roman"/>
          <w:sz w:val="24"/>
          <w:szCs w:val="24"/>
        </w:rPr>
        <w:t xml:space="preserve"> that </w:t>
      </w:r>
      <w:r w:rsidR="00C073F2" w:rsidRPr="00957E85">
        <w:rPr>
          <w:rFonts w:ascii="Times New Roman" w:eastAsia="Calibri" w:hAnsi="Times New Roman" w:cs="Times New Roman"/>
          <w:sz w:val="24"/>
          <w:szCs w:val="24"/>
        </w:rPr>
        <w:t xml:space="preserve">there </w:t>
      </w:r>
      <w:r w:rsidR="001C603D" w:rsidRPr="00957E85">
        <w:rPr>
          <w:rFonts w:ascii="Times New Roman" w:eastAsia="Calibri" w:hAnsi="Times New Roman" w:cs="Times New Roman"/>
          <w:sz w:val="24"/>
          <w:szCs w:val="24"/>
        </w:rPr>
        <w:t>is a</w:t>
      </w:r>
      <w:r w:rsidR="00C073F2" w:rsidRPr="00957E85">
        <w:rPr>
          <w:rFonts w:ascii="Times New Roman" w:eastAsia="Calibri" w:hAnsi="Times New Roman" w:cs="Times New Roman"/>
          <w:sz w:val="24"/>
          <w:szCs w:val="24"/>
        </w:rPr>
        <w:t xml:space="preserve"> utility</w:t>
      </w:r>
      <w:r w:rsidR="001C603D" w:rsidRPr="00957E85">
        <w:rPr>
          <w:rFonts w:ascii="Times New Roman" w:eastAsia="Calibri" w:hAnsi="Times New Roman" w:cs="Times New Roman"/>
          <w:sz w:val="24"/>
          <w:szCs w:val="24"/>
        </w:rPr>
        <w:t xml:space="preserve"> pole</w:t>
      </w:r>
      <w:r w:rsidR="00C073F2" w:rsidRPr="00957E85">
        <w:rPr>
          <w:rFonts w:ascii="Times New Roman" w:eastAsia="Calibri" w:hAnsi="Times New Roman" w:cs="Times New Roman"/>
          <w:sz w:val="24"/>
          <w:szCs w:val="24"/>
        </w:rPr>
        <w:t xml:space="preserve"> </w:t>
      </w:r>
      <w:r w:rsidR="001C603D" w:rsidRPr="00957E85">
        <w:rPr>
          <w:rFonts w:ascii="Times New Roman" w:eastAsia="Calibri" w:hAnsi="Times New Roman" w:cs="Times New Roman"/>
          <w:sz w:val="24"/>
          <w:szCs w:val="24"/>
        </w:rPr>
        <w:t>in the</w:t>
      </w:r>
      <w:r w:rsidR="007C7C91" w:rsidRPr="00957E85">
        <w:rPr>
          <w:rFonts w:ascii="Times New Roman" w:eastAsia="Calibri" w:hAnsi="Times New Roman" w:cs="Times New Roman"/>
          <w:sz w:val="24"/>
          <w:szCs w:val="24"/>
        </w:rPr>
        <w:t xml:space="preserve"> </w:t>
      </w:r>
      <w:r w:rsidR="007C7C91" w:rsidRPr="00957E85">
        <w:rPr>
          <w:rFonts w:ascii="Times New Roman" w:eastAsia="Calibri" w:hAnsi="Times New Roman" w:cs="Times New Roman"/>
          <w:sz w:val="24"/>
          <w:szCs w:val="24"/>
        </w:rPr>
        <w:lastRenderedPageBreak/>
        <w:t xml:space="preserve">Complainants’ </w:t>
      </w:r>
      <w:r w:rsidR="001C603D" w:rsidRPr="00957E85">
        <w:rPr>
          <w:rFonts w:ascii="Times New Roman" w:eastAsia="Calibri" w:hAnsi="Times New Roman" w:cs="Times New Roman"/>
          <w:sz w:val="24"/>
          <w:szCs w:val="24"/>
        </w:rPr>
        <w:t>yard that is rotting and has been leaning dangerou</w:t>
      </w:r>
      <w:r w:rsidR="005A3B5C" w:rsidRPr="00957E85">
        <w:rPr>
          <w:rFonts w:ascii="Times New Roman" w:eastAsia="Calibri" w:hAnsi="Times New Roman" w:cs="Times New Roman"/>
          <w:sz w:val="24"/>
          <w:szCs w:val="24"/>
        </w:rPr>
        <w:t>sly for a period of three years</w:t>
      </w:r>
      <w:r w:rsidR="00C76A19" w:rsidRPr="00957E85">
        <w:rPr>
          <w:rFonts w:ascii="Times New Roman" w:eastAsia="Calibri" w:hAnsi="Times New Roman" w:cs="Times New Roman"/>
          <w:sz w:val="24"/>
          <w:szCs w:val="24"/>
        </w:rPr>
        <w:t xml:space="preserve">. </w:t>
      </w:r>
      <w:r w:rsidR="007C7C91" w:rsidRPr="00957E85">
        <w:rPr>
          <w:rFonts w:ascii="Times New Roman" w:eastAsia="Calibri" w:hAnsi="Times New Roman" w:cs="Times New Roman"/>
          <w:sz w:val="24"/>
          <w:szCs w:val="24"/>
        </w:rPr>
        <w:t xml:space="preserve">The </w:t>
      </w:r>
      <w:r w:rsidR="003B0BE2">
        <w:rPr>
          <w:rFonts w:ascii="Times New Roman" w:eastAsia="Calibri" w:hAnsi="Times New Roman" w:cs="Times New Roman"/>
          <w:sz w:val="24"/>
          <w:szCs w:val="24"/>
        </w:rPr>
        <w:t>c</w:t>
      </w:r>
      <w:r w:rsidR="007C7C91" w:rsidRPr="00957E85">
        <w:rPr>
          <w:rFonts w:ascii="Times New Roman" w:eastAsia="Calibri" w:hAnsi="Times New Roman" w:cs="Times New Roman"/>
          <w:sz w:val="24"/>
          <w:szCs w:val="24"/>
        </w:rPr>
        <w:t xml:space="preserve">omplaint asserts </w:t>
      </w:r>
      <w:r w:rsidR="005A3B5C" w:rsidRPr="00957E85">
        <w:rPr>
          <w:rFonts w:ascii="Times New Roman" w:eastAsia="Calibri" w:hAnsi="Times New Roman" w:cs="Times New Roman"/>
          <w:sz w:val="24"/>
          <w:szCs w:val="24"/>
        </w:rPr>
        <w:t xml:space="preserve">that </w:t>
      </w:r>
      <w:r w:rsidR="007C7C91" w:rsidRPr="00957E85">
        <w:rPr>
          <w:rFonts w:ascii="Times New Roman" w:eastAsia="Calibri" w:hAnsi="Times New Roman" w:cs="Times New Roman"/>
          <w:sz w:val="24"/>
          <w:szCs w:val="24"/>
        </w:rPr>
        <w:t xml:space="preserve">the </w:t>
      </w:r>
      <w:r w:rsidR="005A3B5C" w:rsidRPr="00957E85">
        <w:rPr>
          <w:rFonts w:ascii="Times New Roman" w:eastAsia="Calibri" w:hAnsi="Times New Roman" w:cs="Times New Roman"/>
          <w:sz w:val="24"/>
          <w:szCs w:val="24"/>
        </w:rPr>
        <w:t xml:space="preserve">Respondent caused damage to </w:t>
      </w:r>
      <w:r w:rsidR="00C76A19" w:rsidRPr="00957E85">
        <w:rPr>
          <w:rFonts w:ascii="Times New Roman" w:eastAsia="Calibri" w:hAnsi="Times New Roman" w:cs="Times New Roman"/>
          <w:sz w:val="24"/>
          <w:szCs w:val="24"/>
        </w:rPr>
        <w:t xml:space="preserve">the </w:t>
      </w:r>
      <w:r w:rsidR="005A3B5C" w:rsidRPr="00957E85">
        <w:rPr>
          <w:rFonts w:ascii="Times New Roman" w:eastAsia="Calibri" w:hAnsi="Times New Roman" w:cs="Times New Roman"/>
          <w:sz w:val="24"/>
          <w:szCs w:val="24"/>
        </w:rPr>
        <w:t xml:space="preserve">Complainants’ property when </w:t>
      </w:r>
      <w:r w:rsidR="007C7C91" w:rsidRPr="00957E85">
        <w:rPr>
          <w:rFonts w:ascii="Times New Roman" w:eastAsia="Calibri" w:hAnsi="Times New Roman" w:cs="Times New Roman"/>
          <w:sz w:val="24"/>
          <w:szCs w:val="24"/>
        </w:rPr>
        <w:t xml:space="preserve">it </w:t>
      </w:r>
      <w:r w:rsidR="005A3B5C" w:rsidRPr="00957E85">
        <w:rPr>
          <w:rFonts w:ascii="Times New Roman" w:eastAsia="Calibri" w:hAnsi="Times New Roman" w:cs="Times New Roman"/>
          <w:sz w:val="24"/>
          <w:szCs w:val="24"/>
        </w:rPr>
        <w:t>attempt</w:t>
      </w:r>
      <w:r w:rsidR="007C7C91" w:rsidRPr="00957E85">
        <w:rPr>
          <w:rFonts w:ascii="Times New Roman" w:eastAsia="Calibri" w:hAnsi="Times New Roman" w:cs="Times New Roman"/>
          <w:sz w:val="24"/>
          <w:szCs w:val="24"/>
        </w:rPr>
        <w:t xml:space="preserve">ed </w:t>
      </w:r>
      <w:r w:rsidR="005A3B5C" w:rsidRPr="00957E85">
        <w:rPr>
          <w:rFonts w:ascii="Times New Roman" w:eastAsia="Calibri" w:hAnsi="Times New Roman" w:cs="Times New Roman"/>
          <w:sz w:val="24"/>
          <w:szCs w:val="24"/>
        </w:rPr>
        <w:t>to replace</w:t>
      </w:r>
      <w:r w:rsidR="00A124DC" w:rsidRPr="00957E85">
        <w:rPr>
          <w:rFonts w:ascii="Times New Roman" w:eastAsia="Calibri" w:hAnsi="Times New Roman" w:cs="Times New Roman"/>
          <w:sz w:val="24"/>
          <w:szCs w:val="24"/>
        </w:rPr>
        <w:t xml:space="preserve"> the utility pole. </w:t>
      </w:r>
    </w:p>
    <w:p w:rsidR="00B9189B" w:rsidRPr="00957E85" w:rsidRDefault="00B9189B" w:rsidP="00280FDD">
      <w:pPr>
        <w:spacing w:after="0" w:line="360" w:lineRule="auto"/>
        <w:rPr>
          <w:rFonts w:ascii="Times New Roman" w:hAnsi="Times New Roman"/>
          <w:sz w:val="24"/>
        </w:rPr>
      </w:pPr>
    </w:p>
    <w:p w:rsidR="001E2E48" w:rsidRPr="00957E85" w:rsidRDefault="00B9189B" w:rsidP="00280FDD">
      <w:pPr>
        <w:spacing w:after="0" w:line="360" w:lineRule="auto"/>
        <w:rPr>
          <w:rFonts w:ascii="Times New Roman" w:eastAsia="Calibri" w:hAnsi="Times New Roman" w:cs="Times New Roman"/>
          <w:sz w:val="24"/>
          <w:szCs w:val="24"/>
        </w:rPr>
      </w:pPr>
      <w:r w:rsidRPr="00957E85">
        <w:rPr>
          <w:rFonts w:ascii="Times New Roman" w:hAnsi="Times New Roman"/>
          <w:sz w:val="24"/>
        </w:rPr>
        <w:tab/>
      </w:r>
      <w:r w:rsidRPr="00957E85">
        <w:rPr>
          <w:rFonts w:ascii="Times New Roman" w:hAnsi="Times New Roman"/>
          <w:sz w:val="24"/>
        </w:rPr>
        <w:tab/>
      </w:r>
      <w:r w:rsidR="007A3573" w:rsidRPr="00957E85">
        <w:rPr>
          <w:rFonts w:ascii="Times New Roman" w:eastAsia="Calibri" w:hAnsi="Times New Roman" w:cs="Times New Roman"/>
          <w:sz w:val="24"/>
          <w:szCs w:val="24"/>
        </w:rPr>
        <w:t xml:space="preserve">The </w:t>
      </w:r>
      <w:r w:rsidR="007C7C91" w:rsidRPr="00957E85">
        <w:rPr>
          <w:rFonts w:ascii="Times New Roman" w:eastAsia="Calibri" w:hAnsi="Times New Roman" w:cs="Times New Roman"/>
          <w:sz w:val="24"/>
          <w:szCs w:val="24"/>
        </w:rPr>
        <w:t>c</w:t>
      </w:r>
      <w:r w:rsidR="007A3573" w:rsidRPr="00957E85">
        <w:rPr>
          <w:rFonts w:ascii="Times New Roman" w:eastAsia="Calibri" w:hAnsi="Times New Roman" w:cs="Times New Roman"/>
          <w:sz w:val="24"/>
          <w:szCs w:val="24"/>
        </w:rPr>
        <w:t>omplain</w:t>
      </w:r>
      <w:r w:rsidR="007C7C91" w:rsidRPr="00957E85">
        <w:rPr>
          <w:rFonts w:ascii="Times New Roman" w:eastAsia="Calibri" w:hAnsi="Times New Roman" w:cs="Times New Roman"/>
          <w:sz w:val="24"/>
          <w:szCs w:val="24"/>
        </w:rPr>
        <w:t>t</w:t>
      </w:r>
      <w:r w:rsidR="007A3573" w:rsidRPr="00957E85">
        <w:rPr>
          <w:rFonts w:ascii="Times New Roman" w:eastAsia="Calibri" w:hAnsi="Times New Roman" w:cs="Times New Roman"/>
          <w:sz w:val="24"/>
          <w:szCs w:val="24"/>
        </w:rPr>
        <w:t xml:space="preserve"> </w:t>
      </w:r>
      <w:r w:rsidR="00A124DC" w:rsidRPr="00957E85">
        <w:rPr>
          <w:rFonts w:ascii="Times New Roman" w:eastAsia="Calibri" w:hAnsi="Times New Roman" w:cs="Times New Roman"/>
          <w:sz w:val="24"/>
          <w:szCs w:val="24"/>
        </w:rPr>
        <w:t>allege</w:t>
      </w:r>
      <w:r w:rsidR="007C7C91" w:rsidRPr="00957E85">
        <w:rPr>
          <w:rFonts w:ascii="Times New Roman" w:eastAsia="Calibri" w:hAnsi="Times New Roman" w:cs="Times New Roman"/>
          <w:sz w:val="24"/>
          <w:szCs w:val="24"/>
        </w:rPr>
        <w:t>s</w:t>
      </w:r>
      <w:r w:rsidR="00A124DC" w:rsidRPr="00957E85">
        <w:rPr>
          <w:rFonts w:ascii="Times New Roman" w:eastAsia="Calibri" w:hAnsi="Times New Roman" w:cs="Times New Roman"/>
          <w:sz w:val="24"/>
          <w:szCs w:val="24"/>
        </w:rPr>
        <w:t xml:space="preserve"> that the</w:t>
      </w:r>
      <w:r w:rsidR="007C7C91" w:rsidRPr="00957E85">
        <w:rPr>
          <w:rFonts w:ascii="Times New Roman" w:eastAsia="Calibri" w:hAnsi="Times New Roman" w:cs="Times New Roman"/>
          <w:sz w:val="24"/>
          <w:szCs w:val="24"/>
        </w:rPr>
        <w:t xml:space="preserve"> Complainants</w:t>
      </w:r>
      <w:r w:rsidR="007D1774" w:rsidRPr="00957E85">
        <w:rPr>
          <w:rFonts w:ascii="Times New Roman" w:eastAsia="Calibri" w:hAnsi="Times New Roman" w:cs="Times New Roman"/>
          <w:sz w:val="24"/>
          <w:szCs w:val="24"/>
        </w:rPr>
        <w:t xml:space="preserve"> first </w:t>
      </w:r>
      <w:r w:rsidR="00A124DC" w:rsidRPr="00957E85">
        <w:rPr>
          <w:rFonts w:ascii="Times New Roman" w:eastAsia="Calibri" w:hAnsi="Times New Roman" w:cs="Times New Roman"/>
          <w:sz w:val="24"/>
          <w:szCs w:val="24"/>
        </w:rPr>
        <w:t xml:space="preserve">informed </w:t>
      </w:r>
      <w:r w:rsidR="003B0BE2">
        <w:rPr>
          <w:rFonts w:ascii="Times New Roman" w:eastAsia="Calibri" w:hAnsi="Times New Roman" w:cs="Times New Roman"/>
          <w:sz w:val="24"/>
          <w:szCs w:val="24"/>
        </w:rPr>
        <w:t xml:space="preserve">the </w:t>
      </w:r>
      <w:r w:rsidR="00A124DC" w:rsidRPr="00957E85">
        <w:rPr>
          <w:rFonts w:ascii="Times New Roman" w:eastAsia="Calibri" w:hAnsi="Times New Roman" w:cs="Times New Roman"/>
          <w:sz w:val="24"/>
          <w:szCs w:val="24"/>
        </w:rPr>
        <w:t>Respondent about the</w:t>
      </w:r>
      <w:r w:rsidR="007C7C91" w:rsidRPr="00957E85">
        <w:rPr>
          <w:rFonts w:ascii="Times New Roman" w:eastAsia="Calibri" w:hAnsi="Times New Roman" w:cs="Times New Roman"/>
          <w:sz w:val="24"/>
          <w:szCs w:val="24"/>
        </w:rPr>
        <w:t xml:space="preserve"> condition of the </w:t>
      </w:r>
      <w:r w:rsidR="00A124DC" w:rsidRPr="00957E85">
        <w:rPr>
          <w:rFonts w:ascii="Times New Roman" w:eastAsia="Calibri" w:hAnsi="Times New Roman" w:cs="Times New Roman"/>
          <w:sz w:val="24"/>
          <w:szCs w:val="24"/>
        </w:rPr>
        <w:t>utility pole in 2011.</w:t>
      </w:r>
      <w:r w:rsidR="007C7C91" w:rsidRPr="00957E85">
        <w:rPr>
          <w:rFonts w:ascii="Times New Roman" w:eastAsia="Calibri" w:hAnsi="Times New Roman" w:cs="Times New Roman"/>
          <w:sz w:val="24"/>
          <w:szCs w:val="24"/>
        </w:rPr>
        <w:t xml:space="preserve">  According to the complaint, the Respondent never sent an employee to the </w:t>
      </w:r>
      <w:r w:rsidR="001E2E48" w:rsidRPr="00957E85">
        <w:rPr>
          <w:rFonts w:ascii="Times New Roman" w:eastAsia="Calibri" w:hAnsi="Times New Roman" w:cs="Times New Roman"/>
          <w:sz w:val="24"/>
          <w:szCs w:val="24"/>
        </w:rPr>
        <w:t>Complainants</w:t>
      </w:r>
      <w:r w:rsidR="00745E2D" w:rsidRPr="00957E85">
        <w:rPr>
          <w:rFonts w:ascii="Times New Roman" w:eastAsia="Calibri" w:hAnsi="Times New Roman" w:cs="Times New Roman"/>
          <w:sz w:val="24"/>
          <w:szCs w:val="24"/>
        </w:rPr>
        <w:t>’</w:t>
      </w:r>
      <w:r w:rsidR="007C7C91" w:rsidRPr="00957E85">
        <w:rPr>
          <w:rFonts w:ascii="Times New Roman" w:eastAsia="Calibri" w:hAnsi="Times New Roman" w:cs="Times New Roman"/>
          <w:sz w:val="24"/>
          <w:szCs w:val="24"/>
        </w:rPr>
        <w:t xml:space="preserve"> residence t</w:t>
      </w:r>
      <w:r w:rsidR="005A3B5C" w:rsidRPr="00957E85">
        <w:rPr>
          <w:rFonts w:ascii="Times New Roman" w:eastAsia="Calibri" w:hAnsi="Times New Roman" w:cs="Times New Roman"/>
          <w:sz w:val="24"/>
          <w:szCs w:val="24"/>
        </w:rPr>
        <w:t xml:space="preserve">o </w:t>
      </w:r>
      <w:r w:rsidR="007C7C91" w:rsidRPr="00957E85">
        <w:rPr>
          <w:rFonts w:ascii="Times New Roman" w:eastAsia="Calibri" w:hAnsi="Times New Roman" w:cs="Times New Roman"/>
          <w:sz w:val="24"/>
          <w:szCs w:val="24"/>
        </w:rPr>
        <w:t xml:space="preserve">inspect </w:t>
      </w:r>
      <w:r w:rsidR="005A3B5C" w:rsidRPr="00957E85">
        <w:rPr>
          <w:rFonts w:ascii="Times New Roman" w:eastAsia="Calibri" w:hAnsi="Times New Roman" w:cs="Times New Roman"/>
          <w:sz w:val="24"/>
          <w:szCs w:val="24"/>
        </w:rPr>
        <w:t xml:space="preserve">the utility pole between 2011 and 2014. </w:t>
      </w:r>
    </w:p>
    <w:p w:rsidR="001E2E48" w:rsidRPr="00957E85" w:rsidRDefault="001E2E48" w:rsidP="00280FDD">
      <w:pPr>
        <w:spacing w:after="0" w:line="360" w:lineRule="auto"/>
        <w:rPr>
          <w:rFonts w:ascii="Times New Roman" w:eastAsia="Calibri" w:hAnsi="Times New Roman" w:cs="Times New Roman"/>
          <w:sz w:val="24"/>
          <w:szCs w:val="24"/>
        </w:rPr>
      </w:pPr>
    </w:p>
    <w:p w:rsidR="00523313" w:rsidRPr="00957E85" w:rsidRDefault="001E2E48"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A4051E" w:rsidRPr="00957E85">
        <w:rPr>
          <w:rFonts w:ascii="Times New Roman" w:eastAsia="Calibri" w:hAnsi="Times New Roman" w:cs="Times New Roman"/>
          <w:sz w:val="24"/>
          <w:szCs w:val="24"/>
        </w:rPr>
        <w:t xml:space="preserve">The </w:t>
      </w:r>
      <w:r w:rsidR="007C7C91" w:rsidRPr="00957E85">
        <w:rPr>
          <w:rFonts w:ascii="Times New Roman" w:eastAsia="Calibri" w:hAnsi="Times New Roman" w:cs="Times New Roman"/>
          <w:sz w:val="24"/>
          <w:szCs w:val="24"/>
        </w:rPr>
        <w:t>c</w:t>
      </w:r>
      <w:r w:rsidR="00A4051E" w:rsidRPr="00957E85">
        <w:rPr>
          <w:rFonts w:ascii="Times New Roman" w:eastAsia="Calibri" w:hAnsi="Times New Roman" w:cs="Times New Roman"/>
          <w:sz w:val="24"/>
          <w:szCs w:val="24"/>
        </w:rPr>
        <w:t xml:space="preserve">omplaint also </w:t>
      </w:r>
      <w:r w:rsidR="007C7C91" w:rsidRPr="00957E85">
        <w:rPr>
          <w:rFonts w:ascii="Times New Roman" w:eastAsia="Calibri" w:hAnsi="Times New Roman" w:cs="Times New Roman"/>
          <w:sz w:val="24"/>
          <w:szCs w:val="24"/>
        </w:rPr>
        <w:t xml:space="preserve">avers </w:t>
      </w:r>
      <w:r w:rsidR="00A4051E" w:rsidRPr="00957E85">
        <w:rPr>
          <w:rFonts w:ascii="Times New Roman" w:eastAsia="Calibri" w:hAnsi="Times New Roman" w:cs="Times New Roman"/>
          <w:sz w:val="24"/>
          <w:szCs w:val="24"/>
        </w:rPr>
        <w:t xml:space="preserve">that </w:t>
      </w:r>
      <w:r w:rsidR="00B9189B" w:rsidRPr="00957E85">
        <w:rPr>
          <w:rFonts w:ascii="Times New Roman" w:eastAsia="Calibri" w:hAnsi="Times New Roman" w:cs="Times New Roman"/>
          <w:sz w:val="24"/>
          <w:szCs w:val="24"/>
        </w:rPr>
        <w:t>in 2014</w:t>
      </w:r>
      <w:r w:rsidR="001A584E" w:rsidRPr="00957E85">
        <w:rPr>
          <w:rFonts w:ascii="Times New Roman" w:eastAsia="Calibri" w:hAnsi="Times New Roman" w:cs="Times New Roman"/>
          <w:sz w:val="24"/>
          <w:szCs w:val="24"/>
        </w:rPr>
        <w:t>,</w:t>
      </w:r>
      <w:r w:rsidR="00B9189B" w:rsidRPr="00957E85">
        <w:rPr>
          <w:rFonts w:ascii="Times New Roman" w:eastAsia="Calibri" w:hAnsi="Times New Roman" w:cs="Times New Roman"/>
          <w:sz w:val="24"/>
          <w:szCs w:val="24"/>
        </w:rPr>
        <w:t xml:space="preserve"> </w:t>
      </w:r>
      <w:r w:rsidR="007C7C91" w:rsidRPr="00957E85">
        <w:rPr>
          <w:rFonts w:ascii="Times New Roman" w:eastAsia="Calibri" w:hAnsi="Times New Roman" w:cs="Times New Roman"/>
          <w:sz w:val="24"/>
          <w:szCs w:val="24"/>
        </w:rPr>
        <w:t>the Respondent’s employees</w:t>
      </w:r>
      <w:r w:rsidR="005A3B5C" w:rsidRPr="00957E85">
        <w:rPr>
          <w:rFonts w:ascii="Times New Roman" w:eastAsia="Calibri" w:hAnsi="Times New Roman" w:cs="Times New Roman"/>
          <w:sz w:val="24"/>
          <w:szCs w:val="24"/>
        </w:rPr>
        <w:t xml:space="preserve"> inspected and</w:t>
      </w:r>
      <w:r w:rsidR="00A4051E" w:rsidRPr="00957E85">
        <w:rPr>
          <w:rFonts w:ascii="Times New Roman" w:eastAsia="Calibri" w:hAnsi="Times New Roman" w:cs="Times New Roman"/>
          <w:sz w:val="24"/>
          <w:szCs w:val="24"/>
        </w:rPr>
        <w:t xml:space="preserve"> attempted to remove the </w:t>
      </w:r>
      <w:r w:rsidR="00B9189B" w:rsidRPr="00957E85">
        <w:rPr>
          <w:rFonts w:ascii="Times New Roman" w:eastAsia="Calibri" w:hAnsi="Times New Roman" w:cs="Times New Roman"/>
          <w:sz w:val="24"/>
          <w:szCs w:val="24"/>
        </w:rPr>
        <w:t>utility</w:t>
      </w:r>
      <w:r w:rsidR="00A4051E" w:rsidRPr="00957E85">
        <w:rPr>
          <w:rFonts w:ascii="Times New Roman" w:eastAsia="Calibri" w:hAnsi="Times New Roman" w:cs="Times New Roman"/>
          <w:sz w:val="24"/>
          <w:szCs w:val="24"/>
        </w:rPr>
        <w:t xml:space="preserve"> pole</w:t>
      </w:r>
      <w:r w:rsidR="00B9189B" w:rsidRPr="00957E85">
        <w:rPr>
          <w:rFonts w:ascii="Times New Roman" w:eastAsia="Calibri" w:hAnsi="Times New Roman" w:cs="Times New Roman"/>
          <w:sz w:val="24"/>
          <w:szCs w:val="24"/>
        </w:rPr>
        <w:t xml:space="preserve"> and install a</w:t>
      </w:r>
      <w:r w:rsidR="007C7C91" w:rsidRPr="00957E85">
        <w:rPr>
          <w:rFonts w:ascii="Times New Roman" w:eastAsia="Calibri" w:hAnsi="Times New Roman" w:cs="Times New Roman"/>
          <w:sz w:val="24"/>
          <w:szCs w:val="24"/>
        </w:rPr>
        <w:t xml:space="preserve"> new utility </w:t>
      </w:r>
      <w:r w:rsidR="00B9189B" w:rsidRPr="00957E85">
        <w:rPr>
          <w:rFonts w:ascii="Times New Roman" w:eastAsia="Calibri" w:hAnsi="Times New Roman" w:cs="Times New Roman"/>
          <w:sz w:val="24"/>
          <w:szCs w:val="24"/>
        </w:rPr>
        <w:t>pole</w:t>
      </w:r>
      <w:r w:rsidR="007C7C91" w:rsidRPr="00957E85">
        <w:rPr>
          <w:rFonts w:ascii="Times New Roman" w:eastAsia="Calibri" w:hAnsi="Times New Roman" w:cs="Times New Roman"/>
          <w:sz w:val="24"/>
          <w:szCs w:val="24"/>
        </w:rPr>
        <w:t xml:space="preserve">.  The complaint states that the </w:t>
      </w:r>
      <w:r w:rsidR="002906F2" w:rsidRPr="00957E85">
        <w:rPr>
          <w:rFonts w:ascii="Times New Roman" w:eastAsia="Calibri" w:hAnsi="Times New Roman" w:cs="Times New Roman"/>
          <w:sz w:val="24"/>
          <w:szCs w:val="24"/>
        </w:rPr>
        <w:t>truck</w:t>
      </w:r>
      <w:r w:rsidR="00A4051E" w:rsidRPr="00957E85">
        <w:rPr>
          <w:rFonts w:ascii="Times New Roman" w:eastAsia="Calibri" w:hAnsi="Times New Roman" w:cs="Times New Roman"/>
          <w:sz w:val="24"/>
          <w:szCs w:val="24"/>
        </w:rPr>
        <w:t xml:space="preserve"> </w:t>
      </w:r>
      <w:r w:rsidR="00523313" w:rsidRPr="00957E85">
        <w:rPr>
          <w:rFonts w:ascii="Times New Roman" w:eastAsia="Calibri" w:hAnsi="Times New Roman" w:cs="Times New Roman"/>
          <w:sz w:val="24"/>
          <w:szCs w:val="24"/>
        </w:rPr>
        <w:t xml:space="preserve">the Respondent’s employees were using damaged the Complainant’s </w:t>
      </w:r>
      <w:r w:rsidR="0041501E" w:rsidRPr="00957E85">
        <w:rPr>
          <w:rFonts w:ascii="Times New Roman" w:eastAsia="Calibri" w:hAnsi="Times New Roman" w:cs="Times New Roman"/>
          <w:sz w:val="24"/>
          <w:szCs w:val="24"/>
        </w:rPr>
        <w:t>gazebo</w:t>
      </w:r>
      <w:r w:rsidR="00A4051E" w:rsidRPr="00957E85">
        <w:rPr>
          <w:rFonts w:ascii="Times New Roman" w:eastAsia="Calibri" w:hAnsi="Times New Roman" w:cs="Times New Roman"/>
          <w:sz w:val="24"/>
          <w:szCs w:val="24"/>
        </w:rPr>
        <w:t>, fence, and retaining wall.</w:t>
      </w:r>
      <w:r w:rsidR="00523313" w:rsidRPr="00957E85">
        <w:rPr>
          <w:rFonts w:ascii="Times New Roman" w:eastAsia="Calibri" w:hAnsi="Times New Roman" w:cs="Times New Roman"/>
          <w:sz w:val="24"/>
          <w:szCs w:val="24"/>
        </w:rPr>
        <w:t xml:space="preserve"> </w:t>
      </w:r>
      <w:r w:rsidR="00A4051E" w:rsidRPr="00957E85">
        <w:rPr>
          <w:rFonts w:ascii="Times New Roman" w:eastAsia="Calibri" w:hAnsi="Times New Roman" w:cs="Times New Roman"/>
          <w:sz w:val="24"/>
          <w:szCs w:val="24"/>
        </w:rPr>
        <w:t xml:space="preserve"> The </w:t>
      </w:r>
      <w:r w:rsidR="00523313" w:rsidRPr="00957E85">
        <w:rPr>
          <w:rFonts w:ascii="Times New Roman" w:eastAsia="Calibri" w:hAnsi="Times New Roman" w:cs="Times New Roman"/>
          <w:sz w:val="24"/>
          <w:szCs w:val="24"/>
        </w:rPr>
        <w:t>complaint asserts</w:t>
      </w:r>
      <w:r w:rsidR="00A4051E" w:rsidRPr="00957E85">
        <w:rPr>
          <w:rFonts w:ascii="Times New Roman" w:eastAsia="Calibri" w:hAnsi="Times New Roman" w:cs="Times New Roman"/>
          <w:sz w:val="24"/>
          <w:szCs w:val="24"/>
        </w:rPr>
        <w:t xml:space="preserve"> that </w:t>
      </w:r>
      <w:r w:rsidR="002906F2" w:rsidRPr="00957E85">
        <w:rPr>
          <w:rFonts w:ascii="Times New Roman" w:eastAsia="Calibri" w:hAnsi="Times New Roman" w:cs="Times New Roman"/>
          <w:sz w:val="24"/>
          <w:szCs w:val="24"/>
        </w:rPr>
        <w:t>a</w:t>
      </w:r>
      <w:r w:rsidR="005A3B5C" w:rsidRPr="00957E85">
        <w:rPr>
          <w:rFonts w:ascii="Times New Roman" w:eastAsia="Calibri" w:hAnsi="Times New Roman" w:cs="Times New Roman"/>
          <w:sz w:val="24"/>
          <w:szCs w:val="24"/>
        </w:rPr>
        <w:t xml:space="preserve">fter the </w:t>
      </w:r>
      <w:r w:rsidR="00523313" w:rsidRPr="00957E85">
        <w:rPr>
          <w:rFonts w:ascii="Times New Roman" w:eastAsia="Calibri" w:hAnsi="Times New Roman" w:cs="Times New Roman"/>
          <w:sz w:val="24"/>
          <w:szCs w:val="24"/>
        </w:rPr>
        <w:t xml:space="preserve">truck damaged the Complainant’s property, an employee of the Respondent informed the </w:t>
      </w:r>
      <w:r w:rsidR="005A3B5C" w:rsidRPr="00957E85">
        <w:rPr>
          <w:rFonts w:ascii="Times New Roman" w:eastAsia="Calibri" w:hAnsi="Times New Roman" w:cs="Times New Roman"/>
          <w:sz w:val="24"/>
          <w:szCs w:val="24"/>
        </w:rPr>
        <w:t>Complainant</w:t>
      </w:r>
      <w:r w:rsidR="00A4051E" w:rsidRPr="00957E85">
        <w:rPr>
          <w:rFonts w:ascii="Times New Roman" w:eastAsia="Calibri" w:hAnsi="Times New Roman" w:cs="Times New Roman"/>
          <w:sz w:val="24"/>
          <w:szCs w:val="24"/>
        </w:rPr>
        <w:t xml:space="preserve">s </w:t>
      </w:r>
      <w:r w:rsidR="00523313" w:rsidRPr="00957E85">
        <w:rPr>
          <w:rFonts w:ascii="Times New Roman" w:eastAsia="Calibri" w:hAnsi="Times New Roman" w:cs="Times New Roman"/>
          <w:sz w:val="24"/>
          <w:szCs w:val="24"/>
        </w:rPr>
        <w:t xml:space="preserve">that they </w:t>
      </w:r>
      <w:r w:rsidR="00A4051E" w:rsidRPr="00957E85">
        <w:rPr>
          <w:rFonts w:ascii="Times New Roman" w:eastAsia="Calibri" w:hAnsi="Times New Roman" w:cs="Times New Roman"/>
          <w:sz w:val="24"/>
          <w:szCs w:val="24"/>
        </w:rPr>
        <w:t>should file a claim with</w:t>
      </w:r>
      <w:r w:rsidR="00523313" w:rsidRPr="00957E85">
        <w:rPr>
          <w:rFonts w:ascii="Times New Roman" w:eastAsia="Calibri" w:hAnsi="Times New Roman" w:cs="Times New Roman"/>
          <w:sz w:val="24"/>
          <w:szCs w:val="24"/>
        </w:rPr>
        <w:t xml:space="preserve"> the Respondent</w:t>
      </w:r>
      <w:r w:rsidR="00A4051E" w:rsidRPr="00957E85">
        <w:rPr>
          <w:rFonts w:ascii="Times New Roman" w:eastAsia="Calibri" w:hAnsi="Times New Roman" w:cs="Times New Roman"/>
          <w:sz w:val="24"/>
          <w:szCs w:val="24"/>
        </w:rPr>
        <w:t xml:space="preserve">.  </w:t>
      </w:r>
    </w:p>
    <w:p w:rsidR="00523313" w:rsidRPr="00957E85" w:rsidRDefault="00523313" w:rsidP="00280FDD">
      <w:pPr>
        <w:spacing w:after="0" w:line="360" w:lineRule="auto"/>
        <w:rPr>
          <w:rFonts w:ascii="Times New Roman" w:eastAsia="Calibri" w:hAnsi="Times New Roman" w:cs="Times New Roman"/>
          <w:sz w:val="24"/>
          <w:szCs w:val="24"/>
        </w:rPr>
      </w:pPr>
    </w:p>
    <w:p w:rsidR="00262A11" w:rsidRPr="00957E85" w:rsidRDefault="001A584E" w:rsidP="00262A11">
      <w:pPr>
        <w:spacing w:after="0" w:line="360" w:lineRule="auto"/>
        <w:ind w:firstLine="1440"/>
        <w:rPr>
          <w:rFonts w:ascii="Times New Roman" w:eastAsia="Calibri" w:hAnsi="Times New Roman" w:cs="Times New Roman"/>
          <w:sz w:val="24"/>
          <w:szCs w:val="24"/>
        </w:rPr>
      </w:pPr>
      <w:r w:rsidRPr="00957E85">
        <w:rPr>
          <w:rFonts w:ascii="Times New Roman" w:eastAsia="Calibri" w:hAnsi="Times New Roman" w:cs="Times New Roman"/>
          <w:sz w:val="24"/>
          <w:szCs w:val="24"/>
        </w:rPr>
        <w:t xml:space="preserve">The </w:t>
      </w:r>
      <w:r w:rsidR="00523313" w:rsidRPr="00957E85">
        <w:rPr>
          <w:rFonts w:ascii="Times New Roman" w:eastAsia="Calibri" w:hAnsi="Times New Roman" w:cs="Times New Roman"/>
          <w:sz w:val="24"/>
          <w:szCs w:val="24"/>
        </w:rPr>
        <w:t>c</w:t>
      </w:r>
      <w:r w:rsidRPr="00957E85">
        <w:rPr>
          <w:rFonts w:ascii="Times New Roman" w:eastAsia="Calibri" w:hAnsi="Times New Roman" w:cs="Times New Roman"/>
          <w:sz w:val="24"/>
          <w:szCs w:val="24"/>
        </w:rPr>
        <w:t>omplaint</w:t>
      </w:r>
      <w:r w:rsidR="00523313" w:rsidRPr="00957E85">
        <w:rPr>
          <w:rFonts w:ascii="Times New Roman" w:eastAsia="Calibri" w:hAnsi="Times New Roman" w:cs="Times New Roman"/>
          <w:sz w:val="24"/>
          <w:szCs w:val="24"/>
        </w:rPr>
        <w:t xml:space="preserve"> relates that the Complainants filed a claim, including </w:t>
      </w:r>
      <w:r w:rsidR="004400F3" w:rsidRPr="00957E85">
        <w:rPr>
          <w:rFonts w:ascii="Times New Roman" w:eastAsia="Calibri" w:hAnsi="Times New Roman" w:cs="Times New Roman"/>
          <w:sz w:val="24"/>
          <w:szCs w:val="24"/>
        </w:rPr>
        <w:t>an es</w:t>
      </w:r>
      <w:r w:rsidRPr="00957E85">
        <w:rPr>
          <w:rFonts w:ascii="Times New Roman" w:eastAsia="Calibri" w:hAnsi="Times New Roman" w:cs="Times New Roman"/>
          <w:sz w:val="24"/>
          <w:szCs w:val="24"/>
        </w:rPr>
        <w:t>timate for repairing the damage</w:t>
      </w:r>
      <w:r w:rsidR="00BD5CA3" w:rsidRPr="00957E85">
        <w:rPr>
          <w:rFonts w:ascii="Times New Roman" w:eastAsia="Calibri" w:hAnsi="Times New Roman" w:cs="Times New Roman"/>
          <w:sz w:val="24"/>
          <w:szCs w:val="24"/>
        </w:rPr>
        <w:t xml:space="preserve"> to their property, </w:t>
      </w:r>
      <w:r w:rsidR="00523313" w:rsidRPr="00957E85">
        <w:rPr>
          <w:rFonts w:ascii="Times New Roman" w:eastAsia="Calibri" w:hAnsi="Times New Roman" w:cs="Times New Roman"/>
          <w:sz w:val="24"/>
          <w:szCs w:val="24"/>
        </w:rPr>
        <w:t xml:space="preserve">with the Respondent.  The estimate projected </w:t>
      </w:r>
      <w:r w:rsidR="001E2E48" w:rsidRPr="00957E85">
        <w:rPr>
          <w:rFonts w:ascii="Times New Roman" w:eastAsia="Calibri" w:hAnsi="Times New Roman" w:cs="Times New Roman"/>
          <w:sz w:val="24"/>
          <w:szCs w:val="24"/>
        </w:rPr>
        <w:t xml:space="preserve">that </w:t>
      </w:r>
      <w:r w:rsidR="004400F3" w:rsidRPr="00957E85">
        <w:rPr>
          <w:rFonts w:ascii="Times New Roman" w:eastAsia="Calibri" w:hAnsi="Times New Roman" w:cs="Times New Roman"/>
          <w:sz w:val="24"/>
          <w:szCs w:val="24"/>
        </w:rPr>
        <w:t>the cost of repairing the damage t</w:t>
      </w:r>
      <w:r w:rsidR="001E2E48" w:rsidRPr="00957E85">
        <w:rPr>
          <w:rFonts w:ascii="Times New Roman" w:eastAsia="Calibri" w:hAnsi="Times New Roman" w:cs="Times New Roman"/>
          <w:sz w:val="24"/>
          <w:szCs w:val="24"/>
        </w:rPr>
        <w:t>o the Complainants</w:t>
      </w:r>
      <w:r w:rsidR="00523313" w:rsidRPr="00957E85">
        <w:rPr>
          <w:rFonts w:ascii="Times New Roman" w:eastAsia="Calibri" w:hAnsi="Times New Roman" w:cs="Times New Roman"/>
          <w:sz w:val="24"/>
          <w:szCs w:val="24"/>
        </w:rPr>
        <w:t>’</w:t>
      </w:r>
      <w:r w:rsidR="001E2E48" w:rsidRPr="00957E85">
        <w:rPr>
          <w:rFonts w:ascii="Times New Roman" w:eastAsia="Calibri" w:hAnsi="Times New Roman" w:cs="Times New Roman"/>
          <w:sz w:val="24"/>
          <w:szCs w:val="24"/>
        </w:rPr>
        <w:t xml:space="preserve"> property w</w:t>
      </w:r>
      <w:r w:rsidR="00523313" w:rsidRPr="00957E85">
        <w:rPr>
          <w:rFonts w:ascii="Times New Roman" w:eastAsia="Calibri" w:hAnsi="Times New Roman" w:cs="Times New Roman"/>
          <w:sz w:val="24"/>
          <w:szCs w:val="24"/>
        </w:rPr>
        <w:t>ould</w:t>
      </w:r>
      <w:r w:rsidR="004400F3" w:rsidRPr="00957E85">
        <w:rPr>
          <w:rFonts w:ascii="Times New Roman" w:eastAsia="Calibri" w:hAnsi="Times New Roman" w:cs="Times New Roman"/>
          <w:sz w:val="24"/>
          <w:szCs w:val="24"/>
        </w:rPr>
        <w:t xml:space="preserve"> be </w:t>
      </w:r>
      <w:r w:rsidR="00C76A19" w:rsidRPr="00957E85">
        <w:rPr>
          <w:rFonts w:ascii="Times New Roman" w:eastAsia="Calibri" w:hAnsi="Times New Roman" w:cs="Times New Roman"/>
          <w:sz w:val="24"/>
          <w:szCs w:val="24"/>
        </w:rPr>
        <w:t>$16,555.95</w:t>
      </w:r>
      <w:r w:rsidR="004400F3" w:rsidRPr="00957E85">
        <w:rPr>
          <w:rFonts w:ascii="Times New Roman" w:eastAsia="Calibri" w:hAnsi="Times New Roman" w:cs="Times New Roman"/>
          <w:sz w:val="24"/>
          <w:szCs w:val="24"/>
        </w:rPr>
        <w:t>.</w:t>
      </w:r>
      <w:r w:rsidR="00523313" w:rsidRPr="00957E85">
        <w:rPr>
          <w:rFonts w:ascii="Times New Roman" w:eastAsia="Calibri" w:hAnsi="Times New Roman" w:cs="Times New Roman"/>
          <w:sz w:val="24"/>
          <w:szCs w:val="24"/>
        </w:rPr>
        <w:t xml:space="preserve"> </w:t>
      </w:r>
      <w:r w:rsidR="003B0BE2">
        <w:rPr>
          <w:rFonts w:ascii="Times New Roman" w:eastAsia="Calibri" w:hAnsi="Times New Roman" w:cs="Times New Roman"/>
          <w:sz w:val="24"/>
          <w:szCs w:val="24"/>
        </w:rPr>
        <w:t xml:space="preserve"> </w:t>
      </w:r>
      <w:r w:rsidR="00523313" w:rsidRPr="00957E85">
        <w:rPr>
          <w:rFonts w:ascii="Times New Roman" w:eastAsia="Calibri" w:hAnsi="Times New Roman" w:cs="Times New Roman"/>
          <w:sz w:val="24"/>
          <w:szCs w:val="24"/>
        </w:rPr>
        <w:t xml:space="preserve">The Respondent offered to pay the Complainants </w:t>
      </w:r>
      <w:r w:rsidR="004400F3" w:rsidRPr="00957E85">
        <w:rPr>
          <w:rFonts w:ascii="Times New Roman" w:eastAsia="Calibri" w:hAnsi="Times New Roman" w:cs="Times New Roman"/>
          <w:sz w:val="24"/>
          <w:szCs w:val="24"/>
        </w:rPr>
        <w:t>$2,000</w:t>
      </w:r>
      <w:r w:rsidR="00523313" w:rsidRPr="00957E85">
        <w:rPr>
          <w:rFonts w:ascii="Times New Roman" w:eastAsia="Calibri" w:hAnsi="Times New Roman" w:cs="Times New Roman"/>
          <w:sz w:val="24"/>
          <w:szCs w:val="24"/>
        </w:rPr>
        <w:t xml:space="preserve">.00.  The </w:t>
      </w:r>
      <w:r w:rsidRPr="00957E85">
        <w:rPr>
          <w:rFonts w:ascii="Times New Roman" w:eastAsia="Calibri" w:hAnsi="Times New Roman" w:cs="Times New Roman"/>
          <w:sz w:val="24"/>
          <w:szCs w:val="24"/>
        </w:rPr>
        <w:t>Complainants</w:t>
      </w:r>
      <w:r w:rsidR="004400F3" w:rsidRPr="00957E85">
        <w:rPr>
          <w:rFonts w:ascii="Times New Roman" w:eastAsia="Calibri" w:hAnsi="Times New Roman" w:cs="Times New Roman"/>
          <w:sz w:val="24"/>
          <w:szCs w:val="24"/>
        </w:rPr>
        <w:t xml:space="preserve"> rejected </w:t>
      </w:r>
      <w:r w:rsidR="00523313" w:rsidRPr="00957E85">
        <w:rPr>
          <w:rFonts w:ascii="Times New Roman" w:eastAsia="Calibri" w:hAnsi="Times New Roman" w:cs="Times New Roman"/>
          <w:sz w:val="24"/>
          <w:szCs w:val="24"/>
        </w:rPr>
        <w:t>the Respondent’s offer.</w:t>
      </w:r>
      <w:r w:rsidR="004400F3" w:rsidRPr="00957E85">
        <w:rPr>
          <w:rFonts w:ascii="Times New Roman" w:eastAsia="Calibri" w:hAnsi="Times New Roman" w:cs="Times New Roman"/>
          <w:sz w:val="24"/>
          <w:szCs w:val="24"/>
        </w:rPr>
        <w:t xml:space="preserve"> </w:t>
      </w:r>
      <w:r w:rsidR="00262A11" w:rsidRPr="00957E85">
        <w:rPr>
          <w:rFonts w:ascii="Times New Roman" w:eastAsia="Calibri" w:hAnsi="Times New Roman" w:cs="Times New Roman"/>
          <w:sz w:val="24"/>
          <w:szCs w:val="24"/>
        </w:rPr>
        <w:t xml:space="preserve"> </w:t>
      </w:r>
      <w:r w:rsidR="007A3573" w:rsidRPr="00957E85">
        <w:rPr>
          <w:rFonts w:ascii="Times New Roman" w:eastAsia="Calibri" w:hAnsi="Times New Roman" w:cs="Times New Roman"/>
          <w:sz w:val="24"/>
          <w:szCs w:val="24"/>
        </w:rPr>
        <w:t xml:space="preserve">The </w:t>
      </w:r>
      <w:r w:rsidR="00523313" w:rsidRPr="00957E85">
        <w:rPr>
          <w:rFonts w:ascii="Times New Roman" w:eastAsia="Calibri" w:hAnsi="Times New Roman" w:cs="Times New Roman"/>
          <w:sz w:val="24"/>
          <w:szCs w:val="24"/>
        </w:rPr>
        <w:t>c</w:t>
      </w:r>
      <w:r w:rsidR="007A3573" w:rsidRPr="00957E85">
        <w:rPr>
          <w:rFonts w:ascii="Times New Roman" w:eastAsia="Calibri" w:hAnsi="Times New Roman" w:cs="Times New Roman"/>
          <w:sz w:val="24"/>
          <w:szCs w:val="24"/>
        </w:rPr>
        <w:t xml:space="preserve">omplaint </w:t>
      </w:r>
      <w:r w:rsidR="00523313" w:rsidRPr="00957E85">
        <w:rPr>
          <w:rFonts w:ascii="Times New Roman" w:eastAsia="Calibri" w:hAnsi="Times New Roman" w:cs="Times New Roman"/>
          <w:sz w:val="24"/>
          <w:szCs w:val="24"/>
        </w:rPr>
        <w:t>contends that the Respondent did not send an employee</w:t>
      </w:r>
      <w:r w:rsidR="00C76A19" w:rsidRPr="00957E85">
        <w:rPr>
          <w:rFonts w:ascii="Times New Roman" w:eastAsia="Calibri" w:hAnsi="Times New Roman" w:cs="Times New Roman"/>
          <w:sz w:val="24"/>
          <w:szCs w:val="24"/>
        </w:rPr>
        <w:t xml:space="preserve"> to inspect the damage that Respondent</w:t>
      </w:r>
      <w:r w:rsidR="002465C1" w:rsidRPr="00957E85">
        <w:rPr>
          <w:rFonts w:ascii="Times New Roman" w:eastAsia="Calibri" w:hAnsi="Times New Roman" w:cs="Times New Roman"/>
          <w:sz w:val="24"/>
          <w:szCs w:val="24"/>
        </w:rPr>
        <w:t xml:space="preserve"> allegedly</w:t>
      </w:r>
      <w:r w:rsidR="007A3573" w:rsidRPr="00957E85">
        <w:rPr>
          <w:rFonts w:ascii="Times New Roman" w:eastAsia="Calibri" w:hAnsi="Times New Roman" w:cs="Times New Roman"/>
          <w:sz w:val="24"/>
          <w:szCs w:val="24"/>
        </w:rPr>
        <w:t xml:space="preserve"> caused to the</w:t>
      </w:r>
      <w:r w:rsidR="00262A11" w:rsidRPr="00957E85">
        <w:rPr>
          <w:rFonts w:ascii="Times New Roman" w:eastAsia="Calibri" w:hAnsi="Times New Roman" w:cs="Times New Roman"/>
          <w:sz w:val="24"/>
          <w:szCs w:val="24"/>
        </w:rPr>
        <w:t xml:space="preserve"> Complainants’</w:t>
      </w:r>
      <w:r w:rsidR="007A3573" w:rsidRPr="00957E85">
        <w:rPr>
          <w:rFonts w:ascii="Times New Roman" w:eastAsia="Calibri" w:hAnsi="Times New Roman" w:cs="Times New Roman"/>
          <w:sz w:val="24"/>
          <w:szCs w:val="24"/>
        </w:rPr>
        <w:t xml:space="preserve"> property. </w:t>
      </w:r>
      <w:r w:rsidR="00262A11" w:rsidRPr="00957E85">
        <w:rPr>
          <w:rFonts w:ascii="Times New Roman" w:eastAsia="Calibri" w:hAnsi="Times New Roman" w:cs="Times New Roman"/>
          <w:sz w:val="24"/>
          <w:szCs w:val="24"/>
        </w:rPr>
        <w:t xml:space="preserve"> </w:t>
      </w:r>
    </w:p>
    <w:p w:rsidR="00262A11" w:rsidRPr="00957E85" w:rsidRDefault="00262A11" w:rsidP="00262A11">
      <w:pPr>
        <w:spacing w:after="0" w:line="360" w:lineRule="auto"/>
        <w:ind w:firstLine="1440"/>
        <w:rPr>
          <w:rFonts w:ascii="Times New Roman" w:eastAsia="Calibri" w:hAnsi="Times New Roman" w:cs="Times New Roman"/>
          <w:sz w:val="24"/>
          <w:szCs w:val="24"/>
        </w:rPr>
      </w:pPr>
    </w:p>
    <w:p w:rsidR="00FE42AA" w:rsidRPr="00957E85" w:rsidRDefault="00262A11" w:rsidP="00262A11">
      <w:pPr>
        <w:spacing w:after="0" w:line="360" w:lineRule="auto"/>
        <w:ind w:firstLine="1440"/>
        <w:rPr>
          <w:rFonts w:ascii="Times New Roman" w:eastAsia="Calibri" w:hAnsi="Times New Roman" w:cs="Times New Roman"/>
          <w:sz w:val="24"/>
          <w:szCs w:val="24"/>
        </w:rPr>
      </w:pPr>
      <w:r w:rsidRPr="00957E85">
        <w:rPr>
          <w:rFonts w:ascii="Times New Roman" w:eastAsia="Calibri" w:hAnsi="Times New Roman" w:cs="Times New Roman"/>
          <w:sz w:val="24"/>
          <w:szCs w:val="24"/>
        </w:rPr>
        <w:t xml:space="preserve">According to the complaint, </w:t>
      </w:r>
      <w:r w:rsidR="004400F3" w:rsidRPr="00957E85">
        <w:rPr>
          <w:rFonts w:ascii="Times New Roman" w:eastAsia="Calibri" w:hAnsi="Times New Roman" w:cs="Times New Roman"/>
          <w:sz w:val="24"/>
          <w:szCs w:val="24"/>
        </w:rPr>
        <w:t xml:space="preserve">the </w:t>
      </w:r>
      <w:r w:rsidR="002465C1" w:rsidRPr="00957E85">
        <w:rPr>
          <w:rFonts w:ascii="Times New Roman" w:eastAsia="Calibri" w:hAnsi="Times New Roman" w:cs="Times New Roman"/>
          <w:sz w:val="24"/>
          <w:szCs w:val="24"/>
        </w:rPr>
        <w:t>utility</w:t>
      </w:r>
      <w:r w:rsidR="007A3573" w:rsidRPr="00957E85">
        <w:rPr>
          <w:rFonts w:ascii="Times New Roman" w:eastAsia="Calibri" w:hAnsi="Times New Roman" w:cs="Times New Roman"/>
          <w:sz w:val="24"/>
          <w:szCs w:val="24"/>
        </w:rPr>
        <w:t xml:space="preserve"> pole</w:t>
      </w:r>
      <w:r w:rsidR="004400F3" w:rsidRPr="00957E85">
        <w:rPr>
          <w:rFonts w:ascii="Times New Roman" w:eastAsia="Calibri" w:hAnsi="Times New Roman" w:cs="Times New Roman"/>
          <w:sz w:val="24"/>
          <w:szCs w:val="24"/>
        </w:rPr>
        <w:t xml:space="preserve"> is still </w:t>
      </w:r>
      <w:r w:rsidRPr="00957E85">
        <w:rPr>
          <w:rFonts w:ascii="Times New Roman" w:eastAsia="Calibri" w:hAnsi="Times New Roman" w:cs="Times New Roman"/>
          <w:sz w:val="24"/>
          <w:szCs w:val="24"/>
        </w:rPr>
        <w:t xml:space="preserve">in place </w:t>
      </w:r>
      <w:r w:rsidR="004400F3" w:rsidRPr="00957E85">
        <w:rPr>
          <w:rFonts w:ascii="Times New Roman" w:eastAsia="Calibri" w:hAnsi="Times New Roman" w:cs="Times New Roman"/>
          <w:sz w:val="24"/>
          <w:szCs w:val="24"/>
        </w:rPr>
        <w:t xml:space="preserve">and is tied to the </w:t>
      </w:r>
      <w:r w:rsidRPr="00957E85">
        <w:rPr>
          <w:rFonts w:ascii="Times New Roman" w:eastAsia="Calibri" w:hAnsi="Times New Roman" w:cs="Times New Roman"/>
          <w:sz w:val="24"/>
          <w:szCs w:val="24"/>
        </w:rPr>
        <w:t>new</w:t>
      </w:r>
      <w:r w:rsidR="002465C1" w:rsidRPr="00957E85">
        <w:rPr>
          <w:rFonts w:ascii="Times New Roman" w:eastAsia="Calibri" w:hAnsi="Times New Roman" w:cs="Times New Roman"/>
          <w:sz w:val="24"/>
          <w:szCs w:val="24"/>
        </w:rPr>
        <w:t xml:space="preserve"> utility</w:t>
      </w:r>
      <w:r w:rsidR="007A3573" w:rsidRPr="00957E85">
        <w:rPr>
          <w:rFonts w:ascii="Times New Roman" w:eastAsia="Calibri" w:hAnsi="Times New Roman" w:cs="Times New Roman"/>
          <w:sz w:val="24"/>
          <w:szCs w:val="24"/>
        </w:rPr>
        <w:t xml:space="preserve"> </w:t>
      </w:r>
      <w:r w:rsidR="001E2E48" w:rsidRPr="00957E85">
        <w:rPr>
          <w:rFonts w:ascii="Times New Roman" w:eastAsia="Calibri" w:hAnsi="Times New Roman" w:cs="Times New Roman"/>
          <w:sz w:val="24"/>
          <w:szCs w:val="24"/>
        </w:rPr>
        <w:t xml:space="preserve">pole. </w:t>
      </w:r>
      <w:r w:rsidRPr="00957E85">
        <w:rPr>
          <w:rFonts w:ascii="Times New Roman" w:eastAsia="Calibri" w:hAnsi="Times New Roman" w:cs="Times New Roman"/>
          <w:sz w:val="24"/>
          <w:szCs w:val="24"/>
        </w:rPr>
        <w:t xml:space="preserve"> </w:t>
      </w:r>
      <w:r w:rsidR="001E2E48" w:rsidRPr="00957E85">
        <w:rPr>
          <w:rFonts w:ascii="Times New Roman" w:eastAsia="Calibri" w:hAnsi="Times New Roman" w:cs="Times New Roman"/>
          <w:sz w:val="24"/>
          <w:szCs w:val="24"/>
        </w:rPr>
        <w:t xml:space="preserve">The </w:t>
      </w:r>
      <w:r w:rsidRPr="00957E85">
        <w:rPr>
          <w:rFonts w:ascii="Times New Roman" w:eastAsia="Calibri" w:hAnsi="Times New Roman" w:cs="Times New Roman"/>
          <w:sz w:val="24"/>
          <w:szCs w:val="24"/>
        </w:rPr>
        <w:t>c</w:t>
      </w:r>
      <w:r w:rsidR="001E2E48" w:rsidRPr="00957E85">
        <w:rPr>
          <w:rFonts w:ascii="Times New Roman" w:eastAsia="Calibri" w:hAnsi="Times New Roman" w:cs="Times New Roman"/>
          <w:sz w:val="24"/>
          <w:szCs w:val="24"/>
        </w:rPr>
        <w:t>omplaint</w:t>
      </w:r>
      <w:r w:rsidRPr="00957E85">
        <w:rPr>
          <w:rFonts w:ascii="Times New Roman" w:eastAsia="Calibri" w:hAnsi="Times New Roman" w:cs="Times New Roman"/>
          <w:sz w:val="24"/>
          <w:szCs w:val="24"/>
        </w:rPr>
        <w:t xml:space="preserve"> argues that</w:t>
      </w:r>
      <w:r w:rsidR="001E2E48" w:rsidRPr="00957E85">
        <w:rPr>
          <w:rFonts w:ascii="Times New Roman" w:eastAsia="Calibri" w:hAnsi="Times New Roman" w:cs="Times New Roman"/>
          <w:sz w:val="24"/>
          <w:szCs w:val="24"/>
        </w:rPr>
        <w:t xml:space="preserve"> </w:t>
      </w:r>
      <w:r w:rsidRPr="00957E85">
        <w:rPr>
          <w:rFonts w:ascii="Times New Roman" w:eastAsia="Calibri" w:hAnsi="Times New Roman" w:cs="Times New Roman"/>
          <w:sz w:val="24"/>
          <w:szCs w:val="24"/>
        </w:rPr>
        <w:t xml:space="preserve">by tying </w:t>
      </w:r>
      <w:r w:rsidR="001E2E48" w:rsidRPr="00957E85">
        <w:rPr>
          <w:rFonts w:ascii="Times New Roman" w:eastAsia="Calibri" w:hAnsi="Times New Roman" w:cs="Times New Roman"/>
          <w:sz w:val="24"/>
          <w:szCs w:val="24"/>
        </w:rPr>
        <w:t xml:space="preserve">the </w:t>
      </w:r>
      <w:r w:rsidRPr="00957E85">
        <w:rPr>
          <w:rFonts w:ascii="Times New Roman" w:eastAsia="Calibri" w:hAnsi="Times New Roman" w:cs="Times New Roman"/>
          <w:sz w:val="24"/>
          <w:szCs w:val="24"/>
        </w:rPr>
        <w:t>two poles together, the Respondent’s employee</w:t>
      </w:r>
      <w:r w:rsidR="0041501E" w:rsidRPr="00957E85">
        <w:rPr>
          <w:rFonts w:ascii="Times New Roman" w:eastAsia="Calibri" w:hAnsi="Times New Roman" w:cs="Times New Roman"/>
          <w:sz w:val="24"/>
          <w:szCs w:val="24"/>
        </w:rPr>
        <w:t>s</w:t>
      </w:r>
      <w:r w:rsidRPr="00957E85">
        <w:rPr>
          <w:rFonts w:ascii="Times New Roman" w:eastAsia="Calibri" w:hAnsi="Times New Roman" w:cs="Times New Roman"/>
          <w:sz w:val="24"/>
          <w:szCs w:val="24"/>
        </w:rPr>
        <w:t xml:space="preserve"> have created </w:t>
      </w:r>
      <w:r w:rsidR="004400F3" w:rsidRPr="00957E85">
        <w:rPr>
          <w:rFonts w:ascii="Times New Roman" w:eastAsia="Calibri" w:hAnsi="Times New Roman" w:cs="Times New Roman"/>
          <w:sz w:val="24"/>
          <w:szCs w:val="24"/>
        </w:rPr>
        <w:t>an unsafe condition that renders the</w:t>
      </w:r>
      <w:r w:rsidRPr="00957E85">
        <w:rPr>
          <w:rFonts w:ascii="Times New Roman" w:eastAsia="Calibri" w:hAnsi="Times New Roman" w:cs="Times New Roman"/>
          <w:sz w:val="24"/>
          <w:szCs w:val="24"/>
        </w:rPr>
        <w:t xml:space="preserve"> Complainant’s </w:t>
      </w:r>
      <w:r w:rsidR="004400F3" w:rsidRPr="00957E85">
        <w:rPr>
          <w:rFonts w:ascii="Times New Roman" w:eastAsia="Calibri" w:hAnsi="Times New Roman" w:cs="Times New Roman"/>
          <w:sz w:val="24"/>
          <w:szCs w:val="24"/>
        </w:rPr>
        <w:t xml:space="preserve">yard unsafe for use by their children and pets. </w:t>
      </w:r>
      <w:r w:rsidRPr="00957E85">
        <w:rPr>
          <w:rFonts w:ascii="Times New Roman" w:eastAsia="Calibri" w:hAnsi="Times New Roman" w:cs="Times New Roman"/>
          <w:sz w:val="24"/>
          <w:szCs w:val="24"/>
        </w:rPr>
        <w:t xml:space="preserve"> Attached to the complaint are</w:t>
      </w:r>
      <w:r w:rsidR="00C76A19" w:rsidRPr="00957E85">
        <w:rPr>
          <w:rFonts w:ascii="Times New Roman" w:eastAsia="Calibri" w:hAnsi="Times New Roman" w:cs="Times New Roman"/>
          <w:sz w:val="24"/>
          <w:szCs w:val="24"/>
        </w:rPr>
        <w:t xml:space="preserve"> photographs</w:t>
      </w:r>
      <w:r w:rsidR="001E2E48" w:rsidRPr="00957E85">
        <w:rPr>
          <w:rFonts w:ascii="Times New Roman" w:eastAsia="Calibri" w:hAnsi="Times New Roman" w:cs="Times New Roman"/>
          <w:sz w:val="24"/>
          <w:szCs w:val="24"/>
        </w:rPr>
        <w:t xml:space="preserve">, </w:t>
      </w:r>
      <w:r w:rsidRPr="00957E85">
        <w:rPr>
          <w:rFonts w:ascii="Times New Roman" w:eastAsia="Calibri" w:hAnsi="Times New Roman" w:cs="Times New Roman"/>
          <w:sz w:val="24"/>
          <w:szCs w:val="24"/>
        </w:rPr>
        <w:t xml:space="preserve">depicting the alleged damage to the Complainants’ property and the alleged </w:t>
      </w:r>
      <w:r w:rsidR="00C76A19" w:rsidRPr="00957E85">
        <w:rPr>
          <w:rFonts w:ascii="Times New Roman" w:eastAsia="Calibri" w:hAnsi="Times New Roman" w:cs="Times New Roman"/>
          <w:sz w:val="24"/>
          <w:szCs w:val="24"/>
        </w:rPr>
        <w:t xml:space="preserve">unsafe condition created by the </w:t>
      </w:r>
      <w:r w:rsidRPr="00957E85">
        <w:rPr>
          <w:rFonts w:ascii="Times New Roman" w:eastAsia="Calibri" w:hAnsi="Times New Roman" w:cs="Times New Roman"/>
          <w:sz w:val="24"/>
          <w:szCs w:val="24"/>
        </w:rPr>
        <w:t xml:space="preserve">two </w:t>
      </w:r>
      <w:r w:rsidR="00C76A19" w:rsidRPr="00957E85">
        <w:rPr>
          <w:rFonts w:ascii="Times New Roman" w:eastAsia="Calibri" w:hAnsi="Times New Roman" w:cs="Times New Roman"/>
          <w:sz w:val="24"/>
          <w:szCs w:val="24"/>
        </w:rPr>
        <w:t>subject utility pole</w:t>
      </w:r>
      <w:r w:rsidRPr="00957E85">
        <w:rPr>
          <w:rFonts w:ascii="Times New Roman" w:eastAsia="Calibri" w:hAnsi="Times New Roman" w:cs="Times New Roman"/>
          <w:sz w:val="24"/>
          <w:szCs w:val="24"/>
        </w:rPr>
        <w:t>s.  The complaint assert</w:t>
      </w:r>
      <w:r w:rsidR="00FE42AA" w:rsidRPr="00957E85">
        <w:rPr>
          <w:rFonts w:ascii="Times New Roman" w:eastAsia="Calibri" w:hAnsi="Times New Roman" w:cs="Times New Roman"/>
          <w:sz w:val="24"/>
          <w:szCs w:val="24"/>
        </w:rPr>
        <w:t>s</w:t>
      </w:r>
      <w:r w:rsidRPr="00957E85">
        <w:rPr>
          <w:rFonts w:ascii="Times New Roman" w:eastAsia="Calibri" w:hAnsi="Times New Roman" w:cs="Times New Roman"/>
          <w:sz w:val="24"/>
          <w:szCs w:val="24"/>
        </w:rPr>
        <w:t xml:space="preserve"> that the Complainants have attempted to resolve these problems with the Respondent but have been unsuccessful.  </w:t>
      </w:r>
    </w:p>
    <w:p w:rsidR="00FE42AA" w:rsidRPr="00957E85" w:rsidRDefault="00FE42AA" w:rsidP="00262A11">
      <w:pPr>
        <w:spacing w:after="0" w:line="360" w:lineRule="auto"/>
        <w:ind w:firstLine="1440"/>
        <w:rPr>
          <w:rFonts w:ascii="Times New Roman" w:eastAsia="Calibri" w:hAnsi="Times New Roman" w:cs="Times New Roman"/>
          <w:sz w:val="24"/>
          <w:szCs w:val="24"/>
        </w:rPr>
      </w:pPr>
    </w:p>
    <w:p w:rsidR="00C76A19" w:rsidRPr="00957E85" w:rsidRDefault="00262A11" w:rsidP="00262A11">
      <w:pPr>
        <w:spacing w:after="0" w:line="360" w:lineRule="auto"/>
        <w:ind w:firstLine="1440"/>
        <w:rPr>
          <w:rFonts w:ascii="Times New Roman" w:eastAsia="Calibri" w:hAnsi="Times New Roman" w:cs="Times New Roman"/>
          <w:sz w:val="24"/>
          <w:szCs w:val="24"/>
        </w:rPr>
      </w:pPr>
      <w:r w:rsidRPr="00957E85">
        <w:rPr>
          <w:rFonts w:ascii="Times New Roman" w:eastAsia="Calibri" w:hAnsi="Times New Roman" w:cs="Times New Roman"/>
          <w:sz w:val="24"/>
          <w:szCs w:val="24"/>
        </w:rPr>
        <w:t xml:space="preserve">The complaint requests that the Commission order the Respondent to pay the Complainants for the damage it caused to their property and </w:t>
      </w:r>
      <w:r w:rsidR="00FE42AA" w:rsidRPr="00957E85">
        <w:rPr>
          <w:rFonts w:ascii="Times New Roman" w:eastAsia="Calibri" w:hAnsi="Times New Roman" w:cs="Times New Roman"/>
          <w:sz w:val="24"/>
          <w:szCs w:val="24"/>
        </w:rPr>
        <w:t>monetary compensation for their suffering, stress, lack of sleep</w:t>
      </w:r>
      <w:r w:rsidR="003B0BE2">
        <w:rPr>
          <w:rFonts w:ascii="Times New Roman" w:eastAsia="Calibri" w:hAnsi="Times New Roman" w:cs="Times New Roman"/>
          <w:sz w:val="24"/>
          <w:szCs w:val="24"/>
        </w:rPr>
        <w:t xml:space="preserve"> and</w:t>
      </w:r>
      <w:r w:rsidR="00FE42AA" w:rsidRPr="00957E85">
        <w:rPr>
          <w:rFonts w:ascii="Times New Roman" w:eastAsia="Calibri" w:hAnsi="Times New Roman" w:cs="Times New Roman"/>
          <w:sz w:val="24"/>
          <w:szCs w:val="24"/>
        </w:rPr>
        <w:t xml:space="preserve"> inability to use their yard.  The complaint also requests that the Respondent </w:t>
      </w:r>
      <w:r w:rsidRPr="00957E85">
        <w:rPr>
          <w:rFonts w:ascii="Times New Roman" w:eastAsia="Calibri" w:hAnsi="Times New Roman" w:cs="Times New Roman"/>
          <w:sz w:val="24"/>
          <w:szCs w:val="24"/>
        </w:rPr>
        <w:t xml:space="preserve">correct </w:t>
      </w:r>
      <w:r w:rsidR="00FE42AA" w:rsidRPr="00957E85">
        <w:rPr>
          <w:rFonts w:ascii="Times New Roman" w:eastAsia="Calibri" w:hAnsi="Times New Roman" w:cs="Times New Roman"/>
          <w:sz w:val="24"/>
          <w:szCs w:val="24"/>
        </w:rPr>
        <w:t>the unsafe condition it created by removing</w:t>
      </w:r>
      <w:r w:rsidR="00A74D50">
        <w:rPr>
          <w:rFonts w:ascii="Times New Roman" w:eastAsia="Calibri" w:hAnsi="Times New Roman" w:cs="Times New Roman"/>
          <w:sz w:val="24"/>
          <w:szCs w:val="24"/>
        </w:rPr>
        <w:t xml:space="preserve"> apportion of</w:t>
      </w:r>
      <w:r w:rsidR="00FE42AA" w:rsidRPr="00957E85">
        <w:rPr>
          <w:rFonts w:ascii="Times New Roman" w:eastAsia="Calibri" w:hAnsi="Times New Roman" w:cs="Times New Roman"/>
          <w:sz w:val="24"/>
          <w:szCs w:val="24"/>
        </w:rPr>
        <w:t xml:space="preserve"> the old utility pole</w:t>
      </w:r>
      <w:r w:rsidRPr="00957E85">
        <w:rPr>
          <w:rFonts w:ascii="Times New Roman" w:eastAsia="Calibri" w:hAnsi="Times New Roman" w:cs="Times New Roman"/>
          <w:sz w:val="24"/>
          <w:szCs w:val="24"/>
        </w:rPr>
        <w:t>.</w:t>
      </w:r>
    </w:p>
    <w:p w:rsidR="00C76A19" w:rsidRPr="00957E85" w:rsidRDefault="00C76A19" w:rsidP="00280FDD">
      <w:pPr>
        <w:spacing w:after="0" w:line="360" w:lineRule="auto"/>
        <w:rPr>
          <w:rFonts w:ascii="Times New Roman" w:eastAsia="Calibri" w:hAnsi="Times New Roman" w:cs="Times New Roman"/>
          <w:sz w:val="24"/>
          <w:szCs w:val="24"/>
        </w:rPr>
      </w:pPr>
    </w:p>
    <w:p w:rsidR="00325B91" w:rsidRPr="00957E85" w:rsidRDefault="00C76A19"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256E37" w:rsidRPr="00957E85">
        <w:rPr>
          <w:rFonts w:ascii="Times New Roman" w:eastAsia="Calibri" w:hAnsi="Times New Roman" w:cs="Times New Roman"/>
          <w:sz w:val="24"/>
          <w:szCs w:val="24"/>
        </w:rPr>
        <w:t xml:space="preserve">On February 20, 2015, Respondent filed an </w:t>
      </w:r>
      <w:r w:rsidR="00817356" w:rsidRPr="00957E85">
        <w:rPr>
          <w:rFonts w:ascii="Times New Roman" w:eastAsia="Calibri" w:hAnsi="Times New Roman" w:cs="Times New Roman"/>
          <w:sz w:val="24"/>
          <w:szCs w:val="24"/>
        </w:rPr>
        <w:t>a</w:t>
      </w:r>
      <w:r w:rsidR="00256E37" w:rsidRPr="00957E85">
        <w:rPr>
          <w:rFonts w:ascii="Times New Roman" w:eastAsia="Calibri" w:hAnsi="Times New Roman" w:cs="Times New Roman"/>
          <w:sz w:val="24"/>
          <w:szCs w:val="24"/>
        </w:rPr>
        <w:t>nswer</w:t>
      </w:r>
      <w:r w:rsidR="00FE42AA" w:rsidRPr="00957E85">
        <w:rPr>
          <w:rFonts w:ascii="Times New Roman" w:eastAsia="Calibri" w:hAnsi="Times New Roman" w:cs="Times New Roman"/>
          <w:sz w:val="24"/>
          <w:szCs w:val="24"/>
        </w:rPr>
        <w:t xml:space="preserve"> and preliminary objections</w:t>
      </w:r>
      <w:r w:rsidR="00256E37" w:rsidRPr="00957E85">
        <w:rPr>
          <w:rFonts w:ascii="Times New Roman" w:eastAsia="Calibri" w:hAnsi="Times New Roman" w:cs="Times New Roman"/>
          <w:sz w:val="24"/>
          <w:szCs w:val="24"/>
        </w:rPr>
        <w:t>.</w:t>
      </w:r>
      <w:r w:rsidR="00FE42AA" w:rsidRPr="00957E85">
        <w:rPr>
          <w:rFonts w:ascii="Times New Roman" w:eastAsia="Calibri" w:hAnsi="Times New Roman" w:cs="Times New Roman"/>
          <w:sz w:val="24"/>
          <w:szCs w:val="24"/>
        </w:rPr>
        <w:t xml:space="preserve">  The answer </w:t>
      </w:r>
      <w:r w:rsidR="00DB3CCE" w:rsidRPr="00957E85">
        <w:rPr>
          <w:rFonts w:ascii="Times New Roman" w:eastAsia="Calibri" w:hAnsi="Times New Roman" w:cs="Times New Roman"/>
          <w:sz w:val="24"/>
          <w:szCs w:val="24"/>
        </w:rPr>
        <w:t xml:space="preserve">denies that there are </w:t>
      </w:r>
      <w:r w:rsidR="00E9799A" w:rsidRPr="00957E85">
        <w:rPr>
          <w:rFonts w:ascii="Times New Roman" w:eastAsia="Calibri" w:hAnsi="Times New Roman" w:cs="Times New Roman"/>
          <w:sz w:val="24"/>
          <w:szCs w:val="24"/>
        </w:rPr>
        <w:t xml:space="preserve">any </w:t>
      </w:r>
      <w:r w:rsidR="00DB3CCE" w:rsidRPr="00957E85">
        <w:rPr>
          <w:rFonts w:ascii="Times New Roman" w:eastAsia="Calibri" w:hAnsi="Times New Roman" w:cs="Times New Roman"/>
          <w:sz w:val="24"/>
          <w:szCs w:val="24"/>
        </w:rPr>
        <w:t xml:space="preserve">reliability, safety, or quality problems </w:t>
      </w:r>
      <w:r w:rsidR="00FE42AA" w:rsidRPr="00957E85">
        <w:rPr>
          <w:rFonts w:ascii="Times New Roman" w:eastAsia="Calibri" w:hAnsi="Times New Roman" w:cs="Times New Roman"/>
          <w:sz w:val="24"/>
          <w:szCs w:val="24"/>
        </w:rPr>
        <w:t xml:space="preserve">concerning </w:t>
      </w:r>
      <w:r w:rsidR="00892900" w:rsidRPr="00957E85">
        <w:rPr>
          <w:rFonts w:ascii="Times New Roman" w:eastAsia="Calibri" w:hAnsi="Times New Roman" w:cs="Times New Roman"/>
          <w:sz w:val="24"/>
          <w:szCs w:val="24"/>
        </w:rPr>
        <w:t>the utility pole, which is located</w:t>
      </w:r>
      <w:r w:rsidR="00DB3CCE" w:rsidRPr="00957E85">
        <w:rPr>
          <w:rFonts w:ascii="Times New Roman" w:eastAsia="Calibri" w:hAnsi="Times New Roman" w:cs="Times New Roman"/>
          <w:sz w:val="24"/>
          <w:szCs w:val="24"/>
        </w:rPr>
        <w:t xml:space="preserve"> in </w:t>
      </w:r>
      <w:r w:rsidR="00FE42AA" w:rsidRPr="00957E85">
        <w:rPr>
          <w:rFonts w:ascii="Times New Roman" w:eastAsia="Calibri" w:hAnsi="Times New Roman" w:cs="Times New Roman"/>
          <w:sz w:val="24"/>
          <w:szCs w:val="24"/>
        </w:rPr>
        <w:t>an</w:t>
      </w:r>
      <w:r w:rsidR="00DB3CCE" w:rsidRPr="00957E85">
        <w:rPr>
          <w:rFonts w:ascii="Times New Roman" w:eastAsia="Calibri" w:hAnsi="Times New Roman" w:cs="Times New Roman"/>
          <w:sz w:val="24"/>
          <w:szCs w:val="24"/>
        </w:rPr>
        <w:t xml:space="preserve"> alleyway behind the Complainants’ property.</w:t>
      </w:r>
      <w:r w:rsidR="00171A6C" w:rsidRPr="00957E85">
        <w:rPr>
          <w:rFonts w:ascii="Times New Roman" w:eastAsia="Calibri" w:hAnsi="Times New Roman" w:cs="Times New Roman"/>
          <w:sz w:val="24"/>
          <w:szCs w:val="24"/>
        </w:rPr>
        <w:t xml:space="preserve"> </w:t>
      </w:r>
    </w:p>
    <w:p w:rsidR="00325B91" w:rsidRPr="00957E85" w:rsidRDefault="00325B91" w:rsidP="00280FDD">
      <w:pPr>
        <w:spacing w:after="0" w:line="360" w:lineRule="auto"/>
        <w:rPr>
          <w:rFonts w:ascii="Times New Roman" w:eastAsia="Calibri" w:hAnsi="Times New Roman" w:cs="Times New Roman"/>
          <w:sz w:val="24"/>
          <w:szCs w:val="24"/>
        </w:rPr>
      </w:pPr>
    </w:p>
    <w:p w:rsidR="00297425" w:rsidRPr="00957E85" w:rsidRDefault="00325B91"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FE42AA" w:rsidRPr="00957E85">
        <w:rPr>
          <w:rFonts w:ascii="Times New Roman" w:eastAsia="Calibri" w:hAnsi="Times New Roman" w:cs="Times New Roman"/>
          <w:sz w:val="24"/>
          <w:szCs w:val="24"/>
        </w:rPr>
        <w:t xml:space="preserve">The answer </w:t>
      </w:r>
      <w:r w:rsidR="00297425" w:rsidRPr="00957E85">
        <w:rPr>
          <w:rFonts w:ascii="Times New Roman" w:eastAsia="Calibri" w:hAnsi="Times New Roman" w:cs="Times New Roman"/>
          <w:sz w:val="24"/>
          <w:szCs w:val="24"/>
        </w:rPr>
        <w:t>states</w:t>
      </w:r>
      <w:r w:rsidR="001F28BE" w:rsidRPr="00957E85">
        <w:rPr>
          <w:rFonts w:ascii="Times New Roman" w:eastAsia="Calibri" w:hAnsi="Times New Roman" w:cs="Times New Roman"/>
          <w:sz w:val="24"/>
          <w:szCs w:val="24"/>
        </w:rPr>
        <w:t xml:space="preserve"> that the Complainants initially contacted </w:t>
      </w:r>
      <w:r w:rsidR="00FE42AA" w:rsidRPr="00957E85">
        <w:rPr>
          <w:rFonts w:ascii="Times New Roman" w:eastAsia="Calibri" w:hAnsi="Times New Roman" w:cs="Times New Roman"/>
          <w:sz w:val="24"/>
          <w:szCs w:val="24"/>
        </w:rPr>
        <w:t xml:space="preserve">the Respondent </w:t>
      </w:r>
      <w:r w:rsidR="001F28BE" w:rsidRPr="00957E85">
        <w:rPr>
          <w:rFonts w:ascii="Times New Roman" w:eastAsia="Calibri" w:hAnsi="Times New Roman" w:cs="Times New Roman"/>
          <w:sz w:val="24"/>
          <w:szCs w:val="24"/>
        </w:rPr>
        <w:t xml:space="preserve">on April 29, 2011, </w:t>
      </w:r>
      <w:r w:rsidR="00FE42AA" w:rsidRPr="00957E85">
        <w:rPr>
          <w:rFonts w:ascii="Times New Roman" w:eastAsia="Calibri" w:hAnsi="Times New Roman" w:cs="Times New Roman"/>
          <w:sz w:val="24"/>
          <w:szCs w:val="24"/>
        </w:rPr>
        <w:t xml:space="preserve">concerning </w:t>
      </w:r>
      <w:r w:rsidR="001F28BE" w:rsidRPr="00957E85">
        <w:rPr>
          <w:rFonts w:ascii="Times New Roman" w:eastAsia="Calibri" w:hAnsi="Times New Roman" w:cs="Times New Roman"/>
          <w:sz w:val="24"/>
          <w:szCs w:val="24"/>
        </w:rPr>
        <w:t xml:space="preserve">a tree in </w:t>
      </w:r>
      <w:r w:rsidR="00E74531" w:rsidRPr="00957E85">
        <w:rPr>
          <w:rFonts w:ascii="Times New Roman" w:eastAsia="Calibri" w:hAnsi="Times New Roman" w:cs="Times New Roman"/>
          <w:sz w:val="24"/>
          <w:szCs w:val="24"/>
        </w:rPr>
        <w:t>the Complainants'</w:t>
      </w:r>
      <w:r w:rsidR="001F28BE" w:rsidRPr="00957E85">
        <w:rPr>
          <w:rFonts w:ascii="Times New Roman" w:eastAsia="Calibri" w:hAnsi="Times New Roman" w:cs="Times New Roman"/>
          <w:sz w:val="24"/>
          <w:szCs w:val="24"/>
        </w:rPr>
        <w:t xml:space="preserve"> backyard </w:t>
      </w:r>
      <w:r w:rsidR="00FE42AA" w:rsidRPr="00957E85">
        <w:rPr>
          <w:rFonts w:ascii="Times New Roman" w:eastAsia="Calibri" w:hAnsi="Times New Roman" w:cs="Times New Roman"/>
          <w:sz w:val="24"/>
          <w:szCs w:val="24"/>
        </w:rPr>
        <w:t>located near the utility pole th</w:t>
      </w:r>
      <w:r w:rsidR="001F28BE" w:rsidRPr="00957E85">
        <w:rPr>
          <w:rFonts w:ascii="Times New Roman" w:eastAsia="Calibri" w:hAnsi="Times New Roman" w:cs="Times New Roman"/>
          <w:sz w:val="24"/>
          <w:szCs w:val="24"/>
        </w:rPr>
        <w:t xml:space="preserve">at had been damaged by a storm. </w:t>
      </w:r>
      <w:r w:rsidR="00FE42AA" w:rsidRPr="00957E85">
        <w:rPr>
          <w:rFonts w:ascii="Times New Roman" w:eastAsia="Calibri" w:hAnsi="Times New Roman" w:cs="Times New Roman"/>
          <w:sz w:val="24"/>
          <w:szCs w:val="24"/>
        </w:rPr>
        <w:t xml:space="preserve">The answer asserts that the Respondent </w:t>
      </w:r>
      <w:r w:rsidR="001F28BE" w:rsidRPr="00957E85">
        <w:rPr>
          <w:rFonts w:ascii="Times New Roman" w:eastAsia="Calibri" w:hAnsi="Times New Roman" w:cs="Times New Roman"/>
          <w:sz w:val="24"/>
          <w:szCs w:val="24"/>
        </w:rPr>
        <w:t>assessed the</w:t>
      </w:r>
      <w:r w:rsidR="00297425" w:rsidRPr="00957E85">
        <w:rPr>
          <w:rFonts w:ascii="Times New Roman" w:eastAsia="Calibri" w:hAnsi="Times New Roman" w:cs="Times New Roman"/>
          <w:sz w:val="24"/>
          <w:szCs w:val="24"/>
        </w:rPr>
        <w:t xml:space="preserve"> </w:t>
      </w:r>
      <w:r w:rsidR="00FE42AA" w:rsidRPr="00957E85">
        <w:rPr>
          <w:rFonts w:ascii="Times New Roman" w:eastAsia="Calibri" w:hAnsi="Times New Roman" w:cs="Times New Roman"/>
          <w:sz w:val="24"/>
          <w:szCs w:val="24"/>
        </w:rPr>
        <w:t>condition of the</w:t>
      </w:r>
      <w:r w:rsidR="00C76A19" w:rsidRPr="00957E85">
        <w:rPr>
          <w:rFonts w:ascii="Times New Roman" w:eastAsia="Calibri" w:hAnsi="Times New Roman" w:cs="Times New Roman"/>
          <w:sz w:val="24"/>
          <w:szCs w:val="24"/>
        </w:rPr>
        <w:t xml:space="preserve"> utility</w:t>
      </w:r>
      <w:r w:rsidR="001F28BE" w:rsidRPr="00957E85">
        <w:rPr>
          <w:rFonts w:ascii="Times New Roman" w:eastAsia="Calibri" w:hAnsi="Times New Roman" w:cs="Times New Roman"/>
          <w:sz w:val="24"/>
          <w:szCs w:val="24"/>
        </w:rPr>
        <w:t xml:space="preserve"> pole and determined that the</w:t>
      </w:r>
      <w:r w:rsidR="00FE42AA" w:rsidRPr="00957E85">
        <w:rPr>
          <w:rFonts w:ascii="Times New Roman" w:eastAsia="Calibri" w:hAnsi="Times New Roman" w:cs="Times New Roman"/>
          <w:sz w:val="24"/>
          <w:szCs w:val="24"/>
        </w:rPr>
        <w:t xml:space="preserve"> utility pole did not pose an imminent danger.  The Respondent’s </w:t>
      </w:r>
      <w:r w:rsidR="001F28BE" w:rsidRPr="00957E85">
        <w:rPr>
          <w:rFonts w:ascii="Times New Roman" w:eastAsia="Calibri" w:hAnsi="Times New Roman" w:cs="Times New Roman"/>
          <w:sz w:val="24"/>
          <w:szCs w:val="24"/>
        </w:rPr>
        <w:t xml:space="preserve">vegetation management </w:t>
      </w:r>
      <w:r w:rsidR="00715B6A" w:rsidRPr="00957E85">
        <w:rPr>
          <w:rFonts w:ascii="Times New Roman" w:eastAsia="Calibri" w:hAnsi="Times New Roman" w:cs="Times New Roman"/>
          <w:sz w:val="24"/>
          <w:szCs w:val="24"/>
        </w:rPr>
        <w:t xml:space="preserve">crew assessed the </w:t>
      </w:r>
      <w:r w:rsidR="00297425" w:rsidRPr="00957E85">
        <w:rPr>
          <w:rFonts w:ascii="Times New Roman" w:eastAsia="Calibri" w:hAnsi="Times New Roman" w:cs="Times New Roman"/>
          <w:sz w:val="24"/>
          <w:szCs w:val="24"/>
        </w:rPr>
        <w:t xml:space="preserve">storm-damaged </w:t>
      </w:r>
      <w:r w:rsidR="00715B6A" w:rsidRPr="00957E85">
        <w:rPr>
          <w:rFonts w:ascii="Times New Roman" w:eastAsia="Calibri" w:hAnsi="Times New Roman" w:cs="Times New Roman"/>
          <w:sz w:val="24"/>
          <w:szCs w:val="24"/>
        </w:rPr>
        <w:t>tree</w:t>
      </w:r>
      <w:r w:rsidR="00FE42AA" w:rsidRPr="00957E85">
        <w:rPr>
          <w:rFonts w:ascii="Times New Roman" w:eastAsia="Calibri" w:hAnsi="Times New Roman" w:cs="Times New Roman"/>
          <w:sz w:val="24"/>
          <w:szCs w:val="24"/>
        </w:rPr>
        <w:t>,</w:t>
      </w:r>
      <w:r w:rsidR="00715B6A" w:rsidRPr="00957E85">
        <w:rPr>
          <w:rFonts w:ascii="Times New Roman" w:eastAsia="Calibri" w:hAnsi="Times New Roman" w:cs="Times New Roman"/>
          <w:sz w:val="24"/>
          <w:szCs w:val="24"/>
        </w:rPr>
        <w:t xml:space="preserve"> determined it would not fall on the power lines</w:t>
      </w:r>
      <w:r w:rsidR="00FE42AA" w:rsidRPr="00957E85">
        <w:rPr>
          <w:rFonts w:ascii="Times New Roman" w:eastAsia="Calibri" w:hAnsi="Times New Roman" w:cs="Times New Roman"/>
          <w:sz w:val="24"/>
          <w:szCs w:val="24"/>
        </w:rPr>
        <w:t xml:space="preserve"> and </w:t>
      </w:r>
      <w:r w:rsidR="00715B6A" w:rsidRPr="00957E85">
        <w:rPr>
          <w:rFonts w:ascii="Times New Roman" w:eastAsia="Calibri" w:hAnsi="Times New Roman" w:cs="Times New Roman"/>
          <w:sz w:val="24"/>
          <w:szCs w:val="24"/>
        </w:rPr>
        <w:t xml:space="preserve">removed the damaged tree limb as a customer courtesy to the Complainants. </w:t>
      </w:r>
      <w:r w:rsidR="00FE42AA" w:rsidRPr="00957E85">
        <w:rPr>
          <w:rFonts w:ascii="Times New Roman" w:eastAsia="Calibri" w:hAnsi="Times New Roman" w:cs="Times New Roman"/>
          <w:sz w:val="24"/>
          <w:szCs w:val="24"/>
        </w:rPr>
        <w:t xml:space="preserve"> The answer asserts the </w:t>
      </w:r>
      <w:r w:rsidR="00715B6A" w:rsidRPr="00957E85">
        <w:rPr>
          <w:rFonts w:ascii="Times New Roman" w:eastAsia="Calibri" w:hAnsi="Times New Roman" w:cs="Times New Roman"/>
          <w:sz w:val="24"/>
          <w:szCs w:val="24"/>
        </w:rPr>
        <w:t xml:space="preserve">Respondent did not hear from the Complainants about the utility pole for more than three years after </w:t>
      </w:r>
      <w:r w:rsidR="00FE42AA" w:rsidRPr="00957E85">
        <w:rPr>
          <w:rFonts w:ascii="Times New Roman" w:eastAsia="Calibri" w:hAnsi="Times New Roman" w:cs="Times New Roman"/>
          <w:sz w:val="24"/>
          <w:szCs w:val="24"/>
        </w:rPr>
        <w:t xml:space="preserve">its vegetation management crew removed the damaged tree limb.  </w:t>
      </w:r>
      <w:r w:rsidR="00820295" w:rsidRPr="00957E85">
        <w:rPr>
          <w:rFonts w:ascii="Times New Roman" w:eastAsia="Calibri" w:hAnsi="Times New Roman" w:cs="Times New Roman"/>
          <w:sz w:val="24"/>
          <w:szCs w:val="24"/>
        </w:rPr>
        <w:t xml:space="preserve"> </w:t>
      </w:r>
    </w:p>
    <w:p w:rsidR="00297425" w:rsidRPr="00957E85" w:rsidRDefault="00297425" w:rsidP="00280FDD">
      <w:pPr>
        <w:spacing w:after="0" w:line="360" w:lineRule="auto"/>
        <w:rPr>
          <w:rFonts w:ascii="Times New Roman" w:eastAsia="Calibri" w:hAnsi="Times New Roman" w:cs="Times New Roman"/>
          <w:sz w:val="24"/>
          <w:szCs w:val="24"/>
        </w:rPr>
      </w:pPr>
    </w:p>
    <w:p w:rsidR="00DF4E85" w:rsidRPr="00957E85" w:rsidRDefault="00297425"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571168" w:rsidRPr="00957E85">
        <w:rPr>
          <w:rFonts w:ascii="Times New Roman" w:eastAsia="Calibri" w:hAnsi="Times New Roman" w:cs="Times New Roman"/>
          <w:sz w:val="24"/>
          <w:szCs w:val="24"/>
        </w:rPr>
        <w:t>The answer asserts that o</w:t>
      </w:r>
      <w:r w:rsidR="00820295" w:rsidRPr="00957E85">
        <w:rPr>
          <w:rFonts w:ascii="Times New Roman" w:eastAsia="Calibri" w:hAnsi="Times New Roman" w:cs="Times New Roman"/>
          <w:sz w:val="24"/>
          <w:szCs w:val="24"/>
        </w:rPr>
        <w:t xml:space="preserve">n July 15, 2014, </w:t>
      </w:r>
      <w:r w:rsidR="00706743" w:rsidRPr="00957E85">
        <w:rPr>
          <w:rFonts w:ascii="Times New Roman" w:eastAsia="Calibri" w:hAnsi="Times New Roman" w:cs="Times New Roman"/>
          <w:sz w:val="24"/>
          <w:szCs w:val="24"/>
        </w:rPr>
        <w:t>after issuing the appropriate termination notices,</w:t>
      </w:r>
      <w:r w:rsidR="00820295" w:rsidRPr="00957E85">
        <w:rPr>
          <w:rFonts w:ascii="Times New Roman" w:eastAsia="Calibri" w:hAnsi="Times New Roman" w:cs="Times New Roman"/>
          <w:sz w:val="24"/>
          <w:szCs w:val="24"/>
        </w:rPr>
        <w:t xml:space="preserve"> </w:t>
      </w:r>
      <w:r w:rsidR="00571168" w:rsidRPr="00957E85">
        <w:rPr>
          <w:rFonts w:ascii="Times New Roman" w:eastAsia="Calibri" w:hAnsi="Times New Roman" w:cs="Times New Roman"/>
          <w:sz w:val="24"/>
          <w:szCs w:val="24"/>
        </w:rPr>
        <w:t xml:space="preserve">the </w:t>
      </w:r>
      <w:r w:rsidR="00820295" w:rsidRPr="00957E85">
        <w:rPr>
          <w:rFonts w:ascii="Times New Roman" w:eastAsia="Calibri" w:hAnsi="Times New Roman" w:cs="Times New Roman"/>
          <w:sz w:val="24"/>
          <w:szCs w:val="24"/>
        </w:rPr>
        <w:t xml:space="preserve">Respondent terminated the Complainants’ </w:t>
      </w:r>
      <w:r w:rsidR="00571168" w:rsidRPr="00957E85">
        <w:rPr>
          <w:rFonts w:ascii="Times New Roman" w:eastAsia="Calibri" w:hAnsi="Times New Roman" w:cs="Times New Roman"/>
          <w:sz w:val="24"/>
          <w:szCs w:val="24"/>
        </w:rPr>
        <w:t>service</w:t>
      </w:r>
      <w:r w:rsidR="00820295" w:rsidRPr="00957E85">
        <w:rPr>
          <w:rFonts w:ascii="Times New Roman" w:eastAsia="Calibri" w:hAnsi="Times New Roman" w:cs="Times New Roman"/>
          <w:sz w:val="24"/>
          <w:szCs w:val="24"/>
        </w:rPr>
        <w:t xml:space="preserve"> </w:t>
      </w:r>
      <w:r w:rsidR="00706743" w:rsidRPr="00957E85">
        <w:rPr>
          <w:rFonts w:ascii="Times New Roman" w:eastAsia="Calibri" w:hAnsi="Times New Roman" w:cs="Times New Roman"/>
          <w:sz w:val="24"/>
          <w:szCs w:val="24"/>
        </w:rPr>
        <w:t xml:space="preserve">due to nonpayment. When </w:t>
      </w:r>
      <w:r w:rsidRPr="00957E85">
        <w:rPr>
          <w:rFonts w:ascii="Times New Roman" w:eastAsia="Calibri" w:hAnsi="Times New Roman" w:cs="Times New Roman"/>
          <w:sz w:val="24"/>
          <w:szCs w:val="24"/>
        </w:rPr>
        <w:t>the Complainants</w:t>
      </w:r>
      <w:r w:rsidR="00706743" w:rsidRPr="00957E85">
        <w:rPr>
          <w:rFonts w:ascii="Times New Roman" w:eastAsia="Calibri" w:hAnsi="Times New Roman" w:cs="Times New Roman"/>
          <w:sz w:val="24"/>
          <w:szCs w:val="24"/>
        </w:rPr>
        <w:t xml:space="preserve"> contacted </w:t>
      </w:r>
      <w:r w:rsidR="00571168" w:rsidRPr="00957E85">
        <w:rPr>
          <w:rFonts w:ascii="Times New Roman" w:eastAsia="Calibri" w:hAnsi="Times New Roman" w:cs="Times New Roman"/>
          <w:sz w:val="24"/>
          <w:szCs w:val="24"/>
        </w:rPr>
        <w:t xml:space="preserve">the Respondent </w:t>
      </w:r>
      <w:r w:rsidR="00706743" w:rsidRPr="00957E85">
        <w:rPr>
          <w:rFonts w:ascii="Times New Roman" w:eastAsia="Calibri" w:hAnsi="Times New Roman" w:cs="Times New Roman"/>
          <w:sz w:val="24"/>
          <w:szCs w:val="24"/>
        </w:rPr>
        <w:t xml:space="preserve">on the same day to have service restored, they informed </w:t>
      </w:r>
      <w:r w:rsidR="00571168" w:rsidRPr="00957E85">
        <w:rPr>
          <w:rFonts w:ascii="Times New Roman" w:eastAsia="Calibri" w:hAnsi="Times New Roman" w:cs="Times New Roman"/>
          <w:sz w:val="24"/>
          <w:szCs w:val="24"/>
        </w:rPr>
        <w:t xml:space="preserve">the </w:t>
      </w:r>
      <w:r w:rsidR="00706743" w:rsidRPr="00957E85">
        <w:rPr>
          <w:rFonts w:ascii="Times New Roman" w:eastAsia="Calibri" w:hAnsi="Times New Roman" w:cs="Times New Roman"/>
          <w:sz w:val="24"/>
          <w:szCs w:val="24"/>
        </w:rPr>
        <w:t xml:space="preserve">Respondent that the utility pole was leaning. </w:t>
      </w:r>
      <w:r w:rsidR="00571168" w:rsidRPr="00957E85">
        <w:rPr>
          <w:rFonts w:ascii="Times New Roman" w:eastAsia="Calibri" w:hAnsi="Times New Roman" w:cs="Times New Roman"/>
          <w:sz w:val="24"/>
          <w:szCs w:val="24"/>
        </w:rPr>
        <w:t xml:space="preserve"> The Respondent dispatched a</w:t>
      </w:r>
      <w:r w:rsidR="00706743" w:rsidRPr="00957E85">
        <w:rPr>
          <w:rFonts w:ascii="Times New Roman" w:eastAsia="Calibri" w:hAnsi="Times New Roman" w:cs="Times New Roman"/>
          <w:sz w:val="24"/>
          <w:szCs w:val="24"/>
        </w:rPr>
        <w:t xml:space="preserve"> troubleshooter to inspect the </w:t>
      </w:r>
      <w:r w:rsidRPr="00957E85">
        <w:rPr>
          <w:rFonts w:ascii="Times New Roman" w:eastAsia="Calibri" w:hAnsi="Times New Roman" w:cs="Times New Roman"/>
          <w:sz w:val="24"/>
          <w:szCs w:val="24"/>
        </w:rPr>
        <w:t xml:space="preserve">subject utility </w:t>
      </w:r>
      <w:r w:rsidR="00706743" w:rsidRPr="00957E85">
        <w:rPr>
          <w:rFonts w:ascii="Times New Roman" w:eastAsia="Calibri" w:hAnsi="Times New Roman" w:cs="Times New Roman"/>
          <w:sz w:val="24"/>
          <w:szCs w:val="24"/>
        </w:rPr>
        <w:t>pole. The troubleshooter determined that the</w:t>
      </w:r>
      <w:r w:rsidRPr="00957E85">
        <w:rPr>
          <w:rFonts w:ascii="Times New Roman" w:eastAsia="Calibri" w:hAnsi="Times New Roman" w:cs="Times New Roman"/>
          <w:sz w:val="24"/>
          <w:szCs w:val="24"/>
        </w:rPr>
        <w:t xml:space="preserve"> utility</w:t>
      </w:r>
      <w:r w:rsidR="00706743" w:rsidRPr="00957E85">
        <w:rPr>
          <w:rFonts w:ascii="Times New Roman" w:eastAsia="Calibri" w:hAnsi="Times New Roman" w:cs="Times New Roman"/>
          <w:sz w:val="24"/>
          <w:szCs w:val="24"/>
        </w:rPr>
        <w:t xml:space="preserve"> pole was structurally sound</w:t>
      </w:r>
      <w:r w:rsidR="0041501E" w:rsidRPr="00957E85">
        <w:rPr>
          <w:rFonts w:ascii="Times New Roman" w:eastAsia="Calibri" w:hAnsi="Times New Roman" w:cs="Times New Roman"/>
          <w:sz w:val="24"/>
          <w:szCs w:val="24"/>
        </w:rPr>
        <w:t>.</w:t>
      </w:r>
      <w:r w:rsidR="00706743" w:rsidRPr="00957E85">
        <w:rPr>
          <w:rFonts w:ascii="Times New Roman" w:eastAsia="Calibri" w:hAnsi="Times New Roman" w:cs="Times New Roman"/>
          <w:sz w:val="24"/>
          <w:szCs w:val="24"/>
        </w:rPr>
        <w:t xml:space="preserve"> </w:t>
      </w:r>
    </w:p>
    <w:p w:rsidR="00DF4E85" w:rsidRPr="00957E85" w:rsidRDefault="00DF4E85" w:rsidP="00280FDD">
      <w:pPr>
        <w:spacing w:after="0" w:line="360" w:lineRule="auto"/>
        <w:rPr>
          <w:rFonts w:ascii="Times New Roman" w:eastAsia="Calibri" w:hAnsi="Times New Roman" w:cs="Times New Roman"/>
          <w:sz w:val="24"/>
          <w:szCs w:val="24"/>
        </w:rPr>
      </w:pPr>
    </w:p>
    <w:p w:rsidR="00325B91" w:rsidRPr="00957E85" w:rsidRDefault="00DF4E85"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t>On September 15, 2014, a</w:t>
      </w:r>
      <w:r w:rsidR="002C5A29" w:rsidRPr="00957E85">
        <w:rPr>
          <w:rFonts w:ascii="Times New Roman" w:eastAsia="Calibri" w:hAnsi="Times New Roman" w:cs="Times New Roman"/>
          <w:sz w:val="24"/>
          <w:szCs w:val="24"/>
        </w:rPr>
        <w:t xml:space="preserve">fter securing the appropriate permits, </w:t>
      </w:r>
      <w:r w:rsidR="00246EC5" w:rsidRPr="00957E85">
        <w:rPr>
          <w:rFonts w:ascii="Times New Roman" w:eastAsia="Calibri" w:hAnsi="Times New Roman" w:cs="Times New Roman"/>
          <w:sz w:val="24"/>
          <w:szCs w:val="24"/>
        </w:rPr>
        <w:t xml:space="preserve">the </w:t>
      </w:r>
      <w:r w:rsidR="002C5A29" w:rsidRPr="00957E85">
        <w:rPr>
          <w:rFonts w:ascii="Times New Roman" w:eastAsia="Calibri" w:hAnsi="Times New Roman" w:cs="Times New Roman"/>
          <w:sz w:val="24"/>
          <w:szCs w:val="24"/>
        </w:rPr>
        <w:t>Respond</w:t>
      </w:r>
      <w:r w:rsidR="00297425" w:rsidRPr="00957E85">
        <w:rPr>
          <w:rFonts w:ascii="Times New Roman" w:eastAsia="Calibri" w:hAnsi="Times New Roman" w:cs="Times New Roman"/>
          <w:sz w:val="24"/>
          <w:szCs w:val="24"/>
        </w:rPr>
        <w:t>ent installed</w:t>
      </w:r>
      <w:r w:rsidR="00571168" w:rsidRPr="00957E85">
        <w:rPr>
          <w:rFonts w:ascii="Times New Roman" w:eastAsia="Calibri" w:hAnsi="Times New Roman" w:cs="Times New Roman"/>
          <w:sz w:val="24"/>
          <w:szCs w:val="24"/>
        </w:rPr>
        <w:t xml:space="preserve"> a new</w:t>
      </w:r>
      <w:r w:rsidR="002C5A29" w:rsidRPr="00957E85">
        <w:rPr>
          <w:rFonts w:ascii="Times New Roman" w:eastAsia="Calibri" w:hAnsi="Times New Roman" w:cs="Times New Roman"/>
          <w:sz w:val="24"/>
          <w:szCs w:val="24"/>
        </w:rPr>
        <w:t xml:space="preserve"> utility pole, partially removed the </w:t>
      </w:r>
      <w:r w:rsidR="0041501E" w:rsidRPr="00957E85">
        <w:rPr>
          <w:rFonts w:ascii="Times New Roman" w:eastAsia="Calibri" w:hAnsi="Times New Roman" w:cs="Times New Roman"/>
          <w:sz w:val="24"/>
          <w:szCs w:val="24"/>
        </w:rPr>
        <w:t>old</w:t>
      </w:r>
      <w:r w:rsidR="002C5A29" w:rsidRPr="00957E85">
        <w:rPr>
          <w:rFonts w:ascii="Times New Roman" w:eastAsia="Calibri" w:hAnsi="Times New Roman" w:cs="Times New Roman"/>
          <w:sz w:val="24"/>
          <w:szCs w:val="24"/>
        </w:rPr>
        <w:t xml:space="preserve"> utility pole, and secured the two</w:t>
      </w:r>
      <w:r w:rsidR="00297425" w:rsidRPr="00957E85">
        <w:rPr>
          <w:rFonts w:ascii="Times New Roman" w:eastAsia="Calibri" w:hAnsi="Times New Roman" w:cs="Times New Roman"/>
          <w:sz w:val="24"/>
          <w:szCs w:val="24"/>
        </w:rPr>
        <w:t xml:space="preserve"> utility</w:t>
      </w:r>
      <w:r w:rsidR="002C5A29" w:rsidRPr="00957E85">
        <w:rPr>
          <w:rFonts w:ascii="Times New Roman" w:eastAsia="Calibri" w:hAnsi="Times New Roman" w:cs="Times New Roman"/>
          <w:sz w:val="24"/>
          <w:szCs w:val="24"/>
        </w:rPr>
        <w:t xml:space="preserve"> poles together for support</w:t>
      </w:r>
      <w:r w:rsidR="00297425" w:rsidRPr="00957E85">
        <w:rPr>
          <w:rFonts w:ascii="Times New Roman" w:eastAsia="Calibri" w:hAnsi="Times New Roman" w:cs="Times New Roman"/>
          <w:sz w:val="24"/>
          <w:szCs w:val="24"/>
        </w:rPr>
        <w:t>.</w:t>
      </w:r>
      <w:r w:rsidR="00571168" w:rsidRPr="00957E85">
        <w:rPr>
          <w:rFonts w:ascii="Times New Roman" w:eastAsia="Calibri" w:hAnsi="Times New Roman" w:cs="Times New Roman"/>
          <w:sz w:val="24"/>
          <w:szCs w:val="24"/>
        </w:rPr>
        <w:t xml:space="preserve">  The answer </w:t>
      </w:r>
      <w:r w:rsidR="00297425" w:rsidRPr="00957E85">
        <w:rPr>
          <w:rFonts w:ascii="Times New Roman" w:eastAsia="Calibri" w:hAnsi="Times New Roman" w:cs="Times New Roman"/>
          <w:sz w:val="24"/>
          <w:szCs w:val="24"/>
        </w:rPr>
        <w:t xml:space="preserve">states that the </w:t>
      </w:r>
      <w:r w:rsidR="0041501E" w:rsidRPr="00957E85">
        <w:rPr>
          <w:rFonts w:ascii="Times New Roman" w:eastAsia="Calibri" w:hAnsi="Times New Roman" w:cs="Times New Roman"/>
          <w:sz w:val="24"/>
          <w:szCs w:val="24"/>
        </w:rPr>
        <w:t>old</w:t>
      </w:r>
      <w:r w:rsidR="002C5A29" w:rsidRPr="00957E85">
        <w:rPr>
          <w:rFonts w:ascii="Times New Roman" w:eastAsia="Calibri" w:hAnsi="Times New Roman" w:cs="Times New Roman"/>
          <w:sz w:val="24"/>
          <w:szCs w:val="24"/>
        </w:rPr>
        <w:t xml:space="preserve"> utility pole cannot be fully removed because </w:t>
      </w:r>
      <w:r w:rsidR="00571168" w:rsidRPr="00957E85">
        <w:rPr>
          <w:rFonts w:ascii="Times New Roman" w:eastAsia="Calibri" w:hAnsi="Times New Roman" w:cs="Times New Roman"/>
          <w:sz w:val="24"/>
          <w:szCs w:val="24"/>
        </w:rPr>
        <w:t>the facilities of</w:t>
      </w:r>
      <w:r w:rsidR="002C5A29" w:rsidRPr="00957E85">
        <w:rPr>
          <w:rFonts w:ascii="Times New Roman" w:eastAsia="Calibri" w:hAnsi="Times New Roman" w:cs="Times New Roman"/>
          <w:sz w:val="24"/>
          <w:szCs w:val="24"/>
        </w:rPr>
        <w:t xml:space="preserve"> </w:t>
      </w:r>
      <w:r w:rsidR="00FB76C2" w:rsidRPr="00957E85">
        <w:rPr>
          <w:rFonts w:ascii="Times New Roman" w:eastAsia="Calibri" w:hAnsi="Times New Roman" w:cs="Times New Roman"/>
          <w:sz w:val="24"/>
          <w:szCs w:val="24"/>
        </w:rPr>
        <w:t>two</w:t>
      </w:r>
      <w:r w:rsidR="002C5A29" w:rsidRPr="00957E85">
        <w:rPr>
          <w:rFonts w:ascii="Times New Roman" w:eastAsia="Calibri" w:hAnsi="Times New Roman" w:cs="Times New Roman"/>
          <w:sz w:val="24"/>
          <w:szCs w:val="24"/>
        </w:rPr>
        <w:t xml:space="preserve"> other utility companies </w:t>
      </w:r>
      <w:r w:rsidR="00297425" w:rsidRPr="00957E85">
        <w:rPr>
          <w:rFonts w:ascii="Times New Roman" w:eastAsia="Calibri" w:hAnsi="Times New Roman" w:cs="Times New Roman"/>
          <w:sz w:val="24"/>
          <w:szCs w:val="24"/>
        </w:rPr>
        <w:t>remain</w:t>
      </w:r>
      <w:r w:rsidR="002C5A29" w:rsidRPr="00957E85">
        <w:rPr>
          <w:rFonts w:ascii="Times New Roman" w:eastAsia="Calibri" w:hAnsi="Times New Roman" w:cs="Times New Roman"/>
          <w:sz w:val="24"/>
          <w:szCs w:val="24"/>
        </w:rPr>
        <w:t xml:space="preserve"> a</w:t>
      </w:r>
      <w:r w:rsidR="00571168" w:rsidRPr="00957E85">
        <w:rPr>
          <w:rFonts w:ascii="Times New Roman" w:eastAsia="Calibri" w:hAnsi="Times New Roman" w:cs="Times New Roman"/>
          <w:sz w:val="24"/>
          <w:szCs w:val="24"/>
        </w:rPr>
        <w:t xml:space="preserve">ttached to </w:t>
      </w:r>
      <w:r w:rsidR="002C5A29" w:rsidRPr="00957E85">
        <w:rPr>
          <w:rFonts w:ascii="Times New Roman" w:eastAsia="Calibri" w:hAnsi="Times New Roman" w:cs="Times New Roman"/>
          <w:sz w:val="24"/>
          <w:szCs w:val="24"/>
        </w:rPr>
        <w:t xml:space="preserve">the pole. </w:t>
      </w:r>
      <w:r w:rsidR="00571168" w:rsidRPr="00957E85">
        <w:rPr>
          <w:rFonts w:ascii="Times New Roman" w:eastAsia="Calibri" w:hAnsi="Times New Roman" w:cs="Times New Roman"/>
          <w:sz w:val="24"/>
          <w:szCs w:val="24"/>
        </w:rPr>
        <w:t xml:space="preserve">The Respondent has </w:t>
      </w:r>
      <w:r w:rsidR="002C5A29" w:rsidRPr="00957E85">
        <w:rPr>
          <w:rFonts w:ascii="Times New Roman" w:eastAsia="Calibri" w:hAnsi="Times New Roman" w:cs="Times New Roman"/>
          <w:sz w:val="24"/>
          <w:szCs w:val="24"/>
        </w:rPr>
        <w:t>notified the</w:t>
      </w:r>
      <w:r w:rsidR="00297425" w:rsidRPr="00957E85">
        <w:rPr>
          <w:rFonts w:ascii="Times New Roman" w:eastAsia="Calibri" w:hAnsi="Times New Roman" w:cs="Times New Roman"/>
          <w:sz w:val="24"/>
          <w:szCs w:val="24"/>
        </w:rPr>
        <w:t xml:space="preserve"> two</w:t>
      </w:r>
      <w:r w:rsidR="005837C3" w:rsidRPr="00957E85">
        <w:rPr>
          <w:rFonts w:ascii="Times New Roman" w:eastAsia="Calibri" w:hAnsi="Times New Roman" w:cs="Times New Roman"/>
          <w:sz w:val="24"/>
          <w:szCs w:val="24"/>
        </w:rPr>
        <w:t xml:space="preserve"> </w:t>
      </w:r>
      <w:r w:rsidR="00297425" w:rsidRPr="00957E85">
        <w:rPr>
          <w:rFonts w:ascii="Times New Roman" w:eastAsia="Calibri" w:hAnsi="Times New Roman" w:cs="Times New Roman"/>
          <w:sz w:val="24"/>
          <w:szCs w:val="24"/>
        </w:rPr>
        <w:t xml:space="preserve">utility </w:t>
      </w:r>
      <w:r w:rsidR="002C5A29" w:rsidRPr="00957E85">
        <w:rPr>
          <w:rFonts w:ascii="Times New Roman" w:eastAsia="Calibri" w:hAnsi="Times New Roman" w:cs="Times New Roman"/>
          <w:sz w:val="24"/>
          <w:szCs w:val="24"/>
        </w:rPr>
        <w:t>companies</w:t>
      </w:r>
      <w:r w:rsidR="00297425" w:rsidRPr="00957E85">
        <w:rPr>
          <w:rFonts w:ascii="Times New Roman" w:eastAsia="Calibri" w:hAnsi="Times New Roman" w:cs="Times New Roman"/>
          <w:sz w:val="24"/>
          <w:szCs w:val="24"/>
        </w:rPr>
        <w:t xml:space="preserve"> </w:t>
      </w:r>
      <w:r w:rsidR="00571168" w:rsidRPr="00957E85">
        <w:rPr>
          <w:rFonts w:ascii="Times New Roman" w:eastAsia="Calibri" w:hAnsi="Times New Roman" w:cs="Times New Roman"/>
          <w:sz w:val="24"/>
          <w:szCs w:val="24"/>
        </w:rPr>
        <w:t xml:space="preserve">that they should relocate </w:t>
      </w:r>
      <w:r w:rsidR="002C5A29" w:rsidRPr="00957E85">
        <w:rPr>
          <w:rFonts w:ascii="Times New Roman" w:eastAsia="Calibri" w:hAnsi="Times New Roman" w:cs="Times New Roman"/>
          <w:sz w:val="24"/>
          <w:szCs w:val="24"/>
        </w:rPr>
        <w:t xml:space="preserve">their </w:t>
      </w:r>
      <w:r w:rsidR="00571168" w:rsidRPr="00957E85">
        <w:rPr>
          <w:rFonts w:ascii="Times New Roman" w:eastAsia="Calibri" w:hAnsi="Times New Roman" w:cs="Times New Roman"/>
          <w:sz w:val="24"/>
          <w:szCs w:val="24"/>
        </w:rPr>
        <w:t xml:space="preserve">facilities </w:t>
      </w:r>
      <w:r w:rsidR="002C5A29" w:rsidRPr="00957E85">
        <w:rPr>
          <w:rFonts w:ascii="Times New Roman" w:eastAsia="Calibri" w:hAnsi="Times New Roman" w:cs="Times New Roman"/>
          <w:sz w:val="24"/>
          <w:szCs w:val="24"/>
        </w:rPr>
        <w:t xml:space="preserve">to the </w:t>
      </w:r>
      <w:r w:rsidR="00571168" w:rsidRPr="00957E85">
        <w:rPr>
          <w:rFonts w:ascii="Times New Roman" w:eastAsia="Calibri" w:hAnsi="Times New Roman" w:cs="Times New Roman"/>
          <w:sz w:val="24"/>
          <w:szCs w:val="24"/>
        </w:rPr>
        <w:t>new</w:t>
      </w:r>
      <w:r w:rsidR="002C5A29" w:rsidRPr="00957E85">
        <w:rPr>
          <w:rFonts w:ascii="Times New Roman" w:eastAsia="Calibri" w:hAnsi="Times New Roman" w:cs="Times New Roman"/>
          <w:sz w:val="24"/>
          <w:szCs w:val="24"/>
        </w:rPr>
        <w:t xml:space="preserve"> utility pole</w:t>
      </w:r>
      <w:r w:rsidR="00571168" w:rsidRPr="00957E85">
        <w:rPr>
          <w:rFonts w:ascii="Times New Roman" w:eastAsia="Calibri" w:hAnsi="Times New Roman" w:cs="Times New Roman"/>
          <w:sz w:val="24"/>
          <w:szCs w:val="24"/>
        </w:rPr>
        <w:t xml:space="preserve">.  The answer asserts that </w:t>
      </w:r>
      <w:r w:rsidR="00297425" w:rsidRPr="00957E85">
        <w:rPr>
          <w:rFonts w:ascii="Times New Roman" w:eastAsia="Calibri" w:hAnsi="Times New Roman" w:cs="Times New Roman"/>
          <w:sz w:val="24"/>
          <w:szCs w:val="24"/>
        </w:rPr>
        <w:t>o</w:t>
      </w:r>
      <w:r w:rsidR="002C5A29" w:rsidRPr="00957E85">
        <w:rPr>
          <w:rFonts w:ascii="Times New Roman" w:eastAsia="Calibri" w:hAnsi="Times New Roman" w:cs="Times New Roman"/>
          <w:sz w:val="24"/>
          <w:szCs w:val="24"/>
        </w:rPr>
        <w:t xml:space="preserve">nce the </w:t>
      </w:r>
      <w:r w:rsidR="00571168" w:rsidRPr="00957E85">
        <w:rPr>
          <w:rFonts w:ascii="Times New Roman" w:eastAsia="Calibri" w:hAnsi="Times New Roman" w:cs="Times New Roman"/>
          <w:sz w:val="24"/>
          <w:szCs w:val="24"/>
        </w:rPr>
        <w:t>two</w:t>
      </w:r>
      <w:r w:rsidR="002C5A29" w:rsidRPr="00957E85">
        <w:rPr>
          <w:rFonts w:ascii="Times New Roman" w:eastAsia="Calibri" w:hAnsi="Times New Roman" w:cs="Times New Roman"/>
          <w:sz w:val="24"/>
          <w:szCs w:val="24"/>
        </w:rPr>
        <w:t xml:space="preserve"> utility companies </w:t>
      </w:r>
      <w:r w:rsidR="00571168" w:rsidRPr="00957E85">
        <w:rPr>
          <w:rFonts w:ascii="Times New Roman" w:eastAsia="Calibri" w:hAnsi="Times New Roman" w:cs="Times New Roman"/>
          <w:sz w:val="24"/>
          <w:szCs w:val="24"/>
        </w:rPr>
        <w:t>relocate their facilities</w:t>
      </w:r>
      <w:r w:rsidR="002C5A29" w:rsidRPr="00957E85">
        <w:rPr>
          <w:rFonts w:ascii="Times New Roman" w:eastAsia="Calibri" w:hAnsi="Times New Roman" w:cs="Times New Roman"/>
          <w:sz w:val="24"/>
          <w:szCs w:val="24"/>
        </w:rPr>
        <w:t xml:space="preserve"> to the </w:t>
      </w:r>
      <w:r w:rsidR="00571168" w:rsidRPr="00957E85">
        <w:rPr>
          <w:rFonts w:ascii="Times New Roman" w:eastAsia="Calibri" w:hAnsi="Times New Roman" w:cs="Times New Roman"/>
          <w:sz w:val="24"/>
          <w:szCs w:val="24"/>
        </w:rPr>
        <w:t>new</w:t>
      </w:r>
      <w:r w:rsidR="00297425" w:rsidRPr="00957E85">
        <w:rPr>
          <w:rFonts w:ascii="Times New Roman" w:eastAsia="Calibri" w:hAnsi="Times New Roman" w:cs="Times New Roman"/>
          <w:sz w:val="24"/>
          <w:szCs w:val="24"/>
        </w:rPr>
        <w:t xml:space="preserve"> utility</w:t>
      </w:r>
      <w:r w:rsidR="002C5A29" w:rsidRPr="00957E85">
        <w:rPr>
          <w:rFonts w:ascii="Times New Roman" w:eastAsia="Calibri" w:hAnsi="Times New Roman" w:cs="Times New Roman"/>
          <w:sz w:val="24"/>
          <w:szCs w:val="24"/>
        </w:rPr>
        <w:t xml:space="preserve"> pole, </w:t>
      </w:r>
      <w:r w:rsidR="00571168" w:rsidRPr="00957E85">
        <w:rPr>
          <w:rFonts w:ascii="Times New Roman" w:eastAsia="Calibri" w:hAnsi="Times New Roman" w:cs="Times New Roman"/>
          <w:sz w:val="24"/>
          <w:szCs w:val="24"/>
        </w:rPr>
        <w:t xml:space="preserve">the Respondent </w:t>
      </w:r>
      <w:r w:rsidR="002C5A29" w:rsidRPr="00957E85">
        <w:rPr>
          <w:rFonts w:ascii="Times New Roman" w:eastAsia="Calibri" w:hAnsi="Times New Roman" w:cs="Times New Roman"/>
          <w:sz w:val="24"/>
          <w:szCs w:val="24"/>
        </w:rPr>
        <w:t>will remove</w:t>
      </w:r>
      <w:r w:rsidR="00767E32" w:rsidRPr="00957E85">
        <w:rPr>
          <w:rFonts w:ascii="Times New Roman" w:eastAsia="Calibri" w:hAnsi="Times New Roman" w:cs="Times New Roman"/>
          <w:sz w:val="24"/>
          <w:szCs w:val="24"/>
        </w:rPr>
        <w:t xml:space="preserve"> the </w:t>
      </w:r>
      <w:r w:rsidR="0041501E" w:rsidRPr="00957E85">
        <w:rPr>
          <w:rFonts w:ascii="Times New Roman" w:eastAsia="Calibri" w:hAnsi="Times New Roman" w:cs="Times New Roman"/>
          <w:sz w:val="24"/>
          <w:szCs w:val="24"/>
        </w:rPr>
        <w:t xml:space="preserve">old </w:t>
      </w:r>
      <w:r w:rsidR="00297425" w:rsidRPr="00957E85">
        <w:rPr>
          <w:rFonts w:ascii="Times New Roman" w:eastAsia="Calibri" w:hAnsi="Times New Roman" w:cs="Times New Roman"/>
          <w:sz w:val="24"/>
          <w:szCs w:val="24"/>
        </w:rPr>
        <w:t>utility</w:t>
      </w:r>
      <w:r w:rsidR="00767E32" w:rsidRPr="00957E85">
        <w:rPr>
          <w:rFonts w:ascii="Times New Roman" w:eastAsia="Calibri" w:hAnsi="Times New Roman" w:cs="Times New Roman"/>
          <w:sz w:val="24"/>
          <w:szCs w:val="24"/>
        </w:rPr>
        <w:t xml:space="preserve"> pole. </w:t>
      </w:r>
    </w:p>
    <w:p w:rsidR="00325B91" w:rsidRPr="00957E85" w:rsidRDefault="00325B91" w:rsidP="00280FDD">
      <w:pPr>
        <w:spacing w:after="0" w:line="360" w:lineRule="auto"/>
        <w:rPr>
          <w:rFonts w:ascii="Times New Roman" w:eastAsia="Calibri" w:hAnsi="Times New Roman" w:cs="Times New Roman"/>
          <w:sz w:val="24"/>
          <w:szCs w:val="24"/>
        </w:rPr>
      </w:pPr>
    </w:p>
    <w:p w:rsidR="00325B91" w:rsidRPr="00957E85" w:rsidRDefault="00325B91"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246EC5" w:rsidRPr="00957E85">
        <w:rPr>
          <w:rFonts w:ascii="Times New Roman" w:eastAsia="Calibri" w:hAnsi="Times New Roman" w:cs="Times New Roman"/>
          <w:sz w:val="24"/>
          <w:szCs w:val="24"/>
        </w:rPr>
        <w:t xml:space="preserve">The answer </w:t>
      </w:r>
      <w:r w:rsidR="00767E32" w:rsidRPr="00957E85">
        <w:rPr>
          <w:rFonts w:ascii="Times New Roman" w:eastAsia="Calibri" w:hAnsi="Times New Roman" w:cs="Times New Roman"/>
          <w:sz w:val="24"/>
          <w:szCs w:val="24"/>
        </w:rPr>
        <w:t>admits that</w:t>
      </w:r>
      <w:r w:rsidR="00DF4E85" w:rsidRPr="00957E85">
        <w:rPr>
          <w:rFonts w:ascii="Times New Roman" w:eastAsia="Calibri" w:hAnsi="Times New Roman" w:cs="Times New Roman"/>
          <w:sz w:val="24"/>
          <w:szCs w:val="24"/>
        </w:rPr>
        <w:t xml:space="preserve"> on September 15, 2014,</w:t>
      </w:r>
      <w:r w:rsidR="00767E32" w:rsidRPr="00957E85">
        <w:rPr>
          <w:rFonts w:ascii="Times New Roman" w:eastAsia="Calibri" w:hAnsi="Times New Roman" w:cs="Times New Roman"/>
          <w:sz w:val="24"/>
          <w:szCs w:val="24"/>
        </w:rPr>
        <w:t xml:space="preserve"> its service vehicle slid on the unpaved surface of the alley behind the Complainants’ home after installing the </w:t>
      </w:r>
      <w:r w:rsidR="00246EC5" w:rsidRPr="00957E85">
        <w:rPr>
          <w:rFonts w:ascii="Times New Roman" w:eastAsia="Calibri" w:hAnsi="Times New Roman" w:cs="Times New Roman"/>
          <w:sz w:val="24"/>
          <w:szCs w:val="24"/>
        </w:rPr>
        <w:t>new</w:t>
      </w:r>
      <w:r w:rsidR="00DF4E85" w:rsidRPr="00957E85">
        <w:rPr>
          <w:rFonts w:ascii="Times New Roman" w:eastAsia="Calibri" w:hAnsi="Times New Roman" w:cs="Times New Roman"/>
          <w:sz w:val="24"/>
          <w:szCs w:val="24"/>
        </w:rPr>
        <w:t xml:space="preserve"> </w:t>
      </w:r>
      <w:r w:rsidR="00767E32" w:rsidRPr="00957E85">
        <w:rPr>
          <w:rFonts w:ascii="Times New Roman" w:eastAsia="Calibri" w:hAnsi="Times New Roman" w:cs="Times New Roman"/>
          <w:sz w:val="24"/>
          <w:szCs w:val="24"/>
        </w:rPr>
        <w:t xml:space="preserve">utility pole, and that the </w:t>
      </w:r>
      <w:r w:rsidR="00107B14" w:rsidRPr="00957E85">
        <w:rPr>
          <w:rFonts w:ascii="Times New Roman" w:eastAsia="Calibri" w:hAnsi="Times New Roman" w:cs="Times New Roman"/>
          <w:sz w:val="24"/>
          <w:szCs w:val="24"/>
        </w:rPr>
        <w:t xml:space="preserve">service </w:t>
      </w:r>
      <w:r w:rsidR="00767E32" w:rsidRPr="00957E85">
        <w:rPr>
          <w:rFonts w:ascii="Times New Roman" w:eastAsia="Calibri" w:hAnsi="Times New Roman" w:cs="Times New Roman"/>
          <w:sz w:val="24"/>
          <w:szCs w:val="24"/>
        </w:rPr>
        <w:t xml:space="preserve">vehicle came to a stop </w:t>
      </w:r>
      <w:r w:rsidR="00246EC5" w:rsidRPr="00957E85">
        <w:rPr>
          <w:rFonts w:ascii="Times New Roman" w:eastAsia="Calibri" w:hAnsi="Times New Roman" w:cs="Times New Roman"/>
          <w:sz w:val="24"/>
          <w:szCs w:val="24"/>
        </w:rPr>
        <w:t>next to</w:t>
      </w:r>
      <w:r w:rsidR="00767E32" w:rsidRPr="00957E85">
        <w:rPr>
          <w:rFonts w:ascii="Times New Roman" w:eastAsia="Calibri" w:hAnsi="Times New Roman" w:cs="Times New Roman"/>
          <w:sz w:val="24"/>
          <w:szCs w:val="24"/>
        </w:rPr>
        <w:t xml:space="preserve"> the Complainants’ </w:t>
      </w:r>
      <w:r w:rsidR="0041501E" w:rsidRPr="00957E85">
        <w:rPr>
          <w:rFonts w:ascii="Times New Roman" w:eastAsia="Calibri" w:hAnsi="Times New Roman" w:cs="Times New Roman"/>
          <w:sz w:val="24"/>
          <w:szCs w:val="24"/>
        </w:rPr>
        <w:t>gazebo</w:t>
      </w:r>
      <w:r w:rsidR="00767E32" w:rsidRPr="00957E85">
        <w:rPr>
          <w:rFonts w:ascii="Times New Roman" w:eastAsia="Calibri" w:hAnsi="Times New Roman" w:cs="Times New Roman"/>
          <w:sz w:val="24"/>
          <w:szCs w:val="24"/>
        </w:rPr>
        <w:t xml:space="preserve">. </w:t>
      </w:r>
      <w:r w:rsidR="00246EC5" w:rsidRPr="00957E85">
        <w:rPr>
          <w:rFonts w:ascii="Times New Roman" w:eastAsia="Calibri" w:hAnsi="Times New Roman" w:cs="Times New Roman"/>
          <w:sz w:val="24"/>
          <w:szCs w:val="24"/>
        </w:rPr>
        <w:t xml:space="preserve"> The answer </w:t>
      </w:r>
      <w:r w:rsidR="00767E32" w:rsidRPr="00957E85">
        <w:rPr>
          <w:rFonts w:ascii="Times New Roman" w:eastAsia="Calibri" w:hAnsi="Times New Roman" w:cs="Times New Roman"/>
          <w:sz w:val="24"/>
          <w:szCs w:val="24"/>
        </w:rPr>
        <w:t xml:space="preserve">denies that the </w:t>
      </w:r>
      <w:r w:rsidR="00107B14" w:rsidRPr="00957E85">
        <w:rPr>
          <w:rFonts w:ascii="Times New Roman" w:eastAsia="Calibri" w:hAnsi="Times New Roman" w:cs="Times New Roman"/>
          <w:sz w:val="24"/>
          <w:szCs w:val="24"/>
        </w:rPr>
        <w:t xml:space="preserve">service </w:t>
      </w:r>
      <w:r w:rsidR="00767E32" w:rsidRPr="00957E85">
        <w:rPr>
          <w:rFonts w:ascii="Times New Roman" w:eastAsia="Calibri" w:hAnsi="Times New Roman" w:cs="Times New Roman"/>
          <w:sz w:val="24"/>
          <w:szCs w:val="24"/>
        </w:rPr>
        <w:t>ve</w:t>
      </w:r>
      <w:r w:rsidR="00107B14" w:rsidRPr="00957E85">
        <w:rPr>
          <w:rFonts w:ascii="Times New Roman" w:eastAsia="Calibri" w:hAnsi="Times New Roman" w:cs="Times New Roman"/>
          <w:sz w:val="24"/>
          <w:szCs w:val="24"/>
        </w:rPr>
        <w:t>hicle caused the alleged damage</w:t>
      </w:r>
      <w:r w:rsidR="00767E32" w:rsidRPr="00957E85">
        <w:rPr>
          <w:rFonts w:ascii="Times New Roman" w:eastAsia="Calibri" w:hAnsi="Times New Roman" w:cs="Times New Roman"/>
          <w:sz w:val="24"/>
          <w:szCs w:val="24"/>
        </w:rPr>
        <w:t xml:space="preserve"> to the </w:t>
      </w:r>
      <w:r w:rsidR="0041501E" w:rsidRPr="00957E85">
        <w:rPr>
          <w:rFonts w:ascii="Times New Roman" w:eastAsia="Calibri" w:hAnsi="Times New Roman" w:cs="Times New Roman"/>
          <w:sz w:val="24"/>
          <w:szCs w:val="24"/>
        </w:rPr>
        <w:t>gazebo</w:t>
      </w:r>
      <w:r w:rsidR="00767E32" w:rsidRPr="00957E85">
        <w:rPr>
          <w:rFonts w:ascii="Times New Roman" w:eastAsia="Calibri" w:hAnsi="Times New Roman" w:cs="Times New Roman"/>
          <w:sz w:val="24"/>
          <w:szCs w:val="24"/>
        </w:rPr>
        <w:t xml:space="preserve"> and surrounding property and </w:t>
      </w:r>
      <w:r w:rsidR="00107B14" w:rsidRPr="00957E85">
        <w:rPr>
          <w:rFonts w:ascii="Times New Roman" w:eastAsia="Calibri" w:hAnsi="Times New Roman" w:cs="Times New Roman"/>
          <w:sz w:val="24"/>
          <w:szCs w:val="24"/>
        </w:rPr>
        <w:t>denies that it is</w:t>
      </w:r>
      <w:r w:rsidR="00767E32" w:rsidRPr="00957E85">
        <w:rPr>
          <w:rFonts w:ascii="Times New Roman" w:eastAsia="Calibri" w:hAnsi="Times New Roman" w:cs="Times New Roman"/>
          <w:sz w:val="24"/>
          <w:szCs w:val="24"/>
        </w:rPr>
        <w:t xml:space="preserve"> responsible for the </w:t>
      </w:r>
      <w:r w:rsidR="00107B14" w:rsidRPr="00957E85">
        <w:rPr>
          <w:rFonts w:ascii="Times New Roman" w:eastAsia="Calibri" w:hAnsi="Times New Roman" w:cs="Times New Roman"/>
          <w:sz w:val="24"/>
          <w:szCs w:val="24"/>
        </w:rPr>
        <w:t xml:space="preserve">alleged </w:t>
      </w:r>
      <w:r w:rsidR="00767E32" w:rsidRPr="00957E85">
        <w:rPr>
          <w:rFonts w:ascii="Times New Roman" w:eastAsia="Calibri" w:hAnsi="Times New Roman" w:cs="Times New Roman"/>
          <w:sz w:val="24"/>
          <w:szCs w:val="24"/>
        </w:rPr>
        <w:t>da</w:t>
      </w:r>
      <w:r w:rsidR="00107B14" w:rsidRPr="00957E85">
        <w:rPr>
          <w:rFonts w:ascii="Times New Roman" w:eastAsia="Calibri" w:hAnsi="Times New Roman" w:cs="Times New Roman"/>
          <w:sz w:val="24"/>
          <w:szCs w:val="24"/>
        </w:rPr>
        <w:t>mage</w:t>
      </w:r>
      <w:r w:rsidR="00767E32" w:rsidRPr="00957E85">
        <w:rPr>
          <w:rFonts w:ascii="Times New Roman" w:eastAsia="Calibri" w:hAnsi="Times New Roman" w:cs="Times New Roman"/>
          <w:sz w:val="24"/>
          <w:szCs w:val="24"/>
        </w:rPr>
        <w:t>.</w:t>
      </w:r>
      <w:r w:rsidR="00E46501" w:rsidRPr="00957E85">
        <w:rPr>
          <w:rFonts w:ascii="Times New Roman" w:eastAsia="Calibri" w:hAnsi="Times New Roman" w:cs="Times New Roman"/>
          <w:sz w:val="24"/>
          <w:szCs w:val="24"/>
        </w:rPr>
        <w:t xml:space="preserve">  The answer requests that the Commission dismiss the complaint.</w:t>
      </w:r>
      <w:r w:rsidR="00767E32" w:rsidRPr="00957E85">
        <w:rPr>
          <w:rFonts w:ascii="Times New Roman" w:eastAsia="Calibri" w:hAnsi="Times New Roman" w:cs="Times New Roman"/>
          <w:sz w:val="24"/>
          <w:szCs w:val="24"/>
        </w:rPr>
        <w:t xml:space="preserve"> </w:t>
      </w:r>
      <w:r w:rsidRPr="00957E85">
        <w:rPr>
          <w:rFonts w:ascii="Times New Roman" w:eastAsia="Calibri" w:hAnsi="Times New Roman" w:cs="Times New Roman"/>
          <w:sz w:val="24"/>
          <w:szCs w:val="24"/>
        </w:rPr>
        <w:br/>
      </w:r>
    </w:p>
    <w:p w:rsidR="00256E37" w:rsidRPr="00957E85" w:rsidRDefault="00325B91" w:rsidP="00280FDD">
      <w:pPr>
        <w:spacing w:after="0" w:line="36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00256E37" w:rsidRPr="00957E85">
        <w:rPr>
          <w:rFonts w:ascii="Times New Roman" w:eastAsia="Calibri" w:hAnsi="Times New Roman" w:cs="Times New Roman"/>
          <w:sz w:val="24"/>
          <w:szCs w:val="24"/>
        </w:rPr>
        <w:tab/>
      </w:r>
      <w:r w:rsidR="00E46501" w:rsidRPr="00957E85">
        <w:rPr>
          <w:rFonts w:ascii="Times New Roman" w:eastAsia="Calibri" w:hAnsi="Times New Roman" w:cs="Times New Roman"/>
          <w:sz w:val="24"/>
          <w:szCs w:val="24"/>
        </w:rPr>
        <w:t>The p</w:t>
      </w:r>
      <w:r w:rsidR="00256E37" w:rsidRPr="00957E85">
        <w:rPr>
          <w:rFonts w:ascii="Times New Roman" w:eastAsia="Calibri" w:hAnsi="Times New Roman" w:cs="Times New Roman"/>
          <w:sz w:val="24"/>
          <w:szCs w:val="24"/>
        </w:rPr>
        <w:t xml:space="preserve">reliminary </w:t>
      </w:r>
      <w:r w:rsidR="00E46501" w:rsidRPr="00957E85">
        <w:rPr>
          <w:rFonts w:ascii="Times New Roman" w:eastAsia="Calibri" w:hAnsi="Times New Roman" w:cs="Times New Roman"/>
          <w:sz w:val="24"/>
          <w:szCs w:val="24"/>
        </w:rPr>
        <w:t>o</w:t>
      </w:r>
      <w:r w:rsidR="00256E37" w:rsidRPr="00957E85">
        <w:rPr>
          <w:rFonts w:ascii="Times New Roman" w:eastAsia="Calibri" w:hAnsi="Times New Roman" w:cs="Times New Roman"/>
          <w:sz w:val="24"/>
          <w:szCs w:val="24"/>
        </w:rPr>
        <w:t xml:space="preserve">bjections </w:t>
      </w:r>
      <w:r w:rsidR="00A36C27" w:rsidRPr="00957E85">
        <w:rPr>
          <w:rFonts w:ascii="Times New Roman" w:eastAsia="Calibri" w:hAnsi="Times New Roman" w:cs="Times New Roman"/>
          <w:sz w:val="24"/>
          <w:szCs w:val="24"/>
        </w:rPr>
        <w:t>state</w:t>
      </w:r>
      <w:r w:rsidR="0041501E" w:rsidRPr="00957E85">
        <w:rPr>
          <w:rFonts w:ascii="Times New Roman" w:eastAsia="Calibri" w:hAnsi="Times New Roman" w:cs="Times New Roman"/>
          <w:sz w:val="24"/>
          <w:szCs w:val="24"/>
        </w:rPr>
        <w:t>d</w:t>
      </w:r>
      <w:r w:rsidR="00A36C27" w:rsidRPr="00957E85">
        <w:rPr>
          <w:rFonts w:ascii="Times New Roman" w:eastAsia="Calibri" w:hAnsi="Times New Roman" w:cs="Times New Roman"/>
          <w:sz w:val="24"/>
          <w:szCs w:val="24"/>
        </w:rPr>
        <w:t xml:space="preserve"> that the </w:t>
      </w:r>
      <w:r w:rsidR="00E46501" w:rsidRPr="00957E85">
        <w:rPr>
          <w:rFonts w:ascii="Times New Roman" w:eastAsia="Calibri" w:hAnsi="Times New Roman" w:cs="Times New Roman"/>
          <w:sz w:val="24"/>
          <w:szCs w:val="24"/>
        </w:rPr>
        <w:t>complaint request</w:t>
      </w:r>
      <w:r w:rsidR="0041501E" w:rsidRPr="00957E85">
        <w:rPr>
          <w:rFonts w:ascii="Times New Roman" w:eastAsia="Calibri" w:hAnsi="Times New Roman" w:cs="Times New Roman"/>
          <w:sz w:val="24"/>
          <w:szCs w:val="24"/>
        </w:rPr>
        <w:t>s</w:t>
      </w:r>
      <w:r w:rsidR="00E46501" w:rsidRPr="00957E85">
        <w:rPr>
          <w:rFonts w:ascii="Times New Roman" w:eastAsia="Calibri" w:hAnsi="Times New Roman" w:cs="Times New Roman"/>
          <w:sz w:val="24"/>
          <w:szCs w:val="24"/>
        </w:rPr>
        <w:t xml:space="preserve"> monetary damages from the Respondent for the damage the Respondent allegedly caused to the Complainants’ property.   The preliminary objections assert</w:t>
      </w:r>
      <w:r w:rsidR="0041501E" w:rsidRPr="00957E85">
        <w:rPr>
          <w:rFonts w:ascii="Times New Roman" w:eastAsia="Calibri" w:hAnsi="Times New Roman" w:cs="Times New Roman"/>
          <w:sz w:val="24"/>
          <w:szCs w:val="24"/>
        </w:rPr>
        <w:t>ed</w:t>
      </w:r>
      <w:r w:rsidR="00E46501" w:rsidRPr="00957E85">
        <w:rPr>
          <w:rFonts w:ascii="Times New Roman" w:eastAsia="Calibri" w:hAnsi="Times New Roman" w:cs="Times New Roman"/>
          <w:sz w:val="24"/>
          <w:szCs w:val="24"/>
        </w:rPr>
        <w:t xml:space="preserve"> that the </w:t>
      </w:r>
      <w:r w:rsidR="00A36C27" w:rsidRPr="00957E85">
        <w:rPr>
          <w:rFonts w:ascii="Times New Roman" w:eastAsia="Calibri" w:hAnsi="Times New Roman" w:cs="Times New Roman"/>
          <w:sz w:val="24"/>
          <w:szCs w:val="24"/>
        </w:rPr>
        <w:t xml:space="preserve">Commission lacks jurisdiction to award monetary damages. </w:t>
      </w:r>
      <w:r w:rsidR="00265C45" w:rsidRPr="00957E85">
        <w:rPr>
          <w:rFonts w:ascii="Times New Roman" w:eastAsia="Calibri" w:hAnsi="Times New Roman" w:cs="Times New Roman"/>
          <w:sz w:val="24"/>
          <w:szCs w:val="24"/>
        </w:rPr>
        <w:t xml:space="preserve"> The preliminary objections request</w:t>
      </w:r>
      <w:r w:rsidR="0041501E" w:rsidRPr="00957E85">
        <w:rPr>
          <w:rFonts w:ascii="Times New Roman" w:eastAsia="Calibri" w:hAnsi="Times New Roman" w:cs="Times New Roman"/>
          <w:sz w:val="24"/>
          <w:szCs w:val="24"/>
        </w:rPr>
        <w:t>ed</w:t>
      </w:r>
      <w:r w:rsidR="00265C45" w:rsidRPr="00957E85">
        <w:rPr>
          <w:rFonts w:ascii="Times New Roman" w:eastAsia="Calibri" w:hAnsi="Times New Roman" w:cs="Times New Roman"/>
          <w:sz w:val="24"/>
          <w:szCs w:val="24"/>
        </w:rPr>
        <w:t xml:space="preserve"> that the Commission dismiss the complaint </w:t>
      </w:r>
      <w:r w:rsidR="00126DC5" w:rsidRPr="00957E85">
        <w:rPr>
          <w:rFonts w:ascii="Times New Roman" w:eastAsia="Calibri" w:hAnsi="Times New Roman" w:cs="Times New Roman"/>
          <w:sz w:val="24"/>
          <w:szCs w:val="24"/>
        </w:rPr>
        <w:t>with prejudice to the extent that it s</w:t>
      </w:r>
      <w:r w:rsidR="003B0BE2">
        <w:rPr>
          <w:rFonts w:ascii="Times New Roman" w:eastAsia="Calibri" w:hAnsi="Times New Roman" w:cs="Times New Roman"/>
          <w:sz w:val="24"/>
          <w:szCs w:val="24"/>
        </w:rPr>
        <w:t>ought</w:t>
      </w:r>
      <w:r w:rsidR="00126DC5" w:rsidRPr="00957E85">
        <w:rPr>
          <w:rFonts w:ascii="Times New Roman" w:eastAsia="Calibri" w:hAnsi="Times New Roman" w:cs="Times New Roman"/>
          <w:sz w:val="24"/>
          <w:szCs w:val="24"/>
        </w:rPr>
        <w:t xml:space="preserve"> recovery of monetary damages.</w:t>
      </w:r>
      <w:r w:rsidR="0041501E" w:rsidRPr="00957E85">
        <w:rPr>
          <w:rFonts w:ascii="Times New Roman" w:eastAsia="Calibri" w:hAnsi="Times New Roman" w:cs="Times New Roman"/>
          <w:sz w:val="24"/>
          <w:szCs w:val="24"/>
        </w:rPr>
        <w:t xml:space="preserve">  </w:t>
      </w:r>
      <w:r w:rsidR="0041501E" w:rsidRPr="00957E85">
        <w:rPr>
          <w:rFonts w:ascii="Times New Roman" w:eastAsia="Calibri" w:hAnsi="Times New Roman" w:cs="Times New Roman"/>
          <w:color w:val="000000" w:themeColor="text1"/>
          <w:sz w:val="24"/>
          <w:szCs w:val="24"/>
        </w:rPr>
        <w:t>The Complainants did not file an answer to the preliminary objections.</w:t>
      </w:r>
      <w:r w:rsidR="00767E32" w:rsidRPr="00957E85">
        <w:rPr>
          <w:rFonts w:ascii="Times New Roman" w:eastAsia="Calibri" w:hAnsi="Times New Roman" w:cs="Times New Roman"/>
          <w:sz w:val="24"/>
          <w:szCs w:val="24"/>
        </w:rPr>
        <w:t xml:space="preserve"> </w:t>
      </w:r>
    </w:p>
    <w:p w:rsidR="00280FDD" w:rsidRPr="00957E85" w:rsidRDefault="00280FDD" w:rsidP="00280FDD">
      <w:pPr>
        <w:spacing w:after="0" w:line="360" w:lineRule="auto"/>
        <w:rPr>
          <w:rFonts w:ascii="Times New Roman" w:eastAsia="Calibri" w:hAnsi="Times New Roman" w:cs="Times New Roman"/>
          <w:color w:val="000000" w:themeColor="text1"/>
          <w:sz w:val="24"/>
          <w:szCs w:val="24"/>
        </w:rPr>
      </w:pPr>
    </w:p>
    <w:p w:rsidR="00D04DED" w:rsidRPr="00957E85" w:rsidRDefault="00280FDD" w:rsidP="00280FDD">
      <w:pPr>
        <w:spacing w:after="0" w:line="360" w:lineRule="auto"/>
        <w:rPr>
          <w:rFonts w:ascii="Times New Roman" w:eastAsia="Calibri" w:hAnsi="Times New Roman" w:cs="Times New Roman"/>
          <w:color w:val="000000" w:themeColor="text1"/>
          <w:sz w:val="24"/>
          <w:szCs w:val="24"/>
        </w:rPr>
      </w:pPr>
      <w:r w:rsidRPr="00957E85">
        <w:rPr>
          <w:rFonts w:ascii="Times New Roman" w:eastAsia="Calibri" w:hAnsi="Times New Roman" w:cs="Times New Roman"/>
          <w:color w:val="000000" w:themeColor="text1"/>
          <w:sz w:val="24"/>
          <w:szCs w:val="24"/>
        </w:rPr>
        <w:tab/>
      </w:r>
      <w:r w:rsidRPr="00957E85">
        <w:rPr>
          <w:rFonts w:ascii="Times New Roman" w:eastAsia="Calibri" w:hAnsi="Times New Roman" w:cs="Times New Roman"/>
          <w:color w:val="000000" w:themeColor="text1"/>
          <w:sz w:val="24"/>
          <w:szCs w:val="24"/>
        </w:rPr>
        <w:tab/>
      </w:r>
      <w:r w:rsidR="00265C45" w:rsidRPr="00957E85">
        <w:rPr>
          <w:rFonts w:ascii="Times New Roman" w:hAnsi="Times New Roman" w:cs="Times New Roman"/>
          <w:sz w:val="24"/>
          <w:szCs w:val="24"/>
        </w:rPr>
        <w:t xml:space="preserve">By notice dated March 11, 2015, the Commission notified the parties that it had assigned the case to me as motion judge.  </w:t>
      </w:r>
      <w:r w:rsidR="00265C45" w:rsidRPr="00957E85">
        <w:rPr>
          <w:rFonts w:ascii="Times New Roman" w:eastAsia="Calibri" w:hAnsi="Times New Roman" w:cs="Times New Roman"/>
          <w:color w:val="000000" w:themeColor="text1"/>
          <w:sz w:val="24"/>
          <w:szCs w:val="24"/>
        </w:rPr>
        <w:t xml:space="preserve">  By order dated March 20, 2015, </w:t>
      </w:r>
      <w:r w:rsidR="00E9552E" w:rsidRPr="00957E85">
        <w:rPr>
          <w:rFonts w:ascii="Times New Roman" w:eastAsia="Calibri" w:hAnsi="Times New Roman" w:cs="Times New Roman"/>
          <w:sz w:val="24"/>
          <w:szCs w:val="24"/>
        </w:rPr>
        <w:t xml:space="preserve">I </w:t>
      </w:r>
      <w:r w:rsidR="00265C45" w:rsidRPr="00957E85">
        <w:rPr>
          <w:rFonts w:ascii="Times New Roman" w:eastAsia="Calibri" w:hAnsi="Times New Roman" w:cs="Times New Roman"/>
          <w:sz w:val="24"/>
          <w:szCs w:val="24"/>
        </w:rPr>
        <w:t xml:space="preserve">sustained </w:t>
      </w:r>
      <w:r w:rsidR="00E9552E" w:rsidRPr="00957E85">
        <w:rPr>
          <w:rFonts w:ascii="Times New Roman" w:eastAsia="Calibri" w:hAnsi="Times New Roman" w:cs="Times New Roman"/>
          <w:sz w:val="24"/>
          <w:szCs w:val="24"/>
        </w:rPr>
        <w:t xml:space="preserve">the preliminary objections </w:t>
      </w:r>
      <w:r w:rsidR="009E6682" w:rsidRPr="00957E85">
        <w:rPr>
          <w:rFonts w:ascii="Times New Roman" w:eastAsia="Calibri" w:hAnsi="Times New Roman" w:cs="Times New Roman"/>
          <w:sz w:val="24"/>
          <w:szCs w:val="24"/>
        </w:rPr>
        <w:t xml:space="preserve">in part </w:t>
      </w:r>
      <w:r w:rsidR="00E9552E" w:rsidRPr="00957E85">
        <w:rPr>
          <w:rFonts w:ascii="Times New Roman" w:eastAsia="Calibri" w:hAnsi="Times New Roman" w:cs="Times New Roman"/>
          <w:sz w:val="24"/>
          <w:szCs w:val="24"/>
        </w:rPr>
        <w:t>and str</w:t>
      </w:r>
      <w:r w:rsidR="00265C45" w:rsidRPr="00957E85">
        <w:rPr>
          <w:rFonts w:ascii="Times New Roman" w:eastAsia="Calibri" w:hAnsi="Times New Roman" w:cs="Times New Roman"/>
          <w:sz w:val="24"/>
          <w:szCs w:val="24"/>
        </w:rPr>
        <w:t xml:space="preserve">uck </w:t>
      </w:r>
      <w:r w:rsidR="00E9552E" w:rsidRPr="00957E85">
        <w:rPr>
          <w:rFonts w:ascii="Times New Roman" w:eastAsia="Calibri" w:hAnsi="Times New Roman" w:cs="Times New Roman"/>
          <w:sz w:val="24"/>
          <w:szCs w:val="24"/>
        </w:rPr>
        <w:t>the portion of the complaint requesting monetary damages.</w:t>
      </w:r>
      <w:r w:rsidR="00E9552E" w:rsidRPr="00957E85">
        <w:rPr>
          <w:rFonts w:ascii="Times New Roman" w:eastAsia="Calibri" w:hAnsi="Times New Roman" w:cs="Times New Roman"/>
          <w:color w:val="000000" w:themeColor="text1"/>
          <w:sz w:val="24"/>
          <w:szCs w:val="24"/>
        </w:rPr>
        <w:t xml:space="preserve"> </w:t>
      </w:r>
    </w:p>
    <w:p w:rsidR="00265C45" w:rsidRPr="00957E85" w:rsidRDefault="00265C45" w:rsidP="00280FDD">
      <w:pPr>
        <w:spacing w:after="0" w:line="360" w:lineRule="auto"/>
        <w:rPr>
          <w:rFonts w:ascii="Times New Roman" w:eastAsia="Calibri" w:hAnsi="Times New Roman" w:cs="Times New Roman"/>
          <w:color w:val="000000" w:themeColor="text1"/>
          <w:sz w:val="24"/>
          <w:szCs w:val="24"/>
        </w:rPr>
      </w:pPr>
    </w:p>
    <w:p w:rsidR="00265C45" w:rsidRPr="00957E85" w:rsidRDefault="00265C45" w:rsidP="00265C45">
      <w:pPr>
        <w:pStyle w:val="ParaTab1"/>
        <w:spacing w:line="360" w:lineRule="auto"/>
        <w:ind w:left="90" w:firstLine="1350"/>
        <w:rPr>
          <w:rFonts w:ascii="Times New Roman" w:hAnsi="Times New Roman" w:cs="Times New Roman"/>
        </w:rPr>
      </w:pPr>
      <w:r w:rsidRPr="00957E85">
        <w:rPr>
          <w:rFonts w:ascii="Times New Roman" w:hAnsi="Times New Roman" w:cs="Times New Roman"/>
        </w:rPr>
        <w:t xml:space="preserve">By notice dated March 25, 2015, the Commission scheduled an initial telephonic hearing for this matter on May 1, 2015 at 10:00 a.m. and assigned the case to me.  I issued a prehearing order dated </w:t>
      </w:r>
      <w:r w:rsidR="00A03B70" w:rsidRPr="00957E85">
        <w:rPr>
          <w:rFonts w:ascii="Times New Roman" w:hAnsi="Times New Roman" w:cs="Times New Roman"/>
        </w:rPr>
        <w:t>March 27, 2015</w:t>
      </w:r>
      <w:r w:rsidRPr="00957E85">
        <w:rPr>
          <w:rFonts w:ascii="Times New Roman" w:hAnsi="Times New Roman" w:cs="Times New Roman"/>
        </w:rPr>
        <w:t xml:space="preserve">, addressing, </w:t>
      </w:r>
      <w:r w:rsidRPr="00957E85">
        <w:rPr>
          <w:rFonts w:ascii="Times New Roman" w:hAnsi="Times New Roman" w:cs="Times New Roman"/>
          <w:u w:val="single"/>
        </w:rPr>
        <w:t>inter alia</w:t>
      </w:r>
      <w:r w:rsidRPr="00957E85">
        <w:rPr>
          <w:rFonts w:ascii="Times New Roman" w:hAnsi="Times New Roman" w:cs="Times New Roman"/>
        </w:rPr>
        <w:t>, requests for continuance, subpoena procedures, attorney representation and the Commission’s policy encouraging settlements.</w:t>
      </w:r>
    </w:p>
    <w:p w:rsidR="00A03B70" w:rsidRPr="00957E85" w:rsidRDefault="00A03B70" w:rsidP="00265C45">
      <w:pPr>
        <w:pStyle w:val="ParaTab1"/>
        <w:spacing w:line="360" w:lineRule="auto"/>
        <w:ind w:left="90" w:firstLine="1350"/>
        <w:rPr>
          <w:rFonts w:ascii="Times New Roman" w:hAnsi="Times New Roman" w:cs="Times New Roman"/>
        </w:rPr>
      </w:pPr>
    </w:p>
    <w:p w:rsidR="00A03B70" w:rsidRPr="00957E85" w:rsidRDefault="00A03B70" w:rsidP="00A03B70">
      <w:pPr>
        <w:pStyle w:val="ParaTab1"/>
        <w:spacing w:line="360" w:lineRule="auto"/>
        <w:ind w:left="90" w:firstLine="1350"/>
        <w:rPr>
          <w:rFonts w:ascii="Times New Roman" w:hAnsi="Times New Roman" w:cs="Times New Roman"/>
        </w:rPr>
      </w:pPr>
      <w:r w:rsidRPr="00957E85">
        <w:rPr>
          <w:rFonts w:ascii="Times New Roman" w:hAnsi="Times New Roman" w:cs="Times New Roman"/>
        </w:rPr>
        <w:t xml:space="preserve">I conducted a telephonic hearing on May 1, 2015.  The Complainants appeared </w:t>
      </w:r>
      <w:r w:rsidRPr="00957E85">
        <w:rPr>
          <w:rFonts w:ascii="Times New Roman" w:hAnsi="Times New Roman" w:cs="Times New Roman"/>
          <w:u w:val="single"/>
        </w:rPr>
        <w:t>pro se</w:t>
      </w:r>
      <w:r w:rsidRPr="00957E85">
        <w:rPr>
          <w:rFonts w:ascii="Times New Roman" w:hAnsi="Times New Roman" w:cs="Times New Roman"/>
        </w:rPr>
        <w:t>, presented testimony and sponsored one exhibit that I admitted into the record.  Jeremy V. Farrel, Esquire represented the Respondent, which presented four witnesses who sponsored four exhibits that I admitted into the record.</w:t>
      </w:r>
    </w:p>
    <w:p w:rsidR="00A03B70" w:rsidRPr="00957E85" w:rsidRDefault="00A03B70" w:rsidP="00A03B70">
      <w:pPr>
        <w:pStyle w:val="ParaTab1"/>
        <w:spacing w:line="360" w:lineRule="auto"/>
        <w:ind w:left="90" w:firstLine="1350"/>
        <w:rPr>
          <w:rFonts w:ascii="Times New Roman" w:hAnsi="Times New Roman" w:cs="Times New Roman"/>
        </w:rPr>
      </w:pPr>
    </w:p>
    <w:p w:rsidR="00A03B70" w:rsidRDefault="00A03B70" w:rsidP="00A6383B">
      <w:pPr>
        <w:tabs>
          <w:tab w:val="left" w:pos="1440"/>
          <w:tab w:val="center" w:pos="4680"/>
        </w:tabs>
        <w:suppressAutoHyphens/>
        <w:spacing w:after="0" w:line="360" w:lineRule="auto"/>
        <w:rPr>
          <w:rFonts w:ascii="Times New Roman" w:hAnsi="Times New Roman" w:cs="Times New Roman"/>
          <w:sz w:val="24"/>
        </w:rPr>
      </w:pPr>
      <w:r w:rsidRPr="00957E85">
        <w:rPr>
          <w:rFonts w:ascii="Times New Roman" w:hAnsi="Times New Roman" w:cs="Times New Roman"/>
          <w:sz w:val="24"/>
        </w:rPr>
        <w:tab/>
      </w:r>
      <w:r w:rsidRPr="00957E85">
        <w:rPr>
          <w:rFonts w:ascii="Times New Roman" w:hAnsi="Times New Roman" w:cs="Times New Roman"/>
          <w:sz w:val="24"/>
        </w:rPr>
        <w:tab/>
        <w:t>The initial hearing resulted in a transcript of 1</w:t>
      </w:r>
      <w:r w:rsidR="00E1741D" w:rsidRPr="00957E85">
        <w:rPr>
          <w:rFonts w:ascii="Times New Roman" w:hAnsi="Times New Roman" w:cs="Times New Roman"/>
          <w:sz w:val="24"/>
        </w:rPr>
        <w:t>29</w:t>
      </w:r>
      <w:r w:rsidRPr="00957E85">
        <w:rPr>
          <w:rFonts w:ascii="Times New Roman" w:hAnsi="Times New Roman" w:cs="Times New Roman"/>
          <w:sz w:val="24"/>
        </w:rPr>
        <w:t xml:space="preserve"> pages.  The record closed on May </w:t>
      </w:r>
      <w:r w:rsidR="00E1741D" w:rsidRPr="00957E85">
        <w:rPr>
          <w:rFonts w:ascii="Times New Roman" w:hAnsi="Times New Roman" w:cs="Times New Roman"/>
          <w:sz w:val="24"/>
        </w:rPr>
        <w:t>18</w:t>
      </w:r>
      <w:r w:rsidRPr="00957E85">
        <w:rPr>
          <w:rFonts w:ascii="Times New Roman" w:hAnsi="Times New Roman" w:cs="Times New Roman"/>
          <w:sz w:val="24"/>
        </w:rPr>
        <w:t>, 2015, the date the transcript was filed was filed with the Secretary’s Bureau.  For the reasons set forth below, I will deny the complaint.</w:t>
      </w:r>
    </w:p>
    <w:p w:rsidR="00A6383B" w:rsidRPr="00957E85" w:rsidRDefault="00A6383B" w:rsidP="00A6383B">
      <w:pPr>
        <w:tabs>
          <w:tab w:val="left" w:pos="1440"/>
          <w:tab w:val="center" w:pos="4680"/>
        </w:tabs>
        <w:suppressAutoHyphens/>
        <w:spacing w:after="0" w:line="360" w:lineRule="auto"/>
        <w:rPr>
          <w:rFonts w:ascii="Times New Roman" w:hAnsi="Times New Roman" w:cs="Times New Roman"/>
          <w:sz w:val="24"/>
        </w:rPr>
      </w:pPr>
    </w:p>
    <w:p w:rsidR="00A03B70" w:rsidRPr="00957E85" w:rsidRDefault="00A03B70" w:rsidP="00A6383B">
      <w:pPr>
        <w:pStyle w:val="ParaTab1"/>
        <w:spacing w:line="360" w:lineRule="auto"/>
        <w:ind w:left="90" w:firstLine="0"/>
        <w:jc w:val="center"/>
        <w:rPr>
          <w:rFonts w:ascii="Times New Roman" w:hAnsi="Times New Roman" w:cs="Times New Roman"/>
          <w:u w:val="single"/>
        </w:rPr>
      </w:pPr>
      <w:r w:rsidRPr="00957E85">
        <w:rPr>
          <w:rFonts w:ascii="Times New Roman" w:hAnsi="Times New Roman" w:cs="Times New Roman"/>
          <w:u w:val="single"/>
        </w:rPr>
        <w:t>FINDINGS OF FACT</w:t>
      </w:r>
    </w:p>
    <w:p w:rsidR="00A03B70" w:rsidRPr="00957E85" w:rsidRDefault="00A03B70" w:rsidP="00A6383B">
      <w:pPr>
        <w:spacing w:after="0" w:line="360" w:lineRule="auto"/>
        <w:rPr>
          <w:rFonts w:ascii="Times New Roman" w:hAnsi="Times New Roman" w:cs="Times New Roman"/>
          <w:sz w:val="24"/>
        </w:rPr>
      </w:pPr>
    </w:p>
    <w:p w:rsidR="00A03B70" w:rsidRPr="00957E85" w:rsidRDefault="00A03B70" w:rsidP="00A6383B">
      <w:pPr>
        <w:spacing w:after="0" w:line="360" w:lineRule="auto"/>
        <w:rPr>
          <w:rFonts w:ascii="Times New Roman" w:hAnsi="Times New Roman" w:cs="Times New Roman"/>
          <w:sz w:val="24"/>
        </w:rPr>
      </w:pPr>
      <w:r w:rsidRPr="00957E85">
        <w:rPr>
          <w:rFonts w:ascii="Times New Roman" w:hAnsi="Times New Roman" w:cs="Times New Roman"/>
          <w:sz w:val="24"/>
        </w:rPr>
        <w:tab/>
      </w:r>
      <w:r w:rsidRPr="00957E85">
        <w:rPr>
          <w:rFonts w:ascii="Times New Roman" w:hAnsi="Times New Roman" w:cs="Times New Roman"/>
          <w:sz w:val="24"/>
        </w:rPr>
        <w:tab/>
        <w:t>1.</w:t>
      </w:r>
      <w:r w:rsidRPr="00957E85">
        <w:rPr>
          <w:rFonts w:ascii="Times New Roman" w:hAnsi="Times New Roman" w:cs="Times New Roman"/>
          <w:sz w:val="24"/>
        </w:rPr>
        <w:tab/>
        <w:t>The Complainants in this case are Sean and Linda Pearson.</w:t>
      </w:r>
      <w:r w:rsidR="00E25D2B" w:rsidRPr="00957E85">
        <w:rPr>
          <w:rFonts w:ascii="Times New Roman" w:hAnsi="Times New Roman" w:cs="Times New Roman"/>
          <w:sz w:val="24"/>
        </w:rPr>
        <w:t xml:space="preserve">  N.T. 7-8</w:t>
      </w:r>
    </w:p>
    <w:p w:rsidR="00A03B70" w:rsidRPr="00957E85" w:rsidRDefault="00A03B70" w:rsidP="00A6383B">
      <w:pPr>
        <w:pStyle w:val="ParaTab1"/>
        <w:spacing w:line="360" w:lineRule="auto"/>
        <w:ind w:left="90" w:firstLine="1350"/>
        <w:rPr>
          <w:rFonts w:ascii="Times New Roman" w:hAnsi="Times New Roman" w:cs="Times New Roman"/>
        </w:rPr>
      </w:pPr>
    </w:p>
    <w:p w:rsidR="00A03B70" w:rsidRPr="00957E85" w:rsidRDefault="00A03B70" w:rsidP="00A6383B">
      <w:pPr>
        <w:pStyle w:val="ParaTab1"/>
        <w:spacing w:line="360" w:lineRule="auto"/>
        <w:ind w:left="86" w:firstLine="1354"/>
        <w:rPr>
          <w:rFonts w:ascii="Times New Roman" w:hAnsi="Times New Roman" w:cs="Times New Roman"/>
        </w:rPr>
      </w:pPr>
      <w:r w:rsidRPr="00957E85">
        <w:rPr>
          <w:rFonts w:ascii="Times New Roman" w:hAnsi="Times New Roman" w:cs="Times New Roman"/>
        </w:rPr>
        <w:t>2.</w:t>
      </w:r>
      <w:r w:rsidRPr="00957E85">
        <w:rPr>
          <w:rFonts w:ascii="Times New Roman" w:hAnsi="Times New Roman" w:cs="Times New Roman"/>
        </w:rPr>
        <w:tab/>
        <w:t>The Respondent in this case is Duquesne Light Company.</w:t>
      </w:r>
      <w:r w:rsidR="00E25D2B" w:rsidRPr="00957E85">
        <w:rPr>
          <w:rFonts w:ascii="Times New Roman" w:hAnsi="Times New Roman" w:cs="Times New Roman"/>
        </w:rPr>
        <w:t xml:space="preserve">  N.T. 10.</w:t>
      </w:r>
    </w:p>
    <w:p w:rsidR="00E25D2B" w:rsidRPr="00957E85" w:rsidRDefault="00E25D2B" w:rsidP="00A6383B">
      <w:pPr>
        <w:pStyle w:val="ParaTab1"/>
        <w:spacing w:line="360" w:lineRule="auto"/>
        <w:ind w:left="86" w:firstLine="1354"/>
        <w:rPr>
          <w:rFonts w:ascii="Times New Roman" w:hAnsi="Times New Roman" w:cs="Times New Roman"/>
        </w:rPr>
      </w:pP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3.</w:t>
      </w:r>
      <w:r w:rsidRPr="00957E85">
        <w:rPr>
          <w:rFonts w:ascii="Times New Roman" w:hAnsi="Times New Roman" w:cs="Times New Roman"/>
          <w:sz w:val="24"/>
        </w:rPr>
        <w:tab/>
      </w:r>
      <w:r w:rsidR="00E25D2B" w:rsidRPr="00957E85">
        <w:rPr>
          <w:rFonts w:ascii="Times New Roman" w:hAnsi="Times New Roman" w:cs="Times New Roman"/>
          <w:sz w:val="24"/>
        </w:rPr>
        <w:t xml:space="preserve">Sean </w:t>
      </w:r>
      <w:r w:rsidRPr="00957E85">
        <w:rPr>
          <w:rFonts w:ascii="Times New Roman" w:hAnsi="Times New Roman" w:cs="Times New Roman"/>
          <w:sz w:val="24"/>
        </w:rPr>
        <w:t xml:space="preserve">and Linda </w:t>
      </w:r>
      <w:r w:rsidR="00E25D2B" w:rsidRPr="00957E85">
        <w:rPr>
          <w:rFonts w:ascii="Times New Roman" w:hAnsi="Times New Roman" w:cs="Times New Roman"/>
          <w:sz w:val="24"/>
        </w:rPr>
        <w:t xml:space="preserve">Pearson and their children reside at 212 Earlham Street, Pittsburgh.  </w:t>
      </w:r>
      <w:proofErr w:type="gramStart"/>
      <w:r w:rsidR="00E25D2B" w:rsidRPr="00957E85">
        <w:rPr>
          <w:rFonts w:ascii="Times New Roman" w:hAnsi="Times New Roman" w:cs="Times New Roman"/>
          <w:sz w:val="24"/>
        </w:rPr>
        <w:t>N.T. 8.</w:t>
      </w:r>
      <w:proofErr w:type="gramEnd"/>
      <w:r w:rsidR="00E25D2B" w:rsidRPr="00957E85">
        <w:rPr>
          <w:rFonts w:ascii="Times New Roman" w:hAnsi="Times New Roman" w:cs="Times New Roman"/>
          <w:sz w:val="24"/>
        </w:rPr>
        <w:t xml:space="preserve">  </w:t>
      </w:r>
    </w:p>
    <w:p w:rsidR="00A6383B" w:rsidRPr="00957E85" w:rsidRDefault="00A6383B" w:rsidP="00A6383B">
      <w:pPr>
        <w:spacing w:after="0" w:line="360" w:lineRule="auto"/>
        <w:ind w:firstLine="1440"/>
        <w:rPr>
          <w:rFonts w:ascii="Times New Roman" w:hAnsi="Times New Roman" w:cs="Times New Roman"/>
          <w:sz w:val="24"/>
        </w:rPr>
      </w:pPr>
    </w:p>
    <w:p w:rsidR="002B7E41" w:rsidRPr="00957E85"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w:t>
      </w:r>
      <w:r w:rsidRPr="00957E85">
        <w:rPr>
          <w:rFonts w:ascii="Times New Roman" w:hAnsi="Times New Roman" w:cs="Times New Roman"/>
          <w:sz w:val="24"/>
        </w:rPr>
        <w:tab/>
      </w:r>
      <w:r w:rsidR="00E25D2B" w:rsidRPr="00957E85">
        <w:rPr>
          <w:rFonts w:ascii="Times New Roman" w:hAnsi="Times New Roman" w:cs="Times New Roman"/>
          <w:sz w:val="24"/>
        </w:rPr>
        <w:t xml:space="preserve">The Pearson family has resided at this address for the last ten years.  N.T. 8.  </w:t>
      </w: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5.</w:t>
      </w:r>
      <w:r w:rsidRPr="00957E85">
        <w:rPr>
          <w:rFonts w:ascii="Times New Roman" w:hAnsi="Times New Roman" w:cs="Times New Roman"/>
          <w:sz w:val="24"/>
        </w:rPr>
        <w:tab/>
      </w:r>
      <w:r w:rsidR="00E25D2B" w:rsidRPr="00957E85">
        <w:rPr>
          <w:rFonts w:ascii="Times New Roman" w:hAnsi="Times New Roman" w:cs="Times New Roman"/>
          <w:sz w:val="24"/>
        </w:rPr>
        <w:t xml:space="preserve">At the rear of the property is a utility pole.  N.T. 8-9.  </w:t>
      </w:r>
    </w:p>
    <w:p w:rsidR="00A6383B" w:rsidRPr="00957E85" w:rsidRDefault="00A6383B" w:rsidP="00A6383B">
      <w:pPr>
        <w:spacing w:after="0" w:line="360" w:lineRule="auto"/>
        <w:ind w:firstLine="1440"/>
        <w:rPr>
          <w:rFonts w:ascii="Times New Roman" w:hAnsi="Times New Roman" w:cs="Times New Roman"/>
          <w:sz w:val="24"/>
        </w:rPr>
      </w:pPr>
    </w:p>
    <w:p w:rsidR="00E25D2B"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6.</w:t>
      </w:r>
      <w:r w:rsidRPr="00957E85">
        <w:rPr>
          <w:rFonts w:ascii="Times New Roman" w:hAnsi="Times New Roman" w:cs="Times New Roman"/>
          <w:sz w:val="24"/>
        </w:rPr>
        <w:tab/>
      </w:r>
      <w:r w:rsidR="00E25D2B" w:rsidRPr="00957E85">
        <w:rPr>
          <w:rFonts w:ascii="Times New Roman" w:hAnsi="Times New Roman" w:cs="Times New Roman"/>
          <w:sz w:val="24"/>
        </w:rPr>
        <w:t xml:space="preserve">The utility pole is located in an alley that runs parallel to the rear of the Complainants’ property.  </w:t>
      </w:r>
      <w:proofErr w:type="gramStart"/>
      <w:r w:rsidR="00E25D2B" w:rsidRPr="00957E85">
        <w:rPr>
          <w:rFonts w:ascii="Times New Roman" w:hAnsi="Times New Roman" w:cs="Times New Roman"/>
          <w:sz w:val="24"/>
        </w:rPr>
        <w:t>N.T. 16.</w:t>
      </w:r>
      <w:proofErr w:type="gramEnd"/>
      <w:r w:rsidR="00E25D2B" w:rsidRPr="00957E85">
        <w:rPr>
          <w:rFonts w:ascii="Times New Roman" w:hAnsi="Times New Roman" w:cs="Times New Roman"/>
          <w:sz w:val="24"/>
        </w:rPr>
        <w:t xml:space="preserve">   </w:t>
      </w:r>
    </w:p>
    <w:p w:rsidR="00A6383B" w:rsidRPr="00957E85" w:rsidRDefault="00A6383B" w:rsidP="00A6383B">
      <w:pPr>
        <w:spacing w:after="0" w:line="360" w:lineRule="auto"/>
        <w:ind w:firstLine="1440"/>
        <w:rPr>
          <w:rFonts w:ascii="Times New Roman" w:hAnsi="Times New Roman" w:cs="Times New Roman"/>
          <w:sz w:val="24"/>
        </w:rPr>
      </w:pP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7.</w:t>
      </w:r>
      <w:r w:rsidRPr="00957E85">
        <w:rPr>
          <w:rFonts w:ascii="Times New Roman" w:hAnsi="Times New Roman" w:cs="Times New Roman"/>
          <w:sz w:val="24"/>
        </w:rPr>
        <w:tab/>
      </w:r>
      <w:r w:rsidR="00E25D2B" w:rsidRPr="00957E85">
        <w:rPr>
          <w:rFonts w:ascii="Times New Roman" w:hAnsi="Times New Roman" w:cs="Times New Roman"/>
          <w:sz w:val="24"/>
        </w:rPr>
        <w:t>Th</w:t>
      </w:r>
      <w:r w:rsidRPr="00957E85">
        <w:rPr>
          <w:rFonts w:ascii="Times New Roman" w:hAnsi="Times New Roman" w:cs="Times New Roman"/>
          <w:sz w:val="24"/>
        </w:rPr>
        <w:t>e</w:t>
      </w:r>
      <w:r w:rsidR="00E25D2B" w:rsidRPr="00957E85">
        <w:rPr>
          <w:rFonts w:ascii="Times New Roman" w:hAnsi="Times New Roman" w:cs="Times New Roman"/>
          <w:sz w:val="24"/>
        </w:rPr>
        <w:t xml:space="preserve"> alley appears on the maps of the City of Pittsburgh but is not maintained by the City of Pittsburgh.  N.T. 14-16, 86-87.  </w:t>
      </w:r>
    </w:p>
    <w:p w:rsidR="00A6383B" w:rsidRPr="00957E85" w:rsidRDefault="00A6383B" w:rsidP="00A6383B">
      <w:pPr>
        <w:spacing w:after="0" w:line="360" w:lineRule="auto"/>
        <w:ind w:firstLine="1440"/>
        <w:rPr>
          <w:rFonts w:ascii="Times New Roman" w:hAnsi="Times New Roman" w:cs="Times New Roman"/>
          <w:sz w:val="24"/>
        </w:rPr>
      </w:pP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8.</w:t>
      </w:r>
      <w:r w:rsidRPr="00957E85">
        <w:rPr>
          <w:rFonts w:ascii="Times New Roman" w:hAnsi="Times New Roman" w:cs="Times New Roman"/>
          <w:sz w:val="24"/>
        </w:rPr>
        <w:tab/>
      </w:r>
      <w:r w:rsidR="00E25D2B" w:rsidRPr="00957E85">
        <w:rPr>
          <w:rFonts w:ascii="Times New Roman" w:hAnsi="Times New Roman" w:cs="Times New Roman"/>
          <w:sz w:val="24"/>
        </w:rPr>
        <w:t xml:space="preserve">The alley is not paved.  </w:t>
      </w:r>
      <w:proofErr w:type="gramStart"/>
      <w:r w:rsidR="00E25D2B" w:rsidRPr="00957E85">
        <w:rPr>
          <w:rFonts w:ascii="Times New Roman" w:hAnsi="Times New Roman" w:cs="Times New Roman"/>
          <w:sz w:val="24"/>
        </w:rPr>
        <w:t>N.T. 17.</w:t>
      </w:r>
      <w:proofErr w:type="gramEnd"/>
      <w:r w:rsidR="00E25D2B" w:rsidRPr="00957E85">
        <w:rPr>
          <w:rFonts w:ascii="Times New Roman" w:hAnsi="Times New Roman" w:cs="Times New Roman"/>
          <w:sz w:val="24"/>
        </w:rPr>
        <w:t xml:space="preserve">  </w:t>
      </w:r>
    </w:p>
    <w:p w:rsidR="00A6383B" w:rsidRPr="00957E85" w:rsidRDefault="00A6383B" w:rsidP="00A6383B">
      <w:pPr>
        <w:spacing w:after="0" w:line="360" w:lineRule="auto"/>
        <w:ind w:firstLine="1440"/>
        <w:rPr>
          <w:rFonts w:ascii="Times New Roman" w:hAnsi="Times New Roman" w:cs="Times New Roman"/>
          <w:sz w:val="24"/>
        </w:rPr>
      </w:pPr>
    </w:p>
    <w:p w:rsidR="00E25D2B" w:rsidRPr="00957E85"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9.</w:t>
      </w:r>
      <w:r w:rsidRPr="00957E85">
        <w:rPr>
          <w:rFonts w:ascii="Times New Roman" w:hAnsi="Times New Roman" w:cs="Times New Roman"/>
          <w:sz w:val="24"/>
        </w:rPr>
        <w:tab/>
        <w:t>M</w:t>
      </w:r>
      <w:r w:rsidR="00E25D2B" w:rsidRPr="00957E85">
        <w:rPr>
          <w:rFonts w:ascii="Times New Roman" w:hAnsi="Times New Roman" w:cs="Times New Roman"/>
          <w:sz w:val="24"/>
        </w:rPr>
        <w:t xml:space="preserve">r. Pearson placed some stones on a portion of the alley in order to provide drainage.  N.T. 18.  </w:t>
      </w: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10.</w:t>
      </w:r>
      <w:r w:rsidRPr="00957E85">
        <w:rPr>
          <w:rFonts w:ascii="Times New Roman" w:hAnsi="Times New Roman" w:cs="Times New Roman"/>
          <w:sz w:val="24"/>
        </w:rPr>
        <w:tab/>
        <w:t>A</w:t>
      </w:r>
      <w:r w:rsidR="00E25D2B" w:rsidRPr="00957E85">
        <w:rPr>
          <w:rFonts w:ascii="Times New Roman" w:hAnsi="Times New Roman" w:cs="Times New Roman"/>
          <w:sz w:val="24"/>
        </w:rPr>
        <w:t xml:space="preserve">t the rear of the Pearson’s property is a retaining wall, fence and gazebo.  N.T. 24-26.  </w:t>
      </w:r>
    </w:p>
    <w:p w:rsidR="00A6383B" w:rsidRPr="00957E85" w:rsidRDefault="00A6383B" w:rsidP="00A6383B">
      <w:pPr>
        <w:spacing w:after="0" w:line="360" w:lineRule="auto"/>
        <w:ind w:firstLine="1440"/>
        <w:rPr>
          <w:rFonts w:ascii="Times New Roman" w:hAnsi="Times New Roman" w:cs="Times New Roman"/>
          <w:sz w:val="24"/>
        </w:rPr>
      </w:pPr>
    </w:p>
    <w:p w:rsidR="00A6383B"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11.</w:t>
      </w:r>
      <w:r w:rsidRPr="00957E85">
        <w:rPr>
          <w:rFonts w:ascii="Times New Roman" w:hAnsi="Times New Roman" w:cs="Times New Roman"/>
          <w:sz w:val="24"/>
        </w:rPr>
        <w:tab/>
      </w:r>
      <w:r w:rsidR="00E25D2B" w:rsidRPr="00957E85">
        <w:rPr>
          <w:rFonts w:ascii="Times New Roman" w:hAnsi="Times New Roman" w:cs="Times New Roman"/>
          <w:sz w:val="24"/>
        </w:rPr>
        <w:t xml:space="preserve">The retaining wall, fence and gazebo are adjacent to the alley and close to the utility pole.  Complainant’s Ex 1. </w:t>
      </w:r>
    </w:p>
    <w:p w:rsidR="00E25D2B" w:rsidRPr="00957E85" w:rsidRDefault="00E25D2B"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12.</w:t>
      </w:r>
      <w:r w:rsidRPr="00957E85">
        <w:rPr>
          <w:rFonts w:ascii="Times New Roman" w:hAnsi="Times New Roman" w:cs="Times New Roman"/>
          <w:sz w:val="24"/>
        </w:rPr>
        <w:tab/>
        <w:t>Mr. Pearson contacted the Respondent on April 29, 2011 to report that a storm had blown a tree limb onto the Respondent’s facilities located at the rear of the Complainants’ property.  N.T. 10, 49, Respondent’s Ex. 1.</w:t>
      </w:r>
    </w:p>
    <w:p w:rsidR="00A6383B" w:rsidRPr="00957E85" w:rsidRDefault="00A6383B" w:rsidP="00A6383B">
      <w:pPr>
        <w:spacing w:after="0" w:line="360" w:lineRule="auto"/>
        <w:ind w:firstLine="1440"/>
        <w:rPr>
          <w:rFonts w:ascii="Times New Roman" w:hAnsi="Times New Roman" w:cs="Times New Roman"/>
          <w:sz w:val="24"/>
        </w:rPr>
      </w:pPr>
    </w:p>
    <w:p w:rsidR="00A6383B"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13.</w:t>
      </w:r>
      <w:r w:rsidRPr="00957E85">
        <w:rPr>
          <w:rFonts w:ascii="Times New Roman" w:hAnsi="Times New Roman" w:cs="Times New Roman"/>
          <w:sz w:val="24"/>
        </w:rPr>
        <w:tab/>
        <w:t xml:space="preserve">The Respondent issued a trouble ticket to immediately dispatch a trouble shooter.  N.T. 50-52.  Respondent’s Ex. 1. </w:t>
      </w:r>
    </w:p>
    <w:p w:rsidR="002B7E41" w:rsidRPr="00957E85"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6383B"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14.</w:t>
      </w:r>
      <w:r w:rsidRPr="00957E85">
        <w:rPr>
          <w:rFonts w:ascii="Times New Roman" w:hAnsi="Times New Roman" w:cs="Times New Roman"/>
          <w:sz w:val="24"/>
        </w:rPr>
        <w:tab/>
        <w:t>The trouble shooter investigated and reported that the condition was not an immediate danger.  Respondent’s Ex. 1.</w:t>
      </w:r>
    </w:p>
    <w:p w:rsidR="002B7E41" w:rsidRPr="00957E85"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6383B"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15.</w:t>
      </w:r>
      <w:r w:rsidRPr="00957E85">
        <w:rPr>
          <w:rFonts w:ascii="Times New Roman" w:hAnsi="Times New Roman" w:cs="Times New Roman"/>
          <w:sz w:val="24"/>
        </w:rPr>
        <w:tab/>
        <w:t>The Respondent dispatched a vegetation management crew on May 3, 2011.  Respondent’s Ex. 2.</w:t>
      </w:r>
    </w:p>
    <w:p w:rsidR="002B7E41" w:rsidRPr="00957E85"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2B7E41" w:rsidRDefault="002B7E41"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16.</w:t>
      </w:r>
      <w:r w:rsidRPr="00957E85">
        <w:rPr>
          <w:rFonts w:ascii="Times New Roman" w:hAnsi="Times New Roman" w:cs="Times New Roman"/>
          <w:sz w:val="24"/>
        </w:rPr>
        <w:tab/>
        <w:t>On May 3, 2011, the vegetation management crew removed the tree limb and advised the Complainants that it would leave the debris in the Complainants’ yard.  Respondent’s Ex. 2.</w:t>
      </w:r>
    </w:p>
    <w:p w:rsidR="00A6383B" w:rsidRPr="00957E85" w:rsidRDefault="00A6383B" w:rsidP="00A6383B">
      <w:pPr>
        <w:spacing w:after="0" w:line="360" w:lineRule="auto"/>
        <w:ind w:firstLine="1440"/>
        <w:rPr>
          <w:rFonts w:ascii="Times New Roman" w:hAnsi="Times New Roman" w:cs="Times New Roman"/>
          <w:sz w:val="24"/>
        </w:rPr>
      </w:pPr>
    </w:p>
    <w:p w:rsidR="00A6383B"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17.</w:t>
      </w:r>
      <w:r w:rsidRPr="00957E85">
        <w:rPr>
          <w:rFonts w:ascii="Times New Roman" w:hAnsi="Times New Roman" w:cs="Times New Roman"/>
          <w:sz w:val="24"/>
        </w:rPr>
        <w:tab/>
        <w:t xml:space="preserve">When Sean Pearson contacted the Respondent in 2011 concerning the tree limb he also expressed concern that the utility pole at the rear of the yard appeared to be leaning and was marked with a white X.  </w:t>
      </w:r>
      <w:proofErr w:type="gramStart"/>
      <w:r w:rsidRPr="00957E85">
        <w:rPr>
          <w:rFonts w:ascii="Times New Roman" w:hAnsi="Times New Roman" w:cs="Times New Roman"/>
          <w:sz w:val="24"/>
        </w:rPr>
        <w:t>N.T. 11-13, 15.</w:t>
      </w:r>
      <w:proofErr w:type="gramEnd"/>
    </w:p>
    <w:p w:rsidR="00A85BE9"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85BE9"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18.</w:t>
      </w:r>
      <w:r w:rsidRPr="00957E85">
        <w:rPr>
          <w:rFonts w:ascii="Times New Roman" w:hAnsi="Times New Roman" w:cs="Times New Roman"/>
          <w:sz w:val="24"/>
        </w:rPr>
        <w:tab/>
        <w:t xml:space="preserve">From 2011 to 2014, the Respondent did not replace the utility pole.  </w:t>
      </w:r>
      <w:proofErr w:type="gramStart"/>
      <w:r w:rsidRPr="00957E85">
        <w:rPr>
          <w:rFonts w:ascii="Times New Roman" w:hAnsi="Times New Roman" w:cs="Times New Roman"/>
          <w:sz w:val="24"/>
        </w:rPr>
        <w:t>N.T. 13.</w:t>
      </w:r>
      <w:proofErr w:type="gramEnd"/>
      <w:r w:rsidRPr="00957E85">
        <w:rPr>
          <w:rFonts w:ascii="Times New Roman" w:hAnsi="Times New Roman" w:cs="Times New Roman"/>
          <w:sz w:val="24"/>
        </w:rPr>
        <w:t xml:space="preserve">  </w:t>
      </w:r>
    </w:p>
    <w:p w:rsidR="00A6383B" w:rsidRPr="00957E85" w:rsidRDefault="00A6383B" w:rsidP="00A6383B">
      <w:pPr>
        <w:spacing w:after="0" w:line="360" w:lineRule="auto"/>
        <w:ind w:firstLine="1440"/>
        <w:rPr>
          <w:rFonts w:ascii="Times New Roman" w:hAnsi="Times New Roman" w:cs="Times New Roman"/>
          <w:sz w:val="24"/>
        </w:rPr>
      </w:pPr>
    </w:p>
    <w:p w:rsidR="00A6383B"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19.</w:t>
      </w:r>
      <w:r w:rsidRPr="00957E85">
        <w:rPr>
          <w:rFonts w:ascii="Times New Roman" w:hAnsi="Times New Roman" w:cs="Times New Roman"/>
          <w:sz w:val="24"/>
        </w:rPr>
        <w:tab/>
        <w:t>In July 2014, Mr. Pearson contacted the Respondent to indicate that the utility pole was still leaning.  Respondent’s Ex. 3.</w:t>
      </w:r>
    </w:p>
    <w:p w:rsidR="00A85BE9"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6383B"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20.</w:t>
      </w:r>
      <w:r w:rsidRPr="00957E85">
        <w:rPr>
          <w:rFonts w:ascii="Times New Roman" w:hAnsi="Times New Roman" w:cs="Times New Roman"/>
          <w:sz w:val="24"/>
        </w:rPr>
        <w:tab/>
        <w:t xml:space="preserve">Mr. Bear tested the utility pole marked with an X the day before the hearing.  </w:t>
      </w:r>
      <w:proofErr w:type="gramStart"/>
      <w:r w:rsidRPr="00957E85">
        <w:rPr>
          <w:rFonts w:ascii="Times New Roman" w:hAnsi="Times New Roman" w:cs="Times New Roman"/>
          <w:sz w:val="24"/>
        </w:rPr>
        <w:t>N.T. 88.</w:t>
      </w:r>
      <w:proofErr w:type="gramEnd"/>
      <w:r w:rsidRPr="00957E85">
        <w:rPr>
          <w:rFonts w:ascii="Times New Roman" w:hAnsi="Times New Roman" w:cs="Times New Roman"/>
          <w:sz w:val="24"/>
        </w:rPr>
        <w:t xml:space="preserve"> </w:t>
      </w:r>
    </w:p>
    <w:p w:rsidR="00A85BE9"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85BE9"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21.</w:t>
      </w:r>
      <w:r w:rsidRPr="00957E85">
        <w:rPr>
          <w:rFonts w:ascii="Times New Roman" w:hAnsi="Times New Roman" w:cs="Times New Roman"/>
          <w:sz w:val="24"/>
        </w:rPr>
        <w:tab/>
        <w:t xml:space="preserve">Mr. Bear tapped on the utility pole to determine whether it sounded solid.  </w:t>
      </w:r>
      <w:proofErr w:type="gramStart"/>
      <w:r w:rsidRPr="00957E85">
        <w:rPr>
          <w:rFonts w:ascii="Times New Roman" w:hAnsi="Times New Roman" w:cs="Times New Roman"/>
          <w:sz w:val="24"/>
        </w:rPr>
        <w:t>N.T. 88.</w:t>
      </w:r>
      <w:proofErr w:type="gramEnd"/>
      <w:r w:rsidRPr="00957E85">
        <w:rPr>
          <w:rFonts w:ascii="Times New Roman" w:hAnsi="Times New Roman" w:cs="Times New Roman"/>
          <w:sz w:val="24"/>
        </w:rPr>
        <w:t xml:space="preserve">  </w:t>
      </w:r>
    </w:p>
    <w:p w:rsidR="00A6383B" w:rsidRPr="00957E85" w:rsidRDefault="00A6383B" w:rsidP="00A6383B">
      <w:pPr>
        <w:spacing w:after="0" w:line="360" w:lineRule="auto"/>
        <w:ind w:firstLine="1440"/>
        <w:rPr>
          <w:rFonts w:ascii="Times New Roman" w:hAnsi="Times New Roman" w:cs="Times New Roman"/>
          <w:sz w:val="24"/>
        </w:rPr>
      </w:pPr>
    </w:p>
    <w:p w:rsidR="00A6383B"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22.</w:t>
      </w:r>
      <w:r w:rsidRPr="00957E85">
        <w:rPr>
          <w:rFonts w:ascii="Times New Roman" w:hAnsi="Times New Roman" w:cs="Times New Roman"/>
          <w:sz w:val="24"/>
        </w:rPr>
        <w:tab/>
        <w:t xml:space="preserve">Mr. Bear dug around the base of the pole to determine whether the pole was solid.  </w:t>
      </w:r>
      <w:proofErr w:type="gramStart"/>
      <w:r w:rsidRPr="00957E85">
        <w:rPr>
          <w:rFonts w:ascii="Times New Roman" w:hAnsi="Times New Roman" w:cs="Times New Roman"/>
          <w:sz w:val="24"/>
        </w:rPr>
        <w:t>N.T. 88.</w:t>
      </w:r>
      <w:proofErr w:type="gramEnd"/>
    </w:p>
    <w:p w:rsidR="00A85BE9"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6383B"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23.</w:t>
      </w:r>
      <w:r w:rsidRPr="00957E85">
        <w:rPr>
          <w:rFonts w:ascii="Times New Roman" w:hAnsi="Times New Roman" w:cs="Times New Roman"/>
          <w:sz w:val="24"/>
        </w:rPr>
        <w:tab/>
        <w:t xml:space="preserve">Mr. Bear drove a screwdriver into the pole to make sure that it was not hollow in the middle.  </w:t>
      </w:r>
      <w:proofErr w:type="gramStart"/>
      <w:r w:rsidRPr="00957E85">
        <w:rPr>
          <w:rFonts w:ascii="Times New Roman" w:hAnsi="Times New Roman" w:cs="Times New Roman"/>
          <w:sz w:val="24"/>
        </w:rPr>
        <w:t>N.T. 88.</w:t>
      </w:r>
      <w:proofErr w:type="gramEnd"/>
    </w:p>
    <w:p w:rsidR="00A85BE9"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85BE9"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24.</w:t>
      </w:r>
      <w:r w:rsidRPr="00957E85">
        <w:rPr>
          <w:rFonts w:ascii="Times New Roman" w:hAnsi="Times New Roman" w:cs="Times New Roman"/>
          <w:sz w:val="24"/>
        </w:rPr>
        <w:tab/>
        <w:t xml:space="preserve">The pole was not in an unsafe condition the day before the hearing.  </w:t>
      </w:r>
      <w:proofErr w:type="gramStart"/>
      <w:r w:rsidRPr="00957E85">
        <w:rPr>
          <w:rFonts w:ascii="Times New Roman" w:hAnsi="Times New Roman" w:cs="Times New Roman"/>
          <w:sz w:val="24"/>
        </w:rPr>
        <w:t>N.T. 88.</w:t>
      </w:r>
      <w:proofErr w:type="gramEnd"/>
    </w:p>
    <w:p w:rsidR="00A6383B" w:rsidRPr="00957E85" w:rsidRDefault="00A6383B" w:rsidP="00A6383B">
      <w:pPr>
        <w:spacing w:after="0" w:line="360" w:lineRule="auto"/>
        <w:ind w:firstLine="1440"/>
        <w:rPr>
          <w:rFonts w:ascii="Times New Roman" w:hAnsi="Times New Roman" w:cs="Times New Roman"/>
          <w:sz w:val="24"/>
        </w:rPr>
      </w:pPr>
    </w:p>
    <w:p w:rsidR="00A6383B"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25.</w:t>
      </w:r>
      <w:r w:rsidRPr="00957E85">
        <w:rPr>
          <w:rFonts w:ascii="Times New Roman" w:hAnsi="Times New Roman" w:cs="Times New Roman"/>
          <w:sz w:val="24"/>
        </w:rPr>
        <w:tab/>
        <w:t xml:space="preserve"> The Respondent de</w:t>
      </w:r>
      <w:r w:rsidR="00E14E72" w:rsidRPr="00957E85">
        <w:rPr>
          <w:rFonts w:ascii="Times New Roman" w:hAnsi="Times New Roman" w:cs="Times New Roman"/>
          <w:sz w:val="24"/>
        </w:rPr>
        <w:t xml:space="preserve">cided </w:t>
      </w:r>
      <w:r w:rsidRPr="00957E85">
        <w:rPr>
          <w:rFonts w:ascii="Times New Roman" w:hAnsi="Times New Roman" w:cs="Times New Roman"/>
          <w:sz w:val="24"/>
        </w:rPr>
        <w:t xml:space="preserve">to replace the utility pole at the rear of the Complainants’ property as part of a distribution system improvement project.  N.T. 86-87. </w:t>
      </w:r>
    </w:p>
    <w:p w:rsidR="00E14E72"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A6383B"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26.</w:t>
      </w:r>
      <w:r w:rsidRPr="00957E85">
        <w:rPr>
          <w:rFonts w:ascii="Times New Roman" w:hAnsi="Times New Roman" w:cs="Times New Roman"/>
          <w:sz w:val="24"/>
        </w:rPr>
        <w:tab/>
      </w:r>
      <w:r w:rsidR="00A85BE9" w:rsidRPr="00957E85">
        <w:rPr>
          <w:rFonts w:ascii="Times New Roman" w:hAnsi="Times New Roman" w:cs="Times New Roman"/>
          <w:sz w:val="24"/>
        </w:rPr>
        <w:t>Mr. Bear was the supervisor on the project.  N.T. 85-87.</w:t>
      </w:r>
    </w:p>
    <w:p w:rsidR="00E14E72"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E14E72"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27.</w:t>
      </w:r>
      <w:r w:rsidRPr="00957E85">
        <w:rPr>
          <w:rFonts w:ascii="Times New Roman" w:hAnsi="Times New Roman" w:cs="Times New Roman"/>
          <w:sz w:val="24"/>
        </w:rPr>
        <w:tab/>
      </w:r>
      <w:r w:rsidR="00A85BE9" w:rsidRPr="00957E85">
        <w:rPr>
          <w:rFonts w:ascii="Times New Roman" w:hAnsi="Times New Roman" w:cs="Times New Roman"/>
          <w:sz w:val="24"/>
        </w:rPr>
        <w:t xml:space="preserve">The project involved replacing three poles in the alley behind the Complainants’ property, relocating the transformer on the pole </w:t>
      </w:r>
      <w:r w:rsidR="003B0BE2">
        <w:rPr>
          <w:rFonts w:ascii="Times New Roman" w:hAnsi="Times New Roman" w:cs="Times New Roman"/>
          <w:sz w:val="24"/>
        </w:rPr>
        <w:t xml:space="preserve">marked </w:t>
      </w:r>
      <w:r w:rsidR="00A85BE9" w:rsidRPr="00957E85">
        <w:rPr>
          <w:rFonts w:ascii="Times New Roman" w:hAnsi="Times New Roman" w:cs="Times New Roman"/>
          <w:sz w:val="24"/>
        </w:rPr>
        <w:t xml:space="preserve">with the </w:t>
      </w:r>
      <w:r w:rsidR="003B0BE2">
        <w:rPr>
          <w:rFonts w:ascii="Times New Roman" w:hAnsi="Times New Roman" w:cs="Times New Roman"/>
          <w:sz w:val="24"/>
        </w:rPr>
        <w:t xml:space="preserve">“x” </w:t>
      </w:r>
      <w:r w:rsidR="00A85BE9" w:rsidRPr="00957E85">
        <w:rPr>
          <w:rFonts w:ascii="Times New Roman" w:hAnsi="Times New Roman" w:cs="Times New Roman"/>
          <w:sz w:val="24"/>
        </w:rPr>
        <w:t xml:space="preserve">to another pole for easier access by the Respondent’s equipment and removing and replacing some wire.  N.T. 86-87.  </w:t>
      </w:r>
    </w:p>
    <w:p w:rsidR="00A6383B" w:rsidRPr="00957E85" w:rsidRDefault="00A6383B" w:rsidP="00A6383B">
      <w:pPr>
        <w:spacing w:after="0" w:line="360" w:lineRule="auto"/>
        <w:ind w:firstLine="1440"/>
        <w:rPr>
          <w:rFonts w:ascii="Times New Roman" w:hAnsi="Times New Roman" w:cs="Times New Roman"/>
          <w:sz w:val="24"/>
        </w:rPr>
      </w:pPr>
    </w:p>
    <w:p w:rsidR="00A85BE9"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28.</w:t>
      </w:r>
      <w:r w:rsidRPr="00957E85">
        <w:rPr>
          <w:rFonts w:ascii="Times New Roman" w:hAnsi="Times New Roman" w:cs="Times New Roman"/>
          <w:sz w:val="24"/>
        </w:rPr>
        <w:tab/>
      </w:r>
      <w:r w:rsidR="00A85BE9" w:rsidRPr="00957E85">
        <w:rPr>
          <w:rFonts w:ascii="Times New Roman" w:hAnsi="Times New Roman" w:cs="Times New Roman"/>
          <w:sz w:val="24"/>
        </w:rPr>
        <w:t>Since the utility pole replacement was part of a distribution system improvement project, it received a lower priority than if it were an emergency.  N.T. 81-82.</w:t>
      </w:r>
    </w:p>
    <w:p w:rsidR="00A6383B" w:rsidRPr="00957E85" w:rsidRDefault="00A6383B" w:rsidP="00A6383B">
      <w:pPr>
        <w:spacing w:after="0" w:line="360" w:lineRule="auto"/>
        <w:ind w:firstLine="1440"/>
        <w:rPr>
          <w:rFonts w:ascii="Times New Roman" w:hAnsi="Times New Roman" w:cs="Times New Roman"/>
          <w:sz w:val="24"/>
        </w:rPr>
      </w:pP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29.</w:t>
      </w:r>
      <w:r w:rsidRPr="00957E85">
        <w:rPr>
          <w:rFonts w:ascii="Times New Roman" w:hAnsi="Times New Roman" w:cs="Times New Roman"/>
          <w:sz w:val="24"/>
        </w:rPr>
        <w:tab/>
        <w:t>Since replacement of the pole was</w:t>
      </w:r>
      <w:r w:rsidR="00A85BE9" w:rsidRPr="00957E85">
        <w:rPr>
          <w:rFonts w:ascii="Times New Roman" w:hAnsi="Times New Roman" w:cs="Times New Roman"/>
          <w:sz w:val="24"/>
        </w:rPr>
        <w:t xml:space="preserve"> part of the distribution system project, the Respondent’s employees marked an “x” on the utility pole with white paint to inform other utilities that the Respondent would be digging where the pole is located.  </w:t>
      </w:r>
      <w:proofErr w:type="gramStart"/>
      <w:r w:rsidR="00A85BE9" w:rsidRPr="00957E85">
        <w:rPr>
          <w:rFonts w:ascii="Times New Roman" w:hAnsi="Times New Roman" w:cs="Times New Roman"/>
          <w:sz w:val="24"/>
        </w:rPr>
        <w:t>N.T. 84.</w:t>
      </w:r>
      <w:proofErr w:type="gramEnd"/>
    </w:p>
    <w:p w:rsidR="00E14E72" w:rsidRPr="00957E85" w:rsidRDefault="00A85BE9"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E14E72"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30.</w:t>
      </w:r>
      <w:r w:rsidRPr="00957E85">
        <w:rPr>
          <w:rFonts w:ascii="Times New Roman" w:hAnsi="Times New Roman" w:cs="Times New Roman"/>
          <w:sz w:val="24"/>
        </w:rPr>
        <w:tab/>
      </w:r>
      <w:r w:rsidR="00A85BE9" w:rsidRPr="00957E85">
        <w:rPr>
          <w:rFonts w:ascii="Times New Roman" w:hAnsi="Times New Roman" w:cs="Times New Roman"/>
          <w:sz w:val="24"/>
        </w:rPr>
        <w:t>The Respondent contacted One Call to notify any utilities with facilities in the area where the marked pole is located to mark their facilities.</w:t>
      </w:r>
      <w:r w:rsidRPr="00957E85">
        <w:rPr>
          <w:rFonts w:ascii="Times New Roman" w:hAnsi="Times New Roman" w:cs="Times New Roman"/>
          <w:sz w:val="24"/>
        </w:rPr>
        <w:t xml:space="preserve">  N.T. 84</w:t>
      </w:r>
    </w:p>
    <w:p w:rsidR="007D0A5E" w:rsidRPr="00957E85" w:rsidRDefault="007D0A5E" w:rsidP="00A6383B">
      <w:pPr>
        <w:spacing w:after="0" w:line="360" w:lineRule="auto"/>
        <w:ind w:firstLine="1440"/>
        <w:rPr>
          <w:rFonts w:ascii="Times New Roman" w:hAnsi="Times New Roman" w:cs="Times New Roman"/>
          <w:sz w:val="24"/>
        </w:rPr>
      </w:pPr>
    </w:p>
    <w:p w:rsidR="00A85BE9"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31.</w:t>
      </w:r>
      <w:r w:rsidR="00A85BE9" w:rsidRPr="00957E85">
        <w:rPr>
          <w:rFonts w:ascii="Times New Roman" w:hAnsi="Times New Roman" w:cs="Times New Roman"/>
          <w:sz w:val="24"/>
        </w:rPr>
        <w:t xml:space="preserve">  </w:t>
      </w:r>
      <w:r w:rsidRPr="00957E85">
        <w:rPr>
          <w:rFonts w:ascii="Times New Roman" w:hAnsi="Times New Roman" w:cs="Times New Roman"/>
          <w:sz w:val="24"/>
        </w:rPr>
        <w:tab/>
        <w:t>M</w:t>
      </w:r>
      <w:r w:rsidR="00A85BE9" w:rsidRPr="00957E85">
        <w:rPr>
          <w:rFonts w:ascii="Times New Roman" w:hAnsi="Times New Roman" w:cs="Times New Roman"/>
          <w:sz w:val="24"/>
        </w:rPr>
        <w:t xml:space="preserve">arking the pole with an </w:t>
      </w:r>
      <w:r w:rsidR="003B0BE2">
        <w:rPr>
          <w:rFonts w:ascii="Times New Roman" w:hAnsi="Times New Roman" w:cs="Times New Roman"/>
          <w:sz w:val="24"/>
        </w:rPr>
        <w:t xml:space="preserve">“x” </w:t>
      </w:r>
      <w:r w:rsidR="00A85BE9" w:rsidRPr="00957E85">
        <w:rPr>
          <w:rFonts w:ascii="Times New Roman" w:hAnsi="Times New Roman" w:cs="Times New Roman"/>
          <w:sz w:val="24"/>
        </w:rPr>
        <w:t>did not indi</w:t>
      </w:r>
      <w:r w:rsidR="003B0BE2">
        <w:rPr>
          <w:rFonts w:ascii="Times New Roman" w:hAnsi="Times New Roman" w:cs="Times New Roman"/>
          <w:sz w:val="24"/>
        </w:rPr>
        <w:t xml:space="preserve">cate that the pole was unsafe. </w:t>
      </w:r>
      <w:proofErr w:type="gramStart"/>
      <w:r w:rsidR="00A85BE9" w:rsidRPr="00957E85">
        <w:rPr>
          <w:rFonts w:ascii="Times New Roman" w:hAnsi="Times New Roman" w:cs="Times New Roman"/>
          <w:sz w:val="24"/>
        </w:rPr>
        <w:t>N.T. 84.</w:t>
      </w:r>
      <w:proofErr w:type="gramEnd"/>
      <w:r w:rsidR="00A85BE9" w:rsidRPr="00957E85">
        <w:rPr>
          <w:rFonts w:ascii="Times New Roman" w:hAnsi="Times New Roman" w:cs="Times New Roman"/>
          <w:sz w:val="24"/>
        </w:rPr>
        <w:t xml:space="preserve">  </w:t>
      </w:r>
    </w:p>
    <w:p w:rsidR="007D0A5E" w:rsidRPr="00957E85" w:rsidRDefault="007D0A5E" w:rsidP="00A6383B">
      <w:pPr>
        <w:spacing w:after="0" w:line="360" w:lineRule="auto"/>
        <w:ind w:firstLine="1440"/>
        <w:rPr>
          <w:rFonts w:ascii="Times New Roman" w:hAnsi="Times New Roman" w:cs="Times New Roman"/>
          <w:sz w:val="24"/>
        </w:rPr>
      </w:pPr>
    </w:p>
    <w:p w:rsidR="007D0A5E"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z w:val="24"/>
        </w:rPr>
        <w:t>32.</w:t>
      </w:r>
      <w:r w:rsidRPr="00957E85">
        <w:rPr>
          <w:rFonts w:ascii="Times New Roman" w:hAnsi="Times New Roman" w:cs="Times New Roman"/>
          <w:sz w:val="24"/>
        </w:rPr>
        <w:tab/>
      </w:r>
      <w:r w:rsidRPr="00957E85">
        <w:rPr>
          <w:rFonts w:ascii="Times New Roman" w:hAnsi="Times New Roman" w:cs="Times New Roman"/>
          <w:spacing w:val="-3"/>
          <w:sz w:val="24"/>
        </w:rPr>
        <w:t xml:space="preserve">Mason Scarfone, a lineman, was operating a bucket truck in </w:t>
      </w:r>
      <w:r w:rsidR="003B0BE2">
        <w:rPr>
          <w:rFonts w:ascii="Times New Roman" w:hAnsi="Times New Roman" w:cs="Times New Roman"/>
          <w:spacing w:val="-3"/>
          <w:sz w:val="24"/>
        </w:rPr>
        <w:t xml:space="preserve">September </w:t>
      </w:r>
      <w:r w:rsidRPr="00957E85">
        <w:rPr>
          <w:rFonts w:ascii="Times New Roman" w:hAnsi="Times New Roman" w:cs="Times New Roman"/>
          <w:spacing w:val="-3"/>
          <w:sz w:val="24"/>
        </w:rPr>
        <w:t>2014 when it became stuck in the alley behind the Complainants’ property.  N.T. 112-113.</w:t>
      </w:r>
    </w:p>
    <w:p w:rsidR="00E14E72" w:rsidRPr="00957E85"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7D0A5E"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33.</w:t>
      </w:r>
      <w:r w:rsidRPr="00957E85">
        <w:rPr>
          <w:rFonts w:ascii="Times New Roman" w:hAnsi="Times New Roman" w:cs="Times New Roman"/>
          <w:spacing w:val="-3"/>
          <w:sz w:val="24"/>
        </w:rPr>
        <w:tab/>
        <w:t xml:space="preserve">Mr. Scarfone needed to use the bucket truck in order to access the facilities attached to the old utility pole.  N.T. 113-114. </w:t>
      </w:r>
    </w:p>
    <w:p w:rsidR="00E14E72" w:rsidRPr="00957E85"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7D0A5E"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34.</w:t>
      </w:r>
      <w:r w:rsidRPr="00957E85">
        <w:rPr>
          <w:rFonts w:ascii="Times New Roman" w:hAnsi="Times New Roman" w:cs="Times New Roman"/>
          <w:spacing w:val="-3"/>
          <w:sz w:val="24"/>
        </w:rPr>
        <w:tab/>
        <w:t xml:space="preserve">Mr. Scarfone had used a bucket truck previously in the alley behind the Complainants’ property.  </w:t>
      </w:r>
      <w:proofErr w:type="gramStart"/>
      <w:r w:rsidRPr="00957E85">
        <w:rPr>
          <w:rFonts w:ascii="Times New Roman" w:hAnsi="Times New Roman" w:cs="Times New Roman"/>
          <w:spacing w:val="-3"/>
          <w:sz w:val="24"/>
        </w:rPr>
        <w:t>N.T. 117.</w:t>
      </w:r>
      <w:proofErr w:type="gramEnd"/>
    </w:p>
    <w:p w:rsidR="00E14E72" w:rsidRPr="00957E85"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E14E72"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35.</w:t>
      </w:r>
      <w:r w:rsidRPr="00957E85">
        <w:rPr>
          <w:rFonts w:ascii="Times New Roman" w:hAnsi="Times New Roman" w:cs="Times New Roman"/>
          <w:spacing w:val="-3"/>
          <w:sz w:val="24"/>
        </w:rPr>
        <w:tab/>
        <w:t xml:space="preserve">When Mr. Scarfone attempted to maneuver the bucket truck close enough to access the Respondent’s facilities with the bucket, the rear wheels of the truck began to spin.  </w:t>
      </w:r>
      <w:proofErr w:type="gramStart"/>
      <w:r w:rsidRPr="00957E85">
        <w:rPr>
          <w:rFonts w:ascii="Times New Roman" w:hAnsi="Times New Roman" w:cs="Times New Roman"/>
          <w:spacing w:val="-3"/>
          <w:sz w:val="24"/>
        </w:rPr>
        <w:t>N.T. 114.</w:t>
      </w:r>
      <w:proofErr w:type="gramEnd"/>
      <w:r w:rsidRPr="00957E85">
        <w:rPr>
          <w:rFonts w:ascii="Times New Roman" w:hAnsi="Times New Roman" w:cs="Times New Roman"/>
          <w:spacing w:val="-3"/>
          <w:sz w:val="24"/>
        </w:rPr>
        <w:t xml:space="preserve">  </w:t>
      </w:r>
    </w:p>
    <w:p w:rsidR="007D0A5E" w:rsidRPr="00957E85" w:rsidRDefault="007D0A5E" w:rsidP="00A6383B">
      <w:pPr>
        <w:spacing w:after="0" w:line="360" w:lineRule="auto"/>
        <w:ind w:firstLine="1440"/>
        <w:rPr>
          <w:rFonts w:ascii="Times New Roman" w:hAnsi="Times New Roman" w:cs="Times New Roman"/>
          <w:spacing w:val="-3"/>
          <w:sz w:val="24"/>
        </w:rPr>
      </w:pPr>
    </w:p>
    <w:p w:rsidR="00E14E72"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36.</w:t>
      </w:r>
      <w:r w:rsidRPr="00957E85">
        <w:rPr>
          <w:rFonts w:ascii="Times New Roman" w:hAnsi="Times New Roman" w:cs="Times New Roman"/>
          <w:spacing w:val="-3"/>
          <w:sz w:val="24"/>
        </w:rPr>
        <w:tab/>
        <w:t>At that point, the bucket truck was not in contact with the Complainants’ gazebo.  N.T. 114-115.</w:t>
      </w:r>
    </w:p>
    <w:p w:rsidR="007D0A5E" w:rsidRPr="00957E85" w:rsidRDefault="007D0A5E" w:rsidP="00A6383B">
      <w:pPr>
        <w:spacing w:after="0" w:line="360" w:lineRule="auto"/>
        <w:ind w:firstLine="1440"/>
        <w:rPr>
          <w:rFonts w:ascii="Times New Roman" w:hAnsi="Times New Roman" w:cs="Times New Roman"/>
          <w:spacing w:val="-3"/>
          <w:sz w:val="24"/>
        </w:rPr>
      </w:pPr>
    </w:p>
    <w:p w:rsidR="007D0A5E"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37.</w:t>
      </w:r>
      <w:r w:rsidRPr="00957E85">
        <w:rPr>
          <w:rFonts w:ascii="Times New Roman" w:hAnsi="Times New Roman" w:cs="Times New Roman"/>
          <w:spacing w:val="-3"/>
          <w:sz w:val="24"/>
        </w:rPr>
        <w:tab/>
        <w:t>Mr. Scarfone contacted the Respondent which sent another vehicle to pull the bucket truck out.  N.T. 114-115.</w:t>
      </w:r>
    </w:p>
    <w:p w:rsidR="00E14E72" w:rsidRPr="00957E85"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7D0A5E"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38.</w:t>
      </w:r>
      <w:r w:rsidRPr="00957E85">
        <w:rPr>
          <w:rFonts w:ascii="Times New Roman" w:hAnsi="Times New Roman" w:cs="Times New Roman"/>
          <w:spacing w:val="-3"/>
          <w:sz w:val="24"/>
        </w:rPr>
        <w:tab/>
        <w:t>The other vehicle arrived and used a winch to pull the bucket truck away from the gazebo.  N.T. 114-115.</w:t>
      </w:r>
    </w:p>
    <w:p w:rsidR="00E14E72" w:rsidRPr="00957E85"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7D0A5E"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39.</w:t>
      </w:r>
      <w:r w:rsidRPr="00957E85">
        <w:rPr>
          <w:rFonts w:ascii="Times New Roman" w:hAnsi="Times New Roman" w:cs="Times New Roman"/>
          <w:spacing w:val="-3"/>
          <w:sz w:val="24"/>
        </w:rPr>
        <w:tab/>
        <w:t xml:space="preserve">While it was being winched, the bucket truck slid into the Complainants’ gazebo, causing some damage to some shingles at the corner of the </w:t>
      </w:r>
      <w:r w:rsidR="003B0BE2">
        <w:rPr>
          <w:rFonts w:ascii="Times New Roman" w:hAnsi="Times New Roman" w:cs="Times New Roman"/>
          <w:spacing w:val="-3"/>
          <w:sz w:val="24"/>
        </w:rPr>
        <w:t>gazebo</w:t>
      </w:r>
      <w:r w:rsidRPr="00957E85">
        <w:rPr>
          <w:rFonts w:ascii="Times New Roman" w:hAnsi="Times New Roman" w:cs="Times New Roman"/>
          <w:spacing w:val="-3"/>
          <w:sz w:val="24"/>
        </w:rPr>
        <w:t>.  N.T. 114-115.</w:t>
      </w:r>
    </w:p>
    <w:p w:rsidR="00E14E72" w:rsidRPr="00957E85"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E14E72" w:rsidRDefault="00E14E72"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40.</w:t>
      </w:r>
      <w:r w:rsidRPr="00957E85">
        <w:rPr>
          <w:rFonts w:ascii="Times New Roman" w:hAnsi="Times New Roman" w:cs="Times New Roman"/>
          <w:spacing w:val="-3"/>
          <w:sz w:val="24"/>
        </w:rPr>
        <w:tab/>
        <w:t xml:space="preserve">A member of the crew working in the alley notified the Complainants that the bucket truck had damaged the gazebo.  </w:t>
      </w:r>
      <w:proofErr w:type="gramStart"/>
      <w:r w:rsidRPr="00957E85">
        <w:rPr>
          <w:rFonts w:ascii="Times New Roman" w:hAnsi="Times New Roman" w:cs="Times New Roman"/>
          <w:spacing w:val="-3"/>
          <w:sz w:val="24"/>
        </w:rPr>
        <w:t>N.T. 116.</w:t>
      </w:r>
      <w:proofErr w:type="gramEnd"/>
    </w:p>
    <w:p w:rsidR="007D0A5E" w:rsidRPr="00957E85" w:rsidRDefault="007D0A5E" w:rsidP="00A6383B">
      <w:pPr>
        <w:spacing w:after="0" w:line="360" w:lineRule="auto"/>
        <w:ind w:firstLine="1440"/>
        <w:rPr>
          <w:rFonts w:ascii="Times New Roman" w:hAnsi="Times New Roman" w:cs="Times New Roman"/>
          <w:spacing w:val="-3"/>
          <w:sz w:val="24"/>
        </w:rPr>
      </w:pP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41.</w:t>
      </w:r>
      <w:r w:rsidRPr="00957E85">
        <w:rPr>
          <w:rFonts w:ascii="Times New Roman" w:hAnsi="Times New Roman" w:cs="Times New Roman"/>
          <w:sz w:val="24"/>
        </w:rPr>
        <w:tab/>
        <w:t>In September 2014, the Respondent relocated the transformer from the old utility pole to the new utility pole.  N.T. 86-87.</w:t>
      </w:r>
    </w:p>
    <w:p w:rsidR="00E14E72" w:rsidRPr="00957E85"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42.</w:t>
      </w:r>
      <w:r w:rsidRPr="00957E85">
        <w:rPr>
          <w:rFonts w:ascii="Times New Roman" w:hAnsi="Times New Roman" w:cs="Times New Roman"/>
          <w:sz w:val="24"/>
        </w:rPr>
        <w:tab/>
        <w:t>The Respondent replaced a total of three utility poles in the alley behind the Complainants’ property.  N.T. 86-87.</w:t>
      </w:r>
    </w:p>
    <w:p w:rsidR="00E14E72" w:rsidRPr="00957E85"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43.</w:t>
      </w:r>
      <w:r w:rsidRPr="00957E85">
        <w:rPr>
          <w:rFonts w:ascii="Times New Roman" w:hAnsi="Times New Roman" w:cs="Times New Roman"/>
          <w:sz w:val="24"/>
        </w:rPr>
        <w:tab/>
        <w:t>As part of this project, the Respondent’s employees secured the old utility pole to the new utility pole using rope.  N.T. 91-92.</w:t>
      </w:r>
    </w:p>
    <w:p w:rsidR="00E14E72" w:rsidRPr="00957E85"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44.</w:t>
      </w:r>
      <w:r w:rsidRPr="00957E85">
        <w:rPr>
          <w:rFonts w:ascii="Times New Roman" w:hAnsi="Times New Roman" w:cs="Times New Roman"/>
          <w:sz w:val="24"/>
        </w:rPr>
        <w:tab/>
        <w:t xml:space="preserve">After moving </w:t>
      </w:r>
      <w:r w:rsidR="003B0BE2">
        <w:rPr>
          <w:rFonts w:ascii="Times New Roman" w:hAnsi="Times New Roman" w:cs="Times New Roman"/>
          <w:sz w:val="24"/>
        </w:rPr>
        <w:t xml:space="preserve">the Respondent’s </w:t>
      </w:r>
      <w:r w:rsidRPr="00957E85">
        <w:rPr>
          <w:rFonts w:ascii="Times New Roman" w:hAnsi="Times New Roman" w:cs="Times New Roman"/>
          <w:sz w:val="24"/>
        </w:rPr>
        <w:t xml:space="preserve">facilities from the old pole to the new pole and relocating the transformer, the Respondent’s employees cut the top off the old pole.  </w:t>
      </w:r>
      <w:proofErr w:type="gramStart"/>
      <w:r w:rsidRPr="00957E85">
        <w:rPr>
          <w:rFonts w:ascii="Times New Roman" w:hAnsi="Times New Roman" w:cs="Times New Roman"/>
          <w:sz w:val="24"/>
        </w:rPr>
        <w:t>N.T. 89.</w:t>
      </w:r>
      <w:proofErr w:type="gramEnd"/>
    </w:p>
    <w:p w:rsidR="00E14E72" w:rsidRPr="00957E85"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45.</w:t>
      </w:r>
      <w:r w:rsidRPr="00957E85">
        <w:rPr>
          <w:rFonts w:ascii="Times New Roman" w:hAnsi="Times New Roman" w:cs="Times New Roman"/>
          <w:sz w:val="24"/>
        </w:rPr>
        <w:tab/>
        <w:t>The Respondent’s employees could not remove the old utility pole entirely since Verizon and Comcast still had facilities attached to the old utility pole.  N.T. 89-90.</w:t>
      </w:r>
    </w:p>
    <w:p w:rsidR="00E14E72" w:rsidRPr="00957E85"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7D0A5E"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46.</w:t>
      </w:r>
      <w:r w:rsidRPr="00957E85">
        <w:rPr>
          <w:rFonts w:ascii="Times New Roman" w:hAnsi="Times New Roman" w:cs="Times New Roman"/>
          <w:sz w:val="24"/>
        </w:rPr>
        <w:tab/>
        <w:t xml:space="preserve">As of the date of the hearing, Verizon’s facilities were still attached to the pole.  </w:t>
      </w:r>
      <w:proofErr w:type="gramStart"/>
      <w:r w:rsidRPr="00957E85">
        <w:rPr>
          <w:rFonts w:ascii="Times New Roman" w:hAnsi="Times New Roman" w:cs="Times New Roman"/>
          <w:sz w:val="24"/>
        </w:rPr>
        <w:t>N.T. 91.</w:t>
      </w:r>
      <w:proofErr w:type="gramEnd"/>
    </w:p>
    <w:p w:rsidR="00E14E72" w:rsidRPr="00957E85" w:rsidRDefault="00E14E72" w:rsidP="00A6383B">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  </w:t>
      </w:r>
    </w:p>
    <w:p w:rsidR="007D0A5E" w:rsidRDefault="00957E85"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z w:val="24"/>
        </w:rPr>
        <w:t>47.</w:t>
      </w:r>
      <w:r w:rsidRPr="00957E85">
        <w:rPr>
          <w:rFonts w:ascii="Times New Roman" w:hAnsi="Times New Roman" w:cs="Times New Roman"/>
          <w:sz w:val="24"/>
        </w:rPr>
        <w:tab/>
      </w:r>
      <w:r w:rsidRPr="00957E85">
        <w:rPr>
          <w:rFonts w:ascii="Times New Roman" w:hAnsi="Times New Roman" w:cs="Times New Roman"/>
          <w:spacing w:val="-3"/>
          <w:sz w:val="24"/>
        </w:rPr>
        <w:t>After the Respondent’s employees notified him that his gazebo had been damaged, Mr. Pearson obtained an estimate to have the gazebo replaced.  N.T. 23-25.</w:t>
      </w:r>
    </w:p>
    <w:p w:rsidR="00957E85" w:rsidRPr="00957E85" w:rsidRDefault="00957E85"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  </w:t>
      </w:r>
    </w:p>
    <w:p w:rsidR="00957E85" w:rsidRDefault="00957E85"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48.</w:t>
      </w:r>
      <w:r w:rsidRPr="00957E85">
        <w:rPr>
          <w:rFonts w:ascii="Times New Roman" w:hAnsi="Times New Roman" w:cs="Times New Roman"/>
          <w:spacing w:val="-3"/>
          <w:sz w:val="24"/>
        </w:rPr>
        <w:tab/>
        <w:t>The estimate included repairing or replacing the retaining wall and fence at the rear of the property.  N.T. 25-26.</w:t>
      </w:r>
    </w:p>
    <w:p w:rsidR="007D0A5E" w:rsidRPr="00957E85" w:rsidRDefault="007D0A5E" w:rsidP="00A6383B">
      <w:pPr>
        <w:spacing w:after="0" w:line="360" w:lineRule="auto"/>
        <w:ind w:firstLine="1440"/>
        <w:rPr>
          <w:rFonts w:ascii="Times New Roman" w:hAnsi="Times New Roman" w:cs="Times New Roman"/>
          <w:spacing w:val="-3"/>
          <w:sz w:val="24"/>
        </w:rPr>
      </w:pPr>
    </w:p>
    <w:p w:rsidR="00957E85" w:rsidRDefault="00957E85"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49.</w:t>
      </w:r>
      <w:r w:rsidRPr="00957E85">
        <w:rPr>
          <w:rFonts w:ascii="Times New Roman" w:hAnsi="Times New Roman" w:cs="Times New Roman"/>
          <w:spacing w:val="-3"/>
          <w:sz w:val="24"/>
        </w:rPr>
        <w:tab/>
        <w:t xml:space="preserve">Mr. Pearson submitted a claim for the damages to the Respondent.  N.T. 23-26.  </w:t>
      </w:r>
    </w:p>
    <w:p w:rsidR="007D0A5E" w:rsidRPr="00957E85" w:rsidRDefault="007D0A5E" w:rsidP="00A6383B">
      <w:pPr>
        <w:spacing w:after="0" w:line="360" w:lineRule="auto"/>
        <w:ind w:firstLine="1440"/>
        <w:rPr>
          <w:rFonts w:ascii="Times New Roman" w:hAnsi="Times New Roman" w:cs="Times New Roman"/>
          <w:spacing w:val="-3"/>
          <w:sz w:val="24"/>
        </w:rPr>
      </w:pPr>
    </w:p>
    <w:p w:rsidR="00957E85" w:rsidRDefault="00957E85" w:rsidP="00A6383B">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50.</w:t>
      </w:r>
      <w:r w:rsidRPr="00957E85">
        <w:rPr>
          <w:rFonts w:ascii="Times New Roman" w:hAnsi="Times New Roman" w:cs="Times New Roman"/>
          <w:spacing w:val="-3"/>
          <w:sz w:val="24"/>
        </w:rPr>
        <w:tab/>
        <w:t xml:space="preserve">The Respondent offered the Complainants $2,000.00 for their claim.  N.T. 24-25.  </w:t>
      </w:r>
    </w:p>
    <w:p w:rsidR="007D0A5E" w:rsidRPr="00957E85" w:rsidRDefault="007D0A5E" w:rsidP="00A6383B">
      <w:pPr>
        <w:spacing w:after="0" w:line="360" w:lineRule="auto"/>
        <w:ind w:firstLine="1440"/>
        <w:rPr>
          <w:rFonts w:ascii="Times New Roman" w:hAnsi="Times New Roman" w:cs="Times New Roman"/>
          <w:sz w:val="24"/>
          <w:u w:val="single"/>
        </w:rPr>
      </w:pPr>
    </w:p>
    <w:p w:rsidR="00E25D2B" w:rsidRPr="00957E85" w:rsidRDefault="002B7E41" w:rsidP="002B7E41">
      <w:pPr>
        <w:spacing w:line="360" w:lineRule="auto"/>
        <w:jc w:val="center"/>
        <w:rPr>
          <w:rFonts w:ascii="Times New Roman" w:hAnsi="Times New Roman" w:cs="Times New Roman"/>
          <w:sz w:val="24"/>
          <w:u w:val="single"/>
        </w:rPr>
      </w:pPr>
      <w:r w:rsidRPr="00957E85">
        <w:rPr>
          <w:rFonts w:ascii="Times New Roman" w:hAnsi="Times New Roman" w:cs="Times New Roman"/>
          <w:sz w:val="24"/>
          <w:u w:val="single"/>
        </w:rPr>
        <w:t>DISCUSSION</w:t>
      </w:r>
    </w:p>
    <w:p w:rsidR="00A03B70" w:rsidRPr="00957E85" w:rsidRDefault="00A03B70" w:rsidP="003F70DD">
      <w:pPr>
        <w:pStyle w:val="ParaTab1"/>
        <w:spacing w:line="360" w:lineRule="auto"/>
        <w:ind w:firstLine="1354"/>
        <w:rPr>
          <w:rFonts w:ascii="Times New Roman" w:hAnsi="Times New Roman" w:cs="Times New Roman"/>
        </w:rPr>
      </w:pPr>
    </w:p>
    <w:p w:rsidR="00A03B70" w:rsidRPr="00957E85" w:rsidRDefault="00A03B70" w:rsidP="003F70DD">
      <w:pPr>
        <w:pStyle w:val="ParaTab1"/>
        <w:spacing w:line="360" w:lineRule="auto"/>
        <w:ind w:firstLine="1350"/>
        <w:rPr>
          <w:rFonts w:ascii="Times New Roman" w:hAnsi="Times New Roman" w:cs="Times New Roman"/>
          <w:spacing w:val="-3"/>
        </w:rPr>
      </w:pPr>
      <w:r w:rsidRPr="00957E85">
        <w:rPr>
          <w:rFonts w:ascii="Times New Roman" w:hAnsi="Times New Roman" w:cs="Times New Roman"/>
        </w:rPr>
        <w:t xml:space="preserve">The Complainants in this proceeding have </w:t>
      </w:r>
      <w:r w:rsidRPr="00957E85">
        <w:rPr>
          <w:rFonts w:ascii="Times New Roman" w:hAnsi="Times New Roman" w:cs="Times New Roman"/>
          <w:spacing w:val="-3"/>
        </w:rPr>
        <w:t>the burden of proof to show that the Respondent is responsible or accountable for the problem</w:t>
      </w:r>
      <w:r w:rsidR="00BF6249" w:rsidRPr="00957E85">
        <w:rPr>
          <w:rFonts w:ascii="Times New Roman" w:hAnsi="Times New Roman" w:cs="Times New Roman"/>
          <w:spacing w:val="-3"/>
        </w:rPr>
        <w:t>s</w:t>
      </w:r>
      <w:r w:rsidRPr="00957E85">
        <w:rPr>
          <w:rFonts w:ascii="Times New Roman" w:hAnsi="Times New Roman" w:cs="Times New Roman"/>
          <w:spacing w:val="-3"/>
        </w:rPr>
        <w:t xml:space="preserve"> described in the complaint.  </w:t>
      </w:r>
      <w:r w:rsidRPr="00957E85">
        <w:rPr>
          <w:rFonts w:ascii="Times New Roman" w:hAnsi="Times New Roman" w:cs="Times New Roman"/>
          <w:spacing w:val="-3"/>
          <w:u w:val="single"/>
        </w:rPr>
        <w:t>Patterson v. Bell Telephone Co. of Pa.</w:t>
      </w:r>
      <w:r w:rsidRPr="00957E85">
        <w:rPr>
          <w:rFonts w:ascii="Times New Roman" w:hAnsi="Times New Roman" w:cs="Times New Roman"/>
          <w:spacing w:val="-3"/>
        </w:rPr>
        <w:t xml:space="preserve">, 72 Pa. PUC 196 (1990); </w:t>
      </w:r>
      <w:r w:rsidRPr="00957E85">
        <w:rPr>
          <w:rFonts w:ascii="Times New Roman" w:hAnsi="Times New Roman" w:cs="Times New Roman"/>
          <w:spacing w:val="-3"/>
          <w:u w:val="single"/>
        </w:rPr>
        <w:t>Feinstein v. Philadelphia Suburban Water Co.</w:t>
      </w:r>
      <w:r w:rsidRPr="00957E85">
        <w:rPr>
          <w:rFonts w:ascii="Times New Roman" w:hAnsi="Times New Roman" w:cs="Times New Roman"/>
          <w:spacing w:val="-3"/>
        </w:rPr>
        <w:t>, 50 Pa. PUC 300 (1976).  The Complainant</w:t>
      </w:r>
      <w:r w:rsidR="00BF6249" w:rsidRPr="00957E85">
        <w:rPr>
          <w:rFonts w:ascii="Times New Roman" w:hAnsi="Times New Roman" w:cs="Times New Roman"/>
          <w:spacing w:val="-3"/>
        </w:rPr>
        <w:t>s</w:t>
      </w:r>
      <w:r w:rsidRPr="00957E85">
        <w:rPr>
          <w:rFonts w:ascii="Times New Roman" w:hAnsi="Times New Roman" w:cs="Times New Roman"/>
          <w:spacing w:val="-3"/>
        </w:rPr>
        <w:t xml:space="preserve"> must establish </w:t>
      </w:r>
      <w:r w:rsidR="00BF6249" w:rsidRPr="00957E85">
        <w:rPr>
          <w:rFonts w:ascii="Times New Roman" w:hAnsi="Times New Roman" w:cs="Times New Roman"/>
          <w:spacing w:val="-3"/>
        </w:rPr>
        <w:t>their</w:t>
      </w:r>
      <w:r w:rsidRPr="00957E85">
        <w:rPr>
          <w:rFonts w:ascii="Times New Roman" w:hAnsi="Times New Roman" w:cs="Times New Roman"/>
          <w:spacing w:val="-3"/>
        </w:rPr>
        <w:t xml:space="preserve"> case by a preponderance of the evidence.  </w:t>
      </w:r>
      <w:r w:rsidRPr="00957E85">
        <w:rPr>
          <w:rFonts w:ascii="Times New Roman" w:hAnsi="Times New Roman" w:cs="Times New Roman"/>
          <w:spacing w:val="-3"/>
          <w:u w:val="single"/>
        </w:rPr>
        <w:t>Samuel J. Lansberry, Inc. v. Pa. Pub. Util. Comm’n</w:t>
      </w:r>
      <w:r w:rsidRPr="00957E85">
        <w:rPr>
          <w:rFonts w:ascii="Times New Roman" w:hAnsi="Times New Roman" w:cs="Times New Roman"/>
          <w:spacing w:val="-3"/>
        </w:rPr>
        <w:t xml:space="preserve">, 578 A.2d 600 (Pa. Cmwlth. 1990), </w:t>
      </w:r>
      <w:r w:rsidRPr="00957E85">
        <w:rPr>
          <w:rFonts w:ascii="Times New Roman" w:hAnsi="Times New Roman" w:cs="Times New Roman"/>
          <w:spacing w:val="-3"/>
          <w:u w:val="single"/>
        </w:rPr>
        <w:t>alloc. den.</w:t>
      </w:r>
      <w:r w:rsidRPr="00957E85">
        <w:rPr>
          <w:rFonts w:ascii="Times New Roman" w:hAnsi="Times New Roman" w:cs="Times New Roman"/>
          <w:spacing w:val="-3"/>
        </w:rPr>
        <w:t xml:space="preserve">, 602 A.2d 863 (Pa. 1992).  To meet </w:t>
      </w:r>
      <w:r w:rsidR="00BF6249" w:rsidRPr="00957E85">
        <w:rPr>
          <w:rFonts w:ascii="Times New Roman" w:hAnsi="Times New Roman" w:cs="Times New Roman"/>
          <w:spacing w:val="-3"/>
        </w:rPr>
        <w:t>their</w:t>
      </w:r>
      <w:r w:rsidRPr="00957E85">
        <w:rPr>
          <w:rFonts w:ascii="Times New Roman" w:hAnsi="Times New Roman" w:cs="Times New Roman"/>
          <w:spacing w:val="-3"/>
        </w:rPr>
        <w:t xml:space="preserve"> burden of proof, the Complainant</w:t>
      </w:r>
      <w:r w:rsidR="00BF6249" w:rsidRPr="00957E85">
        <w:rPr>
          <w:rFonts w:ascii="Times New Roman" w:hAnsi="Times New Roman" w:cs="Times New Roman"/>
          <w:spacing w:val="-3"/>
        </w:rPr>
        <w:t>s</w:t>
      </w:r>
      <w:r w:rsidRPr="00957E85">
        <w:rPr>
          <w:rFonts w:ascii="Times New Roman" w:hAnsi="Times New Roman" w:cs="Times New Roman"/>
          <w:spacing w:val="-3"/>
        </w:rPr>
        <w:t xml:space="preserve"> must present evidence more convincing, by even the smallest amount, than that presented by the Respondent.  </w:t>
      </w:r>
      <w:r w:rsidRPr="00957E85">
        <w:rPr>
          <w:rFonts w:ascii="Times New Roman" w:hAnsi="Times New Roman" w:cs="Times New Roman"/>
          <w:spacing w:val="-3"/>
          <w:u w:val="single"/>
        </w:rPr>
        <w:t>Se-Ling Hosiery v. Margulies</w:t>
      </w:r>
      <w:r w:rsidRPr="00957E85">
        <w:rPr>
          <w:rFonts w:ascii="Times New Roman" w:hAnsi="Times New Roman" w:cs="Times New Roman"/>
          <w:spacing w:val="-3"/>
        </w:rPr>
        <w:t xml:space="preserve">, 70 A.2d 854 (Pa. 1950).  </w:t>
      </w:r>
    </w:p>
    <w:p w:rsidR="00A03B70" w:rsidRPr="00957E85" w:rsidRDefault="00A03B70" w:rsidP="003F70DD">
      <w:pPr>
        <w:pStyle w:val="ParaTab1"/>
        <w:spacing w:line="360" w:lineRule="auto"/>
        <w:ind w:firstLine="1350"/>
        <w:rPr>
          <w:rFonts w:ascii="Times New Roman" w:hAnsi="Times New Roman" w:cs="Times New Roman"/>
          <w:spacing w:val="-3"/>
        </w:rPr>
      </w:pPr>
    </w:p>
    <w:p w:rsidR="00427A67" w:rsidRPr="00957E85" w:rsidRDefault="00A03B70" w:rsidP="003F70DD">
      <w:pPr>
        <w:pStyle w:val="ParaTab1"/>
        <w:spacing w:line="360" w:lineRule="auto"/>
        <w:ind w:firstLine="1350"/>
        <w:rPr>
          <w:rFonts w:ascii="Times New Roman" w:hAnsi="Times New Roman" w:cs="Times New Roman"/>
          <w:spacing w:val="-3"/>
        </w:rPr>
      </w:pPr>
      <w:r w:rsidRPr="00957E85">
        <w:rPr>
          <w:rFonts w:ascii="Times New Roman" w:hAnsi="Times New Roman" w:cs="Times New Roman"/>
          <w:spacing w:val="-3"/>
        </w:rPr>
        <w:t>Here the Complainant</w:t>
      </w:r>
      <w:r w:rsidR="00BF6249" w:rsidRPr="00957E85">
        <w:rPr>
          <w:rFonts w:ascii="Times New Roman" w:hAnsi="Times New Roman" w:cs="Times New Roman"/>
          <w:spacing w:val="-3"/>
        </w:rPr>
        <w:t>s</w:t>
      </w:r>
      <w:r w:rsidRPr="00957E85">
        <w:rPr>
          <w:rFonts w:ascii="Times New Roman" w:hAnsi="Times New Roman" w:cs="Times New Roman"/>
          <w:spacing w:val="-3"/>
        </w:rPr>
        <w:t xml:space="preserve"> allege the Respondent </w:t>
      </w:r>
      <w:r w:rsidR="00BF6249" w:rsidRPr="00957E85">
        <w:rPr>
          <w:rFonts w:ascii="Times New Roman" w:hAnsi="Times New Roman" w:cs="Times New Roman"/>
          <w:spacing w:val="-3"/>
        </w:rPr>
        <w:t xml:space="preserve">failed to adequately dispose </w:t>
      </w:r>
      <w:r w:rsidR="00365BD0" w:rsidRPr="00957E85">
        <w:rPr>
          <w:rFonts w:ascii="Times New Roman" w:hAnsi="Times New Roman" w:cs="Times New Roman"/>
          <w:spacing w:val="-3"/>
        </w:rPr>
        <w:t xml:space="preserve">of </w:t>
      </w:r>
      <w:r w:rsidR="00E1741D" w:rsidRPr="00957E85">
        <w:rPr>
          <w:rFonts w:ascii="Times New Roman" w:hAnsi="Times New Roman" w:cs="Times New Roman"/>
          <w:spacing w:val="-3"/>
        </w:rPr>
        <w:t xml:space="preserve">a </w:t>
      </w:r>
      <w:r w:rsidR="00365BD0" w:rsidRPr="00957E85">
        <w:rPr>
          <w:rFonts w:ascii="Times New Roman" w:hAnsi="Times New Roman" w:cs="Times New Roman"/>
          <w:spacing w:val="-3"/>
        </w:rPr>
        <w:t xml:space="preserve">tree limb it removed in 2011.  The Complainants also contend that the Respondent failed to </w:t>
      </w:r>
      <w:r w:rsidR="005D770D" w:rsidRPr="00957E85">
        <w:rPr>
          <w:rFonts w:ascii="Times New Roman" w:hAnsi="Times New Roman" w:cs="Times New Roman"/>
          <w:spacing w:val="-3"/>
        </w:rPr>
        <w:t xml:space="preserve">adequately inspect and </w:t>
      </w:r>
      <w:r w:rsidR="00365BD0" w:rsidRPr="00957E85">
        <w:rPr>
          <w:rFonts w:ascii="Times New Roman" w:hAnsi="Times New Roman" w:cs="Times New Roman"/>
          <w:spacing w:val="-3"/>
        </w:rPr>
        <w:t>replace an unsafe utility pole located at the back of their yard in a timely manner.  The Complainants further assert that the Respondent used unsafe methods to perform work</w:t>
      </w:r>
      <w:r w:rsidR="003B0BE2">
        <w:rPr>
          <w:rFonts w:ascii="Times New Roman" w:hAnsi="Times New Roman" w:cs="Times New Roman"/>
          <w:spacing w:val="-3"/>
        </w:rPr>
        <w:t xml:space="preserve"> adjacent to their property</w:t>
      </w:r>
      <w:r w:rsidR="00365BD0" w:rsidRPr="00957E85">
        <w:rPr>
          <w:rFonts w:ascii="Times New Roman" w:hAnsi="Times New Roman" w:cs="Times New Roman"/>
          <w:spacing w:val="-3"/>
        </w:rPr>
        <w:t>.  Finally, the Complainants aver that the Respondent failed</w:t>
      </w:r>
      <w:r w:rsidR="00E1741D" w:rsidRPr="00957E85">
        <w:rPr>
          <w:rFonts w:ascii="Times New Roman" w:hAnsi="Times New Roman" w:cs="Times New Roman"/>
          <w:spacing w:val="-3"/>
        </w:rPr>
        <w:t xml:space="preserve"> to</w:t>
      </w:r>
      <w:r w:rsidR="00365BD0" w:rsidRPr="00957E85">
        <w:rPr>
          <w:rFonts w:ascii="Times New Roman" w:hAnsi="Times New Roman" w:cs="Times New Roman"/>
          <w:spacing w:val="-3"/>
        </w:rPr>
        <w:t xml:space="preserve"> reasonably respond to their damage claim.</w:t>
      </w:r>
      <w:r w:rsidR="00427A67" w:rsidRPr="00957E85">
        <w:rPr>
          <w:rFonts w:ascii="Times New Roman" w:hAnsi="Times New Roman" w:cs="Times New Roman"/>
          <w:spacing w:val="-3"/>
        </w:rPr>
        <w:t xml:space="preserve">  Before addressing the merits of the Complainants’ claims, I will address the statute of limitations set forth at 66 Pa.C.S. § 3314 and its applicability to this proceeding.</w:t>
      </w:r>
      <w:r w:rsidR="00365BD0" w:rsidRPr="00957E85">
        <w:rPr>
          <w:rFonts w:ascii="Times New Roman" w:hAnsi="Times New Roman" w:cs="Times New Roman"/>
          <w:spacing w:val="-3"/>
        </w:rPr>
        <w:t xml:space="preserve">  </w:t>
      </w:r>
    </w:p>
    <w:p w:rsidR="00427A67" w:rsidRPr="00957E85" w:rsidRDefault="00427A67" w:rsidP="003F70DD">
      <w:pPr>
        <w:pStyle w:val="ParaTab1"/>
        <w:spacing w:line="360" w:lineRule="auto"/>
        <w:ind w:firstLine="1350"/>
        <w:rPr>
          <w:rFonts w:ascii="Times New Roman" w:hAnsi="Times New Roman" w:cs="Times New Roman"/>
          <w:spacing w:val="-3"/>
        </w:rPr>
      </w:pPr>
    </w:p>
    <w:p w:rsidR="00427A67" w:rsidRPr="00957E85" w:rsidRDefault="00427A67" w:rsidP="003F70DD">
      <w:pPr>
        <w:pStyle w:val="ParaTab1"/>
        <w:spacing w:line="360" w:lineRule="auto"/>
        <w:rPr>
          <w:rFonts w:ascii="Times New Roman" w:hAnsi="Times New Roman" w:cs="Times New Roman"/>
        </w:rPr>
      </w:pPr>
      <w:r w:rsidRPr="00957E85">
        <w:rPr>
          <w:rFonts w:ascii="Times New Roman" w:hAnsi="Times New Roman" w:cs="Times New Roman"/>
        </w:rPr>
        <w:t xml:space="preserve">The Respondent has not has raised the statute of limitations set forth at 66 Pa.C.S. § 3314 in its pleadings and its applicability to the issues raised in the Complainants’ complaint.  As discussed below, the statute of limitations at 66 Pa.C.S. § 3314 divests the Commission of jurisdiction and therefore must be addressed.  For the reasons set forth below, I conclude that the statute of limitations at 66 Pa.C.S. § 3314 is applicable to some of the </w:t>
      </w:r>
      <w:r w:rsidR="00E25D2B" w:rsidRPr="00957E85">
        <w:rPr>
          <w:rFonts w:ascii="Times New Roman" w:hAnsi="Times New Roman" w:cs="Times New Roman"/>
        </w:rPr>
        <w:t>claims</w:t>
      </w:r>
      <w:r w:rsidRPr="00957E85">
        <w:rPr>
          <w:rFonts w:ascii="Times New Roman" w:hAnsi="Times New Roman" w:cs="Times New Roman"/>
        </w:rPr>
        <w:t xml:space="preserve"> raised in the Complainants’ complaint.  </w:t>
      </w:r>
    </w:p>
    <w:p w:rsidR="00427A67" w:rsidRPr="00957E85" w:rsidRDefault="00427A67" w:rsidP="003F70DD">
      <w:pPr>
        <w:pStyle w:val="ParaTab1"/>
        <w:spacing w:line="360" w:lineRule="auto"/>
        <w:rPr>
          <w:rFonts w:ascii="Times New Roman" w:hAnsi="Times New Roman" w:cs="Times New Roman"/>
        </w:rPr>
      </w:pPr>
    </w:p>
    <w:p w:rsidR="00427A67" w:rsidRPr="00957E85" w:rsidRDefault="003B0BE2" w:rsidP="003F70DD">
      <w:pPr>
        <w:pStyle w:val="ParaTab1"/>
        <w:spacing w:line="360" w:lineRule="auto"/>
        <w:ind w:firstLine="1350"/>
        <w:rPr>
          <w:rFonts w:ascii="Times New Roman" w:hAnsi="Times New Roman" w:cs="Times New Roman"/>
        </w:rPr>
      </w:pPr>
      <w:r>
        <w:rPr>
          <w:rFonts w:ascii="Times New Roman" w:hAnsi="Times New Roman" w:cs="Times New Roman"/>
        </w:rPr>
        <w:t>T</w:t>
      </w:r>
      <w:r w:rsidR="0053798A" w:rsidRPr="00957E85">
        <w:rPr>
          <w:rFonts w:ascii="Times New Roman" w:hAnsi="Times New Roman" w:cs="Times New Roman"/>
        </w:rPr>
        <w:t xml:space="preserve">he Respondent did not raise the statute of limitations in either its preliminary objections or in new matter in its answer.  </w:t>
      </w:r>
      <w:r w:rsidR="00427A67" w:rsidRPr="00957E85">
        <w:rPr>
          <w:rFonts w:ascii="Times New Roman" w:hAnsi="Times New Roman" w:cs="Times New Roman"/>
        </w:rPr>
        <w:t xml:space="preserve">As stated </w:t>
      </w:r>
      <w:r w:rsidR="0053798A" w:rsidRPr="00957E85">
        <w:rPr>
          <w:rFonts w:ascii="Times New Roman" w:hAnsi="Times New Roman" w:cs="Times New Roman"/>
        </w:rPr>
        <w:t xml:space="preserve">in my March 20, 2015 order </w:t>
      </w:r>
      <w:r w:rsidR="0053798A" w:rsidRPr="00957E85">
        <w:rPr>
          <w:rFonts w:ascii="Times New Roman" w:eastAsia="Calibri" w:hAnsi="Times New Roman" w:cs="Times New Roman"/>
        </w:rPr>
        <w:t>sustaining the Respondent’s preliminary objections in part</w:t>
      </w:r>
      <w:r w:rsidR="00427A67" w:rsidRPr="00957E85">
        <w:rPr>
          <w:rFonts w:ascii="Times New Roman" w:hAnsi="Times New Roman" w:cs="Times New Roman"/>
        </w:rPr>
        <w:t>, 52 Pa.Code §</w:t>
      </w:r>
      <w:r w:rsidR="0053798A" w:rsidRPr="00957E85">
        <w:rPr>
          <w:rFonts w:ascii="Times New Roman" w:hAnsi="Times New Roman" w:cs="Times New Roman"/>
        </w:rPr>
        <w:t xml:space="preserve"> </w:t>
      </w:r>
      <w:r w:rsidR="00427A67" w:rsidRPr="00957E85">
        <w:rPr>
          <w:rFonts w:ascii="Times New Roman" w:hAnsi="Times New Roman" w:cs="Times New Roman"/>
        </w:rPr>
        <w:t>5.101(a)(1)-(</w:t>
      </w:r>
      <w:r w:rsidR="0053798A" w:rsidRPr="00957E85">
        <w:rPr>
          <w:rFonts w:ascii="Times New Roman" w:hAnsi="Times New Roman" w:cs="Times New Roman"/>
        </w:rPr>
        <w:t>7</w:t>
      </w:r>
      <w:r w:rsidR="00427A67" w:rsidRPr="00957E85">
        <w:rPr>
          <w:rFonts w:ascii="Times New Roman" w:hAnsi="Times New Roman" w:cs="Times New Roman"/>
        </w:rPr>
        <w:t xml:space="preserve">) limits the grounds upon which preliminary objection may be filed.  </w:t>
      </w:r>
      <w:proofErr w:type="gramStart"/>
      <w:r w:rsidR="00427A67" w:rsidRPr="00957E85">
        <w:rPr>
          <w:rFonts w:ascii="Times New Roman" w:hAnsi="Times New Roman" w:cs="Times New Roman"/>
        </w:rPr>
        <w:t>The statute of limitations at 66 Pa.C.S.</w:t>
      </w:r>
      <w:proofErr w:type="gramEnd"/>
      <w:r w:rsidR="00427A67" w:rsidRPr="00957E85">
        <w:rPr>
          <w:rFonts w:ascii="Times New Roman" w:hAnsi="Times New Roman" w:cs="Times New Roman"/>
        </w:rPr>
        <w:t xml:space="preserve"> §</w:t>
      </w:r>
      <w:r w:rsidR="00170579">
        <w:rPr>
          <w:rFonts w:ascii="Times New Roman" w:hAnsi="Times New Roman" w:cs="Times New Roman"/>
        </w:rPr>
        <w:t xml:space="preserve"> </w:t>
      </w:r>
      <w:r w:rsidR="00427A67" w:rsidRPr="00957E85">
        <w:rPr>
          <w:rFonts w:ascii="Times New Roman" w:hAnsi="Times New Roman" w:cs="Times New Roman"/>
        </w:rPr>
        <w:t xml:space="preserve">3314 must concern </w:t>
      </w:r>
      <w:r w:rsidR="0053798A" w:rsidRPr="00957E85">
        <w:rPr>
          <w:rFonts w:ascii="Times New Roman" w:hAnsi="Times New Roman" w:cs="Times New Roman"/>
        </w:rPr>
        <w:t xml:space="preserve">one of these grounds </w:t>
      </w:r>
      <w:r w:rsidR="00427A67" w:rsidRPr="00957E85">
        <w:rPr>
          <w:rFonts w:ascii="Times New Roman" w:hAnsi="Times New Roman" w:cs="Times New Roman"/>
        </w:rPr>
        <w:t xml:space="preserve">in order to be raised through preliminary objections. </w:t>
      </w:r>
    </w:p>
    <w:p w:rsidR="00427A67" w:rsidRPr="00957E85" w:rsidRDefault="00427A67" w:rsidP="003F70DD">
      <w:pPr>
        <w:pStyle w:val="ParaTab1"/>
        <w:spacing w:line="360" w:lineRule="auto"/>
        <w:ind w:firstLine="1350"/>
        <w:rPr>
          <w:rFonts w:ascii="Times New Roman" w:hAnsi="Times New Roman" w:cs="Times New Roman"/>
        </w:rPr>
      </w:pPr>
    </w:p>
    <w:p w:rsidR="00427A67" w:rsidRPr="00957E85" w:rsidRDefault="00427A67" w:rsidP="003F70DD">
      <w:pPr>
        <w:pStyle w:val="ParaTab1"/>
        <w:spacing w:line="360" w:lineRule="auto"/>
        <w:ind w:firstLine="1350"/>
        <w:rPr>
          <w:rFonts w:ascii="Times New Roman" w:hAnsi="Times New Roman" w:cs="Times New Roman"/>
        </w:rPr>
      </w:pPr>
      <w:r w:rsidRPr="00957E85">
        <w:rPr>
          <w:rFonts w:ascii="Times New Roman" w:hAnsi="Times New Roman" w:cs="Times New Roman"/>
        </w:rPr>
        <w:t xml:space="preserve">My research has not uncovered any Commission decisions where the Commission has determined </w:t>
      </w:r>
      <w:r w:rsidR="004E771F">
        <w:rPr>
          <w:rFonts w:ascii="Times New Roman" w:hAnsi="Times New Roman" w:cs="Times New Roman"/>
        </w:rPr>
        <w:t xml:space="preserve">that </w:t>
      </w:r>
      <w:r w:rsidRPr="00957E85">
        <w:rPr>
          <w:rFonts w:ascii="Times New Roman" w:hAnsi="Times New Roman" w:cs="Times New Roman"/>
        </w:rPr>
        <w:t>the statute of limitations at 66 Pa.C.S. §</w:t>
      </w:r>
      <w:r w:rsidR="0053798A" w:rsidRPr="00957E85">
        <w:rPr>
          <w:rFonts w:ascii="Times New Roman" w:hAnsi="Times New Roman" w:cs="Times New Roman"/>
        </w:rPr>
        <w:t xml:space="preserve"> </w:t>
      </w:r>
      <w:r w:rsidRPr="00957E85">
        <w:rPr>
          <w:rFonts w:ascii="Times New Roman" w:hAnsi="Times New Roman" w:cs="Times New Roman"/>
        </w:rPr>
        <w:t xml:space="preserve">3314 </w:t>
      </w:r>
      <w:r w:rsidR="007153E7" w:rsidRPr="00957E85">
        <w:rPr>
          <w:rFonts w:ascii="Times New Roman" w:hAnsi="Times New Roman" w:cs="Times New Roman"/>
        </w:rPr>
        <w:t xml:space="preserve">should </w:t>
      </w:r>
      <w:r w:rsidRPr="00957E85">
        <w:rPr>
          <w:rFonts w:ascii="Times New Roman" w:hAnsi="Times New Roman" w:cs="Times New Roman"/>
        </w:rPr>
        <w:t>be raised through preliminary objections, pursuant to 52 Pa.Code §</w:t>
      </w:r>
      <w:r w:rsidR="0053798A" w:rsidRPr="00957E85">
        <w:rPr>
          <w:rFonts w:ascii="Times New Roman" w:hAnsi="Times New Roman" w:cs="Times New Roman"/>
        </w:rPr>
        <w:t xml:space="preserve"> </w:t>
      </w:r>
      <w:r w:rsidRPr="00957E85">
        <w:rPr>
          <w:rFonts w:ascii="Times New Roman" w:hAnsi="Times New Roman" w:cs="Times New Roman"/>
        </w:rPr>
        <w:t xml:space="preserve">5.101(a).  Commission preliminary objections are analogous to preliminary objections </w:t>
      </w:r>
      <w:r w:rsidR="0053798A" w:rsidRPr="00957E85">
        <w:rPr>
          <w:rFonts w:ascii="Times New Roman" w:hAnsi="Times New Roman" w:cs="Times New Roman"/>
        </w:rPr>
        <w:t xml:space="preserve">found at </w:t>
      </w:r>
      <w:r w:rsidRPr="00957E85">
        <w:rPr>
          <w:rFonts w:ascii="Times New Roman" w:hAnsi="Times New Roman" w:cs="Times New Roman"/>
        </w:rPr>
        <w:t xml:space="preserve">Rule 1028 of the Pennsylvania Rules of Civil Procedure </w:t>
      </w:r>
      <w:r w:rsidR="0053798A" w:rsidRPr="00957E85">
        <w:rPr>
          <w:rFonts w:ascii="Times New Roman" w:hAnsi="Times New Roman" w:cs="Times New Roman"/>
        </w:rPr>
        <w:t>which govern</w:t>
      </w:r>
      <w:r w:rsidRPr="00957E85">
        <w:rPr>
          <w:rFonts w:ascii="Times New Roman" w:hAnsi="Times New Roman" w:cs="Times New Roman"/>
        </w:rPr>
        <w:t xml:space="preserve"> civil practice.  I will, therefore, look to Pennsylvania appellate court rulings that determine whether the statute of limitations m</w:t>
      </w:r>
      <w:r w:rsidR="0053798A" w:rsidRPr="00957E85">
        <w:rPr>
          <w:rFonts w:ascii="Times New Roman" w:hAnsi="Times New Roman" w:cs="Times New Roman"/>
        </w:rPr>
        <w:t>ust</w:t>
      </w:r>
      <w:r w:rsidRPr="00957E85">
        <w:rPr>
          <w:rFonts w:ascii="Times New Roman" w:hAnsi="Times New Roman" w:cs="Times New Roman"/>
        </w:rPr>
        <w:t xml:space="preserve"> be raised through preliminary objections</w:t>
      </w:r>
      <w:r w:rsidR="0053798A" w:rsidRPr="00957E85">
        <w:rPr>
          <w:rFonts w:ascii="Times New Roman" w:hAnsi="Times New Roman" w:cs="Times New Roman"/>
        </w:rPr>
        <w:t>,</w:t>
      </w:r>
      <w:r w:rsidRPr="00957E85">
        <w:rPr>
          <w:rFonts w:ascii="Times New Roman" w:hAnsi="Times New Roman" w:cs="Times New Roman"/>
        </w:rPr>
        <w:t xml:space="preserve"> pursuant to Pa. R.C.P. 1028 for guidance on this issue.</w:t>
      </w:r>
    </w:p>
    <w:p w:rsidR="00427A67" w:rsidRPr="00957E85" w:rsidRDefault="00427A67" w:rsidP="003F70DD">
      <w:pPr>
        <w:pStyle w:val="ParaTab1"/>
        <w:spacing w:line="360" w:lineRule="auto"/>
        <w:ind w:firstLine="1350"/>
        <w:rPr>
          <w:rFonts w:ascii="Times New Roman" w:hAnsi="Times New Roman" w:cs="Times New Roman"/>
        </w:rPr>
      </w:pPr>
    </w:p>
    <w:p w:rsidR="00427A67" w:rsidRPr="00957E85" w:rsidRDefault="00427A67" w:rsidP="003F70DD">
      <w:pPr>
        <w:pStyle w:val="ParaTab1"/>
        <w:spacing w:line="360" w:lineRule="auto"/>
        <w:ind w:firstLine="1350"/>
        <w:rPr>
          <w:rFonts w:ascii="Times New Roman" w:hAnsi="Times New Roman" w:cs="Times New Roman"/>
        </w:rPr>
      </w:pPr>
      <w:r w:rsidRPr="00957E85">
        <w:rPr>
          <w:rFonts w:ascii="Times New Roman" w:hAnsi="Times New Roman" w:cs="Times New Roman"/>
        </w:rPr>
        <w:t>Pennsylvania appellate courts have set forth very clear standards as to when the statute of limitations may be raised by preliminary objections</w:t>
      </w:r>
      <w:r w:rsidR="0053798A" w:rsidRPr="00957E85">
        <w:rPr>
          <w:rFonts w:ascii="Times New Roman" w:hAnsi="Times New Roman" w:cs="Times New Roman"/>
        </w:rPr>
        <w:t>,</w:t>
      </w:r>
      <w:r w:rsidRPr="00957E85">
        <w:rPr>
          <w:rFonts w:ascii="Times New Roman" w:hAnsi="Times New Roman" w:cs="Times New Roman"/>
        </w:rPr>
        <w:t xml:space="preserve"> pursuant to Pa. R.C.P. 1028.  If the statute of limitations is a non-waivable defense, it may be raised as a preliminary objection pursuant to Pa. R.C.P. 1028.  However, if the statute of limitations is waivable, it must be raised by new matter in a responsive pleading.  </w:t>
      </w:r>
      <w:r w:rsidRPr="00957E85">
        <w:rPr>
          <w:rFonts w:ascii="Times New Roman" w:hAnsi="Times New Roman" w:cs="Times New Roman"/>
          <w:u w:val="single"/>
        </w:rPr>
        <w:t>Reuben v. O’Brien</w:t>
      </w:r>
      <w:r w:rsidRPr="00957E85">
        <w:rPr>
          <w:rFonts w:ascii="Times New Roman" w:hAnsi="Times New Roman" w:cs="Times New Roman"/>
        </w:rPr>
        <w:t xml:space="preserve">, 445 A.2d 801 (Pa. Super 1982).  A statute of limitations is non-waivable if the time limitation contained in it terminates not just the remedy but the actual right to bring the action.  A statute of limitations is waivable if the time limitation contained in it terminates just the remedy but not the right to bring the action.  </w:t>
      </w:r>
    </w:p>
    <w:p w:rsidR="00427A67" w:rsidRPr="00957E85" w:rsidRDefault="00427A67" w:rsidP="003F70DD">
      <w:pPr>
        <w:pStyle w:val="ParaTab1"/>
        <w:spacing w:line="360" w:lineRule="auto"/>
        <w:ind w:firstLine="1350"/>
        <w:rPr>
          <w:rFonts w:ascii="Times New Roman" w:hAnsi="Times New Roman" w:cs="Times New Roman"/>
        </w:rPr>
      </w:pPr>
    </w:p>
    <w:p w:rsidR="00427A67" w:rsidRPr="00957E85" w:rsidRDefault="00427A67" w:rsidP="003F70DD">
      <w:pPr>
        <w:pStyle w:val="ParaTab1"/>
        <w:spacing w:line="360" w:lineRule="auto"/>
        <w:ind w:firstLine="1350"/>
        <w:rPr>
          <w:rFonts w:ascii="Times New Roman" w:hAnsi="Times New Roman" w:cs="Times New Roman"/>
        </w:rPr>
      </w:pPr>
      <w:r w:rsidRPr="00957E85">
        <w:rPr>
          <w:rFonts w:ascii="Times New Roman" w:hAnsi="Times New Roman" w:cs="Times New Roman"/>
        </w:rPr>
        <w:t>The statute of limitation</w:t>
      </w:r>
      <w:r w:rsidR="00E25D2B" w:rsidRPr="00957E85">
        <w:rPr>
          <w:rFonts w:ascii="Times New Roman" w:hAnsi="Times New Roman" w:cs="Times New Roman"/>
        </w:rPr>
        <w:t>s</w:t>
      </w:r>
      <w:r w:rsidRPr="00957E85">
        <w:rPr>
          <w:rFonts w:ascii="Times New Roman" w:hAnsi="Times New Roman" w:cs="Times New Roman"/>
        </w:rPr>
        <w:t xml:space="preserve"> at 66 Pa.C.S. §</w:t>
      </w:r>
      <w:r w:rsidR="00521B38" w:rsidRPr="00957E85">
        <w:rPr>
          <w:rFonts w:ascii="Times New Roman" w:hAnsi="Times New Roman" w:cs="Times New Roman"/>
        </w:rPr>
        <w:t xml:space="preserve"> </w:t>
      </w:r>
      <w:r w:rsidRPr="00957E85">
        <w:rPr>
          <w:rFonts w:ascii="Times New Roman" w:hAnsi="Times New Roman" w:cs="Times New Roman"/>
        </w:rPr>
        <w:t>3314 is non-waivable.  The statute at 66 Pa.C.S. §</w:t>
      </w:r>
      <w:r w:rsidR="00521B38" w:rsidRPr="00957E85">
        <w:rPr>
          <w:rFonts w:ascii="Times New Roman" w:hAnsi="Times New Roman" w:cs="Times New Roman"/>
        </w:rPr>
        <w:t xml:space="preserve"> </w:t>
      </w:r>
      <w:r w:rsidRPr="00957E85">
        <w:rPr>
          <w:rFonts w:ascii="Times New Roman" w:hAnsi="Times New Roman" w:cs="Times New Roman"/>
        </w:rPr>
        <w:t>3314 provides that no action for recovery of penalties or forfeitures, or any prosecution may be maintained unless brought within three years from the date the liability arose.  This is a non-waivable statute of limitations since it terminates the right to bring an action as well as any remedy. The statute of limitations at 66 Pa.C.S. §</w:t>
      </w:r>
      <w:r w:rsidR="00521B38" w:rsidRPr="00957E85">
        <w:rPr>
          <w:rFonts w:ascii="Times New Roman" w:hAnsi="Times New Roman" w:cs="Times New Roman"/>
        </w:rPr>
        <w:t xml:space="preserve"> </w:t>
      </w:r>
      <w:r w:rsidRPr="00957E85">
        <w:rPr>
          <w:rFonts w:ascii="Times New Roman" w:hAnsi="Times New Roman" w:cs="Times New Roman"/>
        </w:rPr>
        <w:t>3314 divests the Commission of jurisdiction to hear an action brought more than three years from the date the liability arose and is properly raised through preliminary objections, pursuant to 52 Pa.Code §</w:t>
      </w:r>
      <w:r w:rsidR="00521B38" w:rsidRPr="00957E85">
        <w:rPr>
          <w:rFonts w:ascii="Times New Roman" w:hAnsi="Times New Roman" w:cs="Times New Roman"/>
        </w:rPr>
        <w:t xml:space="preserve"> </w:t>
      </w:r>
      <w:r w:rsidRPr="00957E85">
        <w:rPr>
          <w:rFonts w:ascii="Times New Roman" w:hAnsi="Times New Roman" w:cs="Times New Roman"/>
        </w:rPr>
        <w:t xml:space="preserve">5.101(a)(1).  </w:t>
      </w:r>
      <w:proofErr w:type="gramStart"/>
      <w:r w:rsidRPr="00957E85">
        <w:rPr>
          <w:rFonts w:ascii="Times New Roman" w:hAnsi="Times New Roman" w:cs="Times New Roman"/>
        </w:rPr>
        <w:t>Since the statute of limitations at 66 Pa.C.S.</w:t>
      </w:r>
      <w:proofErr w:type="gramEnd"/>
      <w:r w:rsidRPr="00957E85">
        <w:rPr>
          <w:rFonts w:ascii="Times New Roman" w:hAnsi="Times New Roman" w:cs="Times New Roman"/>
        </w:rPr>
        <w:t xml:space="preserve"> §</w:t>
      </w:r>
      <w:r w:rsidR="00521B38" w:rsidRPr="00957E85">
        <w:rPr>
          <w:rFonts w:ascii="Times New Roman" w:hAnsi="Times New Roman" w:cs="Times New Roman"/>
        </w:rPr>
        <w:t xml:space="preserve"> </w:t>
      </w:r>
      <w:r w:rsidRPr="00957E85">
        <w:rPr>
          <w:rFonts w:ascii="Times New Roman" w:hAnsi="Times New Roman" w:cs="Times New Roman"/>
        </w:rPr>
        <w:t>3314 is non-</w:t>
      </w:r>
      <w:proofErr w:type="spellStart"/>
      <w:r w:rsidRPr="00957E85">
        <w:rPr>
          <w:rFonts w:ascii="Times New Roman" w:hAnsi="Times New Roman" w:cs="Times New Roman"/>
        </w:rPr>
        <w:t>waivable</w:t>
      </w:r>
      <w:proofErr w:type="spellEnd"/>
      <w:r w:rsidR="004E771F">
        <w:rPr>
          <w:rFonts w:ascii="Times New Roman" w:hAnsi="Times New Roman" w:cs="Times New Roman"/>
        </w:rPr>
        <w:t xml:space="preserve"> and divests the Commission of </w:t>
      </w:r>
      <w:proofErr w:type="gramStart"/>
      <w:r w:rsidR="004E771F">
        <w:rPr>
          <w:rFonts w:ascii="Times New Roman" w:hAnsi="Times New Roman" w:cs="Times New Roman"/>
        </w:rPr>
        <w:t>jurisdiction</w:t>
      </w:r>
      <w:r w:rsidRPr="00957E85">
        <w:rPr>
          <w:rFonts w:ascii="Times New Roman" w:hAnsi="Times New Roman" w:cs="Times New Roman"/>
        </w:rPr>
        <w:t>,</w:t>
      </w:r>
      <w:proofErr w:type="gramEnd"/>
      <w:r w:rsidRPr="00957E85">
        <w:rPr>
          <w:rFonts w:ascii="Times New Roman" w:hAnsi="Times New Roman" w:cs="Times New Roman"/>
        </w:rPr>
        <w:t xml:space="preserve"> it may be raised at any time.</w:t>
      </w:r>
      <w:r w:rsidR="005252B0" w:rsidRPr="00957E85">
        <w:rPr>
          <w:rFonts w:ascii="Times New Roman" w:hAnsi="Times New Roman" w:cs="Times New Roman"/>
        </w:rPr>
        <w:t xml:space="preserve">  </w:t>
      </w:r>
    </w:p>
    <w:p w:rsidR="00427A67" w:rsidRPr="00957E85" w:rsidRDefault="00427A67" w:rsidP="003F70DD">
      <w:pPr>
        <w:pStyle w:val="ParaTab1"/>
        <w:spacing w:line="360" w:lineRule="auto"/>
        <w:ind w:firstLine="1350"/>
        <w:rPr>
          <w:rFonts w:ascii="Times New Roman" w:hAnsi="Times New Roman" w:cs="Times New Roman"/>
        </w:rPr>
      </w:pPr>
    </w:p>
    <w:p w:rsidR="00427A67" w:rsidRPr="00957E85" w:rsidRDefault="00427A67" w:rsidP="003F70DD">
      <w:pPr>
        <w:pStyle w:val="ParaTab1"/>
        <w:spacing w:line="360" w:lineRule="auto"/>
        <w:rPr>
          <w:rFonts w:ascii="Times New Roman" w:hAnsi="Times New Roman" w:cs="Times New Roman"/>
        </w:rPr>
      </w:pPr>
      <w:r w:rsidRPr="00957E85">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957E85">
        <w:rPr>
          <w:rFonts w:ascii="Times New Roman" w:hAnsi="Times New Roman" w:cs="Times New Roman"/>
          <w:u w:val="single"/>
        </w:rPr>
        <w:t>Tod and Lisa Shedlosky v. Pennsylvania Electric Co.</w:t>
      </w:r>
      <w:r w:rsidRPr="00957E85">
        <w:rPr>
          <w:rFonts w:ascii="Times New Roman" w:hAnsi="Times New Roman" w:cs="Times New Roman"/>
        </w:rPr>
        <w:t>, Docket No. C</w:t>
      </w:r>
      <w:r w:rsidRPr="00957E85">
        <w:rPr>
          <w:rFonts w:ascii="Times New Roman" w:hAnsi="Times New Roman" w:cs="Times New Roman"/>
        </w:rPr>
        <w:noBreakHyphen/>
        <w:t xml:space="preserve">20066937 (Order entered May 28, 2008); </w:t>
      </w:r>
      <w:r w:rsidRPr="00957E85">
        <w:rPr>
          <w:rFonts w:ascii="Times New Roman" w:hAnsi="Times New Roman" w:cs="Times New Roman"/>
          <w:u w:val="single"/>
        </w:rPr>
        <w:t>Feingold v. Bell Tel. Co. of Pa.</w:t>
      </w:r>
      <w:r w:rsidRPr="00957E85">
        <w:rPr>
          <w:rFonts w:ascii="Times New Roman" w:hAnsi="Times New Roman" w:cs="Times New Roman"/>
        </w:rPr>
        <w:t xml:space="preserve">, 383 A.2d 791 (Pa. 1977).  The Commission must act within, and cannot exceed, its jurisdiction.  </w:t>
      </w:r>
      <w:r w:rsidRPr="00957E85">
        <w:rPr>
          <w:rFonts w:ascii="Times New Roman" w:hAnsi="Times New Roman" w:cs="Times New Roman"/>
          <w:u w:val="single"/>
        </w:rPr>
        <w:t>City of Pittsburgh v. Pennsylvania Pub. Util. Comm’n.,</w:t>
      </w:r>
      <w:r w:rsidRPr="00957E85">
        <w:rPr>
          <w:rFonts w:ascii="Times New Roman" w:hAnsi="Times New Roman" w:cs="Times New Roman"/>
        </w:rPr>
        <w:t xml:space="preserve"> 43 A.2d 348 (Pa. Super. 1945).  Jurisdiction may not be conferred by the parties where none exists.  </w:t>
      </w:r>
      <w:r w:rsidRPr="00957E85">
        <w:rPr>
          <w:rFonts w:ascii="Times New Roman" w:hAnsi="Times New Roman" w:cs="Times New Roman"/>
          <w:u w:val="single"/>
        </w:rPr>
        <w:t>Roberts v. Martorano</w:t>
      </w:r>
      <w:r w:rsidRPr="00957E85">
        <w:rPr>
          <w:rFonts w:ascii="Times New Roman" w:hAnsi="Times New Roman" w:cs="Times New Roman"/>
        </w:rPr>
        <w:t xml:space="preserve">, 235 A.2d 602 (Pa. 1967).  Subject matter jurisdiction is a prerequisite to the exercise of power to decide a controversy.  </w:t>
      </w:r>
      <w:r w:rsidRPr="00957E85">
        <w:rPr>
          <w:rFonts w:ascii="Times New Roman" w:hAnsi="Times New Roman" w:cs="Times New Roman"/>
          <w:u w:val="single"/>
        </w:rPr>
        <w:t>Hughes v. Pennsylvania State Police</w:t>
      </w:r>
      <w:r w:rsidRPr="00957E85">
        <w:rPr>
          <w:rFonts w:ascii="Times New Roman" w:hAnsi="Times New Roman" w:cs="Times New Roman"/>
        </w:rPr>
        <w:t xml:space="preserve">, 619 A.2d 390 (Pa. Cmwlth. 1992)  </w:t>
      </w:r>
      <w:r w:rsidRPr="00957E85">
        <w:rPr>
          <w:rFonts w:ascii="Times New Roman" w:hAnsi="Times New Roman" w:cs="Times New Roman"/>
          <w:u w:val="single"/>
        </w:rPr>
        <w:t>alloc. denied</w:t>
      </w:r>
      <w:r w:rsidRPr="00957E85">
        <w:rPr>
          <w:rFonts w:ascii="Times New Roman" w:hAnsi="Times New Roman" w:cs="Times New Roman"/>
        </w:rPr>
        <w:t xml:space="preserve"> 637 A.2d 293 (Pa. 1993).  </w:t>
      </w:r>
      <w:proofErr w:type="gramStart"/>
      <w:r w:rsidRPr="00957E85">
        <w:rPr>
          <w:rFonts w:ascii="Times New Roman" w:hAnsi="Times New Roman" w:cs="Times New Roman"/>
        </w:rPr>
        <w:t>Since the statute at 66 Pa.C.S.</w:t>
      </w:r>
      <w:proofErr w:type="gramEnd"/>
      <w:r w:rsidRPr="00957E85">
        <w:rPr>
          <w:rFonts w:ascii="Times New Roman" w:hAnsi="Times New Roman" w:cs="Times New Roman"/>
        </w:rPr>
        <w:t xml:space="preserve"> §</w:t>
      </w:r>
      <w:r w:rsidR="007153E7" w:rsidRPr="00957E85">
        <w:rPr>
          <w:rFonts w:ascii="Times New Roman" w:hAnsi="Times New Roman" w:cs="Times New Roman"/>
        </w:rPr>
        <w:t xml:space="preserve"> </w:t>
      </w:r>
      <w:r w:rsidRPr="00957E85">
        <w:rPr>
          <w:rFonts w:ascii="Times New Roman" w:hAnsi="Times New Roman" w:cs="Times New Roman"/>
        </w:rPr>
        <w:t xml:space="preserve">3314 divests the Commission of jurisdiction to hear an action brought more than three years from the date the liability arose, it is appropriate for me to </w:t>
      </w:r>
      <w:r w:rsidR="004E771F">
        <w:rPr>
          <w:rFonts w:ascii="Times New Roman" w:hAnsi="Times New Roman" w:cs="Times New Roman"/>
        </w:rPr>
        <w:t xml:space="preserve">raise and </w:t>
      </w:r>
      <w:r w:rsidRPr="00957E85">
        <w:rPr>
          <w:rFonts w:ascii="Times New Roman" w:hAnsi="Times New Roman" w:cs="Times New Roman"/>
        </w:rPr>
        <w:t xml:space="preserve">apply the statute of limitations </w:t>
      </w:r>
      <w:r w:rsidR="004E771F">
        <w:rPr>
          <w:rFonts w:ascii="Times New Roman" w:hAnsi="Times New Roman" w:cs="Times New Roman"/>
        </w:rPr>
        <w:t>in</w:t>
      </w:r>
      <w:r w:rsidRPr="00957E85">
        <w:rPr>
          <w:rFonts w:ascii="Times New Roman" w:hAnsi="Times New Roman" w:cs="Times New Roman"/>
        </w:rPr>
        <w:t xml:space="preserve"> this proceeding.</w:t>
      </w:r>
    </w:p>
    <w:p w:rsidR="00427A67" w:rsidRPr="00957E85" w:rsidRDefault="00427A67" w:rsidP="003F70DD">
      <w:pPr>
        <w:pStyle w:val="ParaTab1"/>
        <w:spacing w:line="360" w:lineRule="auto"/>
        <w:ind w:firstLine="1350"/>
        <w:rPr>
          <w:rFonts w:ascii="Times New Roman" w:hAnsi="Times New Roman" w:cs="Times New Roman"/>
        </w:rPr>
      </w:pPr>
    </w:p>
    <w:p w:rsidR="00427A67" w:rsidRPr="00957E85" w:rsidRDefault="00427A67" w:rsidP="003F70DD">
      <w:pPr>
        <w:pStyle w:val="ParaTab1"/>
        <w:spacing w:line="360" w:lineRule="auto"/>
        <w:ind w:firstLine="1350"/>
        <w:rPr>
          <w:rFonts w:ascii="Times New Roman" w:hAnsi="Times New Roman" w:cs="Times New Roman"/>
        </w:rPr>
      </w:pPr>
      <w:r w:rsidRPr="00957E85">
        <w:rPr>
          <w:rFonts w:ascii="Times New Roman" w:hAnsi="Times New Roman" w:cs="Times New Roman"/>
        </w:rPr>
        <w:t xml:space="preserve">Applying the three year statute of limitations at 66 Pa.C.S. §3314 to this case, the </w:t>
      </w:r>
      <w:r w:rsidR="007153E7" w:rsidRPr="00957E85">
        <w:rPr>
          <w:rFonts w:ascii="Times New Roman" w:hAnsi="Times New Roman" w:cs="Times New Roman"/>
        </w:rPr>
        <w:t>Complainants</w:t>
      </w:r>
      <w:r w:rsidRPr="00957E85">
        <w:rPr>
          <w:rFonts w:ascii="Times New Roman" w:hAnsi="Times New Roman" w:cs="Times New Roman"/>
        </w:rPr>
        <w:t xml:space="preserve"> filed </w:t>
      </w:r>
      <w:r w:rsidR="007153E7" w:rsidRPr="00957E85">
        <w:rPr>
          <w:rFonts w:ascii="Times New Roman" w:hAnsi="Times New Roman" w:cs="Times New Roman"/>
        </w:rPr>
        <w:t>their</w:t>
      </w:r>
      <w:r w:rsidRPr="00957E85">
        <w:rPr>
          <w:rFonts w:ascii="Times New Roman" w:hAnsi="Times New Roman" w:cs="Times New Roman"/>
        </w:rPr>
        <w:t xml:space="preserve"> complaint on</w:t>
      </w:r>
      <w:r w:rsidR="007153E7" w:rsidRPr="00957E85">
        <w:rPr>
          <w:rFonts w:ascii="Times New Roman" w:hAnsi="Times New Roman" w:cs="Times New Roman"/>
        </w:rPr>
        <w:t xml:space="preserve"> </w:t>
      </w:r>
      <w:r w:rsidR="007153E7" w:rsidRPr="00957E85">
        <w:rPr>
          <w:rFonts w:ascii="Times New Roman" w:eastAsia="Calibri" w:hAnsi="Times New Roman" w:cs="Times New Roman"/>
        </w:rPr>
        <w:t>January 14, 2015.</w:t>
      </w:r>
      <w:r w:rsidRPr="00957E85">
        <w:rPr>
          <w:rFonts w:ascii="Times New Roman" w:hAnsi="Times New Roman" w:cs="Times New Roman"/>
        </w:rPr>
        <w:t xml:space="preserve"> </w:t>
      </w:r>
      <w:r w:rsidR="007153E7" w:rsidRPr="00957E85">
        <w:rPr>
          <w:rFonts w:ascii="Times New Roman" w:hAnsi="Times New Roman" w:cs="Times New Roman"/>
        </w:rPr>
        <w:t xml:space="preserve"> </w:t>
      </w:r>
      <w:r w:rsidRPr="00957E85">
        <w:rPr>
          <w:rFonts w:ascii="Times New Roman" w:hAnsi="Times New Roman" w:cs="Times New Roman"/>
        </w:rPr>
        <w:t xml:space="preserve">I will, therefore, </w:t>
      </w:r>
      <w:r w:rsidR="007153E7" w:rsidRPr="00957E85">
        <w:rPr>
          <w:rFonts w:ascii="Times New Roman" w:hAnsi="Times New Roman" w:cs="Times New Roman"/>
        </w:rPr>
        <w:t xml:space="preserve">bar any claims by the Complainants </w:t>
      </w:r>
      <w:r w:rsidRPr="00957E85">
        <w:rPr>
          <w:rFonts w:ascii="Times New Roman" w:hAnsi="Times New Roman" w:cs="Times New Roman"/>
        </w:rPr>
        <w:t xml:space="preserve">for events that occurred prior to </w:t>
      </w:r>
      <w:r w:rsidR="007153E7" w:rsidRPr="00957E85">
        <w:rPr>
          <w:rFonts w:ascii="Times New Roman" w:hAnsi="Times New Roman" w:cs="Times New Roman"/>
        </w:rPr>
        <w:t>January 14, 2012.</w:t>
      </w:r>
      <w:r w:rsidRPr="00957E85">
        <w:rPr>
          <w:rFonts w:ascii="Times New Roman" w:hAnsi="Times New Roman" w:cs="Times New Roman"/>
        </w:rPr>
        <w:t xml:space="preserve"> </w:t>
      </w:r>
    </w:p>
    <w:p w:rsidR="00427A67" w:rsidRPr="00957E85" w:rsidRDefault="00427A67" w:rsidP="003F70DD">
      <w:pPr>
        <w:pStyle w:val="ParaTab1"/>
        <w:spacing w:line="360" w:lineRule="auto"/>
        <w:ind w:firstLine="1350"/>
        <w:rPr>
          <w:rFonts w:ascii="Times New Roman" w:hAnsi="Times New Roman" w:cs="Times New Roman"/>
        </w:rPr>
      </w:pPr>
    </w:p>
    <w:p w:rsidR="00365BD0" w:rsidRPr="00957E85" w:rsidRDefault="007153E7" w:rsidP="003F70DD">
      <w:pPr>
        <w:pStyle w:val="ParaTab1"/>
        <w:spacing w:line="360" w:lineRule="auto"/>
        <w:ind w:firstLine="1350"/>
        <w:rPr>
          <w:rFonts w:ascii="Times New Roman" w:hAnsi="Times New Roman" w:cs="Times New Roman"/>
        </w:rPr>
      </w:pPr>
      <w:r w:rsidRPr="00957E85">
        <w:rPr>
          <w:rFonts w:ascii="Times New Roman" w:hAnsi="Times New Roman" w:cs="Times New Roman"/>
          <w:spacing w:val="-3"/>
        </w:rPr>
        <w:t xml:space="preserve">Having addressed the statute of limitations set forth at 66 Pa.C.S. § 3314 and its applicability to this proceeding, I will now address the allegations in the Complainants’ complaint.  </w:t>
      </w:r>
      <w:r w:rsidR="00365BD0" w:rsidRPr="00957E85">
        <w:rPr>
          <w:rFonts w:ascii="Times New Roman" w:hAnsi="Times New Roman" w:cs="Times New Roman"/>
        </w:rPr>
        <w:t>In order to fully understand the Complainant</w:t>
      </w:r>
      <w:r w:rsidR="00C047EA">
        <w:rPr>
          <w:rFonts w:ascii="Times New Roman" w:hAnsi="Times New Roman" w:cs="Times New Roman"/>
        </w:rPr>
        <w:t>s</w:t>
      </w:r>
      <w:r w:rsidR="00365BD0" w:rsidRPr="00957E85">
        <w:rPr>
          <w:rFonts w:ascii="Times New Roman" w:hAnsi="Times New Roman" w:cs="Times New Roman"/>
        </w:rPr>
        <w:t xml:space="preserve">’ </w:t>
      </w:r>
      <w:r w:rsidRPr="00957E85">
        <w:rPr>
          <w:rFonts w:ascii="Times New Roman" w:hAnsi="Times New Roman" w:cs="Times New Roman"/>
        </w:rPr>
        <w:t>allegations</w:t>
      </w:r>
      <w:r w:rsidR="00365BD0" w:rsidRPr="00957E85">
        <w:rPr>
          <w:rFonts w:ascii="Times New Roman" w:hAnsi="Times New Roman" w:cs="Times New Roman"/>
        </w:rPr>
        <w:t xml:space="preserve">, I will provide some background information </w:t>
      </w:r>
      <w:r w:rsidR="00E1741D" w:rsidRPr="00957E85">
        <w:rPr>
          <w:rFonts w:ascii="Times New Roman" w:hAnsi="Times New Roman" w:cs="Times New Roman"/>
        </w:rPr>
        <w:t xml:space="preserve">taken from the evidence presented by the parties </w:t>
      </w:r>
      <w:r w:rsidR="00365BD0" w:rsidRPr="00957E85">
        <w:rPr>
          <w:rFonts w:ascii="Times New Roman" w:hAnsi="Times New Roman" w:cs="Times New Roman"/>
        </w:rPr>
        <w:t>before addressing the merits of the complaint.</w:t>
      </w:r>
    </w:p>
    <w:p w:rsidR="00427A67" w:rsidRPr="00957E85" w:rsidRDefault="00427A67" w:rsidP="003F70DD">
      <w:pPr>
        <w:spacing w:after="0" w:line="360" w:lineRule="auto"/>
        <w:ind w:firstLine="1440"/>
        <w:rPr>
          <w:rFonts w:ascii="Times New Roman" w:hAnsi="Times New Roman" w:cs="Times New Roman"/>
          <w:sz w:val="24"/>
        </w:rPr>
      </w:pPr>
    </w:p>
    <w:p w:rsidR="00D1664E" w:rsidRPr="00957E85" w:rsidRDefault="002717B6"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Sean Pearson testified that he, his wife Linda and their children reside at 212 Earlham Street, Pittsburgh.</w:t>
      </w:r>
      <w:r w:rsidR="00E1741D" w:rsidRPr="00957E85">
        <w:rPr>
          <w:rFonts w:ascii="Times New Roman" w:hAnsi="Times New Roman" w:cs="Times New Roman"/>
          <w:sz w:val="24"/>
        </w:rPr>
        <w:t xml:space="preserve">  N.T. 8.</w:t>
      </w:r>
      <w:r w:rsidRPr="00957E85">
        <w:rPr>
          <w:rFonts w:ascii="Times New Roman" w:hAnsi="Times New Roman" w:cs="Times New Roman"/>
          <w:sz w:val="24"/>
        </w:rPr>
        <w:t xml:space="preserve">  The Pearson family has resided at this address for the last ten years.</w:t>
      </w:r>
      <w:r w:rsidR="00E1741D" w:rsidRPr="00957E85">
        <w:rPr>
          <w:rFonts w:ascii="Times New Roman" w:hAnsi="Times New Roman" w:cs="Times New Roman"/>
          <w:sz w:val="24"/>
        </w:rPr>
        <w:t xml:space="preserve">  N.T. 8.</w:t>
      </w:r>
      <w:r w:rsidRPr="00957E85">
        <w:rPr>
          <w:rFonts w:ascii="Times New Roman" w:hAnsi="Times New Roman" w:cs="Times New Roman"/>
          <w:sz w:val="24"/>
        </w:rPr>
        <w:t xml:space="preserve">  At the rear of the property is a utility pole.</w:t>
      </w:r>
      <w:r w:rsidR="00E1741D" w:rsidRPr="00957E85">
        <w:rPr>
          <w:rFonts w:ascii="Times New Roman" w:hAnsi="Times New Roman" w:cs="Times New Roman"/>
          <w:sz w:val="24"/>
        </w:rPr>
        <w:t xml:space="preserve">  N.T. 8-9.  The utility pole is located in an alley that runs parallel to the rear of the Complainants’ property.  N.T. 16. </w:t>
      </w:r>
      <w:r w:rsidRPr="00957E85">
        <w:rPr>
          <w:rFonts w:ascii="Times New Roman" w:hAnsi="Times New Roman" w:cs="Times New Roman"/>
          <w:sz w:val="24"/>
        </w:rPr>
        <w:t xml:space="preserve">  </w:t>
      </w:r>
    </w:p>
    <w:p w:rsidR="002717B6" w:rsidRPr="00957E85" w:rsidRDefault="002717B6"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This alley appears on the maps of the City of Pittsburgh but is not maintained by the City of Pittsburgh.</w:t>
      </w:r>
      <w:r w:rsidR="00E1741D" w:rsidRPr="00957E85">
        <w:rPr>
          <w:rFonts w:ascii="Times New Roman" w:hAnsi="Times New Roman" w:cs="Times New Roman"/>
          <w:sz w:val="24"/>
        </w:rPr>
        <w:t xml:space="preserve">  N.T. </w:t>
      </w:r>
      <w:r w:rsidR="00120BCE" w:rsidRPr="00957E85">
        <w:rPr>
          <w:rFonts w:ascii="Times New Roman" w:hAnsi="Times New Roman" w:cs="Times New Roman"/>
          <w:sz w:val="24"/>
        </w:rPr>
        <w:t>14-</w:t>
      </w:r>
      <w:r w:rsidR="00E1741D" w:rsidRPr="00957E85">
        <w:rPr>
          <w:rFonts w:ascii="Times New Roman" w:hAnsi="Times New Roman" w:cs="Times New Roman"/>
          <w:sz w:val="24"/>
        </w:rPr>
        <w:t xml:space="preserve">16, </w:t>
      </w:r>
      <w:r w:rsidR="00120BCE" w:rsidRPr="00957E85">
        <w:rPr>
          <w:rFonts w:ascii="Times New Roman" w:hAnsi="Times New Roman" w:cs="Times New Roman"/>
          <w:sz w:val="24"/>
        </w:rPr>
        <w:t>86-87.  The alley is not paved.  N.T. 17</w:t>
      </w:r>
      <w:r w:rsidR="00354AC9" w:rsidRPr="00957E85">
        <w:rPr>
          <w:rFonts w:ascii="Times New Roman" w:hAnsi="Times New Roman" w:cs="Times New Roman"/>
          <w:sz w:val="24"/>
        </w:rPr>
        <w:t>.</w:t>
      </w:r>
      <w:r w:rsidRPr="00957E85">
        <w:rPr>
          <w:rFonts w:ascii="Times New Roman" w:hAnsi="Times New Roman" w:cs="Times New Roman"/>
          <w:sz w:val="24"/>
        </w:rPr>
        <w:t xml:space="preserve">  </w:t>
      </w:r>
      <w:r w:rsidR="00D1664E" w:rsidRPr="00957E85">
        <w:rPr>
          <w:rFonts w:ascii="Times New Roman" w:hAnsi="Times New Roman" w:cs="Times New Roman"/>
          <w:sz w:val="24"/>
        </w:rPr>
        <w:t>Mr. Pearson stated that</w:t>
      </w:r>
      <w:r w:rsidR="00F859DB">
        <w:rPr>
          <w:rFonts w:ascii="Times New Roman" w:hAnsi="Times New Roman" w:cs="Times New Roman"/>
          <w:sz w:val="24"/>
        </w:rPr>
        <w:t xml:space="preserve"> in the past</w:t>
      </w:r>
      <w:r w:rsidR="00D1664E" w:rsidRPr="00957E85">
        <w:rPr>
          <w:rFonts w:ascii="Times New Roman" w:hAnsi="Times New Roman" w:cs="Times New Roman"/>
          <w:sz w:val="24"/>
        </w:rPr>
        <w:t xml:space="preserve"> he had placed some stones on a portion of the alley</w:t>
      </w:r>
      <w:r w:rsidR="00120BCE" w:rsidRPr="00957E85">
        <w:rPr>
          <w:rFonts w:ascii="Times New Roman" w:hAnsi="Times New Roman" w:cs="Times New Roman"/>
          <w:sz w:val="24"/>
        </w:rPr>
        <w:t xml:space="preserve"> in order to provide drainage</w:t>
      </w:r>
      <w:r w:rsidR="00D1664E" w:rsidRPr="00957E85">
        <w:rPr>
          <w:rFonts w:ascii="Times New Roman" w:hAnsi="Times New Roman" w:cs="Times New Roman"/>
          <w:sz w:val="24"/>
        </w:rPr>
        <w:t>.</w:t>
      </w:r>
      <w:r w:rsidR="00120BCE" w:rsidRPr="00957E85">
        <w:rPr>
          <w:rFonts w:ascii="Times New Roman" w:hAnsi="Times New Roman" w:cs="Times New Roman"/>
          <w:sz w:val="24"/>
        </w:rPr>
        <w:t xml:space="preserve">  N.T. 18.</w:t>
      </w:r>
      <w:r w:rsidR="00D1664E" w:rsidRPr="00957E85">
        <w:rPr>
          <w:rFonts w:ascii="Times New Roman" w:hAnsi="Times New Roman" w:cs="Times New Roman"/>
          <w:sz w:val="24"/>
        </w:rPr>
        <w:t xml:space="preserve">  </w:t>
      </w:r>
    </w:p>
    <w:p w:rsidR="00E24AA4" w:rsidRDefault="002717B6"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Also at the rear of the Pearson’s property</w:t>
      </w:r>
      <w:r w:rsidR="00E24AA4" w:rsidRPr="00957E85">
        <w:rPr>
          <w:rFonts w:ascii="Times New Roman" w:hAnsi="Times New Roman" w:cs="Times New Roman"/>
          <w:sz w:val="24"/>
        </w:rPr>
        <w:t xml:space="preserve"> is a retaining wall, fence and gazebo</w:t>
      </w:r>
      <w:r w:rsidRPr="00957E85">
        <w:rPr>
          <w:rFonts w:ascii="Times New Roman" w:hAnsi="Times New Roman" w:cs="Times New Roman"/>
          <w:sz w:val="24"/>
        </w:rPr>
        <w:t>.</w:t>
      </w:r>
      <w:r w:rsidR="00354AC9" w:rsidRPr="00957E85">
        <w:rPr>
          <w:rFonts w:ascii="Times New Roman" w:hAnsi="Times New Roman" w:cs="Times New Roman"/>
          <w:sz w:val="24"/>
        </w:rPr>
        <w:t xml:space="preserve">  N.T. 24-26.</w:t>
      </w:r>
      <w:r w:rsidR="00E24AA4" w:rsidRPr="00957E85">
        <w:rPr>
          <w:rFonts w:ascii="Times New Roman" w:hAnsi="Times New Roman" w:cs="Times New Roman"/>
          <w:sz w:val="24"/>
        </w:rPr>
        <w:t xml:space="preserve">  The retaining wall, fence and gazebo are adjacent to the alley and close to the utility pole.  Complainant’s Ex 1.  </w:t>
      </w:r>
    </w:p>
    <w:p w:rsidR="00F74DF6" w:rsidRPr="00957E85" w:rsidRDefault="00F74DF6" w:rsidP="003F70DD">
      <w:pPr>
        <w:spacing w:after="0" w:line="360" w:lineRule="auto"/>
        <w:ind w:firstLine="1440"/>
        <w:rPr>
          <w:rFonts w:ascii="Times New Roman" w:hAnsi="Times New Roman" w:cs="Times New Roman"/>
          <w:sz w:val="24"/>
        </w:rPr>
      </w:pPr>
    </w:p>
    <w:p w:rsidR="007B1C06" w:rsidRDefault="00E24AA4"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Having provided some background information </w:t>
      </w:r>
      <w:r w:rsidR="007B1C06" w:rsidRPr="00957E85">
        <w:rPr>
          <w:rFonts w:ascii="Times New Roman" w:hAnsi="Times New Roman" w:cs="Times New Roman"/>
          <w:sz w:val="24"/>
        </w:rPr>
        <w:t xml:space="preserve">I will now address the merits of the complainants’ complaint, starting with the </w:t>
      </w:r>
      <w:r w:rsidR="007B1C06" w:rsidRPr="00957E85">
        <w:rPr>
          <w:rFonts w:ascii="Times New Roman" w:hAnsi="Times New Roman" w:cs="Times New Roman"/>
          <w:spacing w:val="-3"/>
          <w:sz w:val="24"/>
        </w:rPr>
        <w:t xml:space="preserve">allegation that the Respondent failed to adequately dispose of </w:t>
      </w:r>
      <w:r w:rsidR="00F859DB">
        <w:rPr>
          <w:rFonts w:ascii="Times New Roman" w:hAnsi="Times New Roman" w:cs="Times New Roman"/>
          <w:spacing w:val="-3"/>
          <w:sz w:val="24"/>
        </w:rPr>
        <w:t xml:space="preserve">a </w:t>
      </w:r>
      <w:r w:rsidR="007B1C06" w:rsidRPr="00957E85">
        <w:rPr>
          <w:rFonts w:ascii="Times New Roman" w:hAnsi="Times New Roman" w:cs="Times New Roman"/>
          <w:spacing w:val="-3"/>
          <w:sz w:val="24"/>
        </w:rPr>
        <w:t xml:space="preserve">tree limb it removed in 2011.  </w:t>
      </w:r>
      <w:r w:rsidR="00BC3CC3" w:rsidRPr="00957E85">
        <w:rPr>
          <w:rFonts w:ascii="Times New Roman" w:hAnsi="Times New Roman" w:cs="Times New Roman"/>
          <w:spacing w:val="-3"/>
          <w:sz w:val="24"/>
        </w:rPr>
        <w:t xml:space="preserve">In support of this allegation, </w:t>
      </w:r>
      <w:r w:rsidRPr="00957E85">
        <w:rPr>
          <w:rFonts w:ascii="Times New Roman" w:hAnsi="Times New Roman" w:cs="Times New Roman"/>
          <w:sz w:val="24"/>
        </w:rPr>
        <w:t xml:space="preserve">Sean Pearson stated that in 2011, </w:t>
      </w:r>
      <w:r w:rsidR="007B1C06" w:rsidRPr="00957E85">
        <w:rPr>
          <w:rFonts w:ascii="Times New Roman" w:hAnsi="Times New Roman" w:cs="Times New Roman"/>
          <w:sz w:val="24"/>
        </w:rPr>
        <w:t xml:space="preserve">he noticed that a tree limb </w:t>
      </w:r>
      <w:r w:rsidR="00F859DB">
        <w:rPr>
          <w:rFonts w:ascii="Times New Roman" w:hAnsi="Times New Roman" w:cs="Times New Roman"/>
          <w:sz w:val="24"/>
        </w:rPr>
        <w:t>had</w:t>
      </w:r>
      <w:r w:rsidR="007B1C06" w:rsidRPr="00957E85">
        <w:rPr>
          <w:rFonts w:ascii="Times New Roman" w:hAnsi="Times New Roman" w:cs="Times New Roman"/>
          <w:sz w:val="24"/>
        </w:rPr>
        <w:t xml:space="preserve"> fallen on the utility wires attached to the utility pole </w:t>
      </w:r>
      <w:r w:rsidR="00726BC8" w:rsidRPr="00957E85">
        <w:rPr>
          <w:rFonts w:ascii="Times New Roman" w:hAnsi="Times New Roman" w:cs="Times New Roman"/>
          <w:sz w:val="24"/>
        </w:rPr>
        <w:t>in the alley</w:t>
      </w:r>
      <w:r w:rsidR="007B1C06" w:rsidRPr="00957E85">
        <w:rPr>
          <w:rFonts w:ascii="Times New Roman" w:hAnsi="Times New Roman" w:cs="Times New Roman"/>
          <w:sz w:val="24"/>
        </w:rPr>
        <w:t>.</w:t>
      </w:r>
      <w:r w:rsidR="00726BC8" w:rsidRPr="00957E85">
        <w:rPr>
          <w:rFonts w:ascii="Times New Roman" w:hAnsi="Times New Roman" w:cs="Times New Roman"/>
          <w:sz w:val="24"/>
        </w:rPr>
        <w:t xml:space="preserve">  </w:t>
      </w:r>
      <w:proofErr w:type="gramStart"/>
      <w:r w:rsidR="00726BC8" w:rsidRPr="00957E85">
        <w:rPr>
          <w:rFonts w:ascii="Times New Roman" w:hAnsi="Times New Roman" w:cs="Times New Roman"/>
          <w:sz w:val="24"/>
        </w:rPr>
        <w:t>N.T. 10.</w:t>
      </w:r>
      <w:proofErr w:type="gramEnd"/>
      <w:r w:rsidR="007B1C06" w:rsidRPr="00957E85">
        <w:rPr>
          <w:rFonts w:ascii="Times New Roman" w:hAnsi="Times New Roman" w:cs="Times New Roman"/>
          <w:sz w:val="24"/>
        </w:rPr>
        <w:t xml:space="preserve">  </w:t>
      </w:r>
    </w:p>
    <w:p w:rsidR="00F74DF6" w:rsidRPr="00957E85" w:rsidRDefault="00F74DF6" w:rsidP="003F70DD">
      <w:pPr>
        <w:spacing w:after="0" w:line="360" w:lineRule="auto"/>
        <w:ind w:firstLine="1440"/>
        <w:rPr>
          <w:rFonts w:ascii="Times New Roman" w:hAnsi="Times New Roman" w:cs="Times New Roman"/>
          <w:sz w:val="24"/>
        </w:rPr>
      </w:pPr>
    </w:p>
    <w:p w:rsidR="00D1664E" w:rsidRDefault="007B1C06"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Mr. Pearson contacted the Respondent to report the condition of the tree limb and the utility pole.</w:t>
      </w:r>
      <w:r w:rsidR="00726BC8" w:rsidRPr="00957E85">
        <w:rPr>
          <w:rFonts w:ascii="Times New Roman" w:hAnsi="Times New Roman" w:cs="Times New Roman"/>
          <w:sz w:val="24"/>
        </w:rPr>
        <w:t xml:space="preserve">  N.T. 10.</w:t>
      </w:r>
      <w:r w:rsidRPr="00957E85">
        <w:rPr>
          <w:rFonts w:ascii="Times New Roman" w:hAnsi="Times New Roman" w:cs="Times New Roman"/>
          <w:sz w:val="24"/>
        </w:rPr>
        <w:t xml:space="preserve">  The Respondent sent employees who removed the tree limb and threw the debris into his yard, according to Mr. Pearson.</w:t>
      </w:r>
      <w:r w:rsidR="00726BC8" w:rsidRPr="00957E85">
        <w:rPr>
          <w:rFonts w:ascii="Times New Roman" w:hAnsi="Times New Roman" w:cs="Times New Roman"/>
          <w:sz w:val="24"/>
        </w:rPr>
        <w:t xml:space="preserve">  N.T. 10-11.</w:t>
      </w:r>
      <w:r w:rsidRPr="00957E85">
        <w:rPr>
          <w:rFonts w:ascii="Times New Roman" w:hAnsi="Times New Roman" w:cs="Times New Roman"/>
          <w:sz w:val="24"/>
        </w:rPr>
        <w:t xml:space="preserve">  Mr. Pearson testified that one of the employees came to his door after finishing the work and indicated that the Respondent’s policy concerning disposal of tree waste was to remove the branches and leave them or “cut and drop”</w:t>
      </w:r>
      <w:r w:rsidR="00D1664E" w:rsidRPr="00957E85">
        <w:rPr>
          <w:rFonts w:ascii="Times New Roman" w:hAnsi="Times New Roman" w:cs="Times New Roman"/>
          <w:sz w:val="24"/>
        </w:rPr>
        <w:t>.</w:t>
      </w:r>
      <w:r w:rsidR="00726BC8" w:rsidRPr="00957E85">
        <w:rPr>
          <w:rFonts w:ascii="Times New Roman" w:hAnsi="Times New Roman" w:cs="Times New Roman"/>
          <w:sz w:val="24"/>
        </w:rPr>
        <w:t xml:space="preserve">  N.T. 11.</w:t>
      </w:r>
      <w:r w:rsidR="00D1664E" w:rsidRPr="00957E85">
        <w:rPr>
          <w:rFonts w:ascii="Times New Roman" w:hAnsi="Times New Roman" w:cs="Times New Roman"/>
          <w:sz w:val="24"/>
        </w:rPr>
        <w:t xml:space="preserve">  In other words, it was Mr. Pearson’s responsibility to dispose of the tree waste.</w:t>
      </w:r>
      <w:r w:rsidR="00726BC8" w:rsidRPr="00957E85">
        <w:rPr>
          <w:rFonts w:ascii="Times New Roman" w:hAnsi="Times New Roman" w:cs="Times New Roman"/>
          <w:sz w:val="24"/>
        </w:rPr>
        <w:t xml:space="preserve">  </w:t>
      </w:r>
      <w:proofErr w:type="gramStart"/>
      <w:r w:rsidR="00726BC8" w:rsidRPr="00957E85">
        <w:rPr>
          <w:rFonts w:ascii="Times New Roman" w:hAnsi="Times New Roman" w:cs="Times New Roman"/>
          <w:sz w:val="24"/>
        </w:rPr>
        <w:t>N.T. 11.</w:t>
      </w:r>
      <w:proofErr w:type="gramEnd"/>
    </w:p>
    <w:p w:rsidR="00F74DF6" w:rsidRPr="00957E85" w:rsidRDefault="00F74DF6" w:rsidP="003F70DD">
      <w:pPr>
        <w:spacing w:after="0" w:line="360" w:lineRule="auto"/>
        <w:ind w:firstLine="1440"/>
        <w:rPr>
          <w:rFonts w:ascii="Times New Roman" w:hAnsi="Times New Roman" w:cs="Times New Roman"/>
          <w:sz w:val="24"/>
        </w:rPr>
      </w:pPr>
    </w:p>
    <w:p w:rsidR="00652BD0" w:rsidRDefault="00D1664E"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Mr. Pearson indicated that he was not satisfied with the Respondent’s disposal of the tree limb.</w:t>
      </w:r>
      <w:r w:rsidR="00726BC8" w:rsidRPr="00957E85">
        <w:rPr>
          <w:rFonts w:ascii="Times New Roman" w:hAnsi="Times New Roman" w:cs="Times New Roman"/>
          <w:sz w:val="24"/>
        </w:rPr>
        <w:t xml:space="preserve">  N.T. 11.  According to Mr. Pearson, the Respondent’s employees left debris on his gazebo, lawn and garden.  N.T. 11.</w:t>
      </w:r>
      <w:r w:rsidR="00652BD0" w:rsidRPr="00957E85">
        <w:rPr>
          <w:rFonts w:ascii="Times New Roman" w:hAnsi="Times New Roman" w:cs="Times New Roman"/>
          <w:sz w:val="24"/>
        </w:rPr>
        <w:t xml:space="preserve">  Mr. Pearson stated that it took a day to clean up the debris.  </w:t>
      </w:r>
      <w:proofErr w:type="gramStart"/>
      <w:r w:rsidR="00652BD0" w:rsidRPr="00957E85">
        <w:rPr>
          <w:rFonts w:ascii="Times New Roman" w:hAnsi="Times New Roman" w:cs="Times New Roman"/>
          <w:sz w:val="24"/>
        </w:rPr>
        <w:t>N.T. 11.</w:t>
      </w:r>
      <w:proofErr w:type="gramEnd"/>
      <w:r w:rsidRPr="00957E85">
        <w:rPr>
          <w:rFonts w:ascii="Times New Roman" w:hAnsi="Times New Roman" w:cs="Times New Roman"/>
          <w:sz w:val="24"/>
        </w:rPr>
        <w:t xml:space="preserve">  </w:t>
      </w:r>
    </w:p>
    <w:p w:rsidR="00F74DF6" w:rsidRPr="00957E85" w:rsidRDefault="00F74DF6" w:rsidP="003F70DD">
      <w:pPr>
        <w:spacing w:after="0" w:line="360" w:lineRule="auto"/>
        <w:ind w:firstLine="1440"/>
        <w:rPr>
          <w:rFonts w:ascii="Times New Roman" w:hAnsi="Times New Roman" w:cs="Times New Roman"/>
          <w:sz w:val="24"/>
        </w:rPr>
      </w:pPr>
    </w:p>
    <w:p w:rsidR="00D1664E" w:rsidRDefault="00D1664E"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Mr. Pearson stated that he did not contact the Respondent to register his displeasure.  Rather, Mr. Pearson contacted the </w:t>
      </w:r>
      <w:r w:rsidR="00652BD0" w:rsidRPr="00957E85">
        <w:rPr>
          <w:rFonts w:ascii="Times New Roman" w:hAnsi="Times New Roman" w:cs="Times New Roman"/>
          <w:sz w:val="24"/>
        </w:rPr>
        <w:t xml:space="preserve">Commission and the </w:t>
      </w:r>
      <w:r w:rsidRPr="00957E85">
        <w:rPr>
          <w:rFonts w:ascii="Times New Roman" w:hAnsi="Times New Roman" w:cs="Times New Roman"/>
          <w:sz w:val="24"/>
        </w:rPr>
        <w:t>Better Business Bureau and complained about the service he received from the Respondent.</w:t>
      </w:r>
      <w:r w:rsidR="00652BD0" w:rsidRPr="00957E85">
        <w:rPr>
          <w:rFonts w:ascii="Times New Roman" w:hAnsi="Times New Roman" w:cs="Times New Roman"/>
          <w:sz w:val="24"/>
        </w:rPr>
        <w:t xml:space="preserve">  N.T. 11.</w:t>
      </w:r>
      <w:r w:rsidRPr="00957E85">
        <w:rPr>
          <w:rFonts w:ascii="Times New Roman" w:hAnsi="Times New Roman" w:cs="Times New Roman"/>
          <w:sz w:val="24"/>
        </w:rPr>
        <w:t xml:space="preserve">  The Complainants </w:t>
      </w:r>
      <w:r w:rsidR="00652BD0" w:rsidRPr="00957E85">
        <w:rPr>
          <w:rFonts w:ascii="Times New Roman" w:hAnsi="Times New Roman" w:cs="Times New Roman"/>
          <w:sz w:val="24"/>
        </w:rPr>
        <w:t xml:space="preserve">did not pursue the matter any further.  </w:t>
      </w:r>
      <w:proofErr w:type="gramStart"/>
      <w:r w:rsidR="00652BD0" w:rsidRPr="00957E85">
        <w:rPr>
          <w:rFonts w:ascii="Times New Roman" w:hAnsi="Times New Roman" w:cs="Times New Roman"/>
          <w:sz w:val="24"/>
        </w:rPr>
        <w:t>N.T. 11.</w:t>
      </w:r>
      <w:proofErr w:type="gramEnd"/>
      <w:r w:rsidR="00652BD0" w:rsidRPr="00957E85">
        <w:rPr>
          <w:rFonts w:ascii="Times New Roman" w:hAnsi="Times New Roman" w:cs="Times New Roman"/>
          <w:sz w:val="24"/>
        </w:rPr>
        <w:t xml:space="preserve">  </w:t>
      </w:r>
    </w:p>
    <w:p w:rsidR="00F74DF6" w:rsidRPr="00957E85" w:rsidRDefault="00F74DF6" w:rsidP="003F70DD">
      <w:pPr>
        <w:spacing w:after="0" w:line="360" w:lineRule="auto"/>
        <w:ind w:firstLine="1440"/>
        <w:rPr>
          <w:rFonts w:ascii="Times New Roman" w:hAnsi="Times New Roman" w:cs="Times New Roman"/>
          <w:sz w:val="24"/>
        </w:rPr>
      </w:pPr>
    </w:p>
    <w:p w:rsidR="004E57FA" w:rsidRDefault="00D1664E"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In response to the Complai</w:t>
      </w:r>
      <w:r w:rsidR="00AF49E1" w:rsidRPr="00957E85">
        <w:rPr>
          <w:rFonts w:ascii="Times New Roman" w:hAnsi="Times New Roman" w:cs="Times New Roman"/>
          <w:sz w:val="24"/>
        </w:rPr>
        <w:t>n</w:t>
      </w:r>
      <w:r w:rsidRPr="00957E85">
        <w:rPr>
          <w:rFonts w:ascii="Times New Roman" w:hAnsi="Times New Roman" w:cs="Times New Roman"/>
          <w:sz w:val="24"/>
        </w:rPr>
        <w:t>ants’ assertions, the Respondent prese</w:t>
      </w:r>
      <w:r w:rsidR="00AF49E1" w:rsidRPr="00957E85">
        <w:rPr>
          <w:rFonts w:ascii="Times New Roman" w:hAnsi="Times New Roman" w:cs="Times New Roman"/>
          <w:sz w:val="24"/>
        </w:rPr>
        <w:t>n</w:t>
      </w:r>
      <w:r w:rsidRPr="00957E85">
        <w:rPr>
          <w:rFonts w:ascii="Times New Roman" w:hAnsi="Times New Roman" w:cs="Times New Roman"/>
          <w:sz w:val="24"/>
        </w:rPr>
        <w:t>ted</w:t>
      </w:r>
      <w:r w:rsidR="00AF49E1" w:rsidRPr="00957E85">
        <w:rPr>
          <w:rFonts w:ascii="Times New Roman" w:hAnsi="Times New Roman" w:cs="Times New Roman"/>
          <w:sz w:val="24"/>
        </w:rPr>
        <w:t xml:space="preserve"> the testimony of Maria Tamilia.  Ms. Tamilia stated that the Respondent’s records indicate that Mr. Pearson contacted the Respondent on April 29, 2011 to report that a </w:t>
      </w:r>
      <w:r w:rsidR="00A92638" w:rsidRPr="00957E85">
        <w:rPr>
          <w:rFonts w:ascii="Times New Roman" w:hAnsi="Times New Roman" w:cs="Times New Roman"/>
          <w:sz w:val="24"/>
        </w:rPr>
        <w:t xml:space="preserve">storm had blown a </w:t>
      </w:r>
      <w:r w:rsidR="00AF49E1" w:rsidRPr="00957E85">
        <w:rPr>
          <w:rFonts w:ascii="Times New Roman" w:hAnsi="Times New Roman" w:cs="Times New Roman"/>
          <w:sz w:val="24"/>
        </w:rPr>
        <w:t xml:space="preserve">tree limb </w:t>
      </w:r>
      <w:r w:rsidR="00A92638" w:rsidRPr="00957E85">
        <w:rPr>
          <w:rFonts w:ascii="Times New Roman" w:hAnsi="Times New Roman" w:cs="Times New Roman"/>
          <w:sz w:val="24"/>
        </w:rPr>
        <w:t xml:space="preserve">onto </w:t>
      </w:r>
      <w:r w:rsidR="00AF49E1" w:rsidRPr="00957E85">
        <w:rPr>
          <w:rFonts w:ascii="Times New Roman" w:hAnsi="Times New Roman" w:cs="Times New Roman"/>
          <w:sz w:val="24"/>
        </w:rPr>
        <w:t>the Respondent’s facilities.</w:t>
      </w:r>
      <w:r w:rsidR="00A92638" w:rsidRPr="00957E85">
        <w:rPr>
          <w:rFonts w:ascii="Times New Roman" w:hAnsi="Times New Roman" w:cs="Times New Roman"/>
          <w:sz w:val="24"/>
        </w:rPr>
        <w:t xml:space="preserve">  N.T. 49.</w:t>
      </w:r>
      <w:r w:rsidR="00AF49E1" w:rsidRPr="00957E85">
        <w:rPr>
          <w:rFonts w:ascii="Times New Roman" w:hAnsi="Times New Roman" w:cs="Times New Roman"/>
          <w:sz w:val="24"/>
        </w:rPr>
        <w:t xml:space="preserve">  As a result, the Respondent issued a trouble ticket to immediately dispatch a trouble shooter.</w:t>
      </w:r>
      <w:r w:rsidR="00A92638" w:rsidRPr="00957E85">
        <w:rPr>
          <w:rFonts w:ascii="Times New Roman" w:hAnsi="Times New Roman" w:cs="Times New Roman"/>
          <w:sz w:val="24"/>
        </w:rPr>
        <w:t xml:space="preserve">  N.T. 50-52.</w:t>
      </w:r>
      <w:r w:rsidR="00AF49E1" w:rsidRPr="00957E85">
        <w:rPr>
          <w:rFonts w:ascii="Times New Roman" w:hAnsi="Times New Roman" w:cs="Times New Roman"/>
          <w:sz w:val="24"/>
        </w:rPr>
        <w:t xml:space="preserve">  Respondent’s Ex. 1.</w:t>
      </w:r>
      <w:r w:rsidR="004E57FA" w:rsidRPr="00957E85">
        <w:rPr>
          <w:rFonts w:ascii="Times New Roman" w:hAnsi="Times New Roman" w:cs="Times New Roman"/>
          <w:sz w:val="24"/>
        </w:rPr>
        <w:t xml:space="preserve">  According to the Respondent’s records, t</w:t>
      </w:r>
      <w:r w:rsidR="00AF49E1" w:rsidRPr="00957E85">
        <w:rPr>
          <w:rFonts w:ascii="Times New Roman" w:hAnsi="Times New Roman" w:cs="Times New Roman"/>
          <w:sz w:val="24"/>
        </w:rPr>
        <w:t>he trouble shooter investigated and reported that the condition was not an immediate danger.</w:t>
      </w:r>
      <w:r w:rsidR="004E57FA" w:rsidRPr="00957E85">
        <w:rPr>
          <w:rFonts w:ascii="Times New Roman" w:hAnsi="Times New Roman" w:cs="Times New Roman"/>
          <w:sz w:val="24"/>
        </w:rPr>
        <w:t xml:space="preserve">  Respondent’s Ex. 1. </w:t>
      </w:r>
      <w:r w:rsidR="00AF49E1"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8E4AEC" w:rsidRDefault="00AF49E1"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Subsequently, the Respondent dispatched a vegetation management crew</w:t>
      </w:r>
      <w:r w:rsidR="004E57FA" w:rsidRPr="00957E85">
        <w:rPr>
          <w:rFonts w:ascii="Times New Roman" w:hAnsi="Times New Roman" w:cs="Times New Roman"/>
          <w:sz w:val="24"/>
        </w:rPr>
        <w:t xml:space="preserve"> on May 3, 2011</w:t>
      </w:r>
      <w:r w:rsidRPr="00957E85">
        <w:rPr>
          <w:rFonts w:ascii="Times New Roman" w:hAnsi="Times New Roman" w:cs="Times New Roman"/>
          <w:sz w:val="24"/>
        </w:rPr>
        <w:t>.</w:t>
      </w:r>
      <w:r w:rsidR="004E57FA" w:rsidRPr="00957E85">
        <w:rPr>
          <w:rFonts w:ascii="Times New Roman" w:hAnsi="Times New Roman" w:cs="Times New Roman"/>
          <w:sz w:val="24"/>
        </w:rPr>
        <w:t xml:space="preserve">  Respondent’s Ex. 2. </w:t>
      </w:r>
      <w:r w:rsidRPr="00957E85">
        <w:rPr>
          <w:rFonts w:ascii="Times New Roman" w:hAnsi="Times New Roman" w:cs="Times New Roman"/>
          <w:sz w:val="24"/>
        </w:rPr>
        <w:t xml:space="preserve">  According to the Respondent’s records, </w:t>
      </w:r>
      <w:r w:rsidR="008E4AEC" w:rsidRPr="00957E85">
        <w:rPr>
          <w:rFonts w:ascii="Times New Roman" w:hAnsi="Times New Roman" w:cs="Times New Roman"/>
          <w:sz w:val="24"/>
        </w:rPr>
        <w:t xml:space="preserve">on May 3, 2011, </w:t>
      </w:r>
      <w:r w:rsidRPr="00957E85">
        <w:rPr>
          <w:rFonts w:ascii="Times New Roman" w:hAnsi="Times New Roman" w:cs="Times New Roman"/>
          <w:sz w:val="24"/>
        </w:rPr>
        <w:t xml:space="preserve">the </w:t>
      </w:r>
      <w:r w:rsidR="008E4AEC" w:rsidRPr="00957E85">
        <w:rPr>
          <w:rFonts w:ascii="Times New Roman" w:hAnsi="Times New Roman" w:cs="Times New Roman"/>
          <w:sz w:val="24"/>
        </w:rPr>
        <w:t>vegetation management crew removed the tree limb and advised the Complainants that it would leave the debris in the yard.  Respondent’s Ex. 2.  According to the Respondent’s records, the Complainants agreed to remove the debris.  Respondent’s Ex. 2.</w:t>
      </w:r>
    </w:p>
    <w:p w:rsidR="007D0A5E" w:rsidRPr="00957E85" w:rsidRDefault="007D0A5E" w:rsidP="003F70DD">
      <w:pPr>
        <w:spacing w:after="0" w:line="360" w:lineRule="auto"/>
        <w:ind w:firstLine="1440"/>
        <w:rPr>
          <w:rFonts w:ascii="Times New Roman" w:hAnsi="Times New Roman" w:cs="Times New Roman"/>
          <w:sz w:val="24"/>
        </w:rPr>
      </w:pPr>
    </w:p>
    <w:p w:rsidR="007153E7" w:rsidRPr="00957E85" w:rsidRDefault="00C047EA" w:rsidP="003F70DD">
      <w:pPr>
        <w:pStyle w:val="ParaTab1"/>
        <w:spacing w:line="360" w:lineRule="auto"/>
        <w:ind w:firstLine="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007153E7" w:rsidRPr="00957E85">
        <w:rPr>
          <w:rFonts w:ascii="Times New Roman" w:hAnsi="Times New Roman" w:cs="Times New Roman"/>
        </w:rPr>
        <w:t xml:space="preserve">Since this claim by the Complainants occurred prior to January 14, 2012, the </w:t>
      </w:r>
      <w:r w:rsidR="00BB5D7B" w:rsidRPr="00957E85">
        <w:rPr>
          <w:rFonts w:ascii="Times New Roman" w:hAnsi="Times New Roman" w:cs="Times New Roman"/>
        </w:rPr>
        <w:t>statute of limitations at 66 Pa.C.S. §3314 divests the Commission of jurisdiction to hear or rule on the claim.  The Complainant</w:t>
      </w:r>
      <w:r w:rsidR="00F859DB">
        <w:rPr>
          <w:rFonts w:ascii="Times New Roman" w:hAnsi="Times New Roman" w:cs="Times New Roman"/>
        </w:rPr>
        <w:t>s</w:t>
      </w:r>
      <w:r w:rsidR="00BB5D7B" w:rsidRPr="00957E85">
        <w:rPr>
          <w:rFonts w:ascii="Times New Roman" w:hAnsi="Times New Roman" w:cs="Times New Roman"/>
        </w:rPr>
        <w:t xml:space="preserve">’ claim arose on approximately May 3, 2011 when the Respondent’s vegetation management crew advised the Complainants that it would leave the debris in their yard.  May 3, 2011 is more than three years from the date the Complainants filed their complaint.  The claim concerning the </w:t>
      </w:r>
      <w:r w:rsidR="00BB5D7B" w:rsidRPr="00957E85">
        <w:rPr>
          <w:rFonts w:ascii="Times New Roman" w:hAnsi="Times New Roman" w:cs="Times New Roman"/>
          <w:spacing w:val="-3"/>
        </w:rPr>
        <w:t>Respondent’s failure to adequately dispose of the debris is therefore barred by the statute of limitations.</w:t>
      </w:r>
    </w:p>
    <w:p w:rsidR="00BB5D7B" w:rsidRPr="00957E85" w:rsidRDefault="00BB5D7B" w:rsidP="003F70DD">
      <w:pPr>
        <w:pStyle w:val="ParaTab1"/>
        <w:spacing w:line="360" w:lineRule="auto"/>
        <w:ind w:firstLine="1350"/>
        <w:rPr>
          <w:rFonts w:ascii="Times New Roman" w:hAnsi="Times New Roman" w:cs="Times New Roman"/>
        </w:rPr>
      </w:pPr>
    </w:p>
    <w:p w:rsidR="0082245A" w:rsidRDefault="006F3943" w:rsidP="003F70DD">
      <w:pPr>
        <w:spacing w:after="0" w:line="360" w:lineRule="auto"/>
        <w:ind w:firstLine="1440"/>
        <w:rPr>
          <w:rFonts w:ascii="Times New Roman" w:hAnsi="Times New Roman" w:cs="Times New Roman"/>
          <w:sz w:val="24"/>
        </w:rPr>
      </w:pPr>
      <w:r w:rsidRPr="00957E85">
        <w:rPr>
          <w:rFonts w:ascii="Times New Roman" w:hAnsi="Times New Roman" w:cs="Times New Roman"/>
          <w:spacing w:val="-3"/>
          <w:sz w:val="24"/>
        </w:rPr>
        <w:t xml:space="preserve">I will now address the Complainants’ allegations that the Respondent failed to </w:t>
      </w:r>
      <w:r w:rsidR="005D770D" w:rsidRPr="00957E85">
        <w:rPr>
          <w:rFonts w:ascii="Times New Roman" w:hAnsi="Times New Roman" w:cs="Times New Roman"/>
          <w:spacing w:val="-3"/>
          <w:sz w:val="24"/>
        </w:rPr>
        <w:t xml:space="preserve">adequately inspect and </w:t>
      </w:r>
      <w:r w:rsidRPr="00957E85">
        <w:rPr>
          <w:rFonts w:ascii="Times New Roman" w:hAnsi="Times New Roman" w:cs="Times New Roman"/>
          <w:spacing w:val="-3"/>
          <w:sz w:val="24"/>
        </w:rPr>
        <w:t>replace an unsafe utility pole located at the back of their yard in a timely manner</w:t>
      </w:r>
      <w:r w:rsidR="00B70356" w:rsidRPr="00957E85">
        <w:rPr>
          <w:rFonts w:ascii="Times New Roman" w:hAnsi="Times New Roman" w:cs="Times New Roman"/>
          <w:spacing w:val="-3"/>
          <w:sz w:val="24"/>
        </w:rPr>
        <w:t xml:space="preserve">.  In support of this allegation, </w:t>
      </w:r>
      <w:r w:rsidR="00B70356" w:rsidRPr="00957E85">
        <w:rPr>
          <w:rFonts w:ascii="Times New Roman" w:hAnsi="Times New Roman" w:cs="Times New Roman"/>
          <w:sz w:val="24"/>
        </w:rPr>
        <w:t xml:space="preserve">Sean Pearson stated that </w:t>
      </w:r>
      <w:r w:rsidR="00EC23E9" w:rsidRPr="00957E85">
        <w:rPr>
          <w:rFonts w:ascii="Times New Roman" w:hAnsi="Times New Roman" w:cs="Times New Roman"/>
          <w:sz w:val="24"/>
        </w:rPr>
        <w:t xml:space="preserve">when he contacted the Respondent in 2011 concerning the tree limb he also expressed concern that the </w:t>
      </w:r>
      <w:r w:rsidR="00B70356" w:rsidRPr="00957E85">
        <w:rPr>
          <w:rFonts w:ascii="Times New Roman" w:hAnsi="Times New Roman" w:cs="Times New Roman"/>
          <w:sz w:val="24"/>
        </w:rPr>
        <w:t>utility pole at the rear of the yard appeared to be leaning</w:t>
      </w:r>
      <w:r w:rsidR="00EC23E9" w:rsidRPr="00957E85">
        <w:rPr>
          <w:rFonts w:ascii="Times New Roman" w:hAnsi="Times New Roman" w:cs="Times New Roman"/>
          <w:sz w:val="24"/>
        </w:rPr>
        <w:t xml:space="preserve"> and was marked with a white </w:t>
      </w:r>
      <w:r w:rsidR="00F859DB">
        <w:rPr>
          <w:rFonts w:ascii="Times New Roman" w:hAnsi="Times New Roman" w:cs="Times New Roman"/>
          <w:sz w:val="24"/>
        </w:rPr>
        <w:t>“x”</w:t>
      </w:r>
      <w:r w:rsidR="00B70356" w:rsidRPr="00957E85">
        <w:rPr>
          <w:rFonts w:ascii="Times New Roman" w:hAnsi="Times New Roman" w:cs="Times New Roman"/>
          <w:sz w:val="24"/>
        </w:rPr>
        <w:t>.</w:t>
      </w:r>
      <w:r w:rsidR="00EC23E9" w:rsidRPr="00957E85">
        <w:rPr>
          <w:rFonts w:ascii="Times New Roman" w:hAnsi="Times New Roman" w:cs="Times New Roman"/>
          <w:sz w:val="24"/>
        </w:rPr>
        <w:t xml:space="preserve">  </w:t>
      </w:r>
      <w:proofErr w:type="gramStart"/>
      <w:r w:rsidR="00EC23E9" w:rsidRPr="00957E85">
        <w:rPr>
          <w:rFonts w:ascii="Times New Roman" w:hAnsi="Times New Roman" w:cs="Times New Roman"/>
          <w:sz w:val="24"/>
        </w:rPr>
        <w:t>N.T. 11-13</w:t>
      </w:r>
      <w:r w:rsidR="00596575" w:rsidRPr="00957E85">
        <w:rPr>
          <w:rFonts w:ascii="Times New Roman" w:hAnsi="Times New Roman" w:cs="Times New Roman"/>
          <w:sz w:val="24"/>
        </w:rPr>
        <w:t>, 15</w:t>
      </w:r>
      <w:r w:rsidR="00EC23E9" w:rsidRPr="00957E85">
        <w:rPr>
          <w:rFonts w:ascii="Times New Roman" w:hAnsi="Times New Roman" w:cs="Times New Roman"/>
          <w:sz w:val="24"/>
        </w:rPr>
        <w:t>.</w:t>
      </w:r>
      <w:proofErr w:type="gramEnd"/>
      <w:r w:rsidR="00B70356" w:rsidRPr="00957E85">
        <w:rPr>
          <w:rFonts w:ascii="Times New Roman" w:hAnsi="Times New Roman" w:cs="Times New Roman"/>
          <w:sz w:val="24"/>
        </w:rPr>
        <w:t xml:space="preserve"> </w:t>
      </w:r>
      <w:r w:rsidR="00EC23E9"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82245A" w:rsidRDefault="00B70356"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Mr. Pearson testified that from 2011 to 2014, the</w:t>
      </w:r>
      <w:r w:rsidR="0082245A" w:rsidRPr="00957E85">
        <w:rPr>
          <w:rFonts w:ascii="Times New Roman" w:hAnsi="Times New Roman" w:cs="Times New Roman"/>
          <w:sz w:val="24"/>
        </w:rPr>
        <w:t xml:space="preserve"> Respondent did not re</w:t>
      </w:r>
      <w:r w:rsidR="00E25D2B" w:rsidRPr="00957E85">
        <w:rPr>
          <w:rFonts w:ascii="Times New Roman" w:hAnsi="Times New Roman" w:cs="Times New Roman"/>
          <w:sz w:val="24"/>
        </w:rPr>
        <w:t>place</w:t>
      </w:r>
      <w:r w:rsidR="0082245A" w:rsidRPr="00957E85">
        <w:rPr>
          <w:rFonts w:ascii="Times New Roman" w:hAnsi="Times New Roman" w:cs="Times New Roman"/>
          <w:sz w:val="24"/>
        </w:rPr>
        <w:t xml:space="preserve"> the utility pole.</w:t>
      </w:r>
      <w:r w:rsidR="00596575" w:rsidRPr="00957E85">
        <w:rPr>
          <w:rFonts w:ascii="Times New Roman" w:hAnsi="Times New Roman" w:cs="Times New Roman"/>
          <w:sz w:val="24"/>
        </w:rPr>
        <w:t xml:space="preserve">  N.T. 13.</w:t>
      </w:r>
      <w:r w:rsidR="0082245A" w:rsidRPr="00957E85">
        <w:rPr>
          <w:rFonts w:ascii="Times New Roman" w:hAnsi="Times New Roman" w:cs="Times New Roman"/>
          <w:sz w:val="24"/>
        </w:rPr>
        <w:t xml:space="preserve">  In July 2014, Mr. Pearson contacted the Respondent to indicate that the utility pole was still leaning.</w:t>
      </w:r>
      <w:r w:rsidR="00596575" w:rsidRPr="00957E85">
        <w:rPr>
          <w:rFonts w:ascii="Times New Roman" w:hAnsi="Times New Roman" w:cs="Times New Roman"/>
          <w:sz w:val="24"/>
        </w:rPr>
        <w:t xml:space="preserve">  Respondent’s Ex. 3.</w:t>
      </w:r>
      <w:r w:rsidR="00A85BE9" w:rsidRPr="00957E85">
        <w:rPr>
          <w:rFonts w:ascii="Times New Roman" w:hAnsi="Times New Roman" w:cs="Times New Roman"/>
          <w:sz w:val="24"/>
        </w:rPr>
        <w:t xml:space="preserve">  </w:t>
      </w:r>
      <w:r w:rsidR="00F859DB">
        <w:rPr>
          <w:rFonts w:ascii="Times New Roman" w:hAnsi="Times New Roman" w:cs="Times New Roman"/>
          <w:sz w:val="24"/>
        </w:rPr>
        <w:t>Later i</w:t>
      </w:r>
      <w:r w:rsidR="0082245A" w:rsidRPr="00957E85">
        <w:rPr>
          <w:rFonts w:ascii="Times New Roman" w:hAnsi="Times New Roman" w:cs="Times New Roman"/>
          <w:sz w:val="24"/>
        </w:rPr>
        <w:t xml:space="preserve">n 2014, the Respondent installed </w:t>
      </w:r>
      <w:r w:rsidR="00F859DB">
        <w:rPr>
          <w:rFonts w:ascii="Times New Roman" w:hAnsi="Times New Roman" w:cs="Times New Roman"/>
          <w:sz w:val="24"/>
        </w:rPr>
        <w:t xml:space="preserve">a </w:t>
      </w:r>
      <w:r w:rsidR="0082245A" w:rsidRPr="00957E85">
        <w:rPr>
          <w:rFonts w:ascii="Times New Roman" w:hAnsi="Times New Roman" w:cs="Times New Roman"/>
          <w:sz w:val="24"/>
        </w:rPr>
        <w:t>new utility pole next to the old utility pole.</w:t>
      </w:r>
      <w:r w:rsidR="00596575" w:rsidRPr="00957E85">
        <w:rPr>
          <w:rFonts w:ascii="Times New Roman" w:hAnsi="Times New Roman" w:cs="Times New Roman"/>
          <w:sz w:val="24"/>
        </w:rPr>
        <w:t xml:space="preserve">  N.T. 30-34.</w:t>
      </w:r>
      <w:r w:rsidR="0082245A"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C841E5" w:rsidRDefault="0082245A"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In response to the Complainants’ assertions, the Respondent presented the testimony of</w:t>
      </w:r>
      <w:r w:rsidR="00C841E5" w:rsidRPr="00957E85">
        <w:rPr>
          <w:rFonts w:ascii="Times New Roman" w:hAnsi="Times New Roman" w:cs="Times New Roman"/>
          <w:sz w:val="24"/>
        </w:rPr>
        <w:t xml:space="preserve"> Joseph Be</w:t>
      </w:r>
      <w:r w:rsidR="00CB6158" w:rsidRPr="00957E85">
        <w:rPr>
          <w:rFonts w:ascii="Times New Roman" w:hAnsi="Times New Roman" w:cs="Times New Roman"/>
          <w:sz w:val="24"/>
        </w:rPr>
        <w:t>ar</w:t>
      </w:r>
      <w:r w:rsidR="00C841E5" w:rsidRPr="00957E85">
        <w:rPr>
          <w:rFonts w:ascii="Times New Roman" w:hAnsi="Times New Roman" w:cs="Times New Roman"/>
          <w:sz w:val="24"/>
        </w:rPr>
        <w:t>, construction supervisor.  Mr. Be</w:t>
      </w:r>
      <w:r w:rsidR="00CE4E76" w:rsidRPr="00957E85">
        <w:rPr>
          <w:rFonts w:ascii="Times New Roman" w:hAnsi="Times New Roman" w:cs="Times New Roman"/>
          <w:sz w:val="24"/>
        </w:rPr>
        <w:t>a</w:t>
      </w:r>
      <w:r w:rsidR="00C841E5" w:rsidRPr="00957E85">
        <w:rPr>
          <w:rFonts w:ascii="Times New Roman" w:hAnsi="Times New Roman" w:cs="Times New Roman"/>
          <w:sz w:val="24"/>
        </w:rPr>
        <w:t>r testified that there were several reasons why a utility pole might lean</w:t>
      </w:r>
      <w:r w:rsidR="00CB6158" w:rsidRPr="00957E85">
        <w:rPr>
          <w:rFonts w:ascii="Times New Roman" w:hAnsi="Times New Roman" w:cs="Times New Roman"/>
          <w:sz w:val="24"/>
        </w:rPr>
        <w:t>.  He indicated that the earth at the base of the pole could be loose, the cables attached to the utility pole could pull it or a vehicle could have struck the pole.  N.T. 83.  T</w:t>
      </w:r>
      <w:r w:rsidR="00C841E5" w:rsidRPr="00957E85">
        <w:rPr>
          <w:rFonts w:ascii="Times New Roman" w:hAnsi="Times New Roman" w:cs="Times New Roman"/>
          <w:sz w:val="24"/>
        </w:rPr>
        <w:t xml:space="preserve">he fact that a pole </w:t>
      </w:r>
      <w:r w:rsidR="00CB6158" w:rsidRPr="00957E85">
        <w:rPr>
          <w:rFonts w:ascii="Times New Roman" w:hAnsi="Times New Roman" w:cs="Times New Roman"/>
          <w:sz w:val="24"/>
        </w:rPr>
        <w:t xml:space="preserve">is </w:t>
      </w:r>
      <w:r w:rsidR="00C841E5" w:rsidRPr="00957E85">
        <w:rPr>
          <w:rFonts w:ascii="Times New Roman" w:hAnsi="Times New Roman" w:cs="Times New Roman"/>
          <w:sz w:val="24"/>
        </w:rPr>
        <w:t>leaning d</w:t>
      </w:r>
      <w:r w:rsidR="00CB6158" w:rsidRPr="00957E85">
        <w:rPr>
          <w:rFonts w:ascii="Times New Roman" w:hAnsi="Times New Roman" w:cs="Times New Roman"/>
          <w:sz w:val="24"/>
        </w:rPr>
        <w:t>oes</w:t>
      </w:r>
      <w:r w:rsidR="00C841E5" w:rsidRPr="00957E85">
        <w:rPr>
          <w:rFonts w:ascii="Times New Roman" w:hAnsi="Times New Roman" w:cs="Times New Roman"/>
          <w:sz w:val="24"/>
        </w:rPr>
        <w:t xml:space="preserve"> not indicate that the pole </w:t>
      </w:r>
      <w:r w:rsidR="00CB6158" w:rsidRPr="00957E85">
        <w:rPr>
          <w:rFonts w:ascii="Times New Roman" w:hAnsi="Times New Roman" w:cs="Times New Roman"/>
          <w:sz w:val="24"/>
        </w:rPr>
        <w:t>is</w:t>
      </w:r>
      <w:r w:rsidR="00C841E5" w:rsidRPr="00957E85">
        <w:rPr>
          <w:rFonts w:ascii="Times New Roman" w:hAnsi="Times New Roman" w:cs="Times New Roman"/>
          <w:sz w:val="24"/>
        </w:rPr>
        <w:t xml:space="preserve"> unsafe or </w:t>
      </w:r>
      <w:r w:rsidR="00CB6158" w:rsidRPr="00957E85">
        <w:rPr>
          <w:rFonts w:ascii="Times New Roman" w:hAnsi="Times New Roman" w:cs="Times New Roman"/>
          <w:sz w:val="24"/>
        </w:rPr>
        <w:t>is</w:t>
      </w:r>
      <w:r w:rsidR="00C841E5" w:rsidRPr="00957E85">
        <w:rPr>
          <w:rFonts w:ascii="Times New Roman" w:hAnsi="Times New Roman" w:cs="Times New Roman"/>
          <w:sz w:val="24"/>
        </w:rPr>
        <w:t xml:space="preserve"> creating an unsafe condition.</w:t>
      </w:r>
      <w:r w:rsidR="00CB6158" w:rsidRPr="00957E85">
        <w:rPr>
          <w:rFonts w:ascii="Times New Roman" w:hAnsi="Times New Roman" w:cs="Times New Roman"/>
          <w:sz w:val="24"/>
        </w:rPr>
        <w:t xml:space="preserve">  </w:t>
      </w:r>
      <w:proofErr w:type="gramStart"/>
      <w:r w:rsidR="00CB6158" w:rsidRPr="00957E85">
        <w:rPr>
          <w:rFonts w:ascii="Times New Roman" w:hAnsi="Times New Roman" w:cs="Times New Roman"/>
          <w:sz w:val="24"/>
        </w:rPr>
        <w:t>N.T. 83.</w:t>
      </w:r>
      <w:proofErr w:type="gramEnd"/>
    </w:p>
    <w:p w:rsidR="007D0A5E" w:rsidRPr="00957E85" w:rsidRDefault="007D0A5E" w:rsidP="003F70DD">
      <w:pPr>
        <w:spacing w:after="0" w:line="360" w:lineRule="auto"/>
        <w:ind w:firstLine="1440"/>
        <w:rPr>
          <w:rFonts w:ascii="Times New Roman" w:hAnsi="Times New Roman" w:cs="Times New Roman"/>
          <w:sz w:val="24"/>
        </w:rPr>
      </w:pPr>
    </w:p>
    <w:p w:rsidR="00CC180D" w:rsidRDefault="00C841E5"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Mr. Be</w:t>
      </w:r>
      <w:r w:rsidR="00CE4E76" w:rsidRPr="00957E85">
        <w:rPr>
          <w:rFonts w:ascii="Times New Roman" w:hAnsi="Times New Roman" w:cs="Times New Roman"/>
          <w:sz w:val="24"/>
        </w:rPr>
        <w:t>a</w:t>
      </w:r>
      <w:r w:rsidRPr="00957E85">
        <w:rPr>
          <w:rFonts w:ascii="Times New Roman" w:hAnsi="Times New Roman" w:cs="Times New Roman"/>
          <w:sz w:val="24"/>
        </w:rPr>
        <w:t>r stated that if the Respondent received a complaint concerning an unsafe utility pole, it would dispatch a trouble shooter</w:t>
      </w:r>
      <w:r w:rsidR="00CB6158" w:rsidRPr="00957E85">
        <w:rPr>
          <w:rFonts w:ascii="Times New Roman" w:hAnsi="Times New Roman" w:cs="Times New Roman"/>
          <w:sz w:val="24"/>
        </w:rPr>
        <w:t xml:space="preserve">.  N.T. 80.  If the trouble shooter </w:t>
      </w:r>
      <w:r w:rsidR="00CC180D" w:rsidRPr="00957E85">
        <w:rPr>
          <w:rFonts w:ascii="Times New Roman" w:hAnsi="Times New Roman" w:cs="Times New Roman"/>
          <w:sz w:val="24"/>
        </w:rPr>
        <w:t xml:space="preserve">sees a condition that is unsafe, he would report it immediately to a supervisor and the Respondent would replace the utility pole as a top priority.  N.T. 80-82.  </w:t>
      </w:r>
    </w:p>
    <w:p w:rsidR="007D0A5E" w:rsidRPr="00957E85" w:rsidRDefault="007D0A5E" w:rsidP="003F70DD">
      <w:pPr>
        <w:spacing w:after="0" w:line="360" w:lineRule="auto"/>
        <w:ind w:firstLine="1440"/>
        <w:rPr>
          <w:rFonts w:ascii="Times New Roman" w:hAnsi="Times New Roman" w:cs="Times New Roman"/>
          <w:sz w:val="24"/>
        </w:rPr>
      </w:pPr>
    </w:p>
    <w:p w:rsidR="00DD4BD8" w:rsidRDefault="002C61BF"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Mr.</w:t>
      </w:r>
      <w:r w:rsidR="00CC180D" w:rsidRPr="00957E85">
        <w:rPr>
          <w:rFonts w:ascii="Times New Roman" w:hAnsi="Times New Roman" w:cs="Times New Roman"/>
          <w:sz w:val="24"/>
        </w:rPr>
        <w:t xml:space="preserve"> </w:t>
      </w:r>
      <w:r w:rsidRPr="00957E85">
        <w:rPr>
          <w:rFonts w:ascii="Times New Roman" w:hAnsi="Times New Roman" w:cs="Times New Roman"/>
          <w:sz w:val="24"/>
        </w:rPr>
        <w:t>Be</w:t>
      </w:r>
      <w:r w:rsidR="00CC180D" w:rsidRPr="00957E85">
        <w:rPr>
          <w:rFonts w:ascii="Times New Roman" w:hAnsi="Times New Roman" w:cs="Times New Roman"/>
          <w:sz w:val="24"/>
        </w:rPr>
        <w:t>a</w:t>
      </w:r>
      <w:r w:rsidRPr="00957E85">
        <w:rPr>
          <w:rFonts w:ascii="Times New Roman" w:hAnsi="Times New Roman" w:cs="Times New Roman"/>
          <w:sz w:val="24"/>
        </w:rPr>
        <w:t xml:space="preserve">r testified that he had tested the </w:t>
      </w:r>
      <w:r w:rsidR="00CC180D" w:rsidRPr="00957E85">
        <w:rPr>
          <w:rFonts w:ascii="Times New Roman" w:hAnsi="Times New Roman" w:cs="Times New Roman"/>
          <w:sz w:val="24"/>
        </w:rPr>
        <w:t xml:space="preserve">utility </w:t>
      </w:r>
      <w:r w:rsidRPr="00957E85">
        <w:rPr>
          <w:rFonts w:ascii="Times New Roman" w:hAnsi="Times New Roman" w:cs="Times New Roman"/>
          <w:sz w:val="24"/>
        </w:rPr>
        <w:t xml:space="preserve">pole </w:t>
      </w:r>
      <w:r w:rsidR="00CC180D" w:rsidRPr="00957E85">
        <w:rPr>
          <w:rFonts w:ascii="Times New Roman" w:hAnsi="Times New Roman" w:cs="Times New Roman"/>
          <w:sz w:val="24"/>
        </w:rPr>
        <w:t xml:space="preserve">marked with an </w:t>
      </w:r>
      <w:r w:rsidR="00F859DB">
        <w:rPr>
          <w:rFonts w:ascii="Times New Roman" w:hAnsi="Times New Roman" w:cs="Times New Roman"/>
          <w:sz w:val="24"/>
        </w:rPr>
        <w:t xml:space="preserve">“x” </w:t>
      </w:r>
      <w:r w:rsidRPr="00957E85">
        <w:rPr>
          <w:rFonts w:ascii="Times New Roman" w:hAnsi="Times New Roman" w:cs="Times New Roman"/>
          <w:sz w:val="24"/>
        </w:rPr>
        <w:t>the day before the hearing</w:t>
      </w:r>
      <w:r w:rsidR="003314A5" w:rsidRPr="00957E85">
        <w:rPr>
          <w:rFonts w:ascii="Times New Roman" w:hAnsi="Times New Roman" w:cs="Times New Roman"/>
          <w:sz w:val="24"/>
        </w:rPr>
        <w:t>.</w:t>
      </w:r>
      <w:r w:rsidR="00CC180D" w:rsidRPr="00957E85">
        <w:rPr>
          <w:rFonts w:ascii="Times New Roman" w:hAnsi="Times New Roman" w:cs="Times New Roman"/>
          <w:sz w:val="24"/>
        </w:rPr>
        <w:t xml:space="preserve">  N.T. 88.  Mr. Bear tapped on the utility pole to determine whether it </w:t>
      </w:r>
      <w:r w:rsidR="003314A5" w:rsidRPr="00957E85">
        <w:rPr>
          <w:rFonts w:ascii="Times New Roman" w:hAnsi="Times New Roman" w:cs="Times New Roman"/>
          <w:sz w:val="24"/>
        </w:rPr>
        <w:t xml:space="preserve">sounded solid.  N.T. 88.  He also dug around the base of the pole to determine whether the pole was solid.  N.T. 88.  Mr. Bear also drove a screwdriver into the pole to make sure that it was not hollow in the middle.  N.T. 88.  The utility pole sounded solid and seemed solid.  Mr. Bear concluded that </w:t>
      </w:r>
      <w:r w:rsidR="0017572D" w:rsidRPr="00957E85">
        <w:rPr>
          <w:rFonts w:ascii="Times New Roman" w:hAnsi="Times New Roman" w:cs="Times New Roman"/>
          <w:sz w:val="24"/>
        </w:rPr>
        <w:t xml:space="preserve">the pole was not in an unsafe condition.  </w:t>
      </w:r>
      <w:proofErr w:type="gramStart"/>
      <w:r w:rsidR="0017572D" w:rsidRPr="00957E85">
        <w:rPr>
          <w:rFonts w:ascii="Times New Roman" w:hAnsi="Times New Roman" w:cs="Times New Roman"/>
          <w:sz w:val="24"/>
        </w:rPr>
        <w:t>N.T. 88.</w:t>
      </w:r>
      <w:proofErr w:type="gramEnd"/>
      <w:r w:rsidR="0017572D"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2F75BB" w:rsidRDefault="00FF55A3"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According to Mr. Be</w:t>
      </w:r>
      <w:r w:rsidR="00ED3CD1" w:rsidRPr="00957E85">
        <w:rPr>
          <w:rFonts w:ascii="Times New Roman" w:hAnsi="Times New Roman" w:cs="Times New Roman"/>
          <w:sz w:val="24"/>
        </w:rPr>
        <w:t>a</w:t>
      </w:r>
      <w:r w:rsidRPr="00957E85">
        <w:rPr>
          <w:rFonts w:ascii="Times New Roman" w:hAnsi="Times New Roman" w:cs="Times New Roman"/>
          <w:sz w:val="24"/>
        </w:rPr>
        <w:t>r</w:t>
      </w:r>
      <w:r w:rsidR="00ED3CD1" w:rsidRPr="00957E85">
        <w:rPr>
          <w:rFonts w:ascii="Times New Roman" w:hAnsi="Times New Roman" w:cs="Times New Roman"/>
          <w:sz w:val="24"/>
        </w:rPr>
        <w:t>,</w:t>
      </w:r>
      <w:r w:rsidRPr="00957E85">
        <w:rPr>
          <w:rFonts w:ascii="Times New Roman" w:hAnsi="Times New Roman" w:cs="Times New Roman"/>
          <w:sz w:val="24"/>
        </w:rPr>
        <w:t xml:space="preserve"> the Respondent determined to replace the utility pole at the rear of the Complainants’ property as part of a distribution system improvement project.</w:t>
      </w:r>
      <w:r w:rsidR="00AD1B13" w:rsidRPr="00957E85">
        <w:rPr>
          <w:rFonts w:ascii="Times New Roman" w:hAnsi="Times New Roman" w:cs="Times New Roman"/>
          <w:sz w:val="24"/>
        </w:rPr>
        <w:t xml:space="preserve">  N.T. 86-87.  Mr. Bear was the supervisor on the project.  N.T. 85-87.  </w:t>
      </w:r>
      <w:r w:rsidRPr="00957E85">
        <w:rPr>
          <w:rFonts w:ascii="Times New Roman" w:hAnsi="Times New Roman" w:cs="Times New Roman"/>
          <w:sz w:val="24"/>
        </w:rPr>
        <w:t xml:space="preserve">  The project involved </w:t>
      </w:r>
      <w:r w:rsidR="00AD1B13" w:rsidRPr="00957E85">
        <w:rPr>
          <w:rFonts w:ascii="Times New Roman" w:hAnsi="Times New Roman" w:cs="Times New Roman"/>
          <w:sz w:val="24"/>
        </w:rPr>
        <w:t xml:space="preserve">replacing three poles in the alley behind the Complainants’ property, </w:t>
      </w:r>
      <w:r w:rsidRPr="00957E85">
        <w:rPr>
          <w:rFonts w:ascii="Times New Roman" w:hAnsi="Times New Roman" w:cs="Times New Roman"/>
          <w:sz w:val="24"/>
        </w:rPr>
        <w:t xml:space="preserve">relocating the transformer on the pole </w:t>
      </w:r>
      <w:r w:rsidR="00144E4E">
        <w:rPr>
          <w:rFonts w:ascii="Times New Roman" w:hAnsi="Times New Roman" w:cs="Times New Roman"/>
          <w:sz w:val="24"/>
        </w:rPr>
        <w:t xml:space="preserve">marked </w:t>
      </w:r>
      <w:r w:rsidR="00AD1B13" w:rsidRPr="00957E85">
        <w:rPr>
          <w:rFonts w:ascii="Times New Roman" w:hAnsi="Times New Roman" w:cs="Times New Roman"/>
          <w:sz w:val="24"/>
        </w:rPr>
        <w:t xml:space="preserve">with the </w:t>
      </w:r>
      <w:r w:rsidR="00144E4E">
        <w:rPr>
          <w:rFonts w:ascii="Times New Roman" w:hAnsi="Times New Roman" w:cs="Times New Roman"/>
          <w:sz w:val="24"/>
        </w:rPr>
        <w:t xml:space="preserve">“x” </w:t>
      </w:r>
      <w:r w:rsidRPr="00957E85">
        <w:rPr>
          <w:rFonts w:ascii="Times New Roman" w:hAnsi="Times New Roman" w:cs="Times New Roman"/>
          <w:sz w:val="24"/>
        </w:rPr>
        <w:t>to another pole for easier access by the Respondent’s equipment</w:t>
      </w:r>
      <w:r w:rsidR="00AD1B13" w:rsidRPr="00957E85">
        <w:rPr>
          <w:rFonts w:ascii="Times New Roman" w:hAnsi="Times New Roman" w:cs="Times New Roman"/>
          <w:sz w:val="24"/>
        </w:rPr>
        <w:t xml:space="preserve"> and removing and replacing some wire.  N.T. 86-87.  </w:t>
      </w:r>
      <w:r w:rsidRPr="00957E85">
        <w:rPr>
          <w:rFonts w:ascii="Times New Roman" w:hAnsi="Times New Roman" w:cs="Times New Roman"/>
          <w:sz w:val="24"/>
        </w:rPr>
        <w:t>Since the utility pole replacement was part of a distribution system improvement project, it received a lower priority than if it were an emergency</w:t>
      </w:r>
      <w:r w:rsidR="00DD4BD8" w:rsidRPr="00957E85">
        <w:rPr>
          <w:rFonts w:ascii="Times New Roman" w:hAnsi="Times New Roman" w:cs="Times New Roman"/>
          <w:sz w:val="24"/>
        </w:rPr>
        <w:t>.  N.T. 81-82.</w:t>
      </w:r>
    </w:p>
    <w:p w:rsidR="007D0A5E" w:rsidRPr="00957E85" w:rsidRDefault="007D0A5E" w:rsidP="003F70DD">
      <w:pPr>
        <w:spacing w:after="0" w:line="360" w:lineRule="auto"/>
        <w:ind w:firstLine="1440"/>
        <w:rPr>
          <w:rFonts w:ascii="Times New Roman" w:hAnsi="Times New Roman" w:cs="Times New Roman"/>
          <w:sz w:val="24"/>
        </w:rPr>
      </w:pPr>
    </w:p>
    <w:p w:rsidR="002F75BB" w:rsidRDefault="00DD4BD8"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Mr. Bear explained that a</w:t>
      </w:r>
      <w:r w:rsidR="002F75BB" w:rsidRPr="00957E85">
        <w:rPr>
          <w:rFonts w:ascii="Times New Roman" w:hAnsi="Times New Roman" w:cs="Times New Roman"/>
          <w:sz w:val="24"/>
        </w:rPr>
        <w:t xml:space="preserve">s part of the distribution system project, the Respondent’s employees marked an “x” on the utility pole with white paint to inform other utilities </w:t>
      </w:r>
      <w:r w:rsidRPr="00957E85">
        <w:rPr>
          <w:rFonts w:ascii="Times New Roman" w:hAnsi="Times New Roman" w:cs="Times New Roman"/>
          <w:sz w:val="24"/>
        </w:rPr>
        <w:t xml:space="preserve">that the Respondent would be digging where the pole is located.  N.T. 84.  The Respondent contacted One Call to notify any utilities with facilities in the area where the marked pole is located to mark their facilities.  After other utilities’ facilities were marked, the Respondent could commence digging where the pole is located.  N.T. 84.  Mr. Bear explained that marking the pole with an </w:t>
      </w:r>
      <w:r w:rsidR="00144E4E">
        <w:rPr>
          <w:rFonts w:ascii="Times New Roman" w:hAnsi="Times New Roman" w:cs="Times New Roman"/>
          <w:sz w:val="24"/>
        </w:rPr>
        <w:t xml:space="preserve">“x” </w:t>
      </w:r>
      <w:r w:rsidRPr="00957E85">
        <w:rPr>
          <w:rFonts w:ascii="Times New Roman" w:hAnsi="Times New Roman" w:cs="Times New Roman"/>
          <w:sz w:val="24"/>
        </w:rPr>
        <w:t xml:space="preserve">did not indicate that the pole was unsafe.  </w:t>
      </w:r>
      <w:proofErr w:type="gramStart"/>
      <w:r w:rsidRPr="00957E85">
        <w:rPr>
          <w:rFonts w:ascii="Times New Roman" w:hAnsi="Times New Roman" w:cs="Times New Roman"/>
          <w:sz w:val="24"/>
        </w:rPr>
        <w:t>N.T. 84.</w:t>
      </w:r>
      <w:proofErr w:type="gramEnd"/>
      <w:r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82245A" w:rsidRPr="00957E85" w:rsidRDefault="002C61BF"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The Respondent also presented the testimony of Bernard Coski, a senior technician.  Mr. Coski testified that </w:t>
      </w:r>
      <w:r w:rsidR="00D2262B" w:rsidRPr="00957E85">
        <w:rPr>
          <w:rFonts w:ascii="Times New Roman" w:hAnsi="Times New Roman" w:cs="Times New Roman"/>
          <w:sz w:val="24"/>
        </w:rPr>
        <w:t xml:space="preserve">he inspected the old utility pole in May or June 2011.  N.T. 123-124.  </w:t>
      </w:r>
      <w:r w:rsidRPr="00957E85">
        <w:rPr>
          <w:rFonts w:ascii="Times New Roman" w:hAnsi="Times New Roman" w:cs="Times New Roman"/>
          <w:sz w:val="24"/>
        </w:rPr>
        <w:t xml:space="preserve">Mr. Coski testified that </w:t>
      </w:r>
      <w:r w:rsidR="00D2262B" w:rsidRPr="00957E85">
        <w:rPr>
          <w:rFonts w:ascii="Times New Roman" w:hAnsi="Times New Roman" w:cs="Times New Roman"/>
          <w:sz w:val="24"/>
        </w:rPr>
        <w:t xml:space="preserve">at that time, the utility pole was leaning </w:t>
      </w:r>
      <w:r w:rsidR="00895C96" w:rsidRPr="00957E85">
        <w:rPr>
          <w:rFonts w:ascii="Times New Roman" w:hAnsi="Times New Roman" w:cs="Times New Roman"/>
          <w:sz w:val="24"/>
        </w:rPr>
        <w:t>but that the pole did not present an unsafe condition.  N.T. 123-124.</w:t>
      </w:r>
    </w:p>
    <w:p w:rsidR="007D0A5E" w:rsidRDefault="007D0A5E" w:rsidP="003F70DD">
      <w:pPr>
        <w:spacing w:after="0" w:line="360" w:lineRule="auto"/>
        <w:ind w:firstLine="1440"/>
        <w:rPr>
          <w:rFonts w:ascii="Times New Roman" w:hAnsi="Times New Roman" w:cs="Times New Roman"/>
          <w:sz w:val="24"/>
        </w:rPr>
      </w:pPr>
    </w:p>
    <w:p w:rsidR="00FF6ACF" w:rsidRDefault="004138B6"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There are no Commission regulations governing </w:t>
      </w:r>
      <w:r w:rsidR="00C65EEB" w:rsidRPr="00957E85">
        <w:rPr>
          <w:rFonts w:ascii="Times New Roman" w:hAnsi="Times New Roman" w:cs="Times New Roman"/>
          <w:sz w:val="24"/>
        </w:rPr>
        <w:t>what methods a public utility must use in determining whether a utility pole is unsafe.</w:t>
      </w:r>
      <w:r w:rsidR="00FF6ACF" w:rsidRPr="00957E85">
        <w:rPr>
          <w:rFonts w:ascii="Times New Roman" w:hAnsi="Times New Roman" w:cs="Times New Roman"/>
          <w:sz w:val="24"/>
        </w:rPr>
        <w:t xml:space="preserve">  The Commission’s regulations at 52 Pa. Code §§</w:t>
      </w:r>
      <w:r w:rsidR="00A74D50">
        <w:rPr>
          <w:rFonts w:ascii="Times New Roman" w:hAnsi="Times New Roman" w:cs="Times New Roman"/>
          <w:sz w:val="24"/>
        </w:rPr>
        <w:t xml:space="preserve"> </w:t>
      </w:r>
      <w:r w:rsidR="00FF6ACF" w:rsidRPr="00957E85">
        <w:rPr>
          <w:rFonts w:ascii="Times New Roman" w:hAnsi="Times New Roman" w:cs="Times New Roman"/>
          <w:sz w:val="24"/>
        </w:rPr>
        <w:t>57.191-57.198 set forth reliability standards for electric utilities, like the Respondent, operating in the Commonwealth.  These regulations set forth performance standards, reporting requirements and maintenance and inspection standards that electric utilities, like the Respondent, must meet in order to provide reasonable, reliable service.</w:t>
      </w:r>
    </w:p>
    <w:p w:rsidR="007D0A5E" w:rsidRPr="00957E85" w:rsidRDefault="007D0A5E" w:rsidP="003F70DD">
      <w:pPr>
        <w:spacing w:after="0" w:line="360" w:lineRule="auto"/>
        <w:ind w:firstLine="1440"/>
        <w:rPr>
          <w:rFonts w:ascii="Times New Roman" w:hAnsi="Times New Roman" w:cs="Times New Roman"/>
          <w:sz w:val="24"/>
        </w:rPr>
      </w:pPr>
    </w:p>
    <w:p w:rsidR="00FF6ACF" w:rsidRDefault="00FF6ACF"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The regulation at 52 Pa. Code §</w:t>
      </w:r>
      <w:r w:rsidR="00A74D50">
        <w:rPr>
          <w:rFonts w:ascii="Times New Roman" w:hAnsi="Times New Roman" w:cs="Times New Roman"/>
          <w:sz w:val="24"/>
        </w:rPr>
        <w:t xml:space="preserve"> </w:t>
      </w:r>
      <w:r w:rsidRPr="00957E85">
        <w:rPr>
          <w:rFonts w:ascii="Times New Roman" w:hAnsi="Times New Roman" w:cs="Times New Roman"/>
          <w:sz w:val="24"/>
        </w:rPr>
        <w:t>57.198 establishes inspection and maintenance standards for electric utilities operating in the Commonwealth in order to provide reasonably reliable electric service.  The regulations at 52 Pa. Code §</w:t>
      </w:r>
      <w:r w:rsidR="00A74D50">
        <w:rPr>
          <w:rFonts w:ascii="Times New Roman" w:hAnsi="Times New Roman" w:cs="Times New Roman"/>
          <w:sz w:val="24"/>
        </w:rPr>
        <w:t xml:space="preserve"> </w:t>
      </w:r>
      <w:r w:rsidRPr="00957E85">
        <w:rPr>
          <w:rFonts w:ascii="Times New Roman" w:hAnsi="Times New Roman" w:cs="Times New Roman"/>
          <w:sz w:val="24"/>
        </w:rPr>
        <w:t>57.198(n)(2) and (3) require an electric utility to periodically inspect its distribution poles at least every twelve years and to replace any poles that show dangerous conditions within thirty days.  The regulations are silent as to what methods the utility must use when inspecting its poles.  There is no evidence in the record that the Respondent has failed to undertake the proactive measures set forth in these regulations.</w:t>
      </w:r>
    </w:p>
    <w:p w:rsidR="007D0A5E" w:rsidRPr="00957E85" w:rsidRDefault="007D0A5E" w:rsidP="003F70DD">
      <w:pPr>
        <w:spacing w:after="0" w:line="360" w:lineRule="auto"/>
        <w:ind w:firstLine="1440"/>
        <w:rPr>
          <w:rFonts w:ascii="Times New Roman" w:hAnsi="Times New Roman" w:cs="Times New Roman"/>
          <w:sz w:val="24"/>
        </w:rPr>
      </w:pPr>
    </w:p>
    <w:p w:rsidR="0004337E" w:rsidRDefault="002C61BF"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z w:val="24"/>
        </w:rPr>
        <w:t xml:space="preserve">After reviewing the evidence, I cannot conclude that the Respondent provided </w:t>
      </w:r>
      <w:r w:rsidR="0004337E" w:rsidRPr="00957E85">
        <w:rPr>
          <w:rFonts w:ascii="Times New Roman" w:hAnsi="Times New Roman" w:cs="Times New Roman"/>
          <w:sz w:val="24"/>
        </w:rPr>
        <w:t xml:space="preserve">unsafe or </w:t>
      </w:r>
      <w:r w:rsidRPr="00957E85">
        <w:rPr>
          <w:rFonts w:ascii="Times New Roman" w:hAnsi="Times New Roman" w:cs="Times New Roman"/>
          <w:sz w:val="24"/>
        </w:rPr>
        <w:t>unreasonable service by</w:t>
      </w:r>
      <w:r w:rsidRPr="00957E85">
        <w:rPr>
          <w:rFonts w:ascii="Times New Roman" w:hAnsi="Times New Roman" w:cs="Times New Roman"/>
          <w:spacing w:val="-3"/>
          <w:sz w:val="24"/>
        </w:rPr>
        <w:t xml:space="preserve"> failing to</w:t>
      </w:r>
      <w:r w:rsidR="0004337E" w:rsidRPr="00957E85">
        <w:rPr>
          <w:rFonts w:ascii="Times New Roman" w:hAnsi="Times New Roman" w:cs="Times New Roman"/>
          <w:spacing w:val="-3"/>
          <w:sz w:val="24"/>
        </w:rPr>
        <w:t xml:space="preserve"> use reasonable methods in performing the inspection on the utility pole at the rear of the Complainants’ property to determine</w:t>
      </w:r>
      <w:r w:rsidR="00895C96" w:rsidRPr="00957E85">
        <w:rPr>
          <w:rFonts w:ascii="Times New Roman" w:hAnsi="Times New Roman" w:cs="Times New Roman"/>
          <w:spacing w:val="-3"/>
          <w:sz w:val="24"/>
        </w:rPr>
        <w:t xml:space="preserve"> whether the pole was safe</w:t>
      </w:r>
      <w:r w:rsidR="0004337E" w:rsidRPr="00957E85">
        <w:rPr>
          <w:rFonts w:ascii="Times New Roman" w:hAnsi="Times New Roman" w:cs="Times New Roman"/>
          <w:spacing w:val="-3"/>
          <w:sz w:val="24"/>
        </w:rPr>
        <w:t>.  The methods for inspecting utility poles set forth by Mr. Be</w:t>
      </w:r>
      <w:r w:rsidR="00895C96" w:rsidRPr="00957E85">
        <w:rPr>
          <w:rFonts w:ascii="Times New Roman" w:hAnsi="Times New Roman" w:cs="Times New Roman"/>
          <w:spacing w:val="-3"/>
          <w:sz w:val="24"/>
        </w:rPr>
        <w:t>a</w:t>
      </w:r>
      <w:r w:rsidR="0004337E" w:rsidRPr="00957E85">
        <w:rPr>
          <w:rFonts w:ascii="Times New Roman" w:hAnsi="Times New Roman" w:cs="Times New Roman"/>
          <w:spacing w:val="-3"/>
          <w:sz w:val="24"/>
        </w:rPr>
        <w:t>r are designed to determine whether a utility pole is sound and firm</w:t>
      </w:r>
      <w:r w:rsidR="00895C96" w:rsidRPr="00957E85">
        <w:rPr>
          <w:rFonts w:ascii="Times New Roman" w:hAnsi="Times New Roman" w:cs="Times New Roman"/>
          <w:spacing w:val="-3"/>
          <w:sz w:val="24"/>
        </w:rPr>
        <w:t>ly</w:t>
      </w:r>
      <w:r w:rsidR="0004337E" w:rsidRPr="00957E85">
        <w:rPr>
          <w:rFonts w:ascii="Times New Roman" w:hAnsi="Times New Roman" w:cs="Times New Roman"/>
          <w:spacing w:val="-3"/>
          <w:sz w:val="24"/>
        </w:rPr>
        <w:t xml:space="preserve"> anchored in the ground.  If the utility pole is sound and firmly anchored in the ground it would be reasonable to conclude that the pole is safe and not presenting a danger</w:t>
      </w:r>
      <w:r w:rsidR="00144E4E">
        <w:rPr>
          <w:rFonts w:ascii="Times New Roman" w:hAnsi="Times New Roman" w:cs="Times New Roman"/>
          <w:spacing w:val="-3"/>
          <w:sz w:val="24"/>
        </w:rPr>
        <w:t>ous</w:t>
      </w:r>
      <w:r w:rsidR="0004337E" w:rsidRPr="00957E85">
        <w:rPr>
          <w:rFonts w:ascii="Times New Roman" w:hAnsi="Times New Roman" w:cs="Times New Roman"/>
          <w:spacing w:val="-3"/>
          <w:sz w:val="24"/>
        </w:rPr>
        <w:t xml:space="preserve"> condition.</w:t>
      </w:r>
      <w:r w:rsidR="00895C96" w:rsidRPr="00957E85">
        <w:rPr>
          <w:rFonts w:ascii="Times New Roman" w:hAnsi="Times New Roman" w:cs="Times New Roman"/>
          <w:spacing w:val="-3"/>
          <w:sz w:val="24"/>
        </w:rPr>
        <w:t xml:space="preserve">  The tests performed by Mr. Bear indicate that the pole appears sound and firmly anchored in the ground.</w:t>
      </w:r>
      <w:r w:rsidR="005E3D6D" w:rsidRPr="00957E85">
        <w:rPr>
          <w:rFonts w:ascii="Times New Roman" w:hAnsi="Times New Roman" w:cs="Times New Roman"/>
          <w:spacing w:val="-3"/>
          <w:sz w:val="24"/>
        </w:rPr>
        <w:t xml:space="preserve">  </w:t>
      </w:r>
      <w:r w:rsidR="005E3D6D" w:rsidRPr="00957E85">
        <w:rPr>
          <w:rFonts w:ascii="Times New Roman" w:hAnsi="Times New Roman" w:cs="Times New Roman"/>
          <w:sz w:val="24"/>
        </w:rPr>
        <w:t>Mr. Coski also indicated that when he inspected the pole in 2011, the utility pole was leaning but that it did not present an unsafe condition.</w:t>
      </w:r>
      <w:r w:rsidR="0004337E"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pacing w:val="-3"/>
          <w:sz w:val="24"/>
        </w:rPr>
      </w:pPr>
    </w:p>
    <w:p w:rsidR="00A03B70" w:rsidRDefault="0004337E"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I also cannot conclude that the Respondent failed to replace the pole in a timely fashion.  Since the pole did not show any dangerous conditions, there was no need to replace it within the thirty day period required by 52 Pa.Code § 57.198(n)(3).  The Respondent determined that the pole would be replaced as part of a distribution system improvement and assigned its replacement a low priority.</w:t>
      </w:r>
      <w:r w:rsidR="005E3D6D" w:rsidRPr="00957E85">
        <w:rPr>
          <w:rFonts w:ascii="Times New Roman" w:hAnsi="Times New Roman" w:cs="Times New Roman"/>
          <w:spacing w:val="-3"/>
          <w:sz w:val="24"/>
        </w:rPr>
        <w:t xml:space="preserve">  The Respondent’s determination to assign a lower priority to replacing the pole </w:t>
      </w:r>
      <w:r w:rsidR="00144E4E">
        <w:rPr>
          <w:rFonts w:ascii="Times New Roman" w:hAnsi="Times New Roman" w:cs="Times New Roman"/>
          <w:spacing w:val="-3"/>
          <w:sz w:val="24"/>
        </w:rPr>
        <w:t>does</w:t>
      </w:r>
      <w:r w:rsidR="005E3D6D" w:rsidRPr="00957E85">
        <w:rPr>
          <w:rFonts w:ascii="Times New Roman" w:hAnsi="Times New Roman" w:cs="Times New Roman"/>
          <w:spacing w:val="-3"/>
          <w:sz w:val="24"/>
        </w:rPr>
        <w:t xml:space="preserve"> not violate the Commission’s regulation.  The </w:t>
      </w:r>
      <w:r w:rsidR="005E3D6D" w:rsidRPr="00957E85">
        <w:rPr>
          <w:rFonts w:ascii="Times New Roman" w:hAnsi="Times New Roman" w:cs="Times New Roman"/>
          <w:sz w:val="24"/>
        </w:rPr>
        <w:t>Respondent’s determination to assign a lower priority to replacing the pole d</w:t>
      </w:r>
      <w:r w:rsidR="00144E4E">
        <w:rPr>
          <w:rFonts w:ascii="Times New Roman" w:hAnsi="Times New Roman" w:cs="Times New Roman"/>
          <w:sz w:val="24"/>
        </w:rPr>
        <w:t>oes</w:t>
      </w:r>
      <w:r w:rsidR="005E3D6D" w:rsidRPr="00957E85">
        <w:rPr>
          <w:rFonts w:ascii="Times New Roman" w:hAnsi="Times New Roman" w:cs="Times New Roman"/>
          <w:sz w:val="24"/>
        </w:rPr>
        <w:t xml:space="preserve"> not constitute unsafe or unreasonable service to the Complainants.</w:t>
      </w:r>
      <w:r w:rsidR="005E3D6D"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5D770D" w:rsidRDefault="005D770D" w:rsidP="003F70DD">
      <w:pPr>
        <w:spacing w:after="0" w:line="360" w:lineRule="auto"/>
        <w:ind w:firstLine="1440"/>
        <w:rPr>
          <w:rFonts w:ascii="Times New Roman" w:hAnsi="Times New Roman" w:cs="Times New Roman"/>
          <w:sz w:val="24"/>
        </w:rPr>
      </w:pPr>
      <w:r w:rsidRPr="00957E85">
        <w:rPr>
          <w:rFonts w:ascii="Times New Roman" w:hAnsi="Times New Roman"/>
          <w:sz w:val="24"/>
        </w:rPr>
        <w:t xml:space="preserve">I conclude that the Complainants have failed to establish by a preponderance of the evidence that </w:t>
      </w:r>
      <w:r w:rsidRPr="00957E85">
        <w:rPr>
          <w:rFonts w:ascii="Times New Roman" w:hAnsi="Times New Roman" w:cs="Times New Roman"/>
          <w:sz w:val="24"/>
        </w:rPr>
        <w:t>the Respondent used unreasonable methods in inspecting the utility pole at the rear of the Complainants’ property or unreasonably determine</w:t>
      </w:r>
      <w:r w:rsidR="00895C96" w:rsidRPr="00957E85">
        <w:rPr>
          <w:rFonts w:ascii="Times New Roman" w:hAnsi="Times New Roman" w:cs="Times New Roman"/>
          <w:sz w:val="24"/>
        </w:rPr>
        <w:t>d</w:t>
      </w:r>
      <w:r w:rsidRPr="00957E85">
        <w:rPr>
          <w:rFonts w:ascii="Times New Roman" w:hAnsi="Times New Roman" w:cs="Times New Roman"/>
          <w:sz w:val="24"/>
        </w:rPr>
        <w:t xml:space="preserve"> that the pole did not present a dangerous condition.  I also conclude that the Complainants have failed to establish by a preponderance of the evidence that the Respondent failed to replace the pole in a timely manner. </w:t>
      </w:r>
    </w:p>
    <w:p w:rsidR="007D0A5E" w:rsidRPr="00957E85" w:rsidRDefault="007D0A5E" w:rsidP="003F70DD">
      <w:pPr>
        <w:spacing w:after="0" w:line="360" w:lineRule="auto"/>
        <w:ind w:firstLine="1440"/>
        <w:rPr>
          <w:rFonts w:ascii="Times New Roman" w:hAnsi="Times New Roman" w:cs="Times New Roman"/>
          <w:sz w:val="24"/>
        </w:rPr>
      </w:pPr>
    </w:p>
    <w:p w:rsidR="005D770D" w:rsidRDefault="005D770D"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I will now address the Complainants’ allegations that the Respondent used unsafe methods to </w:t>
      </w:r>
      <w:r w:rsidR="002F2F55" w:rsidRPr="00957E85">
        <w:rPr>
          <w:rFonts w:ascii="Times New Roman" w:hAnsi="Times New Roman" w:cs="Times New Roman"/>
          <w:spacing w:val="-3"/>
          <w:sz w:val="24"/>
        </w:rPr>
        <w:t xml:space="preserve">perform the work </w:t>
      </w:r>
      <w:r w:rsidRPr="00957E85">
        <w:rPr>
          <w:rFonts w:ascii="Times New Roman" w:hAnsi="Times New Roman" w:cs="Times New Roman"/>
          <w:spacing w:val="-3"/>
          <w:sz w:val="24"/>
        </w:rPr>
        <w:t>at the rear of their property.</w:t>
      </w:r>
      <w:r w:rsidR="00850F6F" w:rsidRPr="00957E85">
        <w:rPr>
          <w:rFonts w:ascii="Times New Roman" w:hAnsi="Times New Roman" w:cs="Times New Roman"/>
          <w:spacing w:val="-3"/>
          <w:sz w:val="24"/>
        </w:rPr>
        <w:t xml:space="preserve">  The Complainants appear to contend that the Respondent used a truck that was too large to access the utility pole which in turn led to the truck becoming stuck in the alley behind their home and damaging their property.  The Complainants further contend that by tying the two utility poles together after installing the new utility pole, the Respondent has created an unsafe condition. </w:t>
      </w:r>
    </w:p>
    <w:p w:rsidR="007D0A5E" w:rsidRPr="00957E85" w:rsidRDefault="007D0A5E" w:rsidP="003F70DD">
      <w:pPr>
        <w:spacing w:after="0" w:line="360" w:lineRule="auto"/>
        <w:ind w:firstLine="1440"/>
        <w:rPr>
          <w:rFonts w:ascii="Times New Roman" w:hAnsi="Times New Roman" w:cs="Times New Roman"/>
          <w:spacing w:val="-3"/>
          <w:sz w:val="24"/>
        </w:rPr>
      </w:pPr>
    </w:p>
    <w:p w:rsidR="000931E7" w:rsidRDefault="000931E7"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Mr. Pearson testified that when the Respondent </w:t>
      </w:r>
      <w:r w:rsidR="002F2F55" w:rsidRPr="00957E85">
        <w:rPr>
          <w:rFonts w:ascii="Times New Roman" w:hAnsi="Times New Roman" w:cs="Times New Roman"/>
          <w:spacing w:val="-3"/>
          <w:sz w:val="24"/>
        </w:rPr>
        <w:t xml:space="preserve">relocated its facilities to a new pole in </w:t>
      </w:r>
      <w:r w:rsidR="00144E4E">
        <w:rPr>
          <w:rFonts w:ascii="Times New Roman" w:hAnsi="Times New Roman" w:cs="Times New Roman"/>
          <w:spacing w:val="-3"/>
          <w:sz w:val="24"/>
        </w:rPr>
        <w:t xml:space="preserve">September </w:t>
      </w:r>
      <w:r w:rsidR="002F2F55" w:rsidRPr="00957E85">
        <w:rPr>
          <w:rFonts w:ascii="Times New Roman" w:hAnsi="Times New Roman" w:cs="Times New Roman"/>
          <w:spacing w:val="-3"/>
          <w:sz w:val="24"/>
        </w:rPr>
        <w:t>2014</w:t>
      </w:r>
      <w:r w:rsidRPr="00957E85">
        <w:rPr>
          <w:rFonts w:ascii="Times New Roman" w:hAnsi="Times New Roman" w:cs="Times New Roman"/>
          <w:spacing w:val="-3"/>
          <w:sz w:val="24"/>
        </w:rPr>
        <w:t>, the bucket truck that they used was too large to use the alley at the back of the property.</w:t>
      </w:r>
      <w:r w:rsidR="002F2F55" w:rsidRPr="00957E85">
        <w:rPr>
          <w:rFonts w:ascii="Times New Roman" w:hAnsi="Times New Roman" w:cs="Times New Roman"/>
          <w:spacing w:val="-3"/>
          <w:sz w:val="24"/>
        </w:rPr>
        <w:t xml:space="preserve">  N.T. 21-22.</w:t>
      </w:r>
      <w:r w:rsidRPr="00957E85">
        <w:rPr>
          <w:rFonts w:ascii="Times New Roman" w:hAnsi="Times New Roman" w:cs="Times New Roman"/>
          <w:spacing w:val="-3"/>
          <w:sz w:val="24"/>
        </w:rPr>
        <w:t xml:space="preserve">  As a result the truck became stuck and damaged his property. </w:t>
      </w:r>
      <w:r w:rsidR="002F2F55" w:rsidRPr="00957E85">
        <w:rPr>
          <w:rFonts w:ascii="Times New Roman" w:hAnsi="Times New Roman" w:cs="Times New Roman"/>
          <w:spacing w:val="-3"/>
          <w:sz w:val="24"/>
        </w:rPr>
        <w:t xml:space="preserve">  N.T. 22-23.</w:t>
      </w:r>
      <w:r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pacing w:val="-3"/>
          <w:sz w:val="24"/>
        </w:rPr>
      </w:pPr>
    </w:p>
    <w:p w:rsidR="000931E7" w:rsidRDefault="000931E7"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Mr. Pearson testified that the Respondent had previously used equipment when accessing the alley.</w:t>
      </w:r>
      <w:r w:rsidR="002F2F55" w:rsidRPr="00957E85">
        <w:rPr>
          <w:rFonts w:ascii="Times New Roman" w:hAnsi="Times New Roman" w:cs="Times New Roman"/>
          <w:spacing w:val="-3"/>
          <w:sz w:val="24"/>
        </w:rPr>
        <w:t xml:space="preserve">  N.T. 34.</w:t>
      </w:r>
      <w:r w:rsidRPr="00957E85">
        <w:rPr>
          <w:rFonts w:ascii="Times New Roman" w:hAnsi="Times New Roman" w:cs="Times New Roman"/>
          <w:spacing w:val="-3"/>
          <w:sz w:val="24"/>
        </w:rPr>
        <w:t xml:space="preserve">  Mr. Pearson contends that the Respondent should have used more appropriate equipment when accessing the alley.</w:t>
      </w:r>
      <w:r w:rsidR="002F2F55" w:rsidRPr="00957E85">
        <w:rPr>
          <w:rFonts w:ascii="Times New Roman" w:hAnsi="Times New Roman" w:cs="Times New Roman"/>
          <w:spacing w:val="-3"/>
          <w:sz w:val="24"/>
        </w:rPr>
        <w:t xml:space="preserve">  </w:t>
      </w:r>
      <w:proofErr w:type="gramStart"/>
      <w:r w:rsidR="002F2F55" w:rsidRPr="00957E85">
        <w:rPr>
          <w:rFonts w:ascii="Times New Roman" w:hAnsi="Times New Roman" w:cs="Times New Roman"/>
          <w:spacing w:val="-3"/>
          <w:sz w:val="24"/>
        </w:rPr>
        <w:t>N.T. 34.</w:t>
      </w:r>
      <w:proofErr w:type="gramEnd"/>
    </w:p>
    <w:p w:rsidR="007D0A5E" w:rsidRPr="00957E85" w:rsidRDefault="007D0A5E" w:rsidP="003F70DD">
      <w:pPr>
        <w:spacing w:after="0" w:line="360" w:lineRule="auto"/>
        <w:ind w:firstLine="1440"/>
        <w:rPr>
          <w:rFonts w:ascii="Times New Roman" w:hAnsi="Times New Roman" w:cs="Times New Roman"/>
          <w:spacing w:val="-3"/>
          <w:sz w:val="24"/>
        </w:rPr>
      </w:pPr>
    </w:p>
    <w:p w:rsidR="000931E7" w:rsidRDefault="000931E7"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In addition, Mr. Pearson testified that when the Respondent installed the new utility pole it tied the old utility pole to the new utility pole.</w:t>
      </w:r>
      <w:r w:rsidR="002F2F55" w:rsidRPr="00957E85">
        <w:rPr>
          <w:rFonts w:ascii="Times New Roman" w:hAnsi="Times New Roman" w:cs="Times New Roman"/>
          <w:spacing w:val="-3"/>
          <w:sz w:val="24"/>
        </w:rPr>
        <w:t xml:space="preserve">  N.T. </w:t>
      </w:r>
      <w:r w:rsidR="00DB29D3" w:rsidRPr="00957E85">
        <w:rPr>
          <w:rFonts w:ascii="Times New Roman" w:hAnsi="Times New Roman" w:cs="Times New Roman"/>
          <w:spacing w:val="-3"/>
          <w:sz w:val="24"/>
        </w:rPr>
        <w:t xml:space="preserve">9, </w:t>
      </w:r>
      <w:r w:rsidR="002F2F55" w:rsidRPr="00957E85">
        <w:rPr>
          <w:rFonts w:ascii="Times New Roman" w:hAnsi="Times New Roman" w:cs="Times New Roman"/>
          <w:spacing w:val="-3"/>
          <w:sz w:val="24"/>
        </w:rPr>
        <w:t>31-34</w:t>
      </w:r>
      <w:r w:rsidR="00DB29D3" w:rsidRPr="00957E85">
        <w:rPr>
          <w:rFonts w:ascii="Times New Roman" w:hAnsi="Times New Roman" w:cs="Times New Roman"/>
          <w:spacing w:val="-3"/>
          <w:sz w:val="24"/>
        </w:rPr>
        <w:t>.</w:t>
      </w:r>
      <w:r w:rsidRPr="00957E85">
        <w:rPr>
          <w:rFonts w:ascii="Times New Roman" w:hAnsi="Times New Roman" w:cs="Times New Roman"/>
          <w:spacing w:val="-3"/>
          <w:sz w:val="24"/>
        </w:rPr>
        <w:t xml:space="preserve">  Mr. Pearson expressed concern that the rope used to tie the two poles was not strong enough and could allow the old pole to fall over.</w:t>
      </w:r>
      <w:r w:rsidR="00DB29D3" w:rsidRPr="00957E85">
        <w:rPr>
          <w:rFonts w:ascii="Times New Roman" w:hAnsi="Times New Roman" w:cs="Times New Roman"/>
          <w:spacing w:val="-3"/>
          <w:sz w:val="24"/>
        </w:rPr>
        <w:t xml:space="preserve">  N.T. 34-35.</w:t>
      </w:r>
      <w:r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pacing w:val="-3"/>
          <w:sz w:val="24"/>
        </w:rPr>
      </w:pPr>
    </w:p>
    <w:p w:rsidR="001C7997" w:rsidRDefault="00144E4E" w:rsidP="003F70DD">
      <w:pPr>
        <w:spacing w:after="0" w:line="360" w:lineRule="auto"/>
        <w:ind w:firstLine="1440"/>
        <w:rPr>
          <w:rFonts w:ascii="Times New Roman" w:hAnsi="Times New Roman" w:cs="Times New Roman"/>
          <w:spacing w:val="-3"/>
          <w:sz w:val="24"/>
        </w:rPr>
      </w:pPr>
      <w:r>
        <w:rPr>
          <w:rFonts w:ascii="Times New Roman" w:hAnsi="Times New Roman" w:cs="Times New Roman"/>
          <w:spacing w:val="-3"/>
          <w:sz w:val="24"/>
        </w:rPr>
        <w:t xml:space="preserve">In response to the Complainants’ assertions, the Respondent presented the testimony of Mason </w:t>
      </w:r>
      <w:proofErr w:type="spellStart"/>
      <w:r>
        <w:rPr>
          <w:rFonts w:ascii="Times New Roman" w:hAnsi="Times New Roman" w:cs="Times New Roman"/>
          <w:spacing w:val="-3"/>
          <w:sz w:val="24"/>
        </w:rPr>
        <w:t>Scarfone</w:t>
      </w:r>
      <w:proofErr w:type="spellEnd"/>
      <w:r>
        <w:rPr>
          <w:rFonts w:ascii="Times New Roman" w:hAnsi="Times New Roman" w:cs="Times New Roman"/>
          <w:spacing w:val="-3"/>
          <w:sz w:val="24"/>
        </w:rPr>
        <w:t>, a lineman.  Mr.</w:t>
      </w:r>
      <w:r w:rsidR="001C7997" w:rsidRPr="00957E85">
        <w:rPr>
          <w:rFonts w:ascii="Times New Roman" w:hAnsi="Times New Roman" w:cs="Times New Roman"/>
          <w:spacing w:val="-3"/>
          <w:sz w:val="24"/>
        </w:rPr>
        <w:t xml:space="preserve"> </w:t>
      </w:r>
      <w:proofErr w:type="spellStart"/>
      <w:r w:rsidR="001C7997" w:rsidRPr="00957E85">
        <w:rPr>
          <w:rFonts w:ascii="Times New Roman" w:hAnsi="Times New Roman" w:cs="Times New Roman"/>
          <w:spacing w:val="-3"/>
          <w:sz w:val="24"/>
        </w:rPr>
        <w:t>Scarfone</w:t>
      </w:r>
      <w:proofErr w:type="spellEnd"/>
      <w:r w:rsidR="001C7997" w:rsidRPr="00957E85">
        <w:rPr>
          <w:rFonts w:ascii="Times New Roman" w:hAnsi="Times New Roman" w:cs="Times New Roman"/>
          <w:spacing w:val="-3"/>
          <w:sz w:val="24"/>
        </w:rPr>
        <w:t xml:space="preserve"> testified that he was operating the bucket truck </w:t>
      </w:r>
      <w:r w:rsidR="00DB29D3" w:rsidRPr="00957E85">
        <w:rPr>
          <w:rFonts w:ascii="Times New Roman" w:hAnsi="Times New Roman" w:cs="Times New Roman"/>
          <w:spacing w:val="-3"/>
          <w:sz w:val="24"/>
        </w:rPr>
        <w:t xml:space="preserve">in </w:t>
      </w:r>
      <w:r>
        <w:rPr>
          <w:rFonts w:ascii="Times New Roman" w:hAnsi="Times New Roman" w:cs="Times New Roman"/>
          <w:spacing w:val="-3"/>
          <w:sz w:val="24"/>
        </w:rPr>
        <w:t xml:space="preserve">September </w:t>
      </w:r>
      <w:r w:rsidR="00DB29D3" w:rsidRPr="00957E85">
        <w:rPr>
          <w:rFonts w:ascii="Times New Roman" w:hAnsi="Times New Roman" w:cs="Times New Roman"/>
          <w:spacing w:val="-3"/>
          <w:sz w:val="24"/>
        </w:rPr>
        <w:t xml:space="preserve">2014 </w:t>
      </w:r>
      <w:r w:rsidR="001C7997" w:rsidRPr="00957E85">
        <w:rPr>
          <w:rFonts w:ascii="Times New Roman" w:hAnsi="Times New Roman" w:cs="Times New Roman"/>
          <w:spacing w:val="-3"/>
          <w:sz w:val="24"/>
        </w:rPr>
        <w:t>when it became stuck.</w:t>
      </w:r>
      <w:r w:rsidR="00DB29D3" w:rsidRPr="00957E85">
        <w:rPr>
          <w:rFonts w:ascii="Times New Roman" w:hAnsi="Times New Roman" w:cs="Times New Roman"/>
          <w:spacing w:val="-3"/>
          <w:sz w:val="24"/>
        </w:rPr>
        <w:t xml:space="preserve">  N.T. 112-113.</w:t>
      </w:r>
      <w:r w:rsidR="001C7997" w:rsidRPr="00957E85">
        <w:rPr>
          <w:rFonts w:ascii="Times New Roman" w:hAnsi="Times New Roman" w:cs="Times New Roman"/>
          <w:spacing w:val="-3"/>
          <w:sz w:val="24"/>
        </w:rPr>
        <w:t xml:space="preserve">  Mr. Scarfone stated that he needed to use the bucket truck in order to access the facilities attached to the old utility pole.</w:t>
      </w:r>
      <w:r w:rsidR="00DB29D3" w:rsidRPr="00957E85">
        <w:rPr>
          <w:rFonts w:ascii="Times New Roman" w:hAnsi="Times New Roman" w:cs="Times New Roman"/>
          <w:spacing w:val="-3"/>
          <w:sz w:val="24"/>
        </w:rPr>
        <w:t xml:space="preserve">  N.T. 113-114.</w:t>
      </w:r>
      <w:r w:rsidR="001C7997" w:rsidRPr="00957E85">
        <w:rPr>
          <w:rFonts w:ascii="Times New Roman" w:hAnsi="Times New Roman" w:cs="Times New Roman"/>
          <w:spacing w:val="-3"/>
          <w:sz w:val="24"/>
        </w:rPr>
        <w:t xml:space="preserve">  Mr. Scarfone indicated that he had used a bucket truck previously in the alley behind the Complainants’ property.</w:t>
      </w:r>
      <w:r w:rsidR="00DB29D3" w:rsidRPr="00957E85">
        <w:rPr>
          <w:rFonts w:ascii="Times New Roman" w:hAnsi="Times New Roman" w:cs="Times New Roman"/>
          <w:spacing w:val="-3"/>
          <w:sz w:val="24"/>
        </w:rPr>
        <w:t xml:space="preserve">  </w:t>
      </w:r>
      <w:proofErr w:type="gramStart"/>
      <w:r w:rsidR="00DB29D3" w:rsidRPr="00957E85">
        <w:rPr>
          <w:rFonts w:ascii="Times New Roman" w:hAnsi="Times New Roman" w:cs="Times New Roman"/>
          <w:spacing w:val="-3"/>
          <w:sz w:val="24"/>
        </w:rPr>
        <w:t>N.T. 117.</w:t>
      </w:r>
      <w:proofErr w:type="gramEnd"/>
      <w:r w:rsidR="001C7997"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pacing w:val="-3"/>
          <w:sz w:val="24"/>
        </w:rPr>
      </w:pPr>
    </w:p>
    <w:p w:rsidR="001C7997" w:rsidRDefault="001C7997"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When Mr. Scarfone attempted to maneuver the bucket truck close enough to access the Respondent’s facilities with the bucket, the rear wheels of the truck began to spin.</w:t>
      </w:r>
      <w:r w:rsidR="00DB29D3" w:rsidRPr="00957E85">
        <w:rPr>
          <w:rFonts w:ascii="Times New Roman" w:hAnsi="Times New Roman" w:cs="Times New Roman"/>
          <w:spacing w:val="-3"/>
          <w:sz w:val="24"/>
        </w:rPr>
        <w:t xml:space="preserve">  N.T. 114.</w:t>
      </w:r>
      <w:r w:rsidRPr="00957E85">
        <w:rPr>
          <w:rFonts w:ascii="Times New Roman" w:hAnsi="Times New Roman" w:cs="Times New Roman"/>
          <w:spacing w:val="-3"/>
          <w:sz w:val="24"/>
        </w:rPr>
        <w:t xml:space="preserve">  At that point, the bucket truck </w:t>
      </w:r>
      <w:r w:rsidR="00DB29D3" w:rsidRPr="00957E85">
        <w:rPr>
          <w:rFonts w:ascii="Times New Roman" w:hAnsi="Times New Roman" w:cs="Times New Roman"/>
          <w:spacing w:val="-3"/>
          <w:sz w:val="24"/>
        </w:rPr>
        <w:t xml:space="preserve">was </w:t>
      </w:r>
      <w:r w:rsidRPr="00957E85">
        <w:rPr>
          <w:rFonts w:ascii="Times New Roman" w:hAnsi="Times New Roman" w:cs="Times New Roman"/>
          <w:spacing w:val="-3"/>
          <w:sz w:val="24"/>
        </w:rPr>
        <w:t xml:space="preserve">not </w:t>
      </w:r>
      <w:r w:rsidR="00DB29D3" w:rsidRPr="00957E85">
        <w:rPr>
          <w:rFonts w:ascii="Times New Roman" w:hAnsi="Times New Roman" w:cs="Times New Roman"/>
          <w:spacing w:val="-3"/>
          <w:sz w:val="24"/>
        </w:rPr>
        <w:t>in contact with</w:t>
      </w:r>
      <w:r w:rsidRPr="00957E85">
        <w:rPr>
          <w:rFonts w:ascii="Times New Roman" w:hAnsi="Times New Roman" w:cs="Times New Roman"/>
          <w:spacing w:val="-3"/>
          <w:sz w:val="24"/>
        </w:rPr>
        <w:t xml:space="preserve"> the Complainants’ gazebo.</w:t>
      </w:r>
      <w:r w:rsidR="00DB29D3" w:rsidRPr="00957E85">
        <w:rPr>
          <w:rFonts w:ascii="Times New Roman" w:hAnsi="Times New Roman" w:cs="Times New Roman"/>
          <w:spacing w:val="-3"/>
          <w:sz w:val="24"/>
        </w:rPr>
        <w:t xml:space="preserve">  N.T. 114-115.</w:t>
      </w:r>
    </w:p>
    <w:p w:rsidR="007D0A5E" w:rsidRPr="00957E85" w:rsidRDefault="007D0A5E" w:rsidP="003F70DD">
      <w:pPr>
        <w:spacing w:after="0" w:line="360" w:lineRule="auto"/>
        <w:ind w:firstLine="1440"/>
        <w:rPr>
          <w:rFonts w:ascii="Times New Roman" w:hAnsi="Times New Roman" w:cs="Times New Roman"/>
          <w:spacing w:val="-3"/>
          <w:sz w:val="24"/>
        </w:rPr>
      </w:pPr>
    </w:p>
    <w:p w:rsidR="00A46998" w:rsidRDefault="001C7997"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Mr. Sca</w:t>
      </w:r>
      <w:r w:rsidR="00A62D53" w:rsidRPr="00957E85">
        <w:rPr>
          <w:rFonts w:ascii="Times New Roman" w:hAnsi="Times New Roman" w:cs="Times New Roman"/>
          <w:spacing w:val="-3"/>
          <w:sz w:val="24"/>
        </w:rPr>
        <w:t>r</w:t>
      </w:r>
      <w:r w:rsidRPr="00957E85">
        <w:rPr>
          <w:rFonts w:ascii="Times New Roman" w:hAnsi="Times New Roman" w:cs="Times New Roman"/>
          <w:spacing w:val="-3"/>
          <w:sz w:val="24"/>
        </w:rPr>
        <w:t>fone contacted the Respondent which sent another vehicle to pull the bucket truck out.</w:t>
      </w:r>
      <w:r w:rsidR="00DB29D3" w:rsidRPr="00957E85">
        <w:rPr>
          <w:rFonts w:ascii="Times New Roman" w:hAnsi="Times New Roman" w:cs="Times New Roman"/>
          <w:spacing w:val="-3"/>
          <w:sz w:val="24"/>
        </w:rPr>
        <w:t xml:space="preserve">  N.T. 114-115.</w:t>
      </w:r>
      <w:r w:rsidRPr="00957E85">
        <w:rPr>
          <w:rFonts w:ascii="Times New Roman" w:hAnsi="Times New Roman" w:cs="Times New Roman"/>
          <w:spacing w:val="-3"/>
          <w:sz w:val="24"/>
        </w:rPr>
        <w:t xml:space="preserve">  The other vehicle arrived and used a winch to pull the bucket truck </w:t>
      </w:r>
      <w:r w:rsidR="00DB29D3" w:rsidRPr="00957E85">
        <w:rPr>
          <w:rFonts w:ascii="Times New Roman" w:hAnsi="Times New Roman" w:cs="Times New Roman"/>
          <w:spacing w:val="-3"/>
          <w:sz w:val="24"/>
        </w:rPr>
        <w:t>away from the gazebo</w:t>
      </w:r>
      <w:r w:rsidRPr="00957E85">
        <w:rPr>
          <w:rFonts w:ascii="Times New Roman" w:hAnsi="Times New Roman" w:cs="Times New Roman"/>
          <w:spacing w:val="-3"/>
          <w:sz w:val="24"/>
        </w:rPr>
        <w:t>.</w:t>
      </w:r>
      <w:r w:rsidR="00DB29D3" w:rsidRPr="00957E85">
        <w:rPr>
          <w:rFonts w:ascii="Times New Roman" w:hAnsi="Times New Roman" w:cs="Times New Roman"/>
          <w:spacing w:val="-3"/>
          <w:sz w:val="24"/>
        </w:rPr>
        <w:t xml:space="preserve">  N.T. 114-115.</w:t>
      </w:r>
      <w:r w:rsidRPr="00957E85">
        <w:rPr>
          <w:rFonts w:ascii="Times New Roman" w:hAnsi="Times New Roman" w:cs="Times New Roman"/>
          <w:spacing w:val="-3"/>
          <w:sz w:val="24"/>
        </w:rPr>
        <w:t xml:space="preserve">  While it was being winched, the bucket truck slid into the Complainants’ gazebo, causing some damage to some shingles at the corner of the </w:t>
      </w:r>
      <w:r w:rsidR="00144E4E">
        <w:rPr>
          <w:rFonts w:ascii="Times New Roman" w:hAnsi="Times New Roman" w:cs="Times New Roman"/>
          <w:spacing w:val="-3"/>
          <w:sz w:val="24"/>
        </w:rPr>
        <w:t>gazebo</w:t>
      </w:r>
      <w:r w:rsidRPr="00957E85">
        <w:rPr>
          <w:rFonts w:ascii="Times New Roman" w:hAnsi="Times New Roman" w:cs="Times New Roman"/>
          <w:spacing w:val="-3"/>
          <w:sz w:val="24"/>
        </w:rPr>
        <w:t>.</w:t>
      </w:r>
      <w:r w:rsidR="00DB29D3" w:rsidRPr="00957E85">
        <w:rPr>
          <w:rFonts w:ascii="Times New Roman" w:hAnsi="Times New Roman" w:cs="Times New Roman"/>
          <w:spacing w:val="-3"/>
          <w:sz w:val="24"/>
        </w:rPr>
        <w:t xml:space="preserve">  N.T. 114-115.</w:t>
      </w:r>
      <w:r w:rsidR="00A46998" w:rsidRPr="00957E85">
        <w:rPr>
          <w:rFonts w:ascii="Times New Roman" w:hAnsi="Times New Roman" w:cs="Times New Roman"/>
          <w:spacing w:val="-3"/>
          <w:sz w:val="24"/>
        </w:rPr>
        <w:t xml:space="preserve">  A member of the crew working in the alley notified the Complainants that</w:t>
      </w:r>
      <w:r w:rsidRPr="00957E85">
        <w:rPr>
          <w:rFonts w:ascii="Times New Roman" w:hAnsi="Times New Roman" w:cs="Times New Roman"/>
          <w:spacing w:val="-3"/>
          <w:sz w:val="24"/>
        </w:rPr>
        <w:t xml:space="preserve"> </w:t>
      </w:r>
      <w:r w:rsidR="00A46998" w:rsidRPr="00957E85">
        <w:rPr>
          <w:rFonts w:ascii="Times New Roman" w:hAnsi="Times New Roman" w:cs="Times New Roman"/>
          <w:spacing w:val="-3"/>
          <w:sz w:val="24"/>
        </w:rPr>
        <w:t>the bucket truck had damaged the gazebo.</w:t>
      </w:r>
      <w:r w:rsidR="00DB29D3" w:rsidRPr="00957E85">
        <w:rPr>
          <w:rFonts w:ascii="Times New Roman" w:hAnsi="Times New Roman" w:cs="Times New Roman"/>
          <w:spacing w:val="-3"/>
          <w:sz w:val="24"/>
        </w:rPr>
        <w:t xml:space="preserve">  </w:t>
      </w:r>
      <w:proofErr w:type="gramStart"/>
      <w:r w:rsidR="00DB29D3" w:rsidRPr="00957E85">
        <w:rPr>
          <w:rFonts w:ascii="Times New Roman" w:hAnsi="Times New Roman" w:cs="Times New Roman"/>
          <w:spacing w:val="-3"/>
          <w:sz w:val="24"/>
        </w:rPr>
        <w:t>N.T. 116.</w:t>
      </w:r>
      <w:proofErr w:type="gramEnd"/>
    </w:p>
    <w:p w:rsidR="007D0A5E" w:rsidRPr="00957E85" w:rsidRDefault="007D0A5E" w:rsidP="003F70DD">
      <w:pPr>
        <w:spacing w:after="0" w:line="360" w:lineRule="auto"/>
        <w:ind w:firstLine="1440"/>
        <w:rPr>
          <w:rFonts w:ascii="Times New Roman" w:hAnsi="Times New Roman" w:cs="Times New Roman"/>
          <w:spacing w:val="-3"/>
          <w:sz w:val="24"/>
        </w:rPr>
      </w:pPr>
    </w:p>
    <w:p w:rsidR="005E3D6D" w:rsidRDefault="005E3D6D"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In September 2014, the Respondent relocated the transformer from the old utility pole to the new utility pole.  N.T. 86-87.  The Respondent replaced a total of three utility poles in the alley behind the Complainants’ property.  N.T. 86-87.  As part of this project, the Respondent’s employees secured the old utility pole to the new utility pole using rope.  N.T. 91-92.  Mr. Bear explained that this was done as a standard practice for the safety of the Respondent’s employees in the even</w:t>
      </w:r>
      <w:r w:rsidR="00D430C3" w:rsidRPr="00957E85">
        <w:rPr>
          <w:rFonts w:ascii="Times New Roman" w:hAnsi="Times New Roman" w:cs="Times New Roman"/>
          <w:sz w:val="24"/>
        </w:rPr>
        <w:t>t</w:t>
      </w:r>
      <w:r w:rsidRPr="00957E85">
        <w:rPr>
          <w:rFonts w:ascii="Times New Roman" w:hAnsi="Times New Roman" w:cs="Times New Roman"/>
          <w:sz w:val="24"/>
        </w:rPr>
        <w:t xml:space="preserve"> that a piece of equipment fell or gave way.  </w:t>
      </w:r>
      <w:proofErr w:type="gramStart"/>
      <w:r w:rsidRPr="00957E85">
        <w:rPr>
          <w:rFonts w:ascii="Times New Roman" w:hAnsi="Times New Roman" w:cs="Times New Roman"/>
          <w:sz w:val="24"/>
        </w:rPr>
        <w:t>N.T. 91-92, 109.</w:t>
      </w:r>
      <w:proofErr w:type="gramEnd"/>
      <w:r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5E3D6D" w:rsidRDefault="005E3D6D"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After moving its facilities from the old pole to the new pole and relocating the transformer, the Respondent’s employees cut the top off the old pole.  N.T. 89.  The Respondent’s employees could not remove the old utility pole entirely since Verizon and Comcast still had facilities attached to the old utility pole.  N.T. 89-90.  As of the date of the hearing, Verizon’s facilities were still attached to the pole.  N.T. 91.  The Respondent intends to remove the remainder of the old pole when Verizon removes its facilities.  N.T. 91, 97-98.  </w:t>
      </w:r>
    </w:p>
    <w:p w:rsidR="007D0A5E" w:rsidRPr="00957E85" w:rsidRDefault="007D0A5E" w:rsidP="003F70DD">
      <w:pPr>
        <w:spacing w:after="0" w:line="360" w:lineRule="auto"/>
        <w:ind w:firstLine="1440"/>
        <w:rPr>
          <w:rFonts w:ascii="Times New Roman" w:hAnsi="Times New Roman" w:cs="Times New Roman"/>
          <w:sz w:val="24"/>
        </w:rPr>
      </w:pPr>
    </w:p>
    <w:p w:rsidR="00BB5D7B" w:rsidRDefault="00A46998"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There are no Commission regulations governing what methods a public utility must use when </w:t>
      </w:r>
      <w:r w:rsidR="00144E4E">
        <w:rPr>
          <w:rFonts w:ascii="Times New Roman" w:hAnsi="Times New Roman" w:cs="Times New Roman"/>
          <w:sz w:val="24"/>
        </w:rPr>
        <w:t xml:space="preserve">performing work like the work performed by the Respondent.  </w:t>
      </w:r>
      <w:r w:rsidR="000F73B2" w:rsidRPr="00957E85">
        <w:rPr>
          <w:rFonts w:ascii="Times New Roman" w:hAnsi="Times New Roman" w:cs="Times New Roman"/>
          <w:sz w:val="24"/>
        </w:rPr>
        <w:t xml:space="preserve">In the absence of a provision in the Commission’s regulations concerning what methods a public utility must use when </w:t>
      </w:r>
      <w:r w:rsidR="00144E4E">
        <w:rPr>
          <w:rFonts w:ascii="Times New Roman" w:hAnsi="Times New Roman" w:cs="Times New Roman"/>
          <w:sz w:val="24"/>
        </w:rPr>
        <w:t>performing work</w:t>
      </w:r>
      <w:r w:rsidR="000F73B2" w:rsidRPr="00957E85">
        <w:rPr>
          <w:rFonts w:ascii="Times New Roman" w:hAnsi="Times New Roman" w:cs="Times New Roman"/>
          <w:sz w:val="24"/>
        </w:rPr>
        <w:t>, the utility’s conduct would be governed by 66 Pa.C.S. § 1501</w:t>
      </w:r>
      <w:r w:rsidR="00D430C3" w:rsidRPr="00957E85">
        <w:rPr>
          <w:rFonts w:ascii="Times New Roman" w:hAnsi="Times New Roman" w:cs="Times New Roman"/>
          <w:sz w:val="24"/>
        </w:rPr>
        <w:t>,</w:t>
      </w:r>
      <w:r w:rsidR="000F73B2" w:rsidRPr="00957E85">
        <w:rPr>
          <w:rFonts w:ascii="Times New Roman" w:hAnsi="Times New Roman" w:cs="Times New Roman"/>
          <w:sz w:val="24"/>
        </w:rPr>
        <w:t xml:space="preserve"> which governs any allegations of unreasonable</w:t>
      </w:r>
      <w:r w:rsidR="00144E4E">
        <w:rPr>
          <w:rFonts w:ascii="Times New Roman" w:hAnsi="Times New Roman" w:cs="Times New Roman"/>
          <w:sz w:val="24"/>
        </w:rPr>
        <w:t>, unsafe</w:t>
      </w:r>
      <w:r w:rsidR="000F73B2" w:rsidRPr="00957E85">
        <w:rPr>
          <w:rFonts w:ascii="Times New Roman" w:hAnsi="Times New Roman" w:cs="Times New Roman"/>
          <w:sz w:val="24"/>
        </w:rPr>
        <w:t xml:space="preserve"> or inadequate service.  </w:t>
      </w:r>
      <w:r w:rsidR="00BB5D7B" w:rsidRPr="00957E85">
        <w:rPr>
          <w:rFonts w:ascii="Times New Roman" w:hAnsi="Times New Roman" w:cs="Times New Roman"/>
          <w:sz w:val="24"/>
        </w:rPr>
        <w:t xml:space="preserve">The provision at 66 Pa.C.S. § 1501 does not require perfect service or the best possible service but does require public utilities to provide reasonable and adequate service.  </w:t>
      </w:r>
      <w:r w:rsidR="00BB5D7B" w:rsidRPr="00957E85">
        <w:rPr>
          <w:rFonts w:ascii="Times New Roman" w:hAnsi="Times New Roman" w:cs="Times New Roman"/>
          <w:sz w:val="24"/>
          <w:u w:val="single"/>
        </w:rPr>
        <w:t>Analytical Laboratory Services, Inc. v. Metropolitan Edison Co.</w:t>
      </w:r>
      <w:r w:rsidR="00BB5D7B" w:rsidRPr="00957E85">
        <w:rPr>
          <w:rFonts w:ascii="Times New Roman" w:hAnsi="Times New Roman" w:cs="Times New Roman"/>
          <w:sz w:val="24"/>
        </w:rPr>
        <w:t xml:space="preserve">, Docket No. C-2006608 (Order entered December 21, 2007); </w:t>
      </w:r>
      <w:r w:rsidR="00BB5D7B" w:rsidRPr="00957E85">
        <w:rPr>
          <w:rFonts w:ascii="Times New Roman" w:hAnsi="Times New Roman" w:cs="Times New Roman"/>
          <w:sz w:val="24"/>
          <w:u w:val="single"/>
        </w:rPr>
        <w:t>Emerald Art Glass v. Duquesne Light Co.</w:t>
      </w:r>
      <w:r w:rsidR="00BB5D7B" w:rsidRPr="00957E85">
        <w:rPr>
          <w:rFonts w:ascii="Times New Roman" w:hAnsi="Times New Roman" w:cs="Times New Roman"/>
          <w:sz w:val="24"/>
        </w:rPr>
        <w:t xml:space="preserve">, Docket No. C-00015494 (Order entered June 14, 2002); </w:t>
      </w:r>
      <w:r w:rsidR="00BB5D7B" w:rsidRPr="00957E85">
        <w:rPr>
          <w:rFonts w:ascii="Times New Roman" w:hAnsi="Times New Roman" w:cs="Times New Roman"/>
          <w:sz w:val="24"/>
          <w:u w:val="single"/>
        </w:rPr>
        <w:t>Re: Metropolitan Edison Co.</w:t>
      </w:r>
      <w:r w:rsidR="00BB5D7B" w:rsidRPr="00957E85">
        <w:rPr>
          <w:rFonts w:ascii="Times New Roman" w:hAnsi="Times New Roman" w:cs="Times New Roman"/>
          <w:sz w:val="24"/>
        </w:rPr>
        <w:t>, 80 Pa. PUC 662 (1993).</w:t>
      </w:r>
    </w:p>
    <w:p w:rsidR="007D0A5E" w:rsidRPr="00957E85" w:rsidRDefault="007D0A5E" w:rsidP="003F70DD">
      <w:pPr>
        <w:spacing w:after="0" w:line="360" w:lineRule="auto"/>
        <w:ind w:firstLine="1440"/>
        <w:rPr>
          <w:rFonts w:ascii="Times New Roman" w:hAnsi="Times New Roman" w:cs="Times New Roman"/>
          <w:sz w:val="24"/>
        </w:rPr>
      </w:pPr>
    </w:p>
    <w:p w:rsidR="004615D1" w:rsidRDefault="002661E1"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My research has revealed no previous Commission decisions where the Commission determined that a utility’s use of a particular piece of equipment to </w:t>
      </w:r>
      <w:r w:rsidR="00144E4E">
        <w:rPr>
          <w:rFonts w:ascii="Times New Roman" w:hAnsi="Times New Roman" w:cs="Times New Roman"/>
          <w:sz w:val="24"/>
        </w:rPr>
        <w:t>perform work</w:t>
      </w:r>
      <w:r w:rsidRPr="00957E85">
        <w:rPr>
          <w:rFonts w:ascii="Times New Roman" w:hAnsi="Times New Roman" w:cs="Times New Roman"/>
          <w:sz w:val="24"/>
        </w:rPr>
        <w:t xml:space="preserve"> constituted unreasonable service.  The evidence indicates that it was necessary for the Respondent’s employees to use a bucket truck in order to perform the work.  The evidence also indicates that the Respondent’s employee had previously used a bucket truck in the alley.  </w:t>
      </w:r>
      <w:r w:rsidR="004615D1" w:rsidRPr="00957E85">
        <w:rPr>
          <w:rFonts w:ascii="Times New Roman" w:hAnsi="Times New Roman" w:cs="Times New Roman"/>
          <w:sz w:val="24"/>
        </w:rPr>
        <w:t xml:space="preserve">The Complainants did not present any evidence that </w:t>
      </w:r>
      <w:r w:rsidR="00D430C3" w:rsidRPr="00957E85">
        <w:rPr>
          <w:rFonts w:ascii="Times New Roman" w:hAnsi="Times New Roman" w:cs="Times New Roman"/>
          <w:sz w:val="24"/>
        </w:rPr>
        <w:t>contradicts</w:t>
      </w:r>
      <w:r w:rsidR="004615D1" w:rsidRPr="00957E85">
        <w:rPr>
          <w:rFonts w:ascii="Times New Roman" w:hAnsi="Times New Roman" w:cs="Times New Roman"/>
          <w:sz w:val="24"/>
        </w:rPr>
        <w:t xml:space="preserve"> this evidence.  </w:t>
      </w:r>
      <w:r w:rsidRPr="00957E85">
        <w:rPr>
          <w:rFonts w:ascii="Times New Roman" w:hAnsi="Times New Roman" w:cs="Times New Roman"/>
          <w:sz w:val="24"/>
        </w:rPr>
        <w:t>Given these facts, I cannot conclude that it was unreasonable</w:t>
      </w:r>
      <w:r w:rsidR="00D430C3" w:rsidRPr="00957E85">
        <w:rPr>
          <w:rFonts w:ascii="Times New Roman" w:hAnsi="Times New Roman" w:cs="Times New Roman"/>
          <w:sz w:val="24"/>
        </w:rPr>
        <w:t xml:space="preserve"> o</w:t>
      </w:r>
      <w:r w:rsidRPr="00957E85">
        <w:rPr>
          <w:rFonts w:ascii="Times New Roman" w:hAnsi="Times New Roman" w:cs="Times New Roman"/>
          <w:sz w:val="24"/>
        </w:rPr>
        <w:t xml:space="preserve">r unsafe for the Respondent’s employees to use a bucket truck.  </w:t>
      </w:r>
      <w:r w:rsidRPr="00957E85">
        <w:rPr>
          <w:rFonts w:ascii="Times New Roman" w:hAnsi="Times New Roman"/>
          <w:sz w:val="24"/>
        </w:rPr>
        <w:t xml:space="preserve">I conclude that the Complainants have failed to establish by a preponderance of the evidence that </w:t>
      </w:r>
      <w:r w:rsidRPr="00957E85">
        <w:rPr>
          <w:rFonts w:ascii="Times New Roman" w:hAnsi="Times New Roman" w:cs="Times New Roman"/>
          <w:sz w:val="24"/>
        </w:rPr>
        <w:t xml:space="preserve">the Respondent used unreasonable </w:t>
      </w:r>
      <w:r w:rsidR="004615D1" w:rsidRPr="00957E85">
        <w:rPr>
          <w:rFonts w:ascii="Times New Roman" w:hAnsi="Times New Roman" w:cs="Times New Roman"/>
          <w:sz w:val="24"/>
        </w:rPr>
        <w:t xml:space="preserve">or unsafe </w:t>
      </w:r>
      <w:r w:rsidRPr="00957E85">
        <w:rPr>
          <w:rFonts w:ascii="Times New Roman" w:hAnsi="Times New Roman" w:cs="Times New Roman"/>
          <w:sz w:val="24"/>
        </w:rPr>
        <w:t xml:space="preserve">methods in </w:t>
      </w:r>
      <w:r w:rsidR="00D430C3" w:rsidRPr="00957E85">
        <w:rPr>
          <w:rFonts w:ascii="Times New Roman" w:hAnsi="Times New Roman" w:cs="Times New Roman"/>
          <w:sz w:val="24"/>
        </w:rPr>
        <w:t xml:space="preserve">performing the work </w:t>
      </w:r>
      <w:r w:rsidR="004615D1" w:rsidRPr="00957E85">
        <w:rPr>
          <w:rFonts w:ascii="Times New Roman" w:hAnsi="Times New Roman" w:cs="Times New Roman"/>
          <w:sz w:val="24"/>
        </w:rPr>
        <w:t xml:space="preserve">by using a bucket truck in the alley.  </w:t>
      </w:r>
    </w:p>
    <w:p w:rsidR="007D0A5E" w:rsidRPr="00957E85" w:rsidRDefault="007D0A5E" w:rsidP="003F70DD">
      <w:pPr>
        <w:spacing w:after="0" w:line="360" w:lineRule="auto"/>
        <w:ind w:firstLine="1440"/>
        <w:rPr>
          <w:rFonts w:ascii="Times New Roman" w:hAnsi="Times New Roman" w:cs="Times New Roman"/>
          <w:sz w:val="24"/>
        </w:rPr>
      </w:pPr>
    </w:p>
    <w:p w:rsidR="004615D1" w:rsidRDefault="004615D1"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 xml:space="preserve">There are also no Commission regulations governing how </w:t>
      </w:r>
      <w:r w:rsidR="00D430C3" w:rsidRPr="00957E85">
        <w:rPr>
          <w:rFonts w:ascii="Times New Roman" w:hAnsi="Times New Roman" w:cs="Times New Roman"/>
          <w:sz w:val="24"/>
        </w:rPr>
        <w:t xml:space="preserve">a </w:t>
      </w:r>
      <w:r w:rsidRPr="00957E85">
        <w:rPr>
          <w:rFonts w:ascii="Times New Roman" w:hAnsi="Times New Roman" w:cs="Times New Roman"/>
          <w:sz w:val="24"/>
        </w:rPr>
        <w:t>public utility should perform work when re</w:t>
      </w:r>
      <w:r w:rsidR="00D430C3" w:rsidRPr="00957E85">
        <w:rPr>
          <w:rFonts w:ascii="Times New Roman" w:hAnsi="Times New Roman" w:cs="Times New Roman"/>
          <w:sz w:val="24"/>
        </w:rPr>
        <w:t>locating its facilities</w:t>
      </w:r>
      <w:r w:rsidRPr="00957E85">
        <w:rPr>
          <w:rFonts w:ascii="Times New Roman" w:hAnsi="Times New Roman" w:cs="Times New Roman"/>
          <w:sz w:val="24"/>
        </w:rPr>
        <w:t xml:space="preserve">.  My research has revealed no previous Commission decisions where the Commission determined that a utility’s tying two utility poles together constituted unreasonable or unsafe service.  The evidence indicates that it was necessary for the Respondent’s employees to tie the two poles together in order to transfer the facilities from the old utility pole to the new utility pole.  The Complainants did not present any evidence that </w:t>
      </w:r>
      <w:r w:rsidR="00D430C3" w:rsidRPr="00957E85">
        <w:rPr>
          <w:rFonts w:ascii="Times New Roman" w:hAnsi="Times New Roman" w:cs="Times New Roman"/>
          <w:sz w:val="24"/>
        </w:rPr>
        <w:t xml:space="preserve">contradicts </w:t>
      </w:r>
      <w:r w:rsidRPr="00957E85">
        <w:rPr>
          <w:rFonts w:ascii="Times New Roman" w:hAnsi="Times New Roman" w:cs="Times New Roman"/>
          <w:sz w:val="24"/>
        </w:rPr>
        <w:t>this evidence.  Given these facts, I cannot conclude that it was unreasonable or unsafe for the Respondent’s employees to tie the t</w:t>
      </w:r>
      <w:r w:rsidR="00D430C3" w:rsidRPr="00957E85">
        <w:rPr>
          <w:rFonts w:ascii="Times New Roman" w:hAnsi="Times New Roman" w:cs="Times New Roman"/>
          <w:sz w:val="24"/>
        </w:rPr>
        <w:t>wo</w:t>
      </w:r>
      <w:r w:rsidRPr="00957E85">
        <w:rPr>
          <w:rFonts w:ascii="Times New Roman" w:hAnsi="Times New Roman" w:cs="Times New Roman"/>
          <w:sz w:val="24"/>
        </w:rPr>
        <w:t xml:space="preserve"> utility poles together</w:t>
      </w:r>
      <w:r w:rsidR="00D430C3" w:rsidRPr="00957E85">
        <w:rPr>
          <w:rFonts w:ascii="Times New Roman" w:hAnsi="Times New Roman" w:cs="Times New Roman"/>
          <w:sz w:val="24"/>
        </w:rPr>
        <w:t xml:space="preserve"> in order to relocate its facilities</w:t>
      </w:r>
      <w:r w:rsidRPr="00957E85">
        <w:rPr>
          <w:rFonts w:ascii="Times New Roman" w:hAnsi="Times New Roman" w:cs="Times New Roman"/>
          <w:sz w:val="24"/>
        </w:rPr>
        <w:t xml:space="preserve">.  </w:t>
      </w:r>
      <w:r w:rsidRPr="00957E85">
        <w:rPr>
          <w:rFonts w:ascii="Times New Roman" w:hAnsi="Times New Roman"/>
          <w:sz w:val="24"/>
        </w:rPr>
        <w:t xml:space="preserve">I conclude that the Complainants have failed to establish by a preponderance of the evidence that </w:t>
      </w:r>
      <w:r w:rsidRPr="00957E85">
        <w:rPr>
          <w:rFonts w:ascii="Times New Roman" w:hAnsi="Times New Roman" w:cs="Times New Roman"/>
          <w:sz w:val="24"/>
        </w:rPr>
        <w:t xml:space="preserve">the Respondent used unreasonable or unsafe methods in </w:t>
      </w:r>
      <w:r w:rsidR="00D430C3" w:rsidRPr="00957E85">
        <w:rPr>
          <w:rFonts w:ascii="Times New Roman" w:hAnsi="Times New Roman" w:cs="Times New Roman"/>
          <w:sz w:val="24"/>
        </w:rPr>
        <w:t>performing the work.</w:t>
      </w:r>
      <w:r w:rsidRPr="00957E85">
        <w:rPr>
          <w:rFonts w:ascii="Times New Roman" w:hAnsi="Times New Roman" w:cs="Times New Roman"/>
          <w:sz w:val="24"/>
        </w:rPr>
        <w:t xml:space="preserve">  </w:t>
      </w:r>
    </w:p>
    <w:p w:rsidR="007D0A5E" w:rsidRPr="00957E85" w:rsidRDefault="007D0A5E" w:rsidP="003F70DD">
      <w:pPr>
        <w:spacing w:after="0" w:line="360" w:lineRule="auto"/>
        <w:ind w:firstLine="1440"/>
        <w:rPr>
          <w:rFonts w:ascii="Times New Roman" w:hAnsi="Times New Roman" w:cs="Times New Roman"/>
          <w:sz w:val="24"/>
        </w:rPr>
      </w:pPr>
    </w:p>
    <w:p w:rsidR="004D1B19" w:rsidRDefault="004615D1"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I will now address the Complainants’ allegations that the Respondent failed </w:t>
      </w:r>
      <w:r w:rsidR="00D430C3" w:rsidRPr="00957E85">
        <w:rPr>
          <w:rFonts w:ascii="Times New Roman" w:hAnsi="Times New Roman" w:cs="Times New Roman"/>
          <w:spacing w:val="-3"/>
          <w:sz w:val="24"/>
        </w:rPr>
        <w:t xml:space="preserve">to </w:t>
      </w:r>
      <w:r w:rsidRPr="00957E85">
        <w:rPr>
          <w:rFonts w:ascii="Times New Roman" w:hAnsi="Times New Roman" w:cs="Times New Roman"/>
          <w:spacing w:val="-3"/>
          <w:sz w:val="24"/>
        </w:rPr>
        <w:t>reasonably respond to their damage claim.  Mr. Pearson testified that after the Respondent’s employees notified him that his gazebo had been damaged, he obtained an estimate to have the gazebo replaced.</w:t>
      </w:r>
      <w:r w:rsidR="00D430C3" w:rsidRPr="00957E85">
        <w:rPr>
          <w:rFonts w:ascii="Times New Roman" w:hAnsi="Times New Roman" w:cs="Times New Roman"/>
          <w:spacing w:val="-3"/>
          <w:sz w:val="24"/>
        </w:rPr>
        <w:t xml:space="preserve">  N.T. 23-25.</w:t>
      </w:r>
      <w:r w:rsidRPr="00957E85">
        <w:rPr>
          <w:rFonts w:ascii="Times New Roman" w:hAnsi="Times New Roman" w:cs="Times New Roman"/>
          <w:spacing w:val="-3"/>
          <w:sz w:val="24"/>
        </w:rPr>
        <w:t xml:space="preserve">  </w:t>
      </w:r>
      <w:r w:rsidR="00144E4E">
        <w:rPr>
          <w:rFonts w:ascii="Times New Roman" w:hAnsi="Times New Roman" w:cs="Times New Roman"/>
          <w:spacing w:val="-3"/>
          <w:sz w:val="24"/>
        </w:rPr>
        <w:t>T</w:t>
      </w:r>
      <w:r w:rsidRPr="00957E85">
        <w:rPr>
          <w:rFonts w:ascii="Times New Roman" w:hAnsi="Times New Roman" w:cs="Times New Roman"/>
          <w:spacing w:val="-3"/>
          <w:sz w:val="24"/>
        </w:rPr>
        <w:t xml:space="preserve">he estimate included </w:t>
      </w:r>
      <w:r w:rsidR="004D1B19" w:rsidRPr="00957E85">
        <w:rPr>
          <w:rFonts w:ascii="Times New Roman" w:hAnsi="Times New Roman" w:cs="Times New Roman"/>
          <w:spacing w:val="-3"/>
          <w:sz w:val="24"/>
        </w:rPr>
        <w:t>repair</w:t>
      </w:r>
      <w:r w:rsidR="00144E4E">
        <w:rPr>
          <w:rFonts w:ascii="Times New Roman" w:hAnsi="Times New Roman" w:cs="Times New Roman"/>
          <w:spacing w:val="-3"/>
          <w:sz w:val="24"/>
        </w:rPr>
        <w:t>ing</w:t>
      </w:r>
      <w:r w:rsidR="004D1B19" w:rsidRPr="00957E85">
        <w:rPr>
          <w:rFonts w:ascii="Times New Roman" w:hAnsi="Times New Roman" w:cs="Times New Roman"/>
          <w:spacing w:val="-3"/>
          <w:sz w:val="24"/>
        </w:rPr>
        <w:t xml:space="preserve"> </w:t>
      </w:r>
      <w:r w:rsidR="001F22AC" w:rsidRPr="00957E85">
        <w:rPr>
          <w:rFonts w:ascii="Times New Roman" w:hAnsi="Times New Roman" w:cs="Times New Roman"/>
          <w:spacing w:val="-3"/>
          <w:sz w:val="24"/>
        </w:rPr>
        <w:t>o</w:t>
      </w:r>
      <w:r w:rsidR="004D1B19" w:rsidRPr="00957E85">
        <w:rPr>
          <w:rFonts w:ascii="Times New Roman" w:hAnsi="Times New Roman" w:cs="Times New Roman"/>
          <w:spacing w:val="-3"/>
          <w:sz w:val="24"/>
        </w:rPr>
        <w:t xml:space="preserve">r </w:t>
      </w:r>
      <w:r w:rsidR="001F22AC" w:rsidRPr="00957E85">
        <w:rPr>
          <w:rFonts w:ascii="Times New Roman" w:hAnsi="Times New Roman" w:cs="Times New Roman"/>
          <w:spacing w:val="-3"/>
          <w:sz w:val="24"/>
        </w:rPr>
        <w:t>re</w:t>
      </w:r>
      <w:r w:rsidR="004D1B19" w:rsidRPr="00957E85">
        <w:rPr>
          <w:rFonts w:ascii="Times New Roman" w:hAnsi="Times New Roman" w:cs="Times New Roman"/>
          <w:spacing w:val="-3"/>
          <w:sz w:val="24"/>
        </w:rPr>
        <w:t>plac</w:t>
      </w:r>
      <w:r w:rsidR="00144E4E">
        <w:rPr>
          <w:rFonts w:ascii="Times New Roman" w:hAnsi="Times New Roman" w:cs="Times New Roman"/>
          <w:spacing w:val="-3"/>
          <w:sz w:val="24"/>
        </w:rPr>
        <w:t>ing</w:t>
      </w:r>
      <w:r w:rsidR="004D1B19" w:rsidRPr="00957E85">
        <w:rPr>
          <w:rFonts w:ascii="Times New Roman" w:hAnsi="Times New Roman" w:cs="Times New Roman"/>
          <w:spacing w:val="-3"/>
          <w:sz w:val="24"/>
        </w:rPr>
        <w:t xml:space="preserve"> the retaining wall and fence at the rear of his property</w:t>
      </w:r>
      <w:r w:rsidR="00D430C3" w:rsidRPr="00957E85">
        <w:rPr>
          <w:rFonts w:ascii="Times New Roman" w:hAnsi="Times New Roman" w:cs="Times New Roman"/>
          <w:spacing w:val="-3"/>
          <w:sz w:val="24"/>
        </w:rPr>
        <w:t>.  N.T. 25-26.</w:t>
      </w:r>
    </w:p>
    <w:p w:rsidR="007D0A5E" w:rsidRPr="00957E85" w:rsidRDefault="007D0A5E" w:rsidP="003F70DD">
      <w:pPr>
        <w:spacing w:after="0" w:line="360" w:lineRule="auto"/>
        <w:ind w:firstLine="1440"/>
        <w:rPr>
          <w:rFonts w:ascii="Times New Roman" w:hAnsi="Times New Roman" w:cs="Times New Roman"/>
          <w:spacing w:val="-3"/>
          <w:sz w:val="24"/>
        </w:rPr>
      </w:pPr>
    </w:p>
    <w:p w:rsidR="004D1B19" w:rsidRDefault="004D1B19"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Mr. Pearson submitted a claim for the damages to the Respondent.</w:t>
      </w:r>
      <w:r w:rsidR="00D430C3" w:rsidRPr="00957E85">
        <w:rPr>
          <w:rFonts w:ascii="Times New Roman" w:hAnsi="Times New Roman" w:cs="Times New Roman"/>
          <w:spacing w:val="-3"/>
          <w:sz w:val="24"/>
        </w:rPr>
        <w:t xml:space="preserve">  N.T. 23-26.</w:t>
      </w:r>
      <w:r w:rsidRPr="00957E85">
        <w:rPr>
          <w:rFonts w:ascii="Times New Roman" w:hAnsi="Times New Roman" w:cs="Times New Roman"/>
          <w:spacing w:val="-3"/>
          <w:sz w:val="24"/>
        </w:rPr>
        <w:t xml:space="preserve">  The Respondent offered the Complainants $2,000.00 for their claim.</w:t>
      </w:r>
      <w:r w:rsidR="00D430C3" w:rsidRPr="00957E85">
        <w:rPr>
          <w:rFonts w:ascii="Times New Roman" w:hAnsi="Times New Roman" w:cs="Times New Roman"/>
          <w:spacing w:val="-3"/>
          <w:sz w:val="24"/>
        </w:rPr>
        <w:t xml:space="preserve">  N.T. 24-25.</w:t>
      </w:r>
      <w:r w:rsidRPr="00957E85">
        <w:rPr>
          <w:rFonts w:ascii="Times New Roman" w:hAnsi="Times New Roman" w:cs="Times New Roman"/>
          <w:spacing w:val="-3"/>
          <w:sz w:val="24"/>
        </w:rPr>
        <w:t xml:space="preserve">  Mr. Pearson testified that this offer was absurd.</w:t>
      </w:r>
      <w:r w:rsidR="00D430C3" w:rsidRPr="00957E85">
        <w:rPr>
          <w:rFonts w:ascii="Times New Roman" w:hAnsi="Times New Roman" w:cs="Times New Roman"/>
          <w:spacing w:val="-3"/>
          <w:sz w:val="24"/>
        </w:rPr>
        <w:t xml:space="preserve">  </w:t>
      </w:r>
      <w:proofErr w:type="gramStart"/>
      <w:r w:rsidR="00D430C3" w:rsidRPr="00957E85">
        <w:rPr>
          <w:rFonts w:ascii="Times New Roman" w:hAnsi="Times New Roman" w:cs="Times New Roman"/>
          <w:spacing w:val="-3"/>
          <w:sz w:val="24"/>
        </w:rPr>
        <w:t>N.T. 26.</w:t>
      </w:r>
      <w:proofErr w:type="gramEnd"/>
      <w:r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pacing w:val="-3"/>
          <w:sz w:val="24"/>
        </w:rPr>
      </w:pPr>
    </w:p>
    <w:p w:rsidR="002661E1" w:rsidRDefault="004D1B19" w:rsidP="003F70DD">
      <w:pPr>
        <w:spacing w:after="0" w:line="360" w:lineRule="auto"/>
        <w:ind w:firstLine="1440"/>
        <w:rPr>
          <w:rFonts w:ascii="Times New Roman" w:hAnsi="Times New Roman" w:cs="Times New Roman"/>
          <w:sz w:val="24"/>
        </w:rPr>
      </w:pPr>
      <w:r w:rsidRPr="00957E85">
        <w:rPr>
          <w:rFonts w:ascii="Times New Roman" w:hAnsi="Times New Roman" w:cs="Times New Roman"/>
          <w:spacing w:val="-3"/>
          <w:sz w:val="24"/>
        </w:rPr>
        <w:t xml:space="preserve"> </w:t>
      </w:r>
      <w:r w:rsidRPr="00957E85">
        <w:rPr>
          <w:rFonts w:ascii="Times New Roman" w:hAnsi="Times New Roman" w:cs="Times New Roman"/>
          <w:sz w:val="24"/>
        </w:rPr>
        <w:t xml:space="preserve">There are no Commission regulations governing what methods a public utility must use in </w:t>
      </w:r>
      <w:r w:rsidR="00337B61" w:rsidRPr="00957E85">
        <w:rPr>
          <w:rFonts w:ascii="Times New Roman" w:hAnsi="Times New Roman" w:cs="Times New Roman"/>
          <w:sz w:val="24"/>
        </w:rPr>
        <w:t xml:space="preserve">resolving damage claims filed by property owners.  The Commission’s regulation at 52 Pa.Code § 57.12 only obligates an electric utility to make a full and complete investigation of complaints made by its customers. </w:t>
      </w:r>
      <w:r w:rsidR="00A62D53" w:rsidRPr="00957E85">
        <w:rPr>
          <w:rFonts w:ascii="Times New Roman" w:hAnsi="Times New Roman" w:cs="Times New Roman"/>
          <w:sz w:val="24"/>
        </w:rPr>
        <w:t xml:space="preserve"> From this one would infer that the electric utility would have the obligation to fully and fairly investigate the Complainants’ claim before offering to settle the claim and to make a reasonable offer to settle the claim.</w:t>
      </w:r>
    </w:p>
    <w:p w:rsidR="007D0A5E" w:rsidRPr="00957E85" w:rsidRDefault="007D0A5E" w:rsidP="003F70DD">
      <w:pPr>
        <w:spacing w:after="0" w:line="360" w:lineRule="auto"/>
        <w:ind w:firstLine="1440"/>
        <w:rPr>
          <w:rFonts w:ascii="Times New Roman" w:hAnsi="Times New Roman" w:cs="Times New Roman"/>
          <w:sz w:val="24"/>
        </w:rPr>
      </w:pPr>
    </w:p>
    <w:p w:rsidR="006052A7" w:rsidRDefault="00A62D53"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z w:val="24"/>
        </w:rPr>
        <w:t>After reviewing the evidence, I cannot conclude that the Respondent provided unreasonable service by</w:t>
      </w:r>
      <w:r w:rsidRPr="00957E85">
        <w:rPr>
          <w:rFonts w:ascii="Times New Roman" w:hAnsi="Times New Roman" w:cs="Times New Roman"/>
          <w:spacing w:val="-3"/>
          <w:sz w:val="24"/>
        </w:rPr>
        <w:t xml:space="preserve"> failing </w:t>
      </w:r>
      <w:r w:rsidR="00144E4E">
        <w:rPr>
          <w:rFonts w:ascii="Times New Roman" w:hAnsi="Times New Roman" w:cs="Times New Roman"/>
          <w:spacing w:val="-3"/>
          <w:sz w:val="24"/>
        </w:rPr>
        <w:t xml:space="preserve">to </w:t>
      </w:r>
      <w:r w:rsidRPr="00957E85">
        <w:rPr>
          <w:rFonts w:ascii="Times New Roman" w:hAnsi="Times New Roman" w:cs="Times New Roman"/>
          <w:spacing w:val="-3"/>
          <w:sz w:val="24"/>
        </w:rPr>
        <w:t>reasonably respond to the</w:t>
      </w:r>
      <w:r w:rsidR="00144E4E">
        <w:rPr>
          <w:rFonts w:ascii="Times New Roman" w:hAnsi="Times New Roman" w:cs="Times New Roman"/>
          <w:spacing w:val="-3"/>
          <w:sz w:val="24"/>
        </w:rPr>
        <w:t xml:space="preserve"> Complainants’</w:t>
      </w:r>
      <w:r w:rsidRPr="00957E85">
        <w:rPr>
          <w:rFonts w:ascii="Times New Roman" w:hAnsi="Times New Roman" w:cs="Times New Roman"/>
          <w:spacing w:val="-3"/>
          <w:sz w:val="24"/>
        </w:rPr>
        <w:t xml:space="preserve"> damage claim.  </w:t>
      </w:r>
      <w:r w:rsidR="00E5662F" w:rsidRPr="00957E85">
        <w:rPr>
          <w:rFonts w:ascii="Times New Roman" w:hAnsi="Times New Roman" w:cs="Times New Roman"/>
          <w:spacing w:val="-3"/>
          <w:sz w:val="24"/>
        </w:rPr>
        <w:t>T</w:t>
      </w:r>
      <w:r w:rsidR="006052A7" w:rsidRPr="00957E85">
        <w:rPr>
          <w:rFonts w:ascii="Times New Roman" w:hAnsi="Times New Roman" w:cs="Times New Roman"/>
          <w:spacing w:val="-3"/>
          <w:sz w:val="24"/>
        </w:rPr>
        <w:t xml:space="preserve">he Respondent offered the </w:t>
      </w:r>
      <w:r w:rsidR="00E5662F" w:rsidRPr="00957E85">
        <w:rPr>
          <w:rFonts w:ascii="Times New Roman" w:hAnsi="Times New Roman" w:cs="Times New Roman"/>
          <w:spacing w:val="-3"/>
          <w:sz w:val="24"/>
        </w:rPr>
        <w:t>Complainants</w:t>
      </w:r>
      <w:r w:rsidR="006052A7" w:rsidRPr="00957E85">
        <w:rPr>
          <w:rFonts w:ascii="Times New Roman" w:hAnsi="Times New Roman" w:cs="Times New Roman"/>
          <w:spacing w:val="-3"/>
          <w:sz w:val="24"/>
        </w:rPr>
        <w:t xml:space="preserve"> $2,000.00 to settle the claim.  </w:t>
      </w:r>
      <w:r w:rsidRPr="00957E85">
        <w:rPr>
          <w:rFonts w:ascii="Times New Roman" w:hAnsi="Times New Roman" w:cs="Times New Roman"/>
          <w:spacing w:val="-3"/>
          <w:sz w:val="24"/>
        </w:rPr>
        <w:t xml:space="preserve">It is clear that the Respondent acknowledged some responsibility for damaging a portion of the gazebo.  </w:t>
      </w:r>
    </w:p>
    <w:p w:rsidR="007D0A5E" w:rsidRPr="00957E85" w:rsidRDefault="007D0A5E" w:rsidP="003F70DD">
      <w:pPr>
        <w:spacing w:after="0" w:line="360" w:lineRule="auto"/>
        <w:ind w:firstLine="1440"/>
        <w:rPr>
          <w:rFonts w:ascii="Times New Roman" w:hAnsi="Times New Roman" w:cs="Times New Roman"/>
          <w:spacing w:val="-3"/>
          <w:sz w:val="24"/>
        </w:rPr>
      </w:pPr>
    </w:p>
    <w:p w:rsidR="006052A7" w:rsidRDefault="00A62D53"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However, the </w:t>
      </w:r>
      <w:r w:rsidR="00E5662F" w:rsidRPr="00957E85">
        <w:rPr>
          <w:rFonts w:ascii="Times New Roman" w:hAnsi="Times New Roman" w:cs="Times New Roman"/>
          <w:spacing w:val="-3"/>
          <w:sz w:val="24"/>
        </w:rPr>
        <w:t xml:space="preserve">Respondent apparently concluded that the </w:t>
      </w:r>
      <w:r w:rsidRPr="00957E85">
        <w:rPr>
          <w:rFonts w:ascii="Times New Roman" w:hAnsi="Times New Roman" w:cs="Times New Roman"/>
          <w:spacing w:val="-3"/>
          <w:sz w:val="24"/>
        </w:rPr>
        <w:t>damage described by Mr. Scarfone d</w:t>
      </w:r>
      <w:r w:rsidR="00E5662F" w:rsidRPr="00957E85">
        <w:rPr>
          <w:rFonts w:ascii="Times New Roman" w:hAnsi="Times New Roman" w:cs="Times New Roman"/>
          <w:spacing w:val="-3"/>
          <w:sz w:val="24"/>
        </w:rPr>
        <w:t>id</w:t>
      </w:r>
      <w:r w:rsidRPr="00957E85">
        <w:rPr>
          <w:rFonts w:ascii="Times New Roman" w:hAnsi="Times New Roman" w:cs="Times New Roman"/>
          <w:spacing w:val="-3"/>
          <w:sz w:val="24"/>
        </w:rPr>
        <w:t xml:space="preserve"> not justify the Respondent </w:t>
      </w:r>
      <w:r w:rsidR="00E5662F" w:rsidRPr="00957E85">
        <w:rPr>
          <w:rFonts w:ascii="Times New Roman" w:hAnsi="Times New Roman" w:cs="Times New Roman"/>
          <w:spacing w:val="-3"/>
          <w:sz w:val="24"/>
        </w:rPr>
        <w:t>paying the Complainants an amount to replace the gazebo</w:t>
      </w:r>
      <w:r w:rsidRPr="00957E85">
        <w:rPr>
          <w:rFonts w:ascii="Times New Roman" w:hAnsi="Times New Roman" w:cs="Times New Roman"/>
          <w:spacing w:val="-3"/>
          <w:sz w:val="24"/>
        </w:rPr>
        <w:t xml:space="preserve">.  Given the low speed at which the bucket truck was </w:t>
      </w:r>
      <w:r w:rsidR="00E5662F" w:rsidRPr="00957E85">
        <w:rPr>
          <w:rFonts w:ascii="Times New Roman" w:hAnsi="Times New Roman" w:cs="Times New Roman"/>
          <w:spacing w:val="-3"/>
          <w:sz w:val="24"/>
        </w:rPr>
        <w:t xml:space="preserve">apparently </w:t>
      </w:r>
      <w:r w:rsidRPr="00957E85">
        <w:rPr>
          <w:rFonts w:ascii="Times New Roman" w:hAnsi="Times New Roman" w:cs="Times New Roman"/>
          <w:spacing w:val="-3"/>
          <w:sz w:val="24"/>
        </w:rPr>
        <w:t xml:space="preserve">moving when it struck the gazebo, </w:t>
      </w:r>
      <w:r w:rsidR="00E5662F" w:rsidRPr="00957E85">
        <w:rPr>
          <w:rFonts w:ascii="Times New Roman" w:hAnsi="Times New Roman" w:cs="Times New Roman"/>
          <w:spacing w:val="-3"/>
          <w:sz w:val="24"/>
        </w:rPr>
        <w:t>the Respondent could</w:t>
      </w:r>
      <w:r w:rsidRPr="00957E85">
        <w:rPr>
          <w:rFonts w:ascii="Times New Roman" w:hAnsi="Times New Roman" w:cs="Times New Roman"/>
          <w:spacing w:val="-3"/>
          <w:sz w:val="24"/>
        </w:rPr>
        <w:t xml:space="preserve"> </w:t>
      </w:r>
      <w:r w:rsidR="00E5662F" w:rsidRPr="00957E85">
        <w:rPr>
          <w:rFonts w:ascii="Times New Roman" w:hAnsi="Times New Roman" w:cs="Times New Roman"/>
          <w:spacing w:val="-3"/>
          <w:sz w:val="24"/>
        </w:rPr>
        <w:t xml:space="preserve">reasonably conclude that it was </w:t>
      </w:r>
      <w:r w:rsidRPr="00957E85">
        <w:rPr>
          <w:rFonts w:ascii="Times New Roman" w:hAnsi="Times New Roman" w:cs="Times New Roman"/>
          <w:spacing w:val="-3"/>
          <w:sz w:val="24"/>
        </w:rPr>
        <w:t xml:space="preserve">unlikely that the gazebo would have been damaged </w:t>
      </w:r>
      <w:r w:rsidR="003E0E2D">
        <w:rPr>
          <w:rFonts w:ascii="Times New Roman" w:hAnsi="Times New Roman" w:cs="Times New Roman"/>
          <w:spacing w:val="-3"/>
          <w:sz w:val="24"/>
        </w:rPr>
        <w:t xml:space="preserve">by the bucket truck </w:t>
      </w:r>
      <w:r w:rsidRPr="00957E85">
        <w:rPr>
          <w:rFonts w:ascii="Times New Roman" w:hAnsi="Times New Roman" w:cs="Times New Roman"/>
          <w:spacing w:val="-3"/>
          <w:sz w:val="24"/>
        </w:rPr>
        <w:t xml:space="preserve">to </w:t>
      </w:r>
      <w:r w:rsidR="003E0E2D">
        <w:rPr>
          <w:rFonts w:ascii="Times New Roman" w:hAnsi="Times New Roman" w:cs="Times New Roman"/>
          <w:spacing w:val="-3"/>
          <w:sz w:val="24"/>
        </w:rPr>
        <w:t>such an</w:t>
      </w:r>
      <w:r w:rsidRPr="00957E85">
        <w:rPr>
          <w:rFonts w:ascii="Times New Roman" w:hAnsi="Times New Roman" w:cs="Times New Roman"/>
          <w:spacing w:val="-3"/>
          <w:sz w:val="24"/>
        </w:rPr>
        <w:t xml:space="preserve"> extent that </w:t>
      </w:r>
      <w:r w:rsidR="003E0E2D">
        <w:rPr>
          <w:rFonts w:ascii="Times New Roman" w:hAnsi="Times New Roman" w:cs="Times New Roman"/>
          <w:spacing w:val="-3"/>
          <w:sz w:val="24"/>
        </w:rPr>
        <w:t>the gazebo needed to be replaced</w:t>
      </w:r>
      <w:r w:rsidRPr="00957E85">
        <w:rPr>
          <w:rFonts w:ascii="Times New Roman" w:hAnsi="Times New Roman" w:cs="Times New Roman"/>
          <w:spacing w:val="-3"/>
          <w:sz w:val="24"/>
        </w:rPr>
        <w:t xml:space="preserve">. </w:t>
      </w:r>
    </w:p>
    <w:p w:rsidR="007D0A5E" w:rsidRPr="00957E85" w:rsidRDefault="007D0A5E" w:rsidP="003F70DD">
      <w:pPr>
        <w:spacing w:after="0" w:line="360" w:lineRule="auto"/>
        <w:ind w:firstLine="1440"/>
        <w:rPr>
          <w:rFonts w:ascii="Times New Roman" w:hAnsi="Times New Roman" w:cs="Times New Roman"/>
          <w:spacing w:val="-3"/>
          <w:sz w:val="24"/>
        </w:rPr>
      </w:pPr>
    </w:p>
    <w:p w:rsidR="001F22AC" w:rsidRDefault="006052A7" w:rsidP="003F70DD">
      <w:pPr>
        <w:spacing w:after="0" w:line="360" w:lineRule="auto"/>
        <w:ind w:firstLine="1440"/>
        <w:rPr>
          <w:rFonts w:ascii="Times New Roman" w:hAnsi="Times New Roman" w:cs="Times New Roman"/>
          <w:spacing w:val="-3"/>
          <w:sz w:val="24"/>
        </w:rPr>
      </w:pPr>
      <w:r w:rsidRPr="00957E85">
        <w:rPr>
          <w:rFonts w:ascii="Times New Roman" w:hAnsi="Times New Roman" w:cs="Times New Roman"/>
          <w:spacing w:val="-3"/>
          <w:sz w:val="24"/>
        </w:rPr>
        <w:t xml:space="preserve">In addition, there is no evidence </w:t>
      </w:r>
      <w:r w:rsidR="00E5662F" w:rsidRPr="00957E85">
        <w:rPr>
          <w:rFonts w:ascii="Times New Roman" w:hAnsi="Times New Roman" w:cs="Times New Roman"/>
          <w:spacing w:val="-3"/>
          <w:sz w:val="24"/>
        </w:rPr>
        <w:t xml:space="preserve">in the record </w:t>
      </w:r>
      <w:r w:rsidRPr="00957E85">
        <w:rPr>
          <w:rFonts w:ascii="Times New Roman" w:hAnsi="Times New Roman" w:cs="Times New Roman"/>
          <w:spacing w:val="-3"/>
          <w:sz w:val="24"/>
        </w:rPr>
        <w:t xml:space="preserve">to indicate that the Respondent’s bucket truck damaged either the </w:t>
      </w:r>
      <w:r w:rsidR="00E5662F" w:rsidRPr="00957E85">
        <w:rPr>
          <w:rFonts w:ascii="Times New Roman" w:hAnsi="Times New Roman" w:cs="Times New Roman"/>
          <w:spacing w:val="-3"/>
          <w:sz w:val="24"/>
        </w:rPr>
        <w:t xml:space="preserve">Complainants’ </w:t>
      </w:r>
      <w:r w:rsidRPr="00957E85">
        <w:rPr>
          <w:rFonts w:ascii="Times New Roman" w:hAnsi="Times New Roman" w:cs="Times New Roman"/>
          <w:spacing w:val="-3"/>
          <w:sz w:val="24"/>
        </w:rPr>
        <w:t xml:space="preserve">retaining wall or the fence.  </w:t>
      </w:r>
      <w:r w:rsidR="001F22AC" w:rsidRPr="00957E85">
        <w:rPr>
          <w:rFonts w:ascii="Times New Roman" w:hAnsi="Times New Roman" w:cs="Times New Roman"/>
          <w:spacing w:val="-3"/>
          <w:sz w:val="24"/>
        </w:rPr>
        <w:t>Given the limited amount of damage apparently caused by the Respondent’s bucket truck, I cannot conclude that the Respondent acted unreasonably by responding to the Complainant’s claim in the ma</w:t>
      </w:r>
      <w:r w:rsidR="003E0E2D">
        <w:rPr>
          <w:rFonts w:ascii="Times New Roman" w:hAnsi="Times New Roman" w:cs="Times New Roman"/>
          <w:spacing w:val="-3"/>
          <w:sz w:val="24"/>
        </w:rPr>
        <w:t>nn</w:t>
      </w:r>
      <w:r w:rsidR="001F22AC" w:rsidRPr="00957E85">
        <w:rPr>
          <w:rFonts w:ascii="Times New Roman" w:hAnsi="Times New Roman" w:cs="Times New Roman"/>
          <w:spacing w:val="-3"/>
          <w:sz w:val="24"/>
        </w:rPr>
        <w:t xml:space="preserve">er that it did.  </w:t>
      </w:r>
      <w:r w:rsidR="001F22AC" w:rsidRPr="00957E85">
        <w:rPr>
          <w:rFonts w:ascii="Times New Roman" w:hAnsi="Times New Roman"/>
          <w:sz w:val="24"/>
        </w:rPr>
        <w:t xml:space="preserve">I conclude that the Complainants have failed to establish by a preponderance of the evidence that </w:t>
      </w:r>
      <w:r w:rsidR="001F22AC" w:rsidRPr="00957E85">
        <w:rPr>
          <w:rFonts w:ascii="Times New Roman" w:hAnsi="Times New Roman" w:cs="Times New Roman"/>
          <w:sz w:val="24"/>
        </w:rPr>
        <w:t xml:space="preserve">the Respondent </w:t>
      </w:r>
      <w:r w:rsidR="001F22AC" w:rsidRPr="00957E85">
        <w:rPr>
          <w:rFonts w:ascii="Times New Roman" w:hAnsi="Times New Roman" w:cs="Times New Roman"/>
          <w:spacing w:val="-3"/>
          <w:sz w:val="24"/>
        </w:rPr>
        <w:t xml:space="preserve">failed reasonably respond to their damage claim.  </w:t>
      </w:r>
    </w:p>
    <w:p w:rsidR="007D0A5E" w:rsidRPr="00957E85" w:rsidRDefault="007D0A5E" w:rsidP="003F70DD">
      <w:pPr>
        <w:spacing w:after="0" w:line="360" w:lineRule="auto"/>
        <w:ind w:firstLine="1440"/>
        <w:rPr>
          <w:rFonts w:ascii="Times New Roman" w:hAnsi="Times New Roman" w:cs="Times New Roman"/>
          <w:spacing w:val="-3"/>
          <w:sz w:val="24"/>
        </w:rPr>
      </w:pPr>
    </w:p>
    <w:p w:rsidR="001F22AC" w:rsidRPr="00957E85" w:rsidRDefault="001F22AC"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Based on the evidence produced, I therefore conclude that the Complainants have failed to establish by a preponderance of the evidence that the Respondent violated the Public Utility Code or Commission regulations by</w:t>
      </w:r>
      <w:r w:rsidRPr="00957E85">
        <w:rPr>
          <w:rFonts w:ascii="Times New Roman" w:hAnsi="Times New Roman" w:cs="Times New Roman"/>
          <w:spacing w:val="-3"/>
          <w:sz w:val="24"/>
        </w:rPr>
        <w:t xml:space="preserve"> failing to adequately dispose of the tree limb it removed, by failing to adequately inspect and replace an unsafe utility pole located at the back of their yard in a timely manner, by failing to use safe methods when </w:t>
      </w:r>
      <w:r w:rsidR="003E0E2D">
        <w:rPr>
          <w:rFonts w:ascii="Times New Roman" w:hAnsi="Times New Roman" w:cs="Times New Roman"/>
          <w:spacing w:val="-3"/>
          <w:sz w:val="24"/>
        </w:rPr>
        <w:t xml:space="preserve">performing work </w:t>
      </w:r>
      <w:r w:rsidRPr="00957E85">
        <w:rPr>
          <w:rFonts w:ascii="Times New Roman" w:hAnsi="Times New Roman" w:cs="Times New Roman"/>
          <w:spacing w:val="-3"/>
          <w:sz w:val="24"/>
        </w:rPr>
        <w:t xml:space="preserve">and by failing to reasonably respond to their damage claim.  </w:t>
      </w:r>
      <w:r w:rsidRPr="00957E85">
        <w:rPr>
          <w:rFonts w:ascii="Times New Roman" w:hAnsi="Times New Roman" w:cs="Times New Roman"/>
          <w:sz w:val="24"/>
        </w:rPr>
        <w:t>Since the Complainants have failed to establish the allegations set forth in their complaint, I will deny the complaint and enter the following order.</w:t>
      </w:r>
    </w:p>
    <w:p w:rsidR="001F22AC" w:rsidRDefault="001F22AC" w:rsidP="001F22AC">
      <w:pPr>
        <w:spacing w:line="360" w:lineRule="auto"/>
        <w:ind w:firstLine="1440"/>
        <w:rPr>
          <w:rFonts w:ascii="Times New Roman" w:hAnsi="Times New Roman" w:cs="Times New Roman"/>
          <w:sz w:val="24"/>
        </w:rPr>
      </w:pPr>
    </w:p>
    <w:p w:rsidR="007D0A5E" w:rsidRPr="00957E85" w:rsidRDefault="007D0A5E" w:rsidP="001F22AC">
      <w:pPr>
        <w:spacing w:line="360" w:lineRule="auto"/>
        <w:ind w:firstLine="1440"/>
        <w:rPr>
          <w:rFonts w:ascii="Times New Roman" w:hAnsi="Times New Roman" w:cs="Times New Roman"/>
          <w:sz w:val="24"/>
        </w:rPr>
      </w:pPr>
    </w:p>
    <w:p w:rsidR="001F22AC" w:rsidRDefault="001F22AC" w:rsidP="003F70DD">
      <w:pPr>
        <w:spacing w:after="0" w:line="360" w:lineRule="auto"/>
        <w:jc w:val="center"/>
        <w:rPr>
          <w:rFonts w:ascii="Times New Roman" w:hAnsi="Times New Roman" w:cs="Times New Roman"/>
          <w:sz w:val="24"/>
          <w:u w:val="single"/>
        </w:rPr>
      </w:pPr>
      <w:r w:rsidRPr="00957E85">
        <w:rPr>
          <w:rFonts w:ascii="Times New Roman" w:hAnsi="Times New Roman" w:cs="Times New Roman"/>
          <w:sz w:val="24"/>
          <w:u w:val="single"/>
        </w:rPr>
        <w:t>CONCLUSIONS OF LAW</w:t>
      </w:r>
    </w:p>
    <w:p w:rsidR="00016798" w:rsidRPr="00957E85" w:rsidRDefault="00016798" w:rsidP="003F70DD">
      <w:pPr>
        <w:spacing w:after="0" w:line="240" w:lineRule="auto"/>
        <w:rPr>
          <w:rFonts w:ascii="Times New Roman" w:hAnsi="Times New Roman" w:cs="Times New Roman"/>
          <w:sz w:val="24"/>
          <w:u w:val="single"/>
        </w:rPr>
      </w:pPr>
    </w:p>
    <w:p w:rsidR="001F22AC" w:rsidRDefault="001F22AC" w:rsidP="003F70DD">
      <w:pPr>
        <w:spacing w:after="0" w:line="360" w:lineRule="auto"/>
        <w:jc w:val="both"/>
        <w:rPr>
          <w:rFonts w:ascii="Times New Roman" w:hAnsi="Times New Roman" w:cs="Times New Roman"/>
          <w:sz w:val="24"/>
        </w:rPr>
      </w:pPr>
      <w:r w:rsidRPr="00957E85">
        <w:rPr>
          <w:rFonts w:ascii="Times New Roman" w:hAnsi="Times New Roman" w:cs="Times New Roman"/>
          <w:sz w:val="24"/>
        </w:rPr>
        <w:tab/>
      </w:r>
      <w:r w:rsidRPr="00957E85">
        <w:rPr>
          <w:rFonts w:ascii="Times New Roman" w:hAnsi="Times New Roman" w:cs="Times New Roman"/>
          <w:sz w:val="24"/>
        </w:rPr>
        <w:tab/>
        <w:t>1.</w:t>
      </w:r>
      <w:r w:rsidRPr="00957E85">
        <w:rPr>
          <w:rFonts w:ascii="Times New Roman" w:hAnsi="Times New Roman" w:cs="Times New Roman"/>
          <w:sz w:val="24"/>
        </w:rPr>
        <w:tab/>
        <w:t xml:space="preserve">The Commission has jurisdiction over the subject matter and parties to this proceeding.  </w:t>
      </w:r>
      <w:proofErr w:type="gramStart"/>
      <w:r w:rsidRPr="00957E85">
        <w:rPr>
          <w:rFonts w:ascii="Times New Roman" w:hAnsi="Times New Roman" w:cs="Times New Roman"/>
          <w:sz w:val="24"/>
        </w:rPr>
        <w:t>66 Pa.C.S.</w:t>
      </w:r>
      <w:proofErr w:type="gramEnd"/>
      <w:r w:rsidRPr="00957E85">
        <w:rPr>
          <w:rFonts w:ascii="Times New Roman" w:hAnsi="Times New Roman" w:cs="Times New Roman"/>
          <w:sz w:val="24"/>
        </w:rPr>
        <w:t xml:space="preserve"> §</w:t>
      </w:r>
      <w:r w:rsidR="00957E85">
        <w:rPr>
          <w:rFonts w:ascii="Times New Roman" w:hAnsi="Times New Roman" w:cs="Times New Roman"/>
          <w:sz w:val="24"/>
        </w:rPr>
        <w:t xml:space="preserve"> </w:t>
      </w:r>
      <w:r w:rsidRPr="00957E85">
        <w:rPr>
          <w:rFonts w:ascii="Times New Roman" w:hAnsi="Times New Roman" w:cs="Times New Roman"/>
          <w:sz w:val="24"/>
        </w:rPr>
        <w:t>701.</w:t>
      </w:r>
    </w:p>
    <w:p w:rsidR="00F74DF6" w:rsidRPr="00957E85" w:rsidRDefault="00F74DF6" w:rsidP="003F70DD">
      <w:pPr>
        <w:spacing w:after="0" w:line="360" w:lineRule="auto"/>
        <w:jc w:val="both"/>
        <w:rPr>
          <w:rFonts w:ascii="Times New Roman" w:hAnsi="Times New Roman" w:cs="Times New Roman"/>
          <w:sz w:val="24"/>
        </w:rPr>
      </w:pPr>
    </w:p>
    <w:p w:rsidR="001F22AC" w:rsidRDefault="003E0E2D" w:rsidP="003F70DD">
      <w:pPr>
        <w:spacing w:after="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2.</w:t>
      </w:r>
      <w:r>
        <w:rPr>
          <w:rFonts w:ascii="Times New Roman" w:hAnsi="Times New Roman" w:cs="Times New Roman"/>
          <w:sz w:val="24"/>
        </w:rPr>
        <w:tab/>
        <w:t>T</w:t>
      </w:r>
      <w:r w:rsidR="001F22AC" w:rsidRPr="00957E85">
        <w:rPr>
          <w:rFonts w:ascii="Times New Roman" w:hAnsi="Times New Roman" w:cs="Times New Roman"/>
          <w:sz w:val="24"/>
        </w:rPr>
        <w:t>he burden of proof in this proceeding is on the Complainants.</w:t>
      </w:r>
      <w:r>
        <w:rPr>
          <w:rFonts w:ascii="Times New Roman" w:hAnsi="Times New Roman" w:cs="Times New Roman"/>
          <w:sz w:val="24"/>
        </w:rPr>
        <w:t xml:space="preserve">  </w:t>
      </w:r>
      <w:proofErr w:type="gramStart"/>
      <w:r w:rsidRPr="00957E85">
        <w:rPr>
          <w:rFonts w:ascii="Times New Roman" w:hAnsi="Times New Roman" w:cs="Times New Roman"/>
          <w:sz w:val="24"/>
        </w:rPr>
        <w:t>66 Pa.C.S.</w:t>
      </w:r>
      <w:proofErr w:type="gramEnd"/>
      <w:r w:rsidRPr="00957E85">
        <w:rPr>
          <w:rFonts w:ascii="Times New Roman" w:hAnsi="Times New Roman" w:cs="Times New Roman"/>
          <w:sz w:val="24"/>
        </w:rPr>
        <w:t xml:space="preserve"> §</w:t>
      </w:r>
      <w:r>
        <w:rPr>
          <w:rFonts w:ascii="Times New Roman" w:hAnsi="Times New Roman" w:cs="Times New Roman"/>
          <w:sz w:val="24"/>
        </w:rPr>
        <w:t xml:space="preserve"> </w:t>
      </w:r>
      <w:r w:rsidRPr="00957E85">
        <w:rPr>
          <w:rFonts w:ascii="Times New Roman" w:hAnsi="Times New Roman" w:cs="Times New Roman"/>
          <w:sz w:val="24"/>
        </w:rPr>
        <w:t>332(a)</w:t>
      </w:r>
    </w:p>
    <w:p w:rsidR="00F74DF6" w:rsidRPr="00957E85" w:rsidRDefault="00F74DF6" w:rsidP="003F70DD">
      <w:pPr>
        <w:spacing w:after="0" w:line="360" w:lineRule="auto"/>
        <w:rPr>
          <w:rFonts w:ascii="Times New Roman" w:hAnsi="Times New Roman" w:cs="Times New Roman"/>
          <w:sz w:val="24"/>
        </w:rPr>
      </w:pPr>
    </w:p>
    <w:p w:rsidR="001F22AC" w:rsidRDefault="001F22AC" w:rsidP="003F70DD">
      <w:pPr>
        <w:spacing w:after="0" w:line="360" w:lineRule="auto"/>
        <w:rPr>
          <w:rFonts w:ascii="Times New Roman" w:hAnsi="Times New Roman" w:cs="Times New Roman"/>
          <w:sz w:val="24"/>
        </w:rPr>
      </w:pPr>
      <w:r w:rsidRPr="00957E85">
        <w:rPr>
          <w:rFonts w:ascii="Times New Roman" w:hAnsi="Times New Roman" w:cs="Times New Roman"/>
          <w:sz w:val="24"/>
        </w:rPr>
        <w:tab/>
      </w:r>
      <w:r w:rsidRPr="00957E85">
        <w:rPr>
          <w:rFonts w:ascii="Times New Roman" w:hAnsi="Times New Roman" w:cs="Times New Roman"/>
          <w:sz w:val="24"/>
        </w:rPr>
        <w:tab/>
        <w:t>3.</w:t>
      </w:r>
      <w:r w:rsidRPr="00957E85">
        <w:rPr>
          <w:rFonts w:ascii="Times New Roman" w:hAnsi="Times New Roman" w:cs="Times New Roman"/>
          <w:sz w:val="24"/>
        </w:rPr>
        <w:tab/>
        <w:t xml:space="preserve">The Complainants have not met their burden of proving that they are entitled to relief.  </w:t>
      </w:r>
      <w:proofErr w:type="gramStart"/>
      <w:r w:rsidRPr="00957E85">
        <w:rPr>
          <w:rFonts w:ascii="Times New Roman" w:hAnsi="Times New Roman" w:cs="Times New Roman"/>
          <w:sz w:val="24"/>
        </w:rPr>
        <w:t>66 Pa.C.S.</w:t>
      </w:r>
      <w:proofErr w:type="gramEnd"/>
      <w:r w:rsidRPr="00957E85">
        <w:rPr>
          <w:rFonts w:ascii="Times New Roman" w:hAnsi="Times New Roman" w:cs="Times New Roman"/>
          <w:sz w:val="24"/>
        </w:rPr>
        <w:t xml:space="preserve"> §</w:t>
      </w:r>
      <w:r w:rsidR="00957E85">
        <w:rPr>
          <w:rFonts w:ascii="Times New Roman" w:hAnsi="Times New Roman" w:cs="Times New Roman"/>
          <w:sz w:val="24"/>
        </w:rPr>
        <w:t xml:space="preserve"> </w:t>
      </w:r>
      <w:r w:rsidRPr="00957E85">
        <w:rPr>
          <w:rFonts w:ascii="Times New Roman" w:hAnsi="Times New Roman" w:cs="Times New Roman"/>
          <w:sz w:val="24"/>
        </w:rPr>
        <w:t>332(a).</w:t>
      </w:r>
    </w:p>
    <w:p w:rsidR="00F74DF6" w:rsidRPr="00957E85" w:rsidRDefault="00F74DF6" w:rsidP="003F70DD">
      <w:pPr>
        <w:spacing w:after="0" w:line="360" w:lineRule="auto"/>
        <w:rPr>
          <w:rFonts w:ascii="Times New Roman" w:hAnsi="Times New Roman" w:cs="Times New Roman"/>
          <w:sz w:val="24"/>
        </w:rPr>
      </w:pPr>
    </w:p>
    <w:p w:rsidR="001F22AC" w:rsidRDefault="001F22AC" w:rsidP="003F70DD">
      <w:pPr>
        <w:spacing w:after="0" w:line="360" w:lineRule="auto"/>
        <w:rPr>
          <w:rFonts w:ascii="Times New Roman" w:hAnsi="Times New Roman" w:cs="Times New Roman"/>
          <w:sz w:val="24"/>
        </w:rPr>
      </w:pPr>
      <w:r w:rsidRPr="00957E85">
        <w:rPr>
          <w:rFonts w:ascii="Times New Roman" w:hAnsi="Times New Roman" w:cs="Times New Roman"/>
          <w:sz w:val="24"/>
        </w:rPr>
        <w:tab/>
      </w:r>
      <w:r w:rsidRPr="00957E85">
        <w:rPr>
          <w:rFonts w:ascii="Times New Roman" w:hAnsi="Times New Roman" w:cs="Times New Roman"/>
          <w:sz w:val="24"/>
        </w:rPr>
        <w:tab/>
      </w:r>
      <w:r w:rsidR="00C334DF" w:rsidRPr="00957E85">
        <w:rPr>
          <w:rFonts w:ascii="Times New Roman" w:hAnsi="Times New Roman" w:cs="Times New Roman"/>
          <w:sz w:val="24"/>
        </w:rPr>
        <w:t>4</w:t>
      </w:r>
      <w:r w:rsidRPr="00957E85">
        <w:rPr>
          <w:rFonts w:ascii="Times New Roman" w:hAnsi="Times New Roman" w:cs="Times New Roman"/>
          <w:sz w:val="24"/>
        </w:rPr>
        <w:t>.</w:t>
      </w:r>
      <w:r w:rsidRPr="00957E85">
        <w:rPr>
          <w:rFonts w:ascii="Times New Roman" w:hAnsi="Times New Roman" w:cs="Times New Roman"/>
          <w:sz w:val="24"/>
        </w:rPr>
        <w:tab/>
      </w:r>
      <w:r w:rsidR="003E0E2D">
        <w:rPr>
          <w:rFonts w:ascii="Times New Roman" w:hAnsi="Times New Roman" w:cs="Times New Roman"/>
          <w:sz w:val="24"/>
        </w:rPr>
        <w:t>P</w:t>
      </w:r>
      <w:r w:rsidRPr="00957E85">
        <w:rPr>
          <w:rFonts w:ascii="Times New Roman" w:hAnsi="Times New Roman" w:cs="Times New Roman"/>
          <w:sz w:val="24"/>
        </w:rPr>
        <w:t>ublic utilities must provide reasonable and adequate service.</w:t>
      </w:r>
      <w:r w:rsidR="003E0E2D">
        <w:rPr>
          <w:rFonts w:ascii="Times New Roman" w:hAnsi="Times New Roman" w:cs="Times New Roman"/>
          <w:sz w:val="24"/>
        </w:rPr>
        <w:t xml:space="preserve">  </w:t>
      </w:r>
      <w:proofErr w:type="gramStart"/>
      <w:r w:rsidR="003E0E2D" w:rsidRPr="00957E85">
        <w:rPr>
          <w:rFonts w:ascii="Times New Roman" w:hAnsi="Times New Roman" w:cs="Times New Roman"/>
          <w:sz w:val="24"/>
        </w:rPr>
        <w:t>66 Pa.C.S.</w:t>
      </w:r>
      <w:proofErr w:type="gramEnd"/>
      <w:r w:rsidR="003E0E2D" w:rsidRPr="00957E85">
        <w:rPr>
          <w:rFonts w:ascii="Times New Roman" w:hAnsi="Times New Roman" w:cs="Times New Roman"/>
          <w:sz w:val="24"/>
        </w:rPr>
        <w:t xml:space="preserve"> §</w:t>
      </w:r>
      <w:r w:rsidR="003E0E2D">
        <w:rPr>
          <w:rFonts w:ascii="Times New Roman" w:hAnsi="Times New Roman" w:cs="Times New Roman"/>
          <w:sz w:val="24"/>
        </w:rPr>
        <w:t xml:space="preserve"> </w:t>
      </w:r>
      <w:r w:rsidR="003E0E2D" w:rsidRPr="00957E85">
        <w:rPr>
          <w:rFonts w:ascii="Times New Roman" w:hAnsi="Times New Roman" w:cs="Times New Roman"/>
          <w:sz w:val="24"/>
        </w:rPr>
        <w:t>1501</w:t>
      </w:r>
    </w:p>
    <w:p w:rsidR="00F74DF6" w:rsidRPr="00957E85" w:rsidRDefault="00F74DF6" w:rsidP="003F70DD">
      <w:pPr>
        <w:spacing w:after="0" w:line="360" w:lineRule="auto"/>
        <w:rPr>
          <w:rFonts w:ascii="Times New Roman" w:hAnsi="Times New Roman" w:cs="Times New Roman"/>
          <w:sz w:val="24"/>
        </w:rPr>
      </w:pPr>
    </w:p>
    <w:p w:rsidR="001F22AC" w:rsidRDefault="00E25D2B"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5</w:t>
      </w:r>
      <w:r w:rsidR="001F22AC" w:rsidRPr="00957E85">
        <w:rPr>
          <w:rFonts w:ascii="Times New Roman" w:hAnsi="Times New Roman" w:cs="Times New Roman"/>
          <w:sz w:val="24"/>
        </w:rPr>
        <w:t>.</w:t>
      </w:r>
      <w:r w:rsidR="001F22AC" w:rsidRPr="00957E85">
        <w:rPr>
          <w:rFonts w:ascii="Times New Roman" w:hAnsi="Times New Roman" w:cs="Times New Roman"/>
          <w:sz w:val="24"/>
        </w:rPr>
        <w:tab/>
        <w:t>The regulations at 52 Pa.Code §§</w:t>
      </w:r>
      <w:r w:rsidR="00957E85">
        <w:rPr>
          <w:rFonts w:ascii="Times New Roman" w:hAnsi="Times New Roman" w:cs="Times New Roman"/>
          <w:sz w:val="24"/>
        </w:rPr>
        <w:t xml:space="preserve"> </w:t>
      </w:r>
      <w:r w:rsidR="001F22AC" w:rsidRPr="00957E85">
        <w:rPr>
          <w:rFonts w:ascii="Times New Roman" w:hAnsi="Times New Roman" w:cs="Times New Roman"/>
          <w:sz w:val="24"/>
        </w:rPr>
        <w:t>57.191-57.198 set forth reliability standards for electric utilities.</w:t>
      </w:r>
    </w:p>
    <w:p w:rsidR="00F74DF6" w:rsidRPr="00957E85" w:rsidRDefault="00F74DF6" w:rsidP="003F70DD">
      <w:pPr>
        <w:spacing w:after="0" w:line="360" w:lineRule="auto"/>
        <w:ind w:firstLine="1440"/>
        <w:rPr>
          <w:rFonts w:ascii="Times New Roman" w:hAnsi="Times New Roman" w:cs="Times New Roman"/>
          <w:sz w:val="24"/>
        </w:rPr>
      </w:pPr>
    </w:p>
    <w:p w:rsidR="00C334DF" w:rsidRDefault="00E25D2B"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6</w:t>
      </w:r>
      <w:r w:rsidR="00C334DF" w:rsidRPr="00957E85">
        <w:rPr>
          <w:rFonts w:ascii="Times New Roman" w:hAnsi="Times New Roman" w:cs="Times New Roman"/>
          <w:sz w:val="24"/>
        </w:rPr>
        <w:t>.</w:t>
      </w:r>
      <w:r w:rsidR="00C334DF" w:rsidRPr="00957E85">
        <w:rPr>
          <w:rFonts w:ascii="Times New Roman" w:hAnsi="Times New Roman" w:cs="Times New Roman"/>
          <w:sz w:val="24"/>
        </w:rPr>
        <w:tab/>
        <w:t>The regulation at 52 Pa.Code §</w:t>
      </w:r>
      <w:r w:rsidR="00957E85">
        <w:rPr>
          <w:rFonts w:ascii="Times New Roman" w:hAnsi="Times New Roman" w:cs="Times New Roman"/>
          <w:sz w:val="24"/>
        </w:rPr>
        <w:t xml:space="preserve"> </w:t>
      </w:r>
      <w:r w:rsidR="00C334DF" w:rsidRPr="00957E85">
        <w:rPr>
          <w:rFonts w:ascii="Times New Roman" w:hAnsi="Times New Roman" w:cs="Times New Roman"/>
          <w:sz w:val="24"/>
        </w:rPr>
        <w:t xml:space="preserve">57.198 establishes inspection and maintenance standards for electric utilities operating in the Commonwealth in order to provide reasonably reliable electric service.  </w:t>
      </w:r>
    </w:p>
    <w:p w:rsidR="00F74DF6" w:rsidRPr="00957E85" w:rsidRDefault="00F74DF6" w:rsidP="003F70DD">
      <w:pPr>
        <w:spacing w:after="0" w:line="360" w:lineRule="auto"/>
        <w:ind w:firstLine="1440"/>
        <w:rPr>
          <w:rFonts w:ascii="Times New Roman" w:hAnsi="Times New Roman" w:cs="Times New Roman"/>
          <w:sz w:val="24"/>
        </w:rPr>
      </w:pPr>
    </w:p>
    <w:p w:rsidR="00265C45" w:rsidRDefault="00E25D2B"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7</w:t>
      </w:r>
      <w:r w:rsidR="00C334DF" w:rsidRPr="00957E85">
        <w:rPr>
          <w:rFonts w:ascii="Times New Roman" w:hAnsi="Times New Roman" w:cs="Times New Roman"/>
          <w:sz w:val="24"/>
        </w:rPr>
        <w:t>.</w:t>
      </w:r>
      <w:r w:rsidR="00C334DF" w:rsidRPr="00957E85">
        <w:rPr>
          <w:rFonts w:ascii="Times New Roman" w:hAnsi="Times New Roman" w:cs="Times New Roman"/>
          <w:sz w:val="24"/>
        </w:rPr>
        <w:tab/>
        <w:t xml:space="preserve">The regulations at 52 Pa.Code </w:t>
      </w:r>
      <w:r w:rsidR="00170579">
        <w:rPr>
          <w:rFonts w:ascii="Times New Roman" w:hAnsi="Times New Roman" w:cs="Times New Roman"/>
          <w:sz w:val="24"/>
        </w:rPr>
        <w:t>§</w:t>
      </w:r>
      <w:r w:rsidR="00C334DF" w:rsidRPr="00957E85">
        <w:rPr>
          <w:rFonts w:ascii="Times New Roman" w:hAnsi="Times New Roman" w:cs="Times New Roman"/>
          <w:sz w:val="24"/>
        </w:rPr>
        <w:t>§</w:t>
      </w:r>
      <w:r w:rsidR="00170579">
        <w:rPr>
          <w:rFonts w:ascii="Times New Roman" w:hAnsi="Times New Roman" w:cs="Times New Roman"/>
          <w:sz w:val="24"/>
        </w:rPr>
        <w:t xml:space="preserve"> </w:t>
      </w:r>
      <w:r w:rsidR="00C334DF" w:rsidRPr="00957E85">
        <w:rPr>
          <w:rFonts w:ascii="Times New Roman" w:hAnsi="Times New Roman" w:cs="Times New Roman"/>
          <w:sz w:val="24"/>
        </w:rPr>
        <w:t xml:space="preserve">57.198(n)(2) and (3) require an electric utility to periodically inspect its distribution poles at least every twelve years and to replace any poles that show dangerous conditions within thirty days.  </w:t>
      </w:r>
    </w:p>
    <w:p w:rsidR="00F74DF6" w:rsidRPr="00957E85" w:rsidRDefault="00F74DF6" w:rsidP="003F70DD">
      <w:pPr>
        <w:spacing w:after="0" w:line="360" w:lineRule="auto"/>
        <w:ind w:firstLine="1440"/>
        <w:rPr>
          <w:rFonts w:ascii="Times New Roman" w:hAnsi="Times New Roman" w:cs="Times New Roman"/>
          <w:sz w:val="24"/>
        </w:rPr>
      </w:pPr>
    </w:p>
    <w:p w:rsidR="00E25D2B" w:rsidRDefault="00E25D2B" w:rsidP="003F70DD">
      <w:pPr>
        <w:spacing w:after="0" w:line="360" w:lineRule="auto"/>
        <w:ind w:firstLine="1440"/>
        <w:rPr>
          <w:rFonts w:ascii="Times New Roman" w:hAnsi="Times New Roman" w:cs="Times New Roman"/>
          <w:sz w:val="24"/>
        </w:rPr>
      </w:pPr>
      <w:r w:rsidRPr="00957E85">
        <w:rPr>
          <w:rFonts w:ascii="Times New Roman" w:hAnsi="Times New Roman" w:cs="Times New Roman"/>
          <w:sz w:val="24"/>
        </w:rPr>
        <w:t>8.</w:t>
      </w:r>
      <w:r w:rsidRPr="00957E85">
        <w:rPr>
          <w:rFonts w:ascii="Times New Roman" w:hAnsi="Times New Roman" w:cs="Times New Roman"/>
          <w:sz w:val="24"/>
        </w:rPr>
        <w:tab/>
        <w:t>The statute at 66 Pa.C.S. § 3314 provides that no action for recovery of penalties or forfeitures, or any prosecution may be maintained unless brought within three years from the date the liability arose.</w:t>
      </w:r>
    </w:p>
    <w:p w:rsidR="00F74DF6" w:rsidRPr="00957E85" w:rsidRDefault="00F74DF6" w:rsidP="003F70DD">
      <w:pPr>
        <w:spacing w:after="0" w:line="360" w:lineRule="auto"/>
        <w:ind w:firstLine="1440"/>
        <w:rPr>
          <w:rFonts w:ascii="Times New Roman" w:hAnsi="Times New Roman" w:cs="Times New Roman"/>
          <w:sz w:val="24"/>
        </w:rPr>
      </w:pPr>
    </w:p>
    <w:p w:rsidR="00E25D2B" w:rsidRPr="00957E85" w:rsidRDefault="00E25D2B" w:rsidP="003F70DD">
      <w:pPr>
        <w:spacing w:after="0" w:line="360" w:lineRule="auto"/>
        <w:ind w:firstLine="1440"/>
        <w:rPr>
          <w:rFonts w:ascii="Times New Roman" w:eastAsia="Times New Roman" w:hAnsi="Times New Roman" w:cs="CG Times"/>
          <w:sz w:val="24"/>
          <w:szCs w:val="24"/>
          <w:u w:val="single"/>
        </w:rPr>
      </w:pPr>
      <w:r w:rsidRPr="00957E85">
        <w:rPr>
          <w:rFonts w:ascii="Times New Roman" w:hAnsi="Times New Roman" w:cs="Times New Roman"/>
          <w:sz w:val="24"/>
        </w:rPr>
        <w:t>9.</w:t>
      </w:r>
      <w:r w:rsidRPr="00957E85">
        <w:rPr>
          <w:rFonts w:ascii="Times New Roman" w:hAnsi="Times New Roman" w:cs="Times New Roman"/>
          <w:sz w:val="24"/>
        </w:rPr>
        <w:tab/>
        <w:t>The statute of limitations at 66 Pa.C.S. § 3314 is non-waivable.</w:t>
      </w:r>
    </w:p>
    <w:p w:rsidR="007D0A5E" w:rsidRDefault="007D0A5E" w:rsidP="002B0770">
      <w:pPr>
        <w:autoSpaceDE w:val="0"/>
        <w:autoSpaceDN w:val="0"/>
        <w:spacing w:after="0" w:line="360" w:lineRule="auto"/>
        <w:jc w:val="center"/>
        <w:outlineLvl w:val="0"/>
        <w:rPr>
          <w:rFonts w:ascii="Times New Roman" w:eastAsia="Times New Roman" w:hAnsi="Times New Roman" w:cs="CG Times"/>
          <w:sz w:val="24"/>
          <w:szCs w:val="24"/>
          <w:u w:val="single"/>
        </w:rPr>
      </w:pPr>
    </w:p>
    <w:p w:rsidR="002B0770" w:rsidRDefault="002B0770" w:rsidP="002B0770">
      <w:pPr>
        <w:autoSpaceDE w:val="0"/>
        <w:autoSpaceDN w:val="0"/>
        <w:spacing w:after="0" w:line="360" w:lineRule="auto"/>
        <w:jc w:val="center"/>
        <w:outlineLvl w:val="0"/>
        <w:rPr>
          <w:rFonts w:ascii="Times New Roman" w:eastAsia="Times New Roman" w:hAnsi="Times New Roman" w:cs="CG Times"/>
          <w:sz w:val="24"/>
          <w:szCs w:val="24"/>
          <w:u w:val="single"/>
        </w:rPr>
      </w:pPr>
      <w:r w:rsidRPr="00957E85">
        <w:rPr>
          <w:rFonts w:ascii="Times New Roman" w:eastAsia="Times New Roman" w:hAnsi="Times New Roman" w:cs="CG Times"/>
          <w:sz w:val="24"/>
          <w:szCs w:val="24"/>
          <w:u w:val="single"/>
        </w:rPr>
        <w:t>ORDER</w:t>
      </w:r>
    </w:p>
    <w:p w:rsidR="00016798" w:rsidRPr="00957E85" w:rsidRDefault="00016798" w:rsidP="002B0770">
      <w:pPr>
        <w:autoSpaceDE w:val="0"/>
        <w:autoSpaceDN w:val="0"/>
        <w:spacing w:after="0" w:line="360" w:lineRule="auto"/>
        <w:jc w:val="center"/>
        <w:outlineLvl w:val="0"/>
        <w:rPr>
          <w:rFonts w:ascii="Times New Roman" w:eastAsia="Times New Roman" w:hAnsi="Times New Roman" w:cs="CG Times"/>
          <w:sz w:val="24"/>
          <w:szCs w:val="24"/>
          <w:u w:val="single"/>
        </w:rPr>
      </w:pPr>
    </w:p>
    <w:p w:rsidR="002B0770" w:rsidRPr="00957E85" w:rsidRDefault="002B0770" w:rsidP="002B0770">
      <w:pPr>
        <w:autoSpaceDE w:val="0"/>
        <w:autoSpaceDN w:val="0"/>
        <w:spacing w:after="0" w:line="360" w:lineRule="auto"/>
        <w:rPr>
          <w:rFonts w:ascii="Times New Roman" w:eastAsia="Times New Roman" w:hAnsi="Times New Roman" w:cs="CG Times"/>
          <w:sz w:val="24"/>
          <w:szCs w:val="24"/>
        </w:rPr>
      </w:pPr>
    </w:p>
    <w:p w:rsidR="002B0770" w:rsidRPr="00957E85" w:rsidRDefault="002B0770" w:rsidP="002B0770">
      <w:pPr>
        <w:autoSpaceDE w:val="0"/>
        <w:autoSpaceDN w:val="0"/>
        <w:spacing w:after="0" w:line="360" w:lineRule="auto"/>
        <w:rPr>
          <w:rFonts w:ascii="Times New Roman" w:eastAsia="Times New Roman" w:hAnsi="Times New Roman" w:cs="CG Times"/>
          <w:sz w:val="24"/>
          <w:szCs w:val="24"/>
        </w:rPr>
      </w:pPr>
      <w:r w:rsidRPr="00957E85">
        <w:rPr>
          <w:rFonts w:ascii="Times New Roman" w:eastAsia="Times New Roman" w:hAnsi="Times New Roman" w:cs="CG Times"/>
          <w:sz w:val="24"/>
          <w:szCs w:val="24"/>
        </w:rPr>
        <w:tab/>
      </w:r>
      <w:r w:rsidRPr="00957E85">
        <w:rPr>
          <w:rFonts w:ascii="Times New Roman" w:eastAsia="Times New Roman" w:hAnsi="Times New Roman" w:cs="CG Times"/>
          <w:sz w:val="24"/>
          <w:szCs w:val="24"/>
        </w:rPr>
        <w:tab/>
        <w:t>THEREFORE,</w:t>
      </w:r>
    </w:p>
    <w:p w:rsidR="002B0770" w:rsidRPr="00957E85" w:rsidRDefault="002B0770" w:rsidP="002B0770">
      <w:pPr>
        <w:autoSpaceDE w:val="0"/>
        <w:autoSpaceDN w:val="0"/>
        <w:spacing w:after="0" w:line="360" w:lineRule="auto"/>
        <w:rPr>
          <w:rFonts w:ascii="Times New Roman" w:eastAsia="Times New Roman" w:hAnsi="Times New Roman" w:cs="CG Times"/>
          <w:sz w:val="24"/>
          <w:szCs w:val="24"/>
        </w:rPr>
      </w:pPr>
    </w:p>
    <w:p w:rsidR="002B0770" w:rsidRPr="00957E85" w:rsidRDefault="002B0770" w:rsidP="002B0770">
      <w:pPr>
        <w:autoSpaceDE w:val="0"/>
        <w:autoSpaceDN w:val="0"/>
        <w:spacing w:after="0" w:line="360" w:lineRule="auto"/>
        <w:outlineLvl w:val="0"/>
        <w:rPr>
          <w:rFonts w:ascii="Times New Roman" w:eastAsia="Times New Roman" w:hAnsi="Times New Roman" w:cs="CG Times"/>
          <w:sz w:val="24"/>
          <w:szCs w:val="24"/>
        </w:rPr>
      </w:pPr>
      <w:r w:rsidRPr="00957E85">
        <w:rPr>
          <w:rFonts w:ascii="Times New Roman" w:eastAsia="Times New Roman" w:hAnsi="Times New Roman" w:cs="CG Times"/>
          <w:sz w:val="24"/>
          <w:szCs w:val="24"/>
        </w:rPr>
        <w:tab/>
      </w:r>
      <w:r w:rsidRPr="00957E85">
        <w:rPr>
          <w:rFonts w:ascii="Times New Roman" w:eastAsia="Times New Roman" w:hAnsi="Times New Roman" w:cs="CG Times"/>
          <w:sz w:val="24"/>
          <w:szCs w:val="24"/>
        </w:rPr>
        <w:tab/>
        <w:t>IT IS ORDERED:</w:t>
      </w:r>
    </w:p>
    <w:p w:rsidR="002B0770" w:rsidRPr="00957E85" w:rsidRDefault="002B0770" w:rsidP="002B0770">
      <w:pPr>
        <w:autoSpaceDE w:val="0"/>
        <w:autoSpaceDN w:val="0"/>
        <w:spacing w:after="0" w:line="360" w:lineRule="auto"/>
        <w:rPr>
          <w:rFonts w:ascii="Times New Roman" w:eastAsia="Times New Roman" w:hAnsi="Times New Roman" w:cs="CG Times"/>
          <w:sz w:val="24"/>
          <w:szCs w:val="24"/>
        </w:rPr>
      </w:pPr>
    </w:p>
    <w:p w:rsidR="00C334DF" w:rsidRPr="00957E85" w:rsidRDefault="00C334DF" w:rsidP="00C334DF">
      <w:pPr>
        <w:pStyle w:val="BodyText"/>
        <w:numPr>
          <w:ilvl w:val="0"/>
          <w:numId w:val="1"/>
        </w:numPr>
        <w:tabs>
          <w:tab w:val="clear" w:pos="-1440"/>
          <w:tab w:val="clear" w:pos="-720"/>
          <w:tab w:val="clear" w:pos="0"/>
          <w:tab w:val="clear" w:pos="360"/>
          <w:tab w:val="clear" w:pos="720"/>
          <w:tab w:val="clear" w:pos="1440"/>
        </w:tabs>
        <w:spacing w:line="360" w:lineRule="auto"/>
        <w:ind w:left="0" w:firstLine="1440"/>
        <w:jc w:val="left"/>
        <w:rPr>
          <w:szCs w:val="24"/>
        </w:rPr>
      </w:pPr>
      <w:r w:rsidRPr="00957E85">
        <w:rPr>
          <w:szCs w:val="24"/>
        </w:rPr>
        <w:t xml:space="preserve">That the complaint of Linda and Sean Pearson against Duquesne Light Company at Docket No. </w:t>
      </w:r>
      <w:r w:rsidRPr="00957E85">
        <w:rPr>
          <w:rFonts w:eastAsia="Calibri"/>
          <w:szCs w:val="24"/>
        </w:rPr>
        <w:t>C-2015-2465168</w:t>
      </w:r>
      <w:r w:rsidRPr="00957E85">
        <w:rPr>
          <w:szCs w:val="24"/>
        </w:rPr>
        <w:t xml:space="preserve"> is hereby denied.</w:t>
      </w:r>
    </w:p>
    <w:p w:rsidR="00C334DF" w:rsidRPr="00957E85" w:rsidRDefault="00C334DF" w:rsidP="00C334DF">
      <w:pPr>
        <w:pStyle w:val="BodyText"/>
        <w:tabs>
          <w:tab w:val="clear" w:pos="-1440"/>
          <w:tab w:val="clear" w:pos="-720"/>
          <w:tab w:val="clear" w:pos="0"/>
          <w:tab w:val="clear" w:pos="720"/>
          <w:tab w:val="clear" w:pos="1440"/>
        </w:tabs>
        <w:spacing w:line="360" w:lineRule="auto"/>
        <w:jc w:val="left"/>
        <w:rPr>
          <w:szCs w:val="24"/>
        </w:rPr>
      </w:pPr>
    </w:p>
    <w:p w:rsidR="00C334DF" w:rsidRPr="00957E85" w:rsidRDefault="00C334DF" w:rsidP="00C334DF">
      <w:pPr>
        <w:spacing w:line="360" w:lineRule="auto"/>
        <w:rPr>
          <w:rFonts w:ascii="Times New Roman" w:hAnsi="Times New Roman" w:cs="Times New Roman"/>
          <w:sz w:val="24"/>
        </w:rPr>
      </w:pPr>
      <w:r w:rsidRPr="00957E85">
        <w:rPr>
          <w:rFonts w:ascii="Times New Roman" w:hAnsi="Times New Roman" w:cs="Times New Roman"/>
          <w:sz w:val="24"/>
        </w:rPr>
        <w:tab/>
      </w:r>
      <w:r w:rsidRPr="00957E85">
        <w:rPr>
          <w:rFonts w:ascii="Times New Roman" w:hAnsi="Times New Roman" w:cs="Times New Roman"/>
          <w:sz w:val="24"/>
        </w:rPr>
        <w:tab/>
        <w:t>2.</w:t>
      </w:r>
      <w:r w:rsidRPr="00957E85">
        <w:rPr>
          <w:rFonts w:ascii="Times New Roman" w:hAnsi="Times New Roman" w:cs="Times New Roman"/>
          <w:sz w:val="24"/>
        </w:rPr>
        <w:tab/>
        <w:t xml:space="preserve">That the docket at Docket No. </w:t>
      </w:r>
      <w:r w:rsidRPr="00957E85">
        <w:rPr>
          <w:rFonts w:ascii="Times New Roman" w:eastAsia="Calibri" w:hAnsi="Times New Roman" w:cs="Times New Roman"/>
          <w:sz w:val="24"/>
          <w:szCs w:val="24"/>
        </w:rPr>
        <w:t>C-2015-2465168</w:t>
      </w:r>
      <w:r w:rsidRPr="00957E85">
        <w:rPr>
          <w:rFonts w:ascii="Times New Roman" w:hAnsi="Times New Roman" w:cs="Times New Roman"/>
          <w:sz w:val="24"/>
        </w:rPr>
        <w:t xml:space="preserve"> is marked closed.</w:t>
      </w:r>
    </w:p>
    <w:p w:rsidR="002B0770" w:rsidRPr="00957E85" w:rsidRDefault="002B0770" w:rsidP="002B0770">
      <w:pPr>
        <w:autoSpaceDE w:val="0"/>
        <w:autoSpaceDN w:val="0"/>
        <w:spacing w:after="0" w:line="360" w:lineRule="auto"/>
        <w:rPr>
          <w:rFonts w:ascii="Times New Roman" w:eastAsia="Times New Roman" w:hAnsi="Times New Roman" w:cs="CG Times"/>
          <w:sz w:val="24"/>
          <w:szCs w:val="24"/>
        </w:rPr>
      </w:pPr>
    </w:p>
    <w:p w:rsidR="00771D21" w:rsidRPr="00957E85" w:rsidRDefault="00771D21" w:rsidP="00771D21">
      <w:pPr>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Dated:</w:t>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u w:val="single"/>
        </w:rPr>
        <w:t>Ma</w:t>
      </w:r>
      <w:r w:rsidR="00C334DF" w:rsidRPr="00957E85">
        <w:rPr>
          <w:rFonts w:ascii="Times New Roman" w:eastAsia="Calibri" w:hAnsi="Times New Roman" w:cs="Times New Roman"/>
          <w:sz w:val="24"/>
          <w:szCs w:val="24"/>
          <w:u w:val="single"/>
        </w:rPr>
        <w:t>y 2</w:t>
      </w:r>
      <w:r w:rsidR="003E0E2D">
        <w:rPr>
          <w:rFonts w:ascii="Times New Roman" w:eastAsia="Calibri" w:hAnsi="Times New Roman" w:cs="Times New Roman"/>
          <w:sz w:val="24"/>
          <w:szCs w:val="24"/>
          <w:u w:val="single"/>
        </w:rPr>
        <w:t>8</w:t>
      </w:r>
      <w:r w:rsidR="00C334DF" w:rsidRPr="00957E85">
        <w:rPr>
          <w:rFonts w:ascii="Times New Roman" w:eastAsia="Calibri" w:hAnsi="Times New Roman" w:cs="Times New Roman"/>
          <w:sz w:val="24"/>
          <w:szCs w:val="24"/>
          <w:u w:val="single"/>
        </w:rPr>
        <w:t>,</w:t>
      </w:r>
      <w:r w:rsidRPr="00957E85">
        <w:rPr>
          <w:rFonts w:ascii="Times New Roman" w:eastAsia="Calibri" w:hAnsi="Times New Roman" w:cs="Times New Roman"/>
          <w:sz w:val="24"/>
          <w:szCs w:val="24"/>
          <w:u w:val="single"/>
        </w:rPr>
        <w:t xml:space="preserve"> 2015</w:t>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00C334DF" w:rsidRPr="00957E85">
        <w:rPr>
          <w:rFonts w:ascii="Times New Roman" w:eastAsia="Calibri" w:hAnsi="Times New Roman" w:cs="Times New Roman"/>
          <w:sz w:val="24"/>
          <w:szCs w:val="24"/>
          <w:u w:val="single"/>
        </w:rPr>
        <w:tab/>
      </w:r>
      <w:r w:rsidR="00C334DF" w:rsidRPr="00957E85">
        <w:rPr>
          <w:rFonts w:ascii="Times New Roman" w:eastAsia="Calibri" w:hAnsi="Times New Roman" w:cs="Times New Roman"/>
          <w:sz w:val="24"/>
          <w:szCs w:val="24"/>
          <w:u w:val="single"/>
        </w:rPr>
        <w:tab/>
        <w:t>/s/</w:t>
      </w:r>
      <w:r w:rsidR="00C334DF" w:rsidRPr="00957E85">
        <w:rPr>
          <w:rFonts w:ascii="Times New Roman" w:eastAsia="Calibri" w:hAnsi="Times New Roman" w:cs="Times New Roman"/>
          <w:sz w:val="24"/>
          <w:szCs w:val="24"/>
          <w:u w:val="single"/>
        </w:rPr>
        <w:tab/>
      </w:r>
      <w:r w:rsidR="00C334DF" w:rsidRPr="00957E85">
        <w:rPr>
          <w:rFonts w:ascii="Times New Roman" w:eastAsia="Calibri" w:hAnsi="Times New Roman" w:cs="Times New Roman"/>
          <w:sz w:val="24"/>
          <w:szCs w:val="24"/>
          <w:u w:val="single"/>
        </w:rPr>
        <w:tab/>
      </w:r>
      <w:r w:rsidR="00C334DF" w:rsidRPr="00957E85">
        <w:rPr>
          <w:rFonts w:ascii="Times New Roman" w:eastAsia="Calibri" w:hAnsi="Times New Roman" w:cs="Times New Roman"/>
          <w:sz w:val="24"/>
          <w:szCs w:val="24"/>
        </w:rPr>
        <w:tab/>
      </w:r>
    </w:p>
    <w:p w:rsidR="00771D21" w:rsidRPr="00957E85" w:rsidRDefault="00771D21" w:rsidP="00771D21">
      <w:pPr>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t>David A. Salapa</w:t>
      </w:r>
    </w:p>
    <w:p w:rsidR="00AF4EF3" w:rsidRPr="00016798" w:rsidRDefault="00771D21" w:rsidP="00041A6D">
      <w:pPr>
        <w:tabs>
          <w:tab w:val="left" w:pos="4320"/>
          <w:tab w:val="left" w:pos="5040"/>
        </w:tabs>
        <w:spacing w:after="0" w:line="240" w:lineRule="auto"/>
        <w:rPr>
          <w:rFonts w:ascii="Times New Roman" w:eastAsia="Calibri" w:hAnsi="Times New Roman" w:cs="Times New Roman"/>
          <w:sz w:val="24"/>
          <w:szCs w:val="24"/>
        </w:rPr>
      </w:pPr>
      <w:r w:rsidRPr="00957E85">
        <w:rPr>
          <w:rFonts w:ascii="Times New Roman" w:eastAsia="Calibri" w:hAnsi="Times New Roman" w:cs="Times New Roman"/>
          <w:sz w:val="24"/>
          <w:szCs w:val="24"/>
        </w:rPr>
        <w:tab/>
      </w:r>
      <w:r w:rsidRPr="00957E85">
        <w:rPr>
          <w:rFonts w:ascii="Times New Roman" w:eastAsia="Calibri" w:hAnsi="Times New Roman" w:cs="Times New Roman"/>
          <w:sz w:val="24"/>
          <w:szCs w:val="24"/>
        </w:rPr>
        <w:tab/>
        <w:t>Administrative Law Judge</w:t>
      </w:r>
    </w:p>
    <w:sectPr w:rsidR="00AF4EF3" w:rsidRPr="00016798" w:rsidSect="002C61B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60" w:rsidRDefault="00FF3F60">
      <w:pPr>
        <w:spacing w:after="0" w:line="240" w:lineRule="auto"/>
      </w:pPr>
      <w:r>
        <w:separator/>
      </w:r>
    </w:p>
  </w:endnote>
  <w:endnote w:type="continuationSeparator" w:id="0">
    <w:p w:rsidR="00FF3F60" w:rsidRDefault="00FF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72" w:rsidRPr="00812466" w:rsidRDefault="00E14E72" w:rsidP="00812466">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4057AF">
      <w:rPr>
        <w:noProof/>
        <w:sz w:val="20"/>
        <w:szCs w:val="20"/>
      </w:rPr>
      <w:t>23</w:t>
    </w:r>
    <w:r w:rsidRPr="00662A1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60" w:rsidRDefault="00FF3F60">
      <w:pPr>
        <w:spacing w:after="0" w:line="240" w:lineRule="auto"/>
      </w:pPr>
      <w:r>
        <w:separator/>
      </w:r>
    </w:p>
  </w:footnote>
  <w:footnote w:type="continuationSeparator" w:id="0">
    <w:p w:rsidR="00FF3F60" w:rsidRDefault="00FF3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16798"/>
    <w:rsid w:val="0002092F"/>
    <w:rsid w:val="000250BC"/>
    <w:rsid w:val="00030667"/>
    <w:rsid w:val="0003582B"/>
    <w:rsid w:val="000405E3"/>
    <w:rsid w:val="00041A6D"/>
    <w:rsid w:val="0004259E"/>
    <w:rsid w:val="0004337E"/>
    <w:rsid w:val="00051EB2"/>
    <w:rsid w:val="00052581"/>
    <w:rsid w:val="00075CCB"/>
    <w:rsid w:val="000846E1"/>
    <w:rsid w:val="00084D92"/>
    <w:rsid w:val="00086ADE"/>
    <w:rsid w:val="000931E7"/>
    <w:rsid w:val="000959A9"/>
    <w:rsid w:val="000A5065"/>
    <w:rsid w:val="000B2E53"/>
    <w:rsid w:val="000C5537"/>
    <w:rsid w:val="000D02C9"/>
    <w:rsid w:val="000D3661"/>
    <w:rsid w:val="000D6341"/>
    <w:rsid w:val="000D797C"/>
    <w:rsid w:val="000E04C0"/>
    <w:rsid w:val="000E0FB7"/>
    <w:rsid w:val="000E33B8"/>
    <w:rsid w:val="000F3880"/>
    <w:rsid w:val="000F6DDA"/>
    <w:rsid w:val="000F73B2"/>
    <w:rsid w:val="00107B14"/>
    <w:rsid w:val="00120BCE"/>
    <w:rsid w:val="00126DC5"/>
    <w:rsid w:val="0013037F"/>
    <w:rsid w:val="001356F2"/>
    <w:rsid w:val="001435DD"/>
    <w:rsid w:val="00144E4E"/>
    <w:rsid w:val="00152DDD"/>
    <w:rsid w:val="00154D0C"/>
    <w:rsid w:val="001576C3"/>
    <w:rsid w:val="00167846"/>
    <w:rsid w:val="00170579"/>
    <w:rsid w:val="00171A6C"/>
    <w:rsid w:val="0017572D"/>
    <w:rsid w:val="00193FA7"/>
    <w:rsid w:val="00194965"/>
    <w:rsid w:val="00195AE5"/>
    <w:rsid w:val="001A278A"/>
    <w:rsid w:val="001A584E"/>
    <w:rsid w:val="001A7337"/>
    <w:rsid w:val="001C603D"/>
    <w:rsid w:val="001C7997"/>
    <w:rsid w:val="001E19AC"/>
    <w:rsid w:val="001E1D2F"/>
    <w:rsid w:val="001E21D8"/>
    <w:rsid w:val="001E2E48"/>
    <w:rsid w:val="001F22AC"/>
    <w:rsid w:val="001F28BE"/>
    <w:rsid w:val="00217291"/>
    <w:rsid w:val="0022298F"/>
    <w:rsid w:val="00226590"/>
    <w:rsid w:val="0022786E"/>
    <w:rsid w:val="00230DC0"/>
    <w:rsid w:val="00241763"/>
    <w:rsid w:val="00242888"/>
    <w:rsid w:val="002465C1"/>
    <w:rsid w:val="00246EC5"/>
    <w:rsid w:val="00256E37"/>
    <w:rsid w:val="00262A11"/>
    <w:rsid w:val="00265C45"/>
    <w:rsid w:val="002661E1"/>
    <w:rsid w:val="002717B6"/>
    <w:rsid w:val="00272438"/>
    <w:rsid w:val="00280FDD"/>
    <w:rsid w:val="00281082"/>
    <w:rsid w:val="00281995"/>
    <w:rsid w:val="00283500"/>
    <w:rsid w:val="002842DF"/>
    <w:rsid w:val="00287578"/>
    <w:rsid w:val="002906F2"/>
    <w:rsid w:val="002958A5"/>
    <w:rsid w:val="00297425"/>
    <w:rsid w:val="002A1462"/>
    <w:rsid w:val="002A2BB6"/>
    <w:rsid w:val="002A38F0"/>
    <w:rsid w:val="002B0770"/>
    <w:rsid w:val="002B1B1B"/>
    <w:rsid w:val="002B6A92"/>
    <w:rsid w:val="002B7E41"/>
    <w:rsid w:val="002C3D6A"/>
    <w:rsid w:val="002C5A29"/>
    <w:rsid w:val="002C61BF"/>
    <w:rsid w:val="002F0DD4"/>
    <w:rsid w:val="002F2F55"/>
    <w:rsid w:val="002F5963"/>
    <w:rsid w:val="002F71DC"/>
    <w:rsid w:val="002F75BB"/>
    <w:rsid w:val="0030661B"/>
    <w:rsid w:val="003135CD"/>
    <w:rsid w:val="00313A38"/>
    <w:rsid w:val="00321215"/>
    <w:rsid w:val="00322A95"/>
    <w:rsid w:val="00325B91"/>
    <w:rsid w:val="003314A5"/>
    <w:rsid w:val="00335892"/>
    <w:rsid w:val="00335B57"/>
    <w:rsid w:val="00336928"/>
    <w:rsid w:val="00337B61"/>
    <w:rsid w:val="0034487F"/>
    <w:rsid w:val="003505AD"/>
    <w:rsid w:val="00354AC9"/>
    <w:rsid w:val="003579D5"/>
    <w:rsid w:val="00365BD0"/>
    <w:rsid w:val="003732B1"/>
    <w:rsid w:val="0037449E"/>
    <w:rsid w:val="003759B3"/>
    <w:rsid w:val="00375CC8"/>
    <w:rsid w:val="00377BC2"/>
    <w:rsid w:val="00381F46"/>
    <w:rsid w:val="003A3340"/>
    <w:rsid w:val="003B0BE2"/>
    <w:rsid w:val="003B46EC"/>
    <w:rsid w:val="003D7A6C"/>
    <w:rsid w:val="003E0E2D"/>
    <w:rsid w:val="003E2F25"/>
    <w:rsid w:val="003F5A9A"/>
    <w:rsid w:val="003F70DD"/>
    <w:rsid w:val="00404AD2"/>
    <w:rsid w:val="004057AF"/>
    <w:rsid w:val="00406F5F"/>
    <w:rsid w:val="004138B6"/>
    <w:rsid w:val="00414B0E"/>
    <w:rsid w:val="0041501E"/>
    <w:rsid w:val="00427A67"/>
    <w:rsid w:val="00432E9F"/>
    <w:rsid w:val="004400F3"/>
    <w:rsid w:val="00442804"/>
    <w:rsid w:val="00445AF4"/>
    <w:rsid w:val="004615D1"/>
    <w:rsid w:val="004625A2"/>
    <w:rsid w:val="004713E9"/>
    <w:rsid w:val="00474C11"/>
    <w:rsid w:val="00475235"/>
    <w:rsid w:val="004843B3"/>
    <w:rsid w:val="00492154"/>
    <w:rsid w:val="0049504D"/>
    <w:rsid w:val="004A7D75"/>
    <w:rsid w:val="004B4419"/>
    <w:rsid w:val="004B7A2B"/>
    <w:rsid w:val="004D1B19"/>
    <w:rsid w:val="004E5131"/>
    <w:rsid w:val="004E57FA"/>
    <w:rsid w:val="004E771F"/>
    <w:rsid w:val="004F22E1"/>
    <w:rsid w:val="00502E8B"/>
    <w:rsid w:val="00514530"/>
    <w:rsid w:val="00521B38"/>
    <w:rsid w:val="00523313"/>
    <w:rsid w:val="00524267"/>
    <w:rsid w:val="005252B0"/>
    <w:rsid w:val="0053798A"/>
    <w:rsid w:val="00571168"/>
    <w:rsid w:val="00574038"/>
    <w:rsid w:val="00580F6B"/>
    <w:rsid w:val="005837C3"/>
    <w:rsid w:val="0058682E"/>
    <w:rsid w:val="00586C32"/>
    <w:rsid w:val="00595599"/>
    <w:rsid w:val="00596575"/>
    <w:rsid w:val="005A3B5C"/>
    <w:rsid w:val="005B2851"/>
    <w:rsid w:val="005D219B"/>
    <w:rsid w:val="005D72FD"/>
    <w:rsid w:val="005D770D"/>
    <w:rsid w:val="005E18E8"/>
    <w:rsid w:val="005E391D"/>
    <w:rsid w:val="005E3D6D"/>
    <w:rsid w:val="005E5F90"/>
    <w:rsid w:val="00602B27"/>
    <w:rsid w:val="006052A7"/>
    <w:rsid w:val="00613D0E"/>
    <w:rsid w:val="006157CF"/>
    <w:rsid w:val="00641E8F"/>
    <w:rsid w:val="00651C20"/>
    <w:rsid w:val="00652BD0"/>
    <w:rsid w:val="00687EFD"/>
    <w:rsid w:val="00690FD6"/>
    <w:rsid w:val="0069115F"/>
    <w:rsid w:val="006A2EE8"/>
    <w:rsid w:val="006B2FD8"/>
    <w:rsid w:val="006C56FD"/>
    <w:rsid w:val="006D7165"/>
    <w:rsid w:val="006E1971"/>
    <w:rsid w:val="006E4BEB"/>
    <w:rsid w:val="006E7799"/>
    <w:rsid w:val="006F30AE"/>
    <w:rsid w:val="006F318C"/>
    <w:rsid w:val="006F31E9"/>
    <w:rsid w:val="006F3943"/>
    <w:rsid w:val="007046B6"/>
    <w:rsid w:val="00706743"/>
    <w:rsid w:val="00710270"/>
    <w:rsid w:val="00712752"/>
    <w:rsid w:val="007145AA"/>
    <w:rsid w:val="007153E7"/>
    <w:rsid w:val="00715B6A"/>
    <w:rsid w:val="00726BC8"/>
    <w:rsid w:val="00732118"/>
    <w:rsid w:val="00735B46"/>
    <w:rsid w:val="00745E2D"/>
    <w:rsid w:val="00762559"/>
    <w:rsid w:val="0076380F"/>
    <w:rsid w:val="00767E32"/>
    <w:rsid w:val="00771D21"/>
    <w:rsid w:val="0079211B"/>
    <w:rsid w:val="007A3573"/>
    <w:rsid w:val="007B1C06"/>
    <w:rsid w:val="007C3423"/>
    <w:rsid w:val="007C3986"/>
    <w:rsid w:val="007C7C91"/>
    <w:rsid w:val="007D0A5E"/>
    <w:rsid w:val="007D1774"/>
    <w:rsid w:val="007D1FC2"/>
    <w:rsid w:val="007D5016"/>
    <w:rsid w:val="007D6AD3"/>
    <w:rsid w:val="00812466"/>
    <w:rsid w:val="00817356"/>
    <w:rsid w:val="00820295"/>
    <w:rsid w:val="0082245A"/>
    <w:rsid w:val="00823F7E"/>
    <w:rsid w:val="00824F02"/>
    <w:rsid w:val="008307EB"/>
    <w:rsid w:val="00832956"/>
    <w:rsid w:val="00850F6F"/>
    <w:rsid w:val="00852E5B"/>
    <w:rsid w:val="008572A6"/>
    <w:rsid w:val="008917F1"/>
    <w:rsid w:val="00892900"/>
    <w:rsid w:val="008929C4"/>
    <w:rsid w:val="00893E78"/>
    <w:rsid w:val="008944DB"/>
    <w:rsid w:val="00895C96"/>
    <w:rsid w:val="008A0C2C"/>
    <w:rsid w:val="008A45C0"/>
    <w:rsid w:val="008A6315"/>
    <w:rsid w:val="008B4745"/>
    <w:rsid w:val="008B5256"/>
    <w:rsid w:val="008B60FE"/>
    <w:rsid w:val="008B65BD"/>
    <w:rsid w:val="008C6F4E"/>
    <w:rsid w:val="008C6F6F"/>
    <w:rsid w:val="008D14DC"/>
    <w:rsid w:val="008D7BE8"/>
    <w:rsid w:val="008E4AEC"/>
    <w:rsid w:val="00900239"/>
    <w:rsid w:val="00900B0A"/>
    <w:rsid w:val="00906EAF"/>
    <w:rsid w:val="009272EC"/>
    <w:rsid w:val="00933801"/>
    <w:rsid w:val="00937BD0"/>
    <w:rsid w:val="00957E85"/>
    <w:rsid w:val="00960175"/>
    <w:rsid w:val="00996941"/>
    <w:rsid w:val="009A02DC"/>
    <w:rsid w:val="009A17D7"/>
    <w:rsid w:val="009B75AA"/>
    <w:rsid w:val="009D1615"/>
    <w:rsid w:val="009D23F9"/>
    <w:rsid w:val="009E2C4D"/>
    <w:rsid w:val="009E6682"/>
    <w:rsid w:val="00A03B70"/>
    <w:rsid w:val="00A10544"/>
    <w:rsid w:val="00A124DC"/>
    <w:rsid w:val="00A162FC"/>
    <w:rsid w:val="00A23576"/>
    <w:rsid w:val="00A3120A"/>
    <w:rsid w:val="00A36C27"/>
    <w:rsid w:val="00A4051E"/>
    <w:rsid w:val="00A46998"/>
    <w:rsid w:val="00A50868"/>
    <w:rsid w:val="00A530D2"/>
    <w:rsid w:val="00A553A4"/>
    <w:rsid w:val="00A579AE"/>
    <w:rsid w:val="00A60EA4"/>
    <w:rsid w:val="00A62D53"/>
    <w:rsid w:val="00A633D3"/>
    <w:rsid w:val="00A6383B"/>
    <w:rsid w:val="00A6488C"/>
    <w:rsid w:val="00A656FB"/>
    <w:rsid w:val="00A66E2F"/>
    <w:rsid w:val="00A73870"/>
    <w:rsid w:val="00A74D50"/>
    <w:rsid w:val="00A84CE9"/>
    <w:rsid w:val="00A85BE9"/>
    <w:rsid w:val="00A8656C"/>
    <w:rsid w:val="00A92638"/>
    <w:rsid w:val="00AA02C6"/>
    <w:rsid w:val="00AA08F9"/>
    <w:rsid w:val="00AA2CA1"/>
    <w:rsid w:val="00AB3EF1"/>
    <w:rsid w:val="00AB6B96"/>
    <w:rsid w:val="00AD1B13"/>
    <w:rsid w:val="00AE391B"/>
    <w:rsid w:val="00AF458A"/>
    <w:rsid w:val="00AF49E1"/>
    <w:rsid w:val="00AF4EF3"/>
    <w:rsid w:val="00B03044"/>
    <w:rsid w:val="00B03C2D"/>
    <w:rsid w:val="00B34DF4"/>
    <w:rsid w:val="00B500C2"/>
    <w:rsid w:val="00B53C7C"/>
    <w:rsid w:val="00B70356"/>
    <w:rsid w:val="00B73CD7"/>
    <w:rsid w:val="00B876BC"/>
    <w:rsid w:val="00B9189B"/>
    <w:rsid w:val="00BA28E2"/>
    <w:rsid w:val="00BA32AE"/>
    <w:rsid w:val="00BA529E"/>
    <w:rsid w:val="00BB1402"/>
    <w:rsid w:val="00BB5D7B"/>
    <w:rsid w:val="00BC3CC3"/>
    <w:rsid w:val="00BC638D"/>
    <w:rsid w:val="00BD5CA3"/>
    <w:rsid w:val="00BE33FB"/>
    <w:rsid w:val="00BF5943"/>
    <w:rsid w:val="00BF6249"/>
    <w:rsid w:val="00C047EA"/>
    <w:rsid w:val="00C048A4"/>
    <w:rsid w:val="00C06505"/>
    <w:rsid w:val="00C073F2"/>
    <w:rsid w:val="00C1280C"/>
    <w:rsid w:val="00C334DF"/>
    <w:rsid w:val="00C40C98"/>
    <w:rsid w:val="00C5132F"/>
    <w:rsid w:val="00C65EEB"/>
    <w:rsid w:val="00C66B97"/>
    <w:rsid w:val="00C74003"/>
    <w:rsid w:val="00C76A19"/>
    <w:rsid w:val="00C841E5"/>
    <w:rsid w:val="00CA00FD"/>
    <w:rsid w:val="00CA5B57"/>
    <w:rsid w:val="00CB6158"/>
    <w:rsid w:val="00CC180D"/>
    <w:rsid w:val="00CC7DBA"/>
    <w:rsid w:val="00CE0510"/>
    <w:rsid w:val="00CE1F8B"/>
    <w:rsid w:val="00CE4E76"/>
    <w:rsid w:val="00CE7146"/>
    <w:rsid w:val="00CF6137"/>
    <w:rsid w:val="00D04DED"/>
    <w:rsid w:val="00D1664E"/>
    <w:rsid w:val="00D2262B"/>
    <w:rsid w:val="00D24E69"/>
    <w:rsid w:val="00D250A1"/>
    <w:rsid w:val="00D25696"/>
    <w:rsid w:val="00D25C79"/>
    <w:rsid w:val="00D430C3"/>
    <w:rsid w:val="00D64FAF"/>
    <w:rsid w:val="00D67BCD"/>
    <w:rsid w:val="00D90053"/>
    <w:rsid w:val="00D938C2"/>
    <w:rsid w:val="00DB29D3"/>
    <w:rsid w:val="00DB3948"/>
    <w:rsid w:val="00DB3CCE"/>
    <w:rsid w:val="00DB6FAA"/>
    <w:rsid w:val="00DC49C7"/>
    <w:rsid w:val="00DD420C"/>
    <w:rsid w:val="00DD4BD8"/>
    <w:rsid w:val="00DD5EC1"/>
    <w:rsid w:val="00DE2E9F"/>
    <w:rsid w:val="00DF4697"/>
    <w:rsid w:val="00DF4AFB"/>
    <w:rsid w:val="00DF4E85"/>
    <w:rsid w:val="00E04BA2"/>
    <w:rsid w:val="00E04C6E"/>
    <w:rsid w:val="00E14E72"/>
    <w:rsid w:val="00E1741D"/>
    <w:rsid w:val="00E179DD"/>
    <w:rsid w:val="00E21E44"/>
    <w:rsid w:val="00E24AA4"/>
    <w:rsid w:val="00E25D2B"/>
    <w:rsid w:val="00E35092"/>
    <w:rsid w:val="00E46501"/>
    <w:rsid w:val="00E5662F"/>
    <w:rsid w:val="00E73AF3"/>
    <w:rsid w:val="00E74531"/>
    <w:rsid w:val="00E75B6E"/>
    <w:rsid w:val="00E91EE4"/>
    <w:rsid w:val="00E92B7D"/>
    <w:rsid w:val="00E9552E"/>
    <w:rsid w:val="00E9799A"/>
    <w:rsid w:val="00EC23E9"/>
    <w:rsid w:val="00ED31B8"/>
    <w:rsid w:val="00ED3CD1"/>
    <w:rsid w:val="00ED760C"/>
    <w:rsid w:val="00EE4427"/>
    <w:rsid w:val="00EF7920"/>
    <w:rsid w:val="00F02A78"/>
    <w:rsid w:val="00F05A2F"/>
    <w:rsid w:val="00F16A57"/>
    <w:rsid w:val="00F21D8A"/>
    <w:rsid w:val="00F23689"/>
    <w:rsid w:val="00F25206"/>
    <w:rsid w:val="00F31AF4"/>
    <w:rsid w:val="00F50CFF"/>
    <w:rsid w:val="00F51EEA"/>
    <w:rsid w:val="00F529E1"/>
    <w:rsid w:val="00F6370B"/>
    <w:rsid w:val="00F64137"/>
    <w:rsid w:val="00F729E1"/>
    <w:rsid w:val="00F74DF6"/>
    <w:rsid w:val="00F859DB"/>
    <w:rsid w:val="00FA4E84"/>
    <w:rsid w:val="00FB76C2"/>
    <w:rsid w:val="00FC2E48"/>
    <w:rsid w:val="00FD0B1D"/>
    <w:rsid w:val="00FD2DBF"/>
    <w:rsid w:val="00FE42AA"/>
    <w:rsid w:val="00FF1AAC"/>
    <w:rsid w:val="00FF201C"/>
    <w:rsid w:val="00FF3F60"/>
    <w:rsid w:val="00FF41B8"/>
    <w:rsid w:val="00FF55A3"/>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customStyle="1" w:styleId="ParaTab1">
    <w:name w:val="ParaTab 1"/>
    <w:rsid w:val="00265C4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semiHidden/>
    <w:rsid w:val="00A03B70"/>
    <w:rPr>
      <w:vertAlign w:val="superscript"/>
    </w:rPr>
  </w:style>
  <w:style w:type="paragraph" w:styleId="BodyText">
    <w:name w:val="Body Text"/>
    <w:basedOn w:val="Normal"/>
    <w:link w:val="BodyTextChar"/>
    <w:rsid w:val="00C334DF"/>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34D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2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66"/>
  </w:style>
  <w:style w:type="paragraph" w:styleId="BalloonText">
    <w:name w:val="Balloon Text"/>
    <w:basedOn w:val="Normal"/>
    <w:link w:val="BalloonTextChar"/>
    <w:uiPriority w:val="99"/>
    <w:semiHidden/>
    <w:unhideWhenUsed/>
    <w:rsid w:val="0001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798"/>
    <w:rPr>
      <w:rFonts w:ascii="Tahoma" w:hAnsi="Tahoma" w:cs="Tahoma"/>
      <w:sz w:val="16"/>
      <w:szCs w:val="16"/>
    </w:rPr>
  </w:style>
  <w:style w:type="paragraph" w:styleId="ListParagraph">
    <w:name w:val="List Paragraph"/>
    <w:basedOn w:val="Normal"/>
    <w:uiPriority w:val="34"/>
    <w:qFormat/>
    <w:rsid w:val="00F74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customStyle="1" w:styleId="ParaTab1">
    <w:name w:val="ParaTab 1"/>
    <w:rsid w:val="00265C4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semiHidden/>
    <w:rsid w:val="00A03B70"/>
    <w:rPr>
      <w:vertAlign w:val="superscript"/>
    </w:rPr>
  </w:style>
  <w:style w:type="paragraph" w:styleId="BodyText">
    <w:name w:val="Body Text"/>
    <w:basedOn w:val="Normal"/>
    <w:link w:val="BodyTextChar"/>
    <w:rsid w:val="00C334DF"/>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34D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2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66"/>
  </w:style>
  <w:style w:type="paragraph" w:styleId="BalloonText">
    <w:name w:val="Balloon Text"/>
    <w:basedOn w:val="Normal"/>
    <w:link w:val="BalloonTextChar"/>
    <w:uiPriority w:val="99"/>
    <w:semiHidden/>
    <w:unhideWhenUsed/>
    <w:rsid w:val="0001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798"/>
    <w:rPr>
      <w:rFonts w:ascii="Tahoma" w:hAnsi="Tahoma" w:cs="Tahoma"/>
      <w:sz w:val="16"/>
      <w:szCs w:val="16"/>
    </w:rPr>
  </w:style>
  <w:style w:type="paragraph" w:styleId="ListParagraph">
    <w:name w:val="List Paragraph"/>
    <w:basedOn w:val="Normal"/>
    <w:uiPriority w:val="34"/>
    <w:qFormat/>
    <w:rsid w:val="00F74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EB13-566C-4C86-82EE-1FC46D2A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6417</Words>
  <Characters>36580</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shoffner</cp:lastModifiedBy>
  <cp:revision>2</cp:revision>
  <cp:lastPrinted>2015-05-29T18:37:00Z</cp:lastPrinted>
  <dcterms:created xsi:type="dcterms:W3CDTF">2015-06-04T18:22:00Z</dcterms:created>
  <dcterms:modified xsi:type="dcterms:W3CDTF">2015-06-04T18:22:00Z</dcterms:modified>
</cp:coreProperties>
</file>