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42237" w:rsidRPr="00E42237" w:rsidTr="007F60A9">
        <w:tblPrEx>
          <w:tblCellMar>
            <w:top w:w="0" w:type="dxa"/>
            <w:bottom w:w="0" w:type="dxa"/>
          </w:tblCellMar>
        </w:tblPrEx>
        <w:trPr>
          <w:trHeight w:val="990"/>
        </w:trPr>
        <w:tc>
          <w:tcPr>
            <w:tcW w:w="1363" w:type="dxa"/>
          </w:tcPr>
          <w:p w:rsidR="00E42237" w:rsidRPr="00E42237" w:rsidRDefault="00E42237" w:rsidP="00E42237">
            <w:pPr>
              <w:rPr>
                <w:rFonts w:ascii="Times New Roman" w:eastAsia="Times New Roman" w:hAnsi="Times New Roman" w:cs="Times New Roman"/>
              </w:rPr>
            </w:pPr>
            <w:r>
              <w:rPr>
                <w:rFonts w:ascii="Times New Roman" w:eastAsia="Times New Roman" w:hAnsi="Times New Roman" w:cs="Times New Roman"/>
                <w:noProof/>
                <w:spacing w:val="-2"/>
                <w:sz w:val="20"/>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42237" w:rsidRPr="00E42237" w:rsidRDefault="00E42237" w:rsidP="00E42237">
            <w:pPr>
              <w:suppressAutoHyphens/>
              <w:spacing w:line="204" w:lineRule="auto"/>
              <w:jc w:val="center"/>
              <w:rPr>
                <w:rFonts w:ascii="Arial" w:eastAsia="Times New Roman" w:hAnsi="Arial" w:cs="Times New Roman"/>
                <w:color w:val="000080"/>
                <w:spacing w:val="-3"/>
                <w:sz w:val="26"/>
              </w:rPr>
            </w:pPr>
          </w:p>
          <w:p w:rsidR="00E42237" w:rsidRPr="00E42237" w:rsidRDefault="00E42237" w:rsidP="00E42237">
            <w:pPr>
              <w:suppressAutoHyphens/>
              <w:spacing w:line="204" w:lineRule="auto"/>
              <w:jc w:val="center"/>
              <w:rPr>
                <w:rFonts w:ascii="Arial" w:eastAsia="Times New Roman" w:hAnsi="Arial" w:cs="Times New Roman"/>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sidRPr="00E42237">
                      <w:rPr>
                        <w:rFonts w:ascii="Arial" w:eastAsia="Times New Roman" w:hAnsi="Arial" w:cs="Times New Roman"/>
                        <w:color w:val="000080"/>
                        <w:spacing w:val="-3"/>
                        <w:sz w:val="26"/>
                      </w:rPr>
                      <w:t>COMMONWEALTH</w:t>
                    </w:r>
                  </w:smartTag>
                </w:smartTag>
                <w:r w:rsidRPr="00E42237">
                  <w:rPr>
                    <w:rFonts w:ascii="Arial" w:eastAsia="Times New Roman" w:hAnsi="Arial" w:cs="Times New Roman"/>
                    <w:color w:val="000080"/>
                    <w:spacing w:val="-3"/>
                    <w:sz w:val="26"/>
                  </w:rPr>
                  <w:t xml:space="preserve"> OF </w:t>
                </w:r>
                <w:smartTag w:uri="urn:schemas-microsoft-com:office:smarttags" w:element="PlaceName">
                  <w:r w:rsidRPr="00E42237">
                    <w:rPr>
                      <w:rFonts w:ascii="Arial" w:eastAsia="Times New Roman" w:hAnsi="Arial" w:cs="Times New Roman"/>
                      <w:color w:val="000080"/>
                      <w:spacing w:val="-3"/>
                      <w:sz w:val="26"/>
                    </w:rPr>
                    <w:t>PENNSYLVANIA</w:t>
                  </w:r>
                </w:smartTag>
              </w:smartTag>
            </w:smartTag>
          </w:p>
          <w:p w:rsidR="00E42237" w:rsidRPr="00E42237" w:rsidRDefault="00E42237" w:rsidP="00E42237">
            <w:pPr>
              <w:suppressAutoHyphens/>
              <w:spacing w:line="204" w:lineRule="auto"/>
              <w:jc w:val="center"/>
              <w:rPr>
                <w:rFonts w:ascii="Arial" w:eastAsia="Times New Roman" w:hAnsi="Arial" w:cs="Times New Roman"/>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sidRPr="00E42237">
                      <w:rPr>
                        <w:rFonts w:ascii="Arial" w:eastAsia="Times New Roman" w:hAnsi="Arial" w:cs="Times New Roman"/>
                        <w:color w:val="000080"/>
                        <w:spacing w:val="-3"/>
                        <w:sz w:val="26"/>
                      </w:rPr>
                      <w:t>PENNSYLVANIA</w:t>
                    </w:r>
                  </w:smartTag>
                </w:smartTag>
              </w:smartTag>
            </w:smartTag>
            <w:r w:rsidRPr="00E42237">
              <w:rPr>
                <w:rFonts w:ascii="Arial" w:eastAsia="Times New Roman" w:hAnsi="Arial" w:cs="Times New Roman"/>
                <w:color w:val="000080"/>
                <w:spacing w:val="-3"/>
                <w:sz w:val="26"/>
              </w:rPr>
              <w:t xml:space="preserve"> PUBLIC UTILITY COMMISSION</w:t>
            </w:r>
          </w:p>
          <w:p w:rsidR="00E42237" w:rsidRPr="00E42237" w:rsidRDefault="00E42237" w:rsidP="00E42237">
            <w:pPr>
              <w:suppressAutoHyphens/>
              <w:spacing w:line="204" w:lineRule="auto"/>
              <w:jc w:val="center"/>
              <w:rPr>
                <w:rFonts w:ascii="Arial" w:eastAsia="Times New Roman" w:hAnsi="Arial" w:cs="Times New Roman"/>
                <w:color w:val="000080"/>
                <w:spacing w:val="-3"/>
                <w:sz w:val="26"/>
              </w:rPr>
            </w:pPr>
            <w:r w:rsidRPr="00E42237">
              <w:rPr>
                <w:rFonts w:ascii="Arial" w:eastAsia="Times New Roman" w:hAnsi="Arial" w:cs="Times New Roman"/>
                <w:color w:val="000080"/>
                <w:spacing w:val="-3"/>
                <w:sz w:val="26"/>
              </w:rPr>
              <w:t>Office of Administrative Law Judge</w:t>
            </w:r>
          </w:p>
          <w:p w:rsidR="00E42237" w:rsidRPr="00E42237" w:rsidRDefault="00E42237" w:rsidP="00E42237">
            <w:pPr>
              <w:jc w:val="center"/>
              <w:rPr>
                <w:rFonts w:ascii="Arial" w:eastAsia="Times New Roman" w:hAnsi="Arial" w:cs="Times New Roman"/>
                <w:sz w:val="12"/>
              </w:rPr>
            </w:pPr>
            <w:r w:rsidRPr="00E42237">
              <w:rPr>
                <w:rFonts w:ascii="Arial" w:eastAsia="Times New Roman" w:hAnsi="Arial" w:cs="Times New Roman"/>
                <w:color w:val="000080"/>
                <w:spacing w:val="-3"/>
                <w:sz w:val="26"/>
              </w:rPr>
              <w:t xml:space="preserve">P.O. </w:t>
            </w:r>
            <w:smartTag w:uri="urn:schemas-microsoft-com:office:smarttags" w:element="address">
              <w:smartTag w:uri="urn:schemas-microsoft-com:office:smarttags" w:element="Street">
                <w:r w:rsidRPr="00E42237">
                  <w:rPr>
                    <w:rFonts w:ascii="Arial" w:eastAsia="Times New Roman" w:hAnsi="Arial" w:cs="Times New Roman"/>
                    <w:color w:val="000080"/>
                    <w:spacing w:val="-3"/>
                    <w:sz w:val="26"/>
                  </w:rPr>
                  <w:t>BOX 3265</w:t>
                </w:r>
              </w:smartTag>
              <w:r w:rsidRPr="00E42237">
                <w:rPr>
                  <w:rFonts w:ascii="Arial" w:eastAsia="Times New Roman" w:hAnsi="Arial" w:cs="Times New Roman"/>
                  <w:color w:val="000080"/>
                  <w:spacing w:val="-3"/>
                  <w:sz w:val="26"/>
                </w:rPr>
                <w:t xml:space="preserve">, </w:t>
              </w:r>
              <w:smartTag w:uri="urn:schemas-microsoft-com:office:smarttags" w:element="City">
                <w:r w:rsidRPr="00E42237">
                  <w:rPr>
                    <w:rFonts w:ascii="Arial" w:eastAsia="Times New Roman" w:hAnsi="Arial" w:cs="Times New Roman"/>
                    <w:color w:val="000080"/>
                    <w:spacing w:val="-3"/>
                    <w:sz w:val="26"/>
                  </w:rPr>
                  <w:t>HARRISBURG</w:t>
                </w:r>
              </w:smartTag>
              <w:r w:rsidRPr="00E42237">
                <w:rPr>
                  <w:rFonts w:ascii="Arial" w:eastAsia="Times New Roman" w:hAnsi="Arial" w:cs="Times New Roman"/>
                  <w:color w:val="000080"/>
                  <w:spacing w:val="-3"/>
                  <w:sz w:val="26"/>
                </w:rPr>
                <w:t xml:space="preserve">, </w:t>
              </w:r>
              <w:smartTag w:uri="urn:schemas-microsoft-com:office:smarttags" w:element="State">
                <w:smartTag w:uri="urn:schemas:contacts" w:element="Sn">
                  <w:r w:rsidRPr="00E42237">
                    <w:rPr>
                      <w:rFonts w:ascii="Arial" w:eastAsia="Times New Roman" w:hAnsi="Arial" w:cs="Times New Roman"/>
                      <w:color w:val="000080"/>
                      <w:spacing w:val="-3"/>
                      <w:sz w:val="26"/>
                    </w:rPr>
                    <w:t>PA</w:t>
                  </w:r>
                </w:smartTag>
              </w:smartTag>
              <w:r w:rsidRPr="00E42237">
                <w:rPr>
                  <w:rFonts w:ascii="Arial" w:eastAsia="Times New Roman" w:hAnsi="Arial" w:cs="Times New Roman"/>
                  <w:color w:val="000080"/>
                  <w:spacing w:val="-3"/>
                  <w:sz w:val="26"/>
                </w:rPr>
                <w:t xml:space="preserve"> </w:t>
              </w:r>
              <w:smartTag w:uri="urn:schemas-microsoft-com:office:smarttags" w:element="PostalCode">
                <w:smartTag w:uri="urn:schemas:contacts" w:element="GivenName">
                  <w:r w:rsidRPr="00E42237">
                    <w:rPr>
                      <w:rFonts w:ascii="Arial" w:eastAsia="Times New Roman" w:hAnsi="Arial" w:cs="Times New Roman"/>
                      <w:color w:val="000080"/>
                      <w:spacing w:val="-3"/>
                      <w:sz w:val="26"/>
                    </w:rPr>
                    <w:t>17105-3265</w:t>
                  </w:r>
                </w:smartTag>
              </w:smartTag>
            </w:smartTag>
          </w:p>
        </w:tc>
        <w:tc>
          <w:tcPr>
            <w:tcW w:w="1452" w:type="dxa"/>
          </w:tcPr>
          <w:p w:rsidR="00E42237" w:rsidRPr="00E42237" w:rsidRDefault="00E42237" w:rsidP="00E42237">
            <w:pPr>
              <w:rPr>
                <w:rFonts w:ascii="Arial" w:eastAsia="Times New Roman" w:hAnsi="Arial" w:cs="Times New Roman"/>
                <w:sz w:val="12"/>
              </w:rPr>
            </w:pPr>
          </w:p>
          <w:p w:rsidR="00E42237" w:rsidRPr="00E42237" w:rsidRDefault="00E42237" w:rsidP="00E42237">
            <w:pPr>
              <w:rPr>
                <w:rFonts w:ascii="Arial" w:eastAsia="Times New Roman" w:hAnsi="Arial" w:cs="Times New Roman"/>
                <w:sz w:val="12"/>
              </w:rPr>
            </w:pPr>
          </w:p>
          <w:p w:rsidR="00E42237" w:rsidRPr="00E42237" w:rsidRDefault="00E42237" w:rsidP="00E42237">
            <w:pPr>
              <w:rPr>
                <w:rFonts w:ascii="Arial" w:eastAsia="Times New Roman" w:hAnsi="Arial" w:cs="Times New Roman"/>
                <w:sz w:val="12"/>
              </w:rPr>
            </w:pPr>
          </w:p>
          <w:p w:rsidR="00E42237" w:rsidRPr="00E42237" w:rsidRDefault="00E42237" w:rsidP="00E42237">
            <w:pPr>
              <w:rPr>
                <w:rFonts w:ascii="Arial" w:eastAsia="Times New Roman" w:hAnsi="Arial" w:cs="Times New Roman"/>
                <w:sz w:val="12"/>
              </w:rPr>
            </w:pPr>
          </w:p>
          <w:p w:rsidR="00E42237" w:rsidRPr="00E42237" w:rsidRDefault="00E42237" w:rsidP="00E42237">
            <w:pPr>
              <w:rPr>
                <w:rFonts w:ascii="Arial" w:eastAsia="Times New Roman" w:hAnsi="Arial" w:cs="Times New Roman"/>
                <w:sz w:val="12"/>
              </w:rPr>
            </w:pPr>
          </w:p>
          <w:p w:rsidR="00E42237" w:rsidRPr="00E42237" w:rsidRDefault="00E42237" w:rsidP="00E42237">
            <w:pPr>
              <w:rPr>
                <w:rFonts w:ascii="Arial" w:eastAsia="Times New Roman" w:hAnsi="Arial" w:cs="Times New Roman"/>
                <w:sz w:val="12"/>
              </w:rPr>
            </w:pPr>
          </w:p>
          <w:p w:rsidR="00E42237" w:rsidRPr="00E42237" w:rsidRDefault="00E42237" w:rsidP="00E42237">
            <w:pPr>
              <w:jc w:val="right"/>
              <w:rPr>
                <w:rFonts w:ascii="Arial" w:eastAsia="Times New Roman" w:hAnsi="Arial" w:cs="Times New Roman"/>
                <w:sz w:val="12"/>
              </w:rPr>
            </w:pPr>
            <w:r w:rsidRPr="00E42237">
              <w:rPr>
                <w:rFonts w:ascii="Arial" w:eastAsia="Times New Roman" w:hAnsi="Arial" w:cs="Times New Roman"/>
                <w:b/>
                <w:spacing w:val="-1"/>
                <w:sz w:val="12"/>
              </w:rPr>
              <w:t>IN REPLY PLEASE REFER TO OUR FILE</w:t>
            </w:r>
          </w:p>
        </w:tc>
      </w:tr>
    </w:tbl>
    <w:p w:rsidR="00E42237" w:rsidRPr="00E42237" w:rsidRDefault="003064CC" w:rsidP="00E42237">
      <w:pPr>
        <w:jc w:val="center"/>
        <w:rPr>
          <w:rFonts w:eastAsia="Times New Roman"/>
          <w:szCs w:val="24"/>
        </w:rPr>
      </w:pPr>
      <w:r>
        <w:rPr>
          <w:rFonts w:eastAsia="Times New Roman"/>
          <w:szCs w:val="24"/>
        </w:rPr>
        <w:t>June 5, 2015</w:t>
      </w:r>
    </w:p>
    <w:p w:rsidR="00E42237" w:rsidRPr="00E42237" w:rsidRDefault="00E42237" w:rsidP="00E42237">
      <w:pPr>
        <w:jc w:val="both"/>
        <w:rPr>
          <w:rFonts w:eastAsia="Times New Roman"/>
          <w:szCs w:val="24"/>
        </w:rPr>
      </w:pPr>
    </w:p>
    <w:p w:rsidR="00E42237" w:rsidRPr="00E42237" w:rsidRDefault="00E42237" w:rsidP="00E42237">
      <w:pPr>
        <w:tabs>
          <w:tab w:val="left" w:pos="6480"/>
        </w:tabs>
        <w:jc w:val="both"/>
        <w:rPr>
          <w:rFonts w:eastAsia="Times New Roman"/>
          <w:b/>
          <w:szCs w:val="24"/>
        </w:rPr>
      </w:pPr>
      <w:r w:rsidRPr="00E42237">
        <w:rPr>
          <w:rFonts w:eastAsia="Times New Roman"/>
          <w:szCs w:val="24"/>
        </w:rPr>
        <w:tab/>
        <w:t>In Re:</w:t>
      </w:r>
      <w:r w:rsidRPr="00E42237">
        <w:rPr>
          <w:rFonts w:eastAsia="Times New Roman"/>
          <w:szCs w:val="24"/>
        </w:rPr>
        <w:tab/>
      </w:r>
      <w:r w:rsidR="003064CC">
        <w:rPr>
          <w:rFonts w:eastAsia="Times New Roman"/>
          <w:b/>
          <w:szCs w:val="24"/>
        </w:rPr>
        <w:t>C-2014-2437291</w:t>
      </w:r>
    </w:p>
    <w:p w:rsidR="00E42237" w:rsidRDefault="00E42237" w:rsidP="00E42237">
      <w:pPr>
        <w:jc w:val="both"/>
        <w:rPr>
          <w:rFonts w:eastAsia="Times New Roman"/>
          <w:szCs w:val="24"/>
        </w:rPr>
      </w:pPr>
    </w:p>
    <w:p w:rsidR="000A3EBB" w:rsidRPr="00E42237" w:rsidRDefault="000A3EBB" w:rsidP="00E42237">
      <w:pPr>
        <w:jc w:val="both"/>
        <w:rPr>
          <w:rFonts w:eastAsia="Times New Roman"/>
          <w:szCs w:val="24"/>
        </w:rPr>
      </w:pPr>
    </w:p>
    <w:p w:rsidR="00E42237" w:rsidRPr="00E42237" w:rsidRDefault="00267A4B" w:rsidP="000A3EBB">
      <w:pPr>
        <w:jc w:val="both"/>
        <w:rPr>
          <w:rFonts w:eastAsia="Times New Roman"/>
          <w:szCs w:val="24"/>
        </w:rPr>
      </w:pPr>
      <w:r>
        <w:rPr>
          <w:rFonts w:eastAsiaTheme="minorEastAsia" w:hAnsiTheme="minorHAnsi" w:cstheme="minorBidi"/>
          <w:szCs w:val="22"/>
        </w:rPr>
        <w:t>(SEE ATTACHED LIST)</w:t>
      </w:r>
    </w:p>
    <w:p w:rsidR="00E42237" w:rsidRDefault="00E42237" w:rsidP="00E42237">
      <w:pPr>
        <w:jc w:val="both"/>
        <w:rPr>
          <w:rFonts w:eastAsia="Times New Roman"/>
          <w:szCs w:val="24"/>
        </w:rPr>
      </w:pPr>
    </w:p>
    <w:p w:rsidR="000A3EBB" w:rsidRPr="00E42237" w:rsidRDefault="000A3EBB" w:rsidP="00E42237">
      <w:pPr>
        <w:jc w:val="both"/>
        <w:rPr>
          <w:rFonts w:eastAsia="Times New Roman"/>
          <w:szCs w:val="24"/>
        </w:rPr>
      </w:pPr>
    </w:p>
    <w:p w:rsidR="00E42237" w:rsidRDefault="003064CC" w:rsidP="00E42237">
      <w:pPr>
        <w:jc w:val="center"/>
        <w:rPr>
          <w:rFonts w:eastAsia="Times New Roman"/>
          <w:b/>
          <w:szCs w:val="24"/>
        </w:rPr>
      </w:pPr>
      <w:r>
        <w:rPr>
          <w:rFonts w:eastAsia="Times New Roman"/>
          <w:b/>
          <w:szCs w:val="24"/>
        </w:rPr>
        <w:t>Pennsylvania Public Utility Commission, Bureau of Investigation &amp; Enforcement</w:t>
      </w:r>
    </w:p>
    <w:p w:rsidR="003064CC" w:rsidRDefault="003064CC" w:rsidP="00E42237">
      <w:pPr>
        <w:jc w:val="center"/>
        <w:rPr>
          <w:rFonts w:eastAsia="Times New Roman"/>
          <w:b/>
          <w:szCs w:val="24"/>
        </w:rPr>
      </w:pPr>
      <w:proofErr w:type="gramStart"/>
      <w:r>
        <w:rPr>
          <w:rFonts w:eastAsia="Times New Roman"/>
          <w:b/>
          <w:szCs w:val="24"/>
        </w:rPr>
        <w:t>v</w:t>
      </w:r>
      <w:proofErr w:type="gramEnd"/>
      <w:r>
        <w:rPr>
          <w:rFonts w:eastAsia="Times New Roman"/>
          <w:b/>
          <w:szCs w:val="24"/>
        </w:rPr>
        <w:t>.</w:t>
      </w:r>
    </w:p>
    <w:p w:rsidR="003064CC" w:rsidRPr="00E42237" w:rsidRDefault="003064CC" w:rsidP="00E42237">
      <w:pPr>
        <w:jc w:val="center"/>
        <w:rPr>
          <w:rFonts w:eastAsia="Times New Roman"/>
          <w:b/>
          <w:szCs w:val="24"/>
        </w:rPr>
      </w:pPr>
      <w:r>
        <w:rPr>
          <w:rFonts w:eastAsia="Times New Roman"/>
          <w:b/>
          <w:szCs w:val="24"/>
        </w:rPr>
        <w:t>Dollar Taxi, LLC</w:t>
      </w:r>
    </w:p>
    <w:p w:rsidR="00E42237" w:rsidRPr="00E42237" w:rsidRDefault="00E42237" w:rsidP="00E42237">
      <w:pPr>
        <w:rPr>
          <w:rFonts w:eastAsia="Times New Roman"/>
          <w:szCs w:val="24"/>
        </w:rPr>
      </w:pPr>
    </w:p>
    <w:p w:rsidR="00E42237" w:rsidRPr="00E42237" w:rsidRDefault="003064CC" w:rsidP="00E42237">
      <w:pPr>
        <w:jc w:val="center"/>
        <w:rPr>
          <w:rFonts w:eastAsia="Times New Roman"/>
          <w:szCs w:val="24"/>
        </w:rPr>
      </w:pPr>
      <w:r>
        <w:rPr>
          <w:rFonts w:eastAsia="Times New Roman"/>
          <w:szCs w:val="24"/>
        </w:rPr>
        <w:t>Various violation(s)</w:t>
      </w:r>
    </w:p>
    <w:p w:rsidR="00E42237" w:rsidRPr="00E42237" w:rsidRDefault="00E42237" w:rsidP="00E42237">
      <w:pPr>
        <w:jc w:val="both"/>
        <w:rPr>
          <w:rFonts w:eastAsia="Times New Roman"/>
          <w:szCs w:val="24"/>
        </w:rPr>
      </w:pPr>
    </w:p>
    <w:p w:rsidR="00E42237" w:rsidRPr="00E42237" w:rsidRDefault="00E42237" w:rsidP="00E42237">
      <w:pPr>
        <w:jc w:val="center"/>
        <w:rPr>
          <w:rFonts w:eastAsia="Times New Roman"/>
          <w:szCs w:val="24"/>
          <w:u w:val="single"/>
        </w:rPr>
      </w:pPr>
      <w:r w:rsidRPr="00E42237">
        <w:rPr>
          <w:rFonts w:eastAsia="Times New Roman"/>
          <w:b/>
          <w:szCs w:val="24"/>
          <w:u w:val="single"/>
        </w:rPr>
        <w:t>Hearing Cancellation/Reschedule Notice</w:t>
      </w:r>
    </w:p>
    <w:p w:rsidR="00E42237" w:rsidRPr="00E42237" w:rsidRDefault="00E42237" w:rsidP="00E42237">
      <w:pPr>
        <w:jc w:val="both"/>
        <w:rPr>
          <w:rFonts w:eastAsia="Times New Roman"/>
          <w:szCs w:val="24"/>
          <w:u w:val="single"/>
        </w:rPr>
      </w:pPr>
    </w:p>
    <w:p w:rsidR="00E42237" w:rsidRPr="00E42237" w:rsidRDefault="00E42237" w:rsidP="00E42237">
      <w:pPr>
        <w:rPr>
          <w:rFonts w:eastAsia="Times New Roman"/>
          <w:szCs w:val="24"/>
        </w:rPr>
      </w:pPr>
      <w:r w:rsidRPr="00E42237">
        <w:rPr>
          <w:rFonts w:eastAsia="Times New Roman"/>
          <w:szCs w:val="24"/>
        </w:rPr>
        <w:tab/>
        <w:t xml:space="preserve">This is to inform you that the </w:t>
      </w:r>
      <w:r w:rsidR="003064CC">
        <w:rPr>
          <w:rFonts w:eastAsia="Times New Roman"/>
          <w:szCs w:val="24"/>
        </w:rPr>
        <w:t>Initial Hearing</w:t>
      </w:r>
      <w:r w:rsidRPr="00E42237">
        <w:rPr>
          <w:rFonts w:eastAsia="Times New Roman"/>
          <w:szCs w:val="24"/>
        </w:rPr>
        <w:t xml:space="preserve"> on the above-captioned case previously scheduled for </w:t>
      </w:r>
      <w:r w:rsidR="003064CC">
        <w:rPr>
          <w:rFonts w:eastAsia="Times New Roman"/>
          <w:szCs w:val="24"/>
        </w:rPr>
        <w:t>June 9, 2015</w:t>
      </w:r>
      <w:r w:rsidRPr="00E42237">
        <w:rPr>
          <w:rFonts w:eastAsia="Times New Roman"/>
          <w:szCs w:val="24"/>
        </w:rPr>
        <w:t xml:space="preserve">, </w:t>
      </w:r>
      <w:r w:rsidRPr="00E42237">
        <w:rPr>
          <w:rFonts w:eastAsia="Times New Roman"/>
          <w:szCs w:val="24"/>
          <w:u w:val="single"/>
        </w:rPr>
        <w:t>has been canceled</w:t>
      </w:r>
      <w:r w:rsidRPr="00E42237">
        <w:rPr>
          <w:rFonts w:eastAsia="Times New Roman"/>
          <w:szCs w:val="24"/>
        </w:rPr>
        <w:t xml:space="preserve">.  </w:t>
      </w:r>
    </w:p>
    <w:p w:rsidR="00E42237" w:rsidRPr="00E42237" w:rsidRDefault="00E42237" w:rsidP="00E42237">
      <w:pPr>
        <w:rPr>
          <w:rFonts w:eastAsia="Times New Roman"/>
          <w:szCs w:val="24"/>
        </w:rPr>
      </w:pPr>
    </w:p>
    <w:p w:rsidR="00E42237" w:rsidRPr="00E42237" w:rsidRDefault="00E42237" w:rsidP="00E42237">
      <w:pPr>
        <w:rPr>
          <w:rFonts w:eastAsia="Times New Roman"/>
          <w:szCs w:val="24"/>
        </w:rPr>
      </w:pPr>
      <w:r w:rsidRPr="00E42237">
        <w:rPr>
          <w:rFonts w:eastAsia="Times New Roman"/>
          <w:szCs w:val="24"/>
        </w:rPr>
        <w:tab/>
        <w:t xml:space="preserve">The hearing has been </w:t>
      </w:r>
      <w:r w:rsidRPr="00E42237">
        <w:rPr>
          <w:rFonts w:eastAsia="Times New Roman"/>
          <w:b/>
          <w:szCs w:val="24"/>
        </w:rPr>
        <w:t>rescheduled</w:t>
      </w:r>
      <w:r w:rsidRPr="00E42237">
        <w:rPr>
          <w:rFonts w:eastAsia="Times New Roman"/>
          <w:szCs w:val="24"/>
        </w:rPr>
        <w:t xml:space="preserve"> as follows:</w:t>
      </w:r>
    </w:p>
    <w:p w:rsidR="00E42237" w:rsidRPr="00E42237" w:rsidRDefault="00E42237" w:rsidP="00E42237">
      <w:pPr>
        <w:rPr>
          <w:rFonts w:eastAsia="Times New Roman"/>
          <w:szCs w:val="24"/>
        </w:rPr>
      </w:pPr>
    </w:p>
    <w:p w:rsidR="00E42237" w:rsidRPr="00E42237" w:rsidRDefault="00E42237" w:rsidP="00E42237">
      <w:pPr>
        <w:tabs>
          <w:tab w:val="left" w:pos="-720"/>
        </w:tabs>
        <w:suppressAutoHyphens/>
        <w:rPr>
          <w:rFonts w:eastAsia="Times New Roman"/>
          <w:b/>
          <w:szCs w:val="24"/>
        </w:rPr>
      </w:pPr>
      <w:r w:rsidRPr="00E42237">
        <w:rPr>
          <w:rFonts w:eastAsia="Times New Roman"/>
          <w:szCs w:val="24"/>
          <w:u w:val="single"/>
        </w:rPr>
        <w:t>Type</w:t>
      </w:r>
      <w:r w:rsidRPr="00E42237">
        <w:rPr>
          <w:rFonts w:eastAsia="Times New Roman"/>
          <w:szCs w:val="24"/>
        </w:rPr>
        <w:t>:</w:t>
      </w:r>
      <w:r w:rsidRPr="00E42237">
        <w:rPr>
          <w:rFonts w:eastAsia="Times New Roman"/>
          <w:b/>
          <w:szCs w:val="24"/>
        </w:rPr>
        <w:tab/>
      </w:r>
      <w:r w:rsidRPr="00E42237">
        <w:rPr>
          <w:rFonts w:eastAsia="Times New Roman"/>
          <w:b/>
          <w:szCs w:val="24"/>
        </w:rPr>
        <w:tab/>
      </w:r>
      <w:r w:rsidR="003064CC">
        <w:rPr>
          <w:rFonts w:eastAsia="Times New Roman"/>
          <w:b/>
          <w:szCs w:val="24"/>
        </w:rPr>
        <w:t>Initial Hearing</w:t>
      </w:r>
    </w:p>
    <w:p w:rsidR="00E42237" w:rsidRPr="00E42237" w:rsidRDefault="00E42237" w:rsidP="00E42237">
      <w:pPr>
        <w:tabs>
          <w:tab w:val="left" w:pos="-720"/>
        </w:tabs>
        <w:suppressAutoHyphens/>
        <w:rPr>
          <w:rFonts w:eastAsia="Times New Roman"/>
          <w:szCs w:val="24"/>
        </w:rPr>
      </w:pPr>
    </w:p>
    <w:p w:rsidR="00E42237" w:rsidRPr="00E42237" w:rsidRDefault="00E42237" w:rsidP="00E42237">
      <w:pPr>
        <w:tabs>
          <w:tab w:val="left" w:pos="-720"/>
        </w:tabs>
        <w:suppressAutoHyphens/>
        <w:rPr>
          <w:rFonts w:eastAsia="Times New Roman"/>
          <w:b/>
          <w:szCs w:val="24"/>
        </w:rPr>
      </w:pPr>
      <w:r w:rsidRPr="00E42237">
        <w:rPr>
          <w:rFonts w:eastAsia="Times New Roman"/>
          <w:szCs w:val="24"/>
          <w:u w:val="single"/>
        </w:rPr>
        <w:t>Date:</w:t>
      </w:r>
      <w:r w:rsidRPr="00E42237">
        <w:rPr>
          <w:rFonts w:eastAsia="Times New Roman"/>
          <w:b/>
          <w:szCs w:val="24"/>
        </w:rPr>
        <w:tab/>
      </w:r>
      <w:r w:rsidRPr="00E42237">
        <w:rPr>
          <w:rFonts w:eastAsia="Times New Roman"/>
          <w:b/>
          <w:szCs w:val="24"/>
        </w:rPr>
        <w:tab/>
      </w:r>
      <w:r w:rsidR="003064CC">
        <w:rPr>
          <w:rFonts w:eastAsia="Times New Roman"/>
          <w:b/>
          <w:szCs w:val="24"/>
        </w:rPr>
        <w:t>Thursday, July 23, 2015</w:t>
      </w:r>
    </w:p>
    <w:p w:rsidR="00E42237" w:rsidRPr="00E42237" w:rsidRDefault="00E42237" w:rsidP="00E42237">
      <w:pPr>
        <w:tabs>
          <w:tab w:val="left" w:pos="-720"/>
        </w:tabs>
        <w:suppressAutoHyphens/>
        <w:rPr>
          <w:rFonts w:eastAsia="Times New Roman"/>
          <w:szCs w:val="24"/>
        </w:rPr>
      </w:pPr>
    </w:p>
    <w:p w:rsidR="00E42237" w:rsidRPr="00E42237" w:rsidRDefault="00E42237" w:rsidP="00E42237">
      <w:pPr>
        <w:tabs>
          <w:tab w:val="left" w:pos="-720"/>
        </w:tabs>
        <w:suppressAutoHyphens/>
        <w:rPr>
          <w:rFonts w:eastAsia="Times New Roman"/>
          <w:b/>
          <w:szCs w:val="24"/>
        </w:rPr>
      </w:pPr>
      <w:r w:rsidRPr="00E42237">
        <w:rPr>
          <w:rFonts w:eastAsia="Times New Roman"/>
          <w:szCs w:val="24"/>
          <w:u w:val="single"/>
        </w:rPr>
        <w:t>Time</w:t>
      </w:r>
      <w:r w:rsidRPr="00E42237">
        <w:rPr>
          <w:rFonts w:eastAsia="Times New Roman"/>
          <w:szCs w:val="24"/>
        </w:rPr>
        <w:t>:</w:t>
      </w:r>
      <w:r w:rsidRPr="00E42237">
        <w:rPr>
          <w:rFonts w:eastAsia="Times New Roman"/>
          <w:b/>
          <w:szCs w:val="24"/>
        </w:rPr>
        <w:tab/>
      </w:r>
      <w:r w:rsidRPr="00E42237">
        <w:rPr>
          <w:rFonts w:eastAsia="Times New Roman"/>
          <w:b/>
          <w:szCs w:val="24"/>
        </w:rPr>
        <w:tab/>
      </w:r>
      <w:r w:rsidR="003064CC">
        <w:rPr>
          <w:rFonts w:eastAsia="Times New Roman"/>
          <w:b/>
          <w:szCs w:val="24"/>
        </w:rPr>
        <w:t>10:00 a.m.</w:t>
      </w:r>
    </w:p>
    <w:p w:rsidR="00E42237" w:rsidRPr="00E42237" w:rsidRDefault="00E42237" w:rsidP="00E42237">
      <w:pPr>
        <w:tabs>
          <w:tab w:val="left" w:pos="-720"/>
        </w:tabs>
        <w:suppressAutoHyphens/>
        <w:rPr>
          <w:rFonts w:eastAsia="Times New Roman"/>
          <w:szCs w:val="24"/>
        </w:rPr>
      </w:pPr>
    </w:p>
    <w:p w:rsidR="00E42237" w:rsidRPr="00E42237" w:rsidRDefault="00E42237" w:rsidP="00E42237">
      <w:pPr>
        <w:tabs>
          <w:tab w:val="left" w:pos="-720"/>
          <w:tab w:val="left" w:pos="1440"/>
        </w:tabs>
        <w:suppressAutoHyphens/>
        <w:rPr>
          <w:rFonts w:eastAsia="Times New Roman"/>
          <w:b/>
          <w:szCs w:val="24"/>
        </w:rPr>
      </w:pPr>
      <w:r w:rsidRPr="00E42237">
        <w:rPr>
          <w:rFonts w:eastAsia="Times New Roman"/>
          <w:szCs w:val="24"/>
          <w:u w:val="single"/>
        </w:rPr>
        <w:t>Location</w:t>
      </w:r>
      <w:r w:rsidRPr="00E42237">
        <w:rPr>
          <w:rFonts w:eastAsia="Times New Roman"/>
          <w:szCs w:val="24"/>
        </w:rPr>
        <w:t>:</w:t>
      </w:r>
      <w:r w:rsidRPr="00E42237">
        <w:rPr>
          <w:rFonts w:eastAsia="Times New Roman"/>
          <w:szCs w:val="24"/>
        </w:rPr>
        <w:tab/>
      </w:r>
      <w:r w:rsidRPr="00E42237">
        <w:rPr>
          <w:rFonts w:eastAsia="Times New Roman"/>
          <w:b/>
          <w:szCs w:val="24"/>
        </w:rPr>
        <w:t xml:space="preserve">Hearing Room </w:t>
      </w:r>
      <w:r w:rsidR="003064CC">
        <w:rPr>
          <w:rFonts w:eastAsia="Times New Roman"/>
          <w:b/>
          <w:szCs w:val="24"/>
        </w:rPr>
        <w:t>4</w:t>
      </w:r>
    </w:p>
    <w:p w:rsidR="00E42237" w:rsidRPr="00E42237" w:rsidRDefault="00E42237" w:rsidP="00E42237">
      <w:pPr>
        <w:tabs>
          <w:tab w:val="left" w:pos="-720"/>
          <w:tab w:val="left" w:pos="1440"/>
        </w:tabs>
        <w:suppressAutoHyphens/>
        <w:rPr>
          <w:rFonts w:eastAsia="Times New Roman"/>
          <w:b/>
          <w:szCs w:val="24"/>
        </w:rPr>
      </w:pPr>
      <w:r w:rsidRPr="00E42237">
        <w:rPr>
          <w:rFonts w:eastAsia="Times New Roman"/>
          <w:b/>
          <w:szCs w:val="24"/>
        </w:rPr>
        <w:tab/>
        <w:t>Plaza Level</w:t>
      </w:r>
    </w:p>
    <w:p w:rsidR="00E42237" w:rsidRPr="00E42237" w:rsidRDefault="00E42237" w:rsidP="00E42237">
      <w:pPr>
        <w:tabs>
          <w:tab w:val="left" w:pos="-720"/>
          <w:tab w:val="left" w:pos="1440"/>
        </w:tabs>
        <w:suppressAutoHyphens/>
        <w:rPr>
          <w:rFonts w:eastAsia="Times New Roman"/>
          <w:b/>
          <w:szCs w:val="24"/>
        </w:rPr>
      </w:pPr>
      <w:r w:rsidRPr="00E42237">
        <w:rPr>
          <w:rFonts w:eastAsia="Times New Roman"/>
          <w:b/>
          <w:szCs w:val="24"/>
        </w:rPr>
        <w:tab/>
        <w:t>Commonwealth Keystone Building</w:t>
      </w:r>
    </w:p>
    <w:p w:rsidR="00E42237" w:rsidRPr="00E42237" w:rsidRDefault="00E42237" w:rsidP="00E42237">
      <w:pPr>
        <w:tabs>
          <w:tab w:val="left" w:pos="-720"/>
          <w:tab w:val="left" w:pos="1440"/>
        </w:tabs>
        <w:suppressAutoHyphens/>
        <w:rPr>
          <w:rFonts w:eastAsia="Times New Roman"/>
          <w:b/>
          <w:szCs w:val="24"/>
        </w:rPr>
      </w:pPr>
      <w:r w:rsidRPr="00E42237">
        <w:rPr>
          <w:rFonts w:eastAsia="Times New Roman"/>
          <w:b/>
          <w:szCs w:val="24"/>
        </w:rPr>
        <w:tab/>
        <w:t>400 North Street</w:t>
      </w:r>
    </w:p>
    <w:p w:rsidR="00E42237" w:rsidRPr="00E42237" w:rsidRDefault="00E42237" w:rsidP="00E42237">
      <w:pPr>
        <w:tabs>
          <w:tab w:val="left" w:pos="-720"/>
          <w:tab w:val="left" w:pos="1440"/>
        </w:tabs>
        <w:suppressAutoHyphens/>
        <w:rPr>
          <w:rFonts w:eastAsia="Times New Roman"/>
          <w:b/>
          <w:szCs w:val="24"/>
        </w:rPr>
      </w:pPr>
      <w:r w:rsidRPr="00E42237">
        <w:rPr>
          <w:rFonts w:eastAsia="Times New Roman"/>
          <w:b/>
          <w:szCs w:val="24"/>
        </w:rPr>
        <w:tab/>
        <w:t>Harrisburg, PA  17120</w:t>
      </w:r>
    </w:p>
    <w:p w:rsidR="00E42237" w:rsidRPr="00E42237" w:rsidRDefault="00E42237" w:rsidP="00E42237">
      <w:pPr>
        <w:tabs>
          <w:tab w:val="left" w:pos="-720"/>
        </w:tabs>
        <w:suppressAutoHyphens/>
        <w:rPr>
          <w:rFonts w:eastAsia="Times New Roman"/>
          <w:szCs w:val="24"/>
        </w:rPr>
      </w:pPr>
    </w:p>
    <w:p w:rsidR="00E42237" w:rsidRPr="00E42237" w:rsidRDefault="00E42237" w:rsidP="00E42237">
      <w:pPr>
        <w:keepNext/>
        <w:tabs>
          <w:tab w:val="left" w:pos="-720"/>
        </w:tabs>
        <w:suppressAutoHyphens/>
        <w:outlineLvl w:val="0"/>
        <w:rPr>
          <w:rFonts w:eastAsia="Times New Roman"/>
          <w:b/>
          <w:szCs w:val="24"/>
        </w:rPr>
      </w:pPr>
      <w:r w:rsidRPr="00E42237">
        <w:rPr>
          <w:rFonts w:eastAsia="Times New Roman"/>
          <w:szCs w:val="24"/>
          <w:u w:val="single"/>
        </w:rPr>
        <w:t>Presiding</w:t>
      </w:r>
      <w:r w:rsidRPr="00E42237">
        <w:rPr>
          <w:rFonts w:eastAsia="Times New Roman"/>
          <w:szCs w:val="24"/>
        </w:rPr>
        <w:t>:</w:t>
      </w:r>
      <w:r w:rsidRPr="00E42237">
        <w:rPr>
          <w:rFonts w:eastAsia="Times New Roman"/>
          <w:szCs w:val="24"/>
        </w:rPr>
        <w:tab/>
      </w:r>
      <w:r w:rsidRPr="00E42237">
        <w:rPr>
          <w:rFonts w:eastAsia="Times New Roman"/>
          <w:b/>
          <w:szCs w:val="24"/>
        </w:rPr>
        <w:t xml:space="preserve">Administrative Law Judge </w:t>
      </w:r>
      <w:r w:rsidR="003064CC">
        <w:rPr>
          <w:rFonts w:eastAsia="Times New Roman"/>
          <w:b/>
          <w:szCs w:val="24"/>
        </w:rPr>
        <w:t>Joel H. Cheskis</w:t>
      </w:r>
    </w:p>
    <w:p w:rsidR="00E42237" w:rsidRPr="00E42237" w:rsidRDefault="00E42237" w:rsidP="00E42237">
      <w:pPr>
        <w:tabs>
          <w:tab w:val="left" w:pos="-720"/>
        </w:tabs>
        <w:suppressAutoHyphens/>
        <w:ind w:left="1440"/>
        <w:rPr>
          <w:rFonts w:eastAsia="Times New Roman"/>
          <w:szCs w:val="24"/>
        </w:rPr>
      </w:pPr>
      <w:r w:rsidRPr="00E42237">
        <w:rPr>
          <w:rFonts w:eastAsia="Times New Roman"/>
          <w:szCs w:val="24"/>
        </w:rPr>
        <w:t>PO Box 3265</w:t>
      </w:r>
    </w:p>
    <w:p w:rsidR="00E42237" w:rsidRPr="00E42237" w:rsidRDefault="00E42237" w:rsidP="00E42237">
      <w:pPr>
        <w:tabs>
          <w:tab w:val="left" w:pos="-720"/>
        </w:tabs>
        <w:suppressAutoHyphens/>
        <w:ind w:left="1440"/>
        <w:rPr>
          <w:rFonts w:eastAsia="Times New Roman"/>
          <w:szCs w:val="24"/>
        </w:rPr>
      </w:pPr>
      <w:r w:rsidRPr="00E42237">
        <w:rPr>
          <w:rFonts w:eastAsia="Times New Roman"/>
          <w:szCs w:val="24"/>
        </w:rPr>
        <w:t>Harrisburg, PA  17105-3265</w:t>
      </w:r>
    </w:p>
    <w:p w:rsidR="00E42237" w:rsidRPr="00E42237" w:rsidRDefault="00E42237" w:rsidP="00E42237">
      <w:pPr>
        <w:tabs>
          <w:tab w:val="left" w:pos="-720"/>
        </w:tabs>
        <w:suppressAutoHyphens/>
        <w:ind w:left="1440"/>
        <w:rPr>
          <w:rFonts w:eastAsia="Times New Roman"/>
          <w:szCs w:val="24"/>
        </w:rPr>
      </w:pPr>
      <w:r w:rsidRPr="00E42237">
        <w:rPr>
          <w:rFonts w:eastAsia="Times New Roman"/>
          <w:szCs w:val="24"/>
        </w:rPr>
        <w:t>Telephone:</w:t>
      </w:r>
      <w:r w:rsidRPr="00E42237">
        <w:rPr>
          <w:rFonts w:eastAsia="Times New Roman"/>
          <w:szCs w:val="24"/>
        </w:rPr>
        <w:tab/>
        <w:t>717.787.1399</w:t>
      </w:r>
    </w:p>
    <w:p w:rsidR="00E42237" w:rsidRPr="00E42237" w:rsidRDefault="00E42237" w:rsidP="00E42237">
      <w:pPr>
        <w:tabs>
          <w:tab w:val="left" w:pos="-720"/>
        </w:tabs>
        <w:suppressAutoHyphens/>
        <w:ind w:left="1440"/>
        <w:rPr>
          <w:rFonts w:eastAsia="Times New Roman"/>
          <w:szCs w:val="24"/>
        </w:rPr>
      </w:pPr>
      <w:r w:rsidRPr="00E42237">
        <w:rPr>
          <w:rFonts w:eastAsia="Times New Roman"/>
          <w:szCs w:val="24"/>
        </w:rPr>
        <w:t xml:space="preserve">Fax: </w:t>
      </w:r>
      <w:r w:rsidRPr="00E42237">
        <w:rPr>
          <w:rFonts w:eastAsia="Times New Roman"/>
          <w:szCs w:val="24"/>
        </w:rPr>
        <w:tab/>
      </w:r>
      <w:r w:rsidRPr="00E42237">
        <w:rPr>
          <w:rFonts w:eastAsia="Times New Roman"/>
          <w:szCs w:val="24"/>
        </w:rPr>
        <w:tab/>
        <w:t>717.787.0481</w:t>
      </w:r>
    </w:p>
    <w:p w:rsidR="00E42237" w:rsidRPr="00E42237" w:rsidRDefault="00E42237" w:rsidP="00E42237">
      <w:pPr>
        <w:jc w:val="both"/>
        <w:rPr>
          <w:rFonts w:eastAsia="Times New Roman"/>
          <w:szCs w:val="24"/>
        </w:rPr>
      </w:pPr>
    </w:p>
    <w:p w:rsidR="00E42237" w:rsidRPr="00E42237" w:rsidRDefault="00E42237" w:rsidP="00E42237">
      <w:pPr>
        <w:jc w:val="both"/>
        <w:rPr>
          <w:rFonts w:eastAsia="Times New Roman"/>
          <w:szCs w:val="24"/>
        </w:rPr>
      </w:pPr>
    </w:p>
    <w:p w:rsidR="00E42237" w:rsidRPr="00E42237" w:rsidRDefault="00E42237" w:rsidP="00E42237">
      <w:pPr>
        <w:jc w:val="both"/>
        <w:rPr>
          <w:rFonts w:eastAsia="Times New Roman"/>
          <w:szCs w:val="24"/>
        </w:rPr>
        <w:sectPr w:rsidR="00E42237" w:rsidRPr="00E42237" w:rsidSect="009B0AFD">
          <w:footerReference w:type="default" r:id="rId7"/>
          <w:pgSz w:w="12240" w:h="15840" w:code="1"/>
          <w:pgMar w:top="504" w:right="1440" w:bottom="1440" w:left="1440" w:header="720" w:footer="720" w:gutter="0"/>
          <w:cols w:space="720"/>
        </w:sectPr>
      </w:pPr>
    </w:p>
    <w:p w:rsidR="00E42237" w:rsidRPr="00E42237" w:rsidRDefault="00E42237" w:rsidP="00E42237">
      <w:pPr>
        <w:rPr>
          <w:rFonts w:eastAsia="Times New Roman"/>
          <w:szCs w:val="24"/>
        </w:rPr>
      </w:pPr>
      <w:r w:rsidRPr="00E42237">
        <w:rPr>
          <w:rFonts w:eastAsia="Times New Roman"/>
          <w:szCs w:val="24"/>
        </w:rPr>
        <w:lastRenderedPageBreak/>
        <w:tab/>
        <w:t>Please mark your records accordingly.</w:t>
      </w:r>
    </w:p>
    <w:p w:rsidR="00E42237" w:rsidRPr="00E42237" w:rsidRDefault="00E42237" w:rsidP="00E42237">
      <w:pPr>
        <w:tabs>
          <w:tab w:val="left" w:pos="-720"/>
        </w:tabs>
        <w:suppressAutoHyphens/>
        <w:rPr>
          <w:rFonts w:eastAsia="Times New Roman"/>
          <w:szCs w:val="24"/>
        </w:rPr>
      </w:pPr>
    </w:p>
    <w:p w:rsidR="00E42237" w:rsidRPr="00E42237" w:rsidRDefault="00E42237" w:rsidP="00E42237">
      <w:pPr>
        <w:contextualSpacing/>
        <w:rPr>
          <w:rFonts w:eastAsia="Times New Roman"/>
          <w:szCs w:val="24"/>
        </w:rPr>
      </w:pPr>
      <w:r w:rsidRPr="00E42237">
        <w:rPr>
          <w:rFonts w:eastAsia="Times New Roman"/>
          <w:szCs w:val="24"/>
        </w:rPr>
        <w:tab/>
      </w:r>
      <w:r w:rsidRPr="00E42237">
        <w:rPr>
          <w:rFonts w:eastAsia="Times New Roman"/>
          <w:b/>
          <w:szCs w:val="24"/>
        </w:rPr>
        <w:t>Individuals</w:t>
      </w:r>
      <w:r w:rsidRPr="00E42237">
        <w:rPr>
          <w:rFonts w:eastAsia="Times New Roman"/>
          <w:szCs w:val="24"/>
        </w:rPr>
        <w:t xml:space="preserve"> representing themselves are not required to be represented by an attorney.  All others (corporation, partnership, association, trust or governmental agency or subdivision) </w:t>
      </w:r>
      <w:r w:rsidRPr="00E42237">
        <w:rPr>
          <w:rFonts w:eastAsia="Times New Roman"/>
          <w:szCs w:val="24"/>
          <w:u w:val="single"/>
        </w:rPr>
        <w:t>must</w:t>
      </w:r>
      <w:r w:rsidRPr="00E42237">
        <w:rPr>
          <w:rFonts w:eastAsia="Times New Roman"/>
          <w:szCs w:val="24"/>
        </w:rPr>
        <w:t xml:space="preserve"> be represented by an attorney.  An attorney representing you should file a Notice of Appearance </w:t>
      </w:r>
      <w:r w:rsidRPr="00E42237">
        <w:rPr>
          <w:rFonts w:eastAsia="Times New Roman"/>
          <w:szCs w:val="24"/>
          <w:u w:val="single"/>
        </w:rPr>
        <w:t>before</w:t>
      </w:r>
      <w:r w:rsidRPr="00E42237">
        <w:rPr>
          <w:rFonts w:eastAsia="Times New Roman"/>
          <w:szCs w:val="24"/>
        </w:rPr>
        <w:t xml:space="preserve"> the scheduled hearing date.</w:t>
      </w:r>
    </w:p>
    <w:p w:rsidR="00E42237" w:rsidRPr="00E42237" w:rsidRDefault="00E42237" w:rsidP="00E42237">
      <w:pPr>
        <w:contextualSpacing/>
        <w:rPr>
          <w:rFonts w:eastAsia="Times New Roman"/>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Times New Roman" w:hAnsi="Helvetica" w:cs="Helvetica"/>
                <w:b/>
                <w:bCs/>
                <w:color w:val="333333"/>
                <w:sz w:val="18"/>
                <w:szCs w:val="18"/>
              </w:rPr>
            </w:pPr>
            <w:r w:rsidRPr="00E42237">
              <w:rPr>
                <w:rFonts w:ascii="Helvetica" w:eastAsia="Times New Roman" w:hAnsi="Helvetica" w:cs="Helvetica"/>
                <w:b/>
                <w:bCs/>
                <w:color w:val="333333"/>
                <w:sz w:val="18"/>
                <w:szCs w:val="18"/>
              </w:rPr>
              <w:t xml:space="preserve">Household </w:t>
            </w:r>
          </w:p>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Times New Roman" w:hAnsi="Helvetica" w:cs="Helvetica"/>
                <w:b/>
                <w:bCs/>
                <w:color w:val="333333"/>
                <w:sz w:val="18"/>
                <w:szCs w:val="18"/>
              </w:rPr>
            </w:pPr>
            <w:r w:rsidRPr="00E42237">
              <w:rPr>
                <w:rFonts w:ascii="Helvetica" w:eastAsia="Times New Roman" w:hAnsi="Helvetica" w:cs="Helvetica"/>
                <w:b/>
                <w:bCs/>
                <w:color w:val="333333"/>
                <w:sz w:val="18"/>
                <w:szCs w:val="18"/>
              </w:rPr>
              <w:t xml:space="preserve">2015 Income Limit </w:t>
            </w:r>
          </w:p>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b/>
                <w:bCs/>
                <w:color w:val="333333"/>
                <w:sz w:val="18"/>
                <w:szCs w:val="18"/>
              </w:rPr>
              <w:t>(200% FPL)</w:t>
            </w:r>
          </w:p>
        </w:tc>
      </w:tr>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$23,540</w:t>
            </w:r>
          </w:p>
        </w:tc>
      </w:tr>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$31,860</w:t>
            </w:r>
          </w:p>
        </w:tc>
      </w:tr>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$40,180</w:t>
            </w:r>
          </w:p>
        </w:tc>
      </w:tr>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$48,500</w:t>
            </w:r>
          </w:p>
        </w:tc>
      </w:tr>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$56,820</w:t>
            </w:r>
          </w:p>
        </w:tc>
      </w:tr>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$65,140</w:t>
            </w:r>
          </w:p>
        </w:tc>
      </w:tr>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$73,460</w:t>
            </w:r>
          </w:p>
        </w:tc>
      </w:tr>
      <w:tr w:rsidR="00E42237" w:rsidRPr="00E42237" w:rsidTr="007F60A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42237" w:rsidRPr="00E42237" w:rsidRDefault="00E42237" w:rsidP="00E42237">
            <w:pPr>
              <w:spacing w:line="240" w:lineRule="atLeast"/>
              <w:jc w:val="center"/>
              <w:rPr>
                <w:rFonts w:ascii="Helvetica" w:eastAsia="Calibri" w:hAnsi="Helvetica" w:cs="Helvetica"/>
                <w:color w:val="333333"/>
                <w:sz w:val="18"/>
                <w:szCs w:val="18"/>
              </w:rPr>
            </w:pPr>
            <w:r w:rsidRPr="00E42237">
              <w:rPr>
                <w:rFonts w:ascii="Helvetica" w:eastAsia="Times New Roman" w:hAnsi="Helvetica" w:cs="Helvetica"/>
                <w:color w:val="333333"/>
                <w:sz w:val="18"/>
                <w:szCs w:val="18"/>
              </w:rPr>
              <w:t>$81,780</w:t>
            </w:r>
          </w:p>
        </w:tc>
      </w:tr>
    </w:tbl>
    <w:p w:rsidR="00E42237" w:rsidRPr="00E42237" w:rsidRDefault="00E42237" w:rsidP="00E42237">
      <w:pPr>
        <w:contextualSpacing/>
        <w:rPr>
          <w:rFonts w:eastAsia="Times New Roman"/>
          <w:szCs w:val="24"/>
        </w:rPr>
      </w:pPr>
      <w:r w:rsidRPr="00E42237">
        <w:rPr>
          <w:rFonts w:eastAsia="Times New Roman"/>
          <w:szCs w:val="24"/>
        </w:rPr>
        <w:tab/>
        <w:t xml:space="preserve">You may represent yourself in the complaint process before the PUC. However, if you want legal representation, you may qualify for reduced- or no-cost services through the </w:t>
      </w:r>
      <w:r w:rsidRPr="00E42237">
        <w:rPr>
          <w:rFonts w:eastAsia="Times New Roman"/>
          <w:b/>
          <w:szCs w:val="24"/>
        </w:rPr>
        <w:t>Widener Harrisburg Civil Law Clinic</w:t>
      </w:r>
      <w:r w:rsidRPr="00E42237">
        <w:rPr>
          <w:rFonts w:eastAsia="Times New Roman"/>
          <w:szCs w:val="24"/>
        </w:rPr>
        <w:t>. The law clinic only serves customers living in Dauphin, Cumberland, Perry, Juniata, Northumberland, Schuylkill, Lebanon, Lancaster or York County whose income is 200 percent or less of the current Federal Poverty Line (FPL), as shown here:</w:t>
      </w:r>
    </w:p>
    <w:p w:rsidR="00E42237" w:rsidRPr="00E42237" w:rsidRDefault="00E42237" w:rsidP="00E42237">
      <w:pPr>
        <w:contextualSpacing/>
        <w:rPr>
          <w:rFonts w:eastAsia="Times New Roman"/>
          <w:szCs w:val="24"/>
        </w:rPr>
      </w:pPr>
    </w:p>
    <w:p w:rsidR="00E42237" w:rsidRPr="00E42237" w:rsidRDefault="00E42237" w:rsidP="00E42237">
      <w:pPr>
        <w:contextualSpacing/>
        <w:rPr>
          <w:rFonts w:eastAsia="Times New Roman"/>
          <w:szCs w:val="24"/>
        </w:rPr>
      </w:pPr>
      <w:r w:rsidRPr="00E42237">
        <w:rPr>
          <w:rFonts w:eastAsia="Times New Roman"/>
          <w:szCs w:val="24"/>
        </w:rPr>
        <w:tab/>
        <w:t xml:space="preserve">You may contact the Widener Harrisburg Civil Law Clinic at </w:t>
      </w:r>
      <w:r w:rsidRPr="00E42237">
        <w:rPr>
          <w:rFonts w:eastAsia="Times New Roman"/>
          <w:b/>
          <w:szCs w:val="24"/>
        </w:rPr>
        <w:t>717.541.0320</w:t>
      </w:r>
      <w:r w:rsidRPr="00E42237">
        <w:rPr>
          <w:rFonts w:eastAsia="Times New Roman"/>
          <w:szCs w:val="24"/>
        </w:rPr>
        <w:t xml:space="preserve"> or at </w:t>
      </w:r>
      <w:hyperlink r:id="rId8" w:history="1">
        <w:r w:rsidRPr="00E42237">
          <w:rPr>
            <w:rFonts w:eastAsia="Times New Roman"/>
            <w:b/>
            <w:bCs/>
            <w:color w:val="0000FF"/>
            <w:szCs w:val="24"/>
            <w:u w:val="single"/>
          </w:rPr>
          <w:t>lawclinichb@mail.widener.edu</w:t>
        </w:r>
      </w:hyperlink>
      <w:r w:rsidRPr="00E42237">
        <w:rPr>
          <w:rFonts w:eastAsia="Times New Roman"/>
          <w:szCs w:val="24"/>
        </w:rPr>
        <w:t xml:space="preserve">. Visit at 3605 </w:t>
      </w:r>
      <w:proofErr w:type="spellStart"/>
      <w:r w:rsidRPr="00E42237">
        <w:rPr>
          <w:rFonts w:eastAsia="Times New Roman"/>
          <w:szCs w:val="24"/>
        </w:rPr>
        <w:t>Vartan</w:t>
      </w:r>
      <w:proofErr w:type="spellEnd"/>
      <w:r w:rsidRPr="00E42237">
        <w:rPr>
          <w:rFonts w:eastAsia="Times New Roman"/>
          <w:szCs w:val="24"/>
        </w:rPr>
        <w:t xml:space="preserve"> Way, Harrisburg, PA 17110.</w:t>
      </w:r>
    </w:p>
    <w:p w:rsidR="00E42237" w:rsidRPr="00E42237" w:rsidRDefault="00E42237" w:rsidP="00E42237">
      <w:pPr>
        <w:contextualSpacing/>
        <w:rPr>
          <w:rFonts w:eastAsia="Times New Roman"/>
          <w:szCs w:val="24"/>
        </w:rPr>
      </w:pPr>
    </w:p>
    <w:p w:rsidR="00E42237" w:rsidRPr="00E42237" w:rsidRDefault="00E42237" w:rsidP="00E42237">
      <w:pPr>
        <w:tabs>
          <w:tab w:val="left" w:pos="-720"/>
        </w:tabs>
        <w:suppressAutoHyphens/>
        <w:rPr>
          <w:rFonts w:eastAsia="Times New Roman"/>
          <w:szCs w:val="24"/>
        </w:rPr>
      </w:pPr>
      <w:r w:rsidRPr="00E42237">
        <w:rPr>
          <w:rFonts w:eastAsia="Times New Roman"/>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42237" w:rsidRPr="00E42237" w:rsidRDefault="00E42237" w:rsidP="00E42237">
      <w:pPr>
        <w:tabs>
          <w:tab w:val="left" w:pos="-720"/>
        </w:tabs>
        <w:suppressAutoHyphens/>
        <w:rPr>
          <w:rFonts w:eastAsia="Times New Roman"/>
          <w:szCs w:val="24"/>
        </w:rPr>
      </w:pPr>
    </w:p>
    <w:p w:rsidR="00E42237" w:rsidRPr="00E42237" w:rsidRDefault="00E42237" w:rsidP="00E42237">
      <w:pPr>
        <w:tabs>
          <w:tab w:val="left" w:pos="-720"/>
        </w:tabs>
        <w:suppressAutoHyphens/>
        <w:rPr>
          <w:rFonts w:eastAsia="Times New Roman"/>
          <w:szCs w:val="24"/>
        </w:rPr>
      </w:pPr>
      <w:r w:rsidRPr="00E42237">
        <w:rPr>
          <w:rFonts w:eastAsia="Times New Roman"/>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42237" w:rsidRPr="00E42237" w:rsidRDefault="00E42237" w:rsidP="00E42237">
      <w:pPr>
        <w:tabs>
          <w:tab w:val="left" w:pos="-720"/>
        </w:tabs>
        <w:suppressAutoHyphens/>
        <w:rPr>
          <w:rFonts w:eastAsia="Times New Roman"/>
          <w:szCs w:val="24"/>
        </w:rPr>
      </w:pPr>
    </w:p>
    <w:p w:rsidR="00E42237" w:rsidRPr="00E42237" w:rsidRDefault="00E42237" w:rsidP="00E42237">
      <w:pPr>
        <w:numPr>
          <w:ilvl w:val="0"/>
          <w:numId w:val="1"/>
        </w:numPr>
        <w:tabs>
          <w:tab w:val="left" w:pos="-720"/>
        </w:tabs>
        <w:suppressAutoHyphens/>
        <w:rPr>
          <w:rFonts w:eastAsia="Times New Roman"/>
          <w:szCs w:val="24"/>
        </w:rPr>
      </w:pPr>
      <w:r w:rsidRPr="00E42237">
        <w:rPr>
          <w:rFonts w:eastAsia="Times New Roman"/>
          <w:szCs w:val="24"/>
        </w:rPr>
        <w:t>Scheduling Office:  717.787.1399</w:t>
      </w:r>
    </w:p>
    <w:p w:rsidR="00E42237" w:rsidRPr="00E42237" w:rsidRDefault="00E42237" w:rsidP="00E42237">
      <w:pPr>
        <w:numPr>
          <w:ilvl w:val="0"/>
          <w:numId w:val="1"/>
        </w:numPr>
        <w:rPr>
          <w:rFonts w:eastAsia="Times New Roman"/>
          <w:szCs w:val="24"/>
        </w:rPr>
      </w:pPr>
      <w:r w:rsidRPr="00E42237">
        <w:rPr>
          <w:rFonts w:eastAsia="Times New Roman"/>
          <w:szCs w:val="24"/>
        </w:rPr>
        <w:t>AT&amp;T Relay Service number for persons who are deaf or hearing-impaired:  1.800.654.5988</w:t>
      </w:r>
    </w:p>
    <w:p w:rsidR="00E42237" w:rsidRPr="00E42237" w:rsidRDefault="00E42237" w:rsidP="00E42237">
      <w:pPr>
        <w:rPr>
          <w:rFonts w:ascii="Arial monospaced for SAP" w:eastAsia="Times New Roman" w:hAnsi="Arial monospaced for SAP"/>
          <w:szCs w:val="24"/>
        </w:rPr>
      </w:pPr>
    </w:p>
    <w:p w:rsidR="00E42237" w:rsidRPr="00E42237" w:rsidRDefault="00E42237" w:rsidP="00E42237">
      <w:pPr>
        <w:rPr>
          <w:rFonts w:ascii="Arial monospaced for SAP" w:eastAsia="Times New Roman" w:hAnsi="Arial monospaced for SAP"/>
          <w:szCs w:val="24"/>
        </w:rPr>
      </w:pPr>
    </w:p>
    <w:p w:rsidR="00E42237" w:rsidRPr="00E42237" w:rsidRDefault="00E42237" w:rsidP="00E42237">
      <w:pPr>
        <w:rPr>
          <w:rFonts w:ascii="Arial monospaced for SAP" w:eastAsia="Times New Roman" w:hAnsi="Arial monospaced for SAP"/>
          <w:szCs w:val="24"/>
        </w:rPr>
      </w:pPr>
    </w:p>
    <w:p w:rsidR="00E42237" w:rsidRPr="000A3EBB" w:rsidRDefault="000A3EBB" w:rsidP="00E42237">
      <w:pPr>
        <w:rPr>
          <w:rFonts w:eastAsia="Times New Roman"/>
          <w:szCs w:val="24"/>
        </w:rPr>
      </w:pPr>
      <w:proofErr w:type="gramStart"/>
      <w:r w:rsidRPr="000A3EBB">
        <w:rPr>
          <w:rFonts w:eastAsia="Times New Roman"/>
          <w:szCs w:val="24"/>
        </w:rPr>
        <w:t>c</w:t>
      </w:r>
      <w:proofErr w:type="gramEnd"/>
      <w:r w:rsidRPr="000A3EBB">
        <w:rPr>
          <w:rFonts w:eastAsia="Times New Roman"/>
          <w:szCs w:val="24"/>
        </w:rPr>
        <w:t>:</w:t>
      </w:r>
      <w:r w:rsidRPr="000A3EBB">
        <w:rPr>
          <w:rFonts w:eastAsia="Times New Roman"/>
          <w:szCs w:val="24"/>
        </w:rPr>
        <w:tab/>
        <w:t>ALJ Cheskis</w:t>
      </w:r>
    </w:p>
    <w:p w:rsidR="000A3EBB" w:rsidRPr="000A3EBB" w:rsidRDefault="000A3EBB" w:rsidP="00E42237">
      <w:pPr>
        <w:rPr>
          <w:rFonts w:eastAsia="Times New Roman"/>
          <w:szCs w:val="24"/>
        </w:rPr>
      </w:pPr>
      <w:r w:rsidRPr="000A3EBB">
        <w:rPr>
          <w:rFonts w:eastAsia="Times New Roman"/>
          <w:szCs w:val="24"/>
        </w:rPr>
        <w:tab/>
        <w:t>Dawn Reitenbach</w:t>
      </w:r>
    </w:p>
    <w:p w:rsidR="000A3EBB" w:rsidRPr="000A3EBB" w:rsidRDefault="000A3EBB" w:rsidP="00E42237">
      <w:pPr>
        <w:rPr>
          <w:rFonts w:eastAsia="Times New Roman"/>
          <w:szCs w:val="24"/>
        </w:rPr>
      </w:pPr>
      <w:r w:rsidRPr="000A3EBB">
        <w:rPr>
          <w:rFonts w:eastAsia="Times New Roman"/>
          <w:szCs w:val="24"/>
        </w:rPr>
        <w:tab/>
        <w:t>Calendar File</w:t>
      </w:r>
    </w:p>
    <w:p w:rsidR="000A3EBB" w:rsidRPr="000A3EBB" w:rsidRDefault="000A3EBB" w:rsidP="00E42237">
      <w:pPr>
        <w:rPr>
          <w:rFonts w:eastAsia="Times New Roman"/>
          <w:szCs w:val="24"/>
        </w:rPr>
      </w:pPr>
      <w:r w:rsidRPr="000A3EBB">
        <w:rPr>
          <w:rFonts w:eastAsia="Times New Roman"/>
          <w:szCs w:val="24"/>
        </w:rPr>
        <w:tab/>
        <w:t>File Room</w:t>
      </w:r>
    </w:p>
    <w:p w:rsidR="000A3EBB" w:rsidRDefault="000A3EBB" w:rsidP="00E42237">
      <w:pPr>
        <w:rPr>
          <w:rFonts w:ascii="Arial monospaced for SAP" w:eastAsia="Times New Roman" w:hAnsi="Arial monospaced for SAP"/>
          <w:szCs w:val="24"/>
        </w:rPr>
      </w:pPr>
    </w:p>
    <w:p w:rsidR="000A3EBB" w:rsidRPr="00E42237" w:rsidRDefault="000A3EBB" w:rsidP="00E42237">
      <w:pPr>
        <w:rPr>
          <w:rFonts w:ascii="Arial monospaced for SAP" w:eastAsia="Times New Roman" w:hAnsi="Arial monospaced for SAP"/>
          <w:szCs w:val="24"/>
        </w:rPr>
        <w:sectPr w:rsidR="000A3EBB" w:rsidRPr="00E42237" w:rsidSect="009B0AFD">
          <w:pgSz w:w="12240" w:h="15840" w:code="1"/>
          <w:pgMar w:top="1440" w:right="1440" w:bottom="1440" w:left="1440" w:header="720" w:footer="720" w:gutter="0"/>
          <w:cols w:space="720"/>
        </w:sectPr>
      </w:pPr>
    </w:p>
    <w:p w:rsidR="001111BB" w:rsidRPr="001111BB" w:rsidRDefault="001111BB" w:rsidP="001111BB">
      <w:pPr>
        <w:rPr>
          <w:rFonts w:eastAsiaTheme="minorEastAsia" w:hAnsiTheme="minorHAnsi" w:cstheme="minorBidi"/>
          <w:b/>
          <w:i/>
          <w:szCs w:val="22"/>
          <w:u w:val="single"/>
        </w:rPr>
      </w:pPr>
      <w:r w:rsidRPr="001111BB">
        <w:rPr>
          <w:rFonts w:eastAsiaTheme="minorEastAsia" w:hAnsiTheme="minorHAnsi" w:cstheme="minorBidi"/>
          <w:b/>
          <w:szCs w:val="22"/>
          <w:u w:val="single"/>
        </w:rPr>
        <w:lastRenderedPageBreak/>
        <w:t xml:space="preserve">C-2014-2437291 </w:t>
      </w:r>
      <w:r w:rsidRPr="001111BB">
        <w:rPr>
          <w:rFonts w:eastAsiaTheme="minorEastAsia" w:hAnsiTheme="minorHAnsi" w:cstheme="minorBidi"/>
          <w:b/>
          <w:szCs w:val="22"/>
          <w:u w:val="single"/>
        </w:rPr>
        <w:t>–</w:t>
      </w:r>
      <w:r w:rsidRPr="001111BB">
        <w:rPr>
          <w:rFonts w:eastAsiaTheme="minorEastAsia" w:hAnsiTheme="minorHAnsi" w:cstheme="minorBidi"/>
          <w:b/>
          <w:szCs w:val="22"/>
          <w:u w:val="single"/>
        </w:rPr>
        <w:t xml:space="preserve"> PENNSYLVANIA PUBLIC UTILITY COMMISSION, BUREAU INVESTIGATION AND ENFORCEMENT V. DOLLAR TAXI LLC</w:t>
      </w:r>
      <w:r w:rsidRPr="001111BB">
        <w:rPr>
          <w:rFonts w:eastAsiaTheme="minorEastAsia" w:hAnsiTheme="minorHAnsi" w:cstheme="minorBidi"/>
          <w:b/>
          <w:szCs w:val="22"/>
          <w:u w:val="single"/>
        </w:rPr>
        <w:cr/>
      </w:r>
      <w:r w:rsidRPr="001111BB">
        <w:rPr>
          <w:rFonts w:eastAsiaTheme="minorEastAsia" w:hAnsiTheme="minorHAnsi" w:cstheme="minorBidi"/>
          <w:b/>
          <w:szCs w:val="22"/>
          <w:u w:val="single"/>
        </w:rPr>
        <w:cr/>
      </w:r>
      <w:r w:rsidRPr="001111BB">
        <w:rPr>
          <w:rFonts w:eastAsiaTheme="minorEastAsia" w:hAnsiTheme="minorHAnsi" w:cstheme="minorBidi"/>
          <w:b/>
          <w:i/>
          <w:szCs w:val="22"/>
          <w:u w:val="single"/>
        </w:rPr>
        <w:t>REVISED 6/5/15</w:t>
      </w:r>
    </w:p>
    <w:p w:rsidR="001111BB" w:rsidRPr="001111BB" w:rsidRDefault="001111BB" w:rsidP="001111BB">
      <w:pPr>
        <w:rPr>
          <w:rFonts w:eastAsiaTheme="minorEastAsia" w:hAnsiTheme="minorHAnsi" w:cstheme="minorBidi"/>
          <w:b/>
          <w:szCs w:val="22"/>
          <w:u w:val="single"/>
        </w:rPr>
      </w:pPr>
    </w:p>
    <w:p w:rsidR="001111BB" w:rsidRPr="001111BB" w:rsidRDefault="001111BB" w:rsidP="001111BB">
      <w:pPr>
        <w:rPr>
          <w:rFonts w:eastAsiaTheme="minorEastAsia" w:hAnsiTheme="minorHAnsi" w:cstheme="minorBidi"/>
          <w:szCs w:val="22"/>
        </w:rPr>
      </w:pPr>
      <w:r w:rsidRPr="001111BB">
        <w:rPr>
          <w:rFonts w:eastAsiaTheme="minorEastAsia" w:hAnsiTheme="minorHAnsi" w:cstheme="minorBidi"/>
          <w:szCs w:val="22"/>
        </w:rPr>
        <w:t>KOURTNEY L MYERS ESQUIRE</w:t>
      </w:r>
    </w:p>
    <w:p w:rsidR="00AC20A0" w:rsidRDefault="001111BB" w:rsidP="001111BB">
      <w:pPr>
        <w:rPr>
          <w:rFonts w:eastAsiaTheme="minorEastAsia" w:hAnsiTheme="minorHAnsi" w:cstheme="minorBidi"/>
          <w:szCs w:val="22"/>
        </w:rPr>
      </w:pPr>
      <w:r w:rsidRPr="001111BB">
        <w:rPr>
          <w:rFonts w:eastAsiaTheme="minorEastAsia" w:hAnsiTheme="minorHAnsi" w:cstheme="minorBidi"/>
          <w:szCs w:val="22"/>
        </w:rPr>
        <w:t>PUC-INVESTIGATION AND ENFORCEMENT</w:t>
      </w:r>
      <w:r w:rsidRPr="001111BB">
        <w:rPr>
          <w:rFonts w:eastAsiaTheme="minorEastAsia" w:hAnsiTheme="minorHAnsi" w:cstheme="minorBidi"/>
          <w:szCs w:val="22"/>
        </w:rPr>
        <w:cr/>
        <w:t>PO BOX 3265</w:t>
      </w:r>
      <w:r w:rsidRPr="001111BB">
        <w:rPr>
          <w:rFonts w:eastAsiaTheme="minorEastAsia" w:hAnsiTheme="minorHAnsi" w:cstheme="minorBidi"/>
          <w:szCs w:val="22"/>
        </w:rPr>
        <w:cr/>
        <w:t>HARRISBURG PA  17105-3265</w:t>
      </w:r>
      <w:r w:rsidRPr="001111BB">
        <w:rPr>
          <w:rFonts w:eastAsiaTheme="minorEastAsia" w:hAnsiTheme="minorHAnsi" w:cstheme="minorBidi"/>
          <w:szCs w:val="22"/>
        </w:rPr>
        <w:cr/>
      </w:r>
      <w:r w:rsidRPr="001111BB">
        <w:rPr>
          <w:rFonts w:eastAsiaTheme="minorEastAsia" w:hAnsiTheme="minorHAnsi" w:cstheme="minorBidi"/>
          <w:b/>
          <w:szCs w:val="22"/>
        </w:rPr>
        <w:t>717-705-4366</w:t>
      </w:r>
      <w:r w:rsidRPr="001111BB">
        <w:rPr>
          <w:rFonts w:eastAsiaTheme="minorEastAsia" w:hAnsiTheme="minorHAnsi" w:cstheme="minorBidi"/>
          <w:b/>
          <w:szCs w:val="22"/>
        </w:rPr>
        <w:cr/>
      </w:r>
      <w:bookmarkStart w:id="0" w:name="_GoBack"/>
      <w:r w:rsidR="00AC20A0" w:rsidRPr="00AC20A0">
        <w:rPr>
          <w:rFonts w:eastAsiaTheme="minorEastAsia" w:hAnsiTheme="minorHAnsi" w:cstheme="minorBidi"/>
          <w:b/>
          <w:i/>
          <w:szCs w:val="22"/>
          <w:u w:val="single"/>
        </w:rPr>
        <w:t>Accepts e-Service</w:t>
      </w:r>
      <w:r w:rsidRPr="001111BB">
        <w:rPr>
          <w:rFonts w:eastAsiaTheme="minorEastAsia" w:hAnsiTheme="minorHAnsi" w:cstheme="minorBidi"/>
          <w:b/>
          <w:szCs w:val="22"/>
        </w:rPr>
        <w:cr/>
      </w:r>
      <w:bookmarkEnd w:id="0"/>
    </w:p>
    <w:p w:rsidR="001111BB" w:rsidRPr="001111BB" w:rsidRDefault="001111BB" w:rsidP="001111BB">
      <w:pPr>
        <w:rPr>
          <w:rFonts w:eastAsiaTheme="minorEastAsia"/>
          <w:szCs w:val="24"/>
        </w:rPr>
      </w:pPr>
      <w:r w:rsidRPr="001111BB">
        <w:rPr>
          <w:rFonts w:eastAsiaTheme="minorEastAsia" w:hAnsiTheme="minorHAnsi" w:cstheme="minorBidi"/>
          <w:szCs w:val="22"/>
          <w:u w:val="double"/>
        </w:rPr>
        <w:t>JOHN W SWEET ESQUIRE</w:t>
      </w:r>
      <w:r w:rsidRPr="001111BB">
        <w:rPr>
          <w:rFonts w:eastAsiaTheme="minorEastAsia" w:hAnsiTheme="minorHAnsi" w:cstheme="minorBidi"/>
          <w:szCs w:val="22"/>
        </w:rPr>
        <w:cr/>
        <w:t xml:space="preserve">620 S </w:t>
      </w:r>
      <w:proofErr w:type="spellStart"/>
      <w:r w:rsidRPr="001111BB">
        <w:rPr>
          <w:rFonts w:eastAsiaTheme="minorEastAsia" w:hAnsiTheme="minorHAnsi" w:cstheme="minorBidi"/>
          <w:szCs w:val="22"/>
        </w:rPr>
        <w:t>13</w:t>
      </w:r>
      <w:r w:rsidRPr="001111BB">
        <w:rPr>
          <w:rFonts w:eastAsiaTheme="minorEastAsia" w:hAnsiTheme="minorHAnsi" w:cstheme="minorBidi"/>
          <w:szCs w:val="22"/>
          <w:vertAlign w:val="superscript"/>
        </w:rPr>
        <w:t>TH</w:t>
      </w:r>
      <w:proofErr w:type="spellEnd"/>
      <w:r w:rsidRPr="001111BB">
        <w:rPr>
          <w:rFonts w:eastAsiaTheme="minorEastAsia" w:hAnsiTheme="minorHAnsi" w:cstheme="minorBidi"/>
          <w:szCs w:val="22"/>
        </w:rPr>
        <w:t xml:space="preserve"> STREET</w:t>
      </w:r>
      <w:r w:rsidRPr="001111BB">
        <w:rPr>
          <w:rFonts w:eastAsiaTheme="minorEastAsia" w:hAnsiTheme="minorHAnsi" w:cstheme="minorBidi"/>
          <w:szCs w:val="22"/>
        </w:rPr>
        <w:cr/>
        <w:t>HARRISBURG PA  17104</w:t>
      </w:r>
      <w:r w:rsidRPr="001111BB">
        <w:rPr>
          <w:rFonts w:eastAsiaTheme="minorEastAsia" w:hAnsiTheme="minorHAnsi" w:cstheme="minorBidi"/>
          <w:szCs w:val="22"/>
        </w:rPr>
        <w:cr/>
      </w:r>
      <w:r w:rsidRPr="001111BB">
        <w:rPr>
          <w:rFonts w:eastAsiaTheme="minorEastAsia" w:hAnsiTheme="minorHAnsi" w:cstheme="minorBidi"/>
          <w:b/>
          <w:szCs w:val="22"/>
        </w:rPr>
        <w:t>717-836-0229</w:t>
      </w:r>
      <w:r w:rsidRPr="001111BB">
        <w:rPr>
          <w:rFonts w:eastAsiaTheme="minorEastAsia" w:hAnsiTheme="minorHAnsi" w:cstheme="minorBidi"/>
          <w:b/>
          <w:szCs w:val="22"/>
        </w:rPr>
        <w:cr/>
      </w:r>
      <w:r w:rsidRPr="001111BB">
        <w:rPr>
          <w:rFonts w:eastAsiaTheme="minorEastAsia" w:hAnsiTheme="minorHAnsi" w:cstheme="minorBidi"/>
          <w:b/>
          <w:i/>
          <w:szCs w:val="24"/>
          <w:u w:val="single"/>
        </w:rPr>
        <w:t>Accepts e-Service</w:t>
      </w:r>
    </w:p>
    <w:p w:rsidR="00007596" w:rsidRDefault="00007596"/>
    <w:sectPr w:rsidR="00007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AC20A0">
    <w:pPr>
      <w:pStyle w:val="Footer"/>
      <w:rPr>
        <w:rFonts w:ascii="Arial" w:hAnsi="Arial" w:cs="Arial"/>
        <w:sz w:val="16"/>
        <w:szCs w:val="16"/>
      </w:rPr>
    </w:pPr>
    <w:r>
      <w:rPr>
        <w:rFonts w:ascii="Arial" w:hAnsi="Arial" w:cs="Arial"/>
        <w:sz w:val="16"/>
        <w:szCs w:val="16"/>
      </w:rPr>
      <w:t>#</w:t>
    </w:r>
    <w:r>
      <w:rPr>
        <w:rFonts w:ascii="Arial" w:hAnsi="Arial" w:cs="Arial"/>
        <w:sz w:val="16"/>
        <w:szCs w:val="16"/>
      </w:rPr>
      <w:t>4475</w:t>
    </w:r>
    <w:r>
      <w:rPr>
        <w:rFonts w:ascii="Arial" w:hAnsi="Arial" w:cs="Arial"/>
        <w:sz w:val="16"/>
        <w:szCs w:val="16"/>
      </w:rPr>
      <w:t>49 rev 05 14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C6"/>
    <w:rsid w:val="000063B8"/>
    <w:rsid w:val="00007596"/>
    <w:rsid w:val="00040284"/>
    <w:rsid w:val="0007359E"/>
    <w:rsid w:val="0008574E"/>
    <w:rsid w:val="000A3EBB"/>
    <w:rsid w:val="000C5220"/>
    <w:rsid w:val="000D0D0A"/>
    <w:rsid w:val="000D24AF"/>
    <w:rsid w:val="000D7D9C"/>
    <w:rsid w:val="001111BB"/>
    <w:rsid w:val="00112BA0"/>
    <w:rsid w:val="0012714F"/>
    <w:rsid w:val="0013453A"/>
    <w:rsid w:val="0014528D"/>
    <w:rsid w:val="001700C1"/>
    <w:rsid w:val="001B0EE4"/>
    <w:rsid w:val="001C6845"/>
    <w:rsid w:val="001D4BA0"/>
    <w:rsid w:val="001F2BA9"/>
    <w:rsid w:val="001F4C9E"/>
    <w:rsid w:val="001F532F"/>
    <w:rsid w:val="0020563F"/>
    <w:rsid w:val="0023390A"/>
    <w:rsid w:val="0023506E"/>
    <w:rsid w:val="002361A8"/>
    <w:rsid w:val="00236CEB"/>
    <w:rsid w:val="00267A4B"/>
    <w:rsid w:val="002D29A9"/>
    <w:rsid w:val="002F1C95"/>
    <w:rsid w:val="003064CC"/>
    <w:rsid w:val="003114DF"/>
    <w:rsid w:val="003445E2"/>
    <w:rsid w:val="003914DE"/>
    <w:rsid w:val="003A5466"/>
    <w:rsid w:val="00413599"/>
    <w:rsid w:val="004704E3"/>
    <w:rsid w:val="00477F1C"/>
    <w:rsid w:val="004860B3"/>
    <w:rsid w:val="004D6191"/>
    <w:rsid w:val="004E0E0B"/>
    <w:rsid w:val="004F5325"/>
    <w:rsid w:val="004F7C44"/>
    <w:rsid w:val="0051590C"/>
    <w:rsid w:val="00516305"/>
    <w:rsid w:val="005178F8"/>
    <w:rsid w:val="00543995"/>
    <w:rsid w:val="00565688"/>
    <w:rsid w:val="005852CD"/>
    <w:rsid w:val="0059708F"/>
    <w:rsid w:val="005C2432"/>
    <w:rsid w:val="005C4C35"/>
    <w:rsid w:val="005D0666"/>
    <w:rsid w:val="005D1D6B"/>
    <w:rsid w:val="005D4FFA"/>
    <w:rsid w:val="005E5B23"/>
    <w:rsid w:val="0060009B"/>
    <w:rsid w:val="006012EF"/>
    <w:rsid w:val="0061101F"/>
    <w:rsid w:val="00616617"/>
    <w:rsid w:val="0063577B"/>
    <w:rsid w:val="00651551"/>
    <w:rsid w:val="00653736"/>
    <w:rsid w:val="00680327"/>
    <w:rsid w:val="006A5CA5"/>
    <w:rsid w:val="006C0817"/>
    <w:rsid w:val="006C34E4"/>
    <w:rsid w:val="006C575A"/>
    <w:rsid w:val="006D6195"/>
    <w:rsid w:val="006F5EC1"/>
    <w:rsid w:val="007262E3"/>
    <w:rsid w:val="007403B6"/>
    <w:rsid w:val="00745055"/>
    <w:rsid w:val="007773B7"/>
    <w:rsid w:val="00780C66"/>
    <w:rsid w:val="00791DEC"/>
    <w:rsid w:val="007B6C3C"/>
    <w:rsid w:val="007D489B"/>
    <w:rsid w:val="007D64C6"/>
    <w:rsid w:val="007E7A51"/>
    <w:rsid w:val="008271D1"/>
    <w:rsid w:val="00832241"/>
    <w:rsid w:val="00846601"/>
    <w:rsid w:val="008564F3"/>
    <w:rsid w:val="00856D69"/>
    <w:rsid w:val="00864E59"/>
    <w:rsid w:val="00877C58"/>
    <w:rsid w:val="00885E40"/>
    <w:rsid w:val="008922DE"/>
    <w:rsid w:val="008A18BC"/>
    <w:rsid w:val="008A301E"/>
    <w:rsid w:val="008E0A36"/>
    <w:rsid w:val="008E3A67"/>
    <w:rsid w:val="008E4E5C"/>
    <w:rsid w:val="00932EA6"/>
    <w:rsid w:val="00941C79"/>
    <w:rsid w:val="00943FD6"/>
    <w:rsid w:val="00980337"/>
    <w:rsid w:val="00985F9B"/>
    <w:rsid w:val="009B0FE9"/>
    <w:rsid w:val="009E1B7D"/>
    <w:rsid w:val="009F6B3F"/>
    <w:rsid w:val="009F7FF8"/>
    <w:rsid w:val="00A12800"/>
    <w:rsid w:val="00A35B7B"/>
    <w:rsid w:val="00A5611A"/>
    <w:rsid w:val="00A7317A"/>
    <w:rsid w:val="00A90D1F"/>
    <w:rsid w:val="00A958F5"/>
    <w:rsid w:val="00A969AD"/>
    <w:rsid w:val="00AA1553"/>
    <w:rsid w:val="00AC20A0"/>
    <w:rsid w:val="00AC224F"/>
    <w:rsid w:val="00AD4417"/>
    <w:rsid w:val="00AD50F7"/>
    <w:rsid w:val="00AD75A2"/>
    <w:rsid w:val="00B57B58"/>
    <w:rsid w:val="00B71BA2"/>
    <w:rsid w:val="00B8752B"/>
    <w:rsid w:val="00BE2F2B"/>
    <w:rsid w:val="00C239F0"/>
    <w:rsid w:val="00C25079"/>
    <w:rsid w:val="00C30A44"/>
    <w:rsid w:val="00C619E8"/>
    <w:rsid w:val="00C6425E"/>
    <w:rsid w:val="00C74E9C"/>
    <w:rsid w:val="00CC179E"/>
    <w:rsid w:val="00CE4376"/>
    <w:rsid w:val="00CE465D"/>
    <w:rsid w:val="00D10CC7"/>
    <w:rsid w:val="00D37131"/>
    <w:rsid w:val="00D822D4"/>
    <w:rsid w:val="00DD5C70"/>
    <w:rsid w:val="00E25B43"/>
    <w:rsid w:val="00E27288"/>
    <w:rsid w:val="00E318B9"/>
    <w:rsid w:val="00E404EB"/>
    <w:rsid w:val="00E42237"/>
    <w:rsid w:val="00E45CD1"/>
    <w:rsid w:val="00E670C9"/>
    <w:rsid w:val="00E915C7"/>
    <w:rsid w:val="00EB507F"/>
    <w:rsid w:val="00EB6349"/>
    <w:rsid w:val="00ED324A"/>
    <w:rsid w:val="00EE6791"/>
    <w:rsid w:val="00F01F50"/>
    <w:rsid w:val="00F13865"/>
    <w:rsid w:val="00F50550"/>
    <w:rsid w:val="00F55D07"/>
    <w:rsid w:val="00F865F2"/>
    <w:rsid w:val="00F91C11"/>
    <w:rsid w:val="00FE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reet"/>
  <w:smartTagType w:namespaceuri="urn:schemas:contacts" w:name="GivenName"/>
  <w:smartTagType w:namespaceuri="urn:schemas:contacts" w:name="middlenam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Theme="minorHAnsi" w:hAnsi="Microsoft Sans Serif" w:cs="Microsoft Sans Serif"/>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next w:val="NormalWeb"/>
    <w:uiPriority w:val="99"/>
    <w:unhideWhenUsed/>
    <w:rsid w:val="00680327"/>
    <w:pPr>
      <w:framePr w:w="7920" w:h="1980" w:hRule="exact" w:hSpace="180" w:wrap="auto" w:hAnchor="page" w:xAlign="center" w:yAlign="bottom"/>
    </w:pPr>
    <w:rPr>
      <w:rFonts w:ascii="Arial monospaced for SAP" w:eastAsiaTheme="majorEastAsia" w:hAnsi="Arial monospaced for SAP" w:cstheme="majorBidi"/>
      <w:szCs w:val="24"/>
    </w:rPr>
  </w:style>
  <w:style w:type="paragraph" w:styleId="NormalWeb">
    <w:name w:val="Normal (Web)"/>
    <w:basedOn w:val="Normal"/>
    <w:uiPriority w:val="99"/>
    <w:semiHidden/>
    <w:unhideWhenUsed/>
    <w:rsid w:val="002D29A9"/>
    <w:rPr>
      <w:rFonts w:ascii="Times New Roman" w:hAnsi="Times New Roman" w:cs="Times New Roman"/>
      <w:szCs w:val="24"/>
    </w:rPr>
  </w:style>
  <w:style w:type="paragraph" w:styleId="Footer">
    <w:name w:val="footer"/>
    <w:basedOn w:val="Normal"/>
    <w:link w:val="FooterChar"/>
    <w:uiPriority w:val="99"/>
    <w:semiHidden/>
    <w:unhideWhenUsed/>
    <w:rsid w:val="00E42237"/>
    <w:pPr>
      <w:tabs>
        <w:tab w:val="center" w:pos="4680"/>
        <w:tab w:val="right" w:pos="9360"/>
      </w:tabs>
    </w:pPr>
  </w:style>
  <w:style w:type="character" w:customStyle="1" w:styleId="FooterChar">
    <w:name w:val="Footer Char"/>
    <w:basedOn w:val="DefaultParagraphFont"/>
    <w:link w:val="Footer"/>
    <w:uiPriority w:val="99"/>
    <w:semiHidden/>
    <w:rsid w:val="00E42237"/>
  </w:style>
  <w:style w:type="paragraph" w:styleId="BalloonText">
    <w:name w:val="Balloon Text"/>
    <w:basedOn w:val="Normal"/>
    <w:link w:val="BalloonTextChar"/>
    <w:uiPriority w:val="99"/>
    <w:semiHidden/>
    <w:unhideWhenUsed/>
    <w:rsid w:val="00E42237"/>
    <w:rPr>
      <w:rFonts w:ascii="Tahoma" w:hAnsi="Tahoma" w:cs="Tahoma"/>
      <w:sz w:val="16"/>
      <w:szCs w:val="16"/>
    </w:rPr>
  </w:style>
  <w:style w:type="character" w:customStyle="1" w:styleId="BalloonTextChar">
    <w:name w:val="Balloon Text Char"/>
    <w:basedOn w:val="DefaultParagraphFont"/>
    <w:link w:val="BalloonText"/>
    <w:uiPriority w:val="99"/>
    <w:semiHidden/>
    <w:rsid w:val="00E42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Theme="minorHAnsi" w:hAnsi="Microsoft Sans Serif" w:cs="Microsoft Sans Serif"/>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next w:val="NormalWeb"/>
    <w:uiPriority w:val="99"/>
    <w:unhideWhenUsed/>
    <w:rsid w:val="00680327"/>
    <w:pPr>
      <w:framePr w:w="7920" w:h="1980" w:hRule="exact" w:hSpace="180" w:wrap="auto" w:hAnchor="page" w:xAlign="center" w:yAlign="bottom"/>
    </w:pPr>
    <w:rPr>
      <w:rFonts w:ascii="Arial monospaced for SAP" w:eastAsiaTheme="majorEastAsia" w:hAnsi="Arial monospaced for SAP" w:cstheme="majorBidi"/>
      <w:szCs w:val="24"/>
    </w:rPr>
  </w:style>
  <w:style w:type="paragraph" w:styleId="NormalWeb">
    <w:name w:val="Normal (Web)"/>
    <w:basedOn w:val="Normal"/>
    <w:uiPriority w:val="99"/>
    <w:semiHidden/>
    <w:unhideWhenUsed/>
    <w:rsid w:val="002D29A9"/>
    <w:rPr>
      <w:rFonts w:ascii="Times New Roman" w:hAnsi="Times New Roman" w:cs="Times New Roman"/>
      <w:szCs w:val="24"/>
    </w:rPr>
  </w:style>
  <w:style w:type="paragraph" w:styleId="Footer">
    <w:name w:val="footer"/>
    <w:basedOn w:val="Normal"/>
    <w:link w:val="FooterChar"/>
    <w:uiPriority w:val="99"/>
    <w:semiHidden/>
    <w:unhideWhenUsed/>
    <w:rsid w:val="00E42237"/>
    <w:pPr>
      <w:tabs>
        <w:tab w:val="center" w:pos="4680"/>
        <w:tab w:val="right" w:pos="9360"/>
      </w:tabs>
    </w:pPr>
  </w:style>
  <w:style w:type="character" w:customStyle="1" w:styleId="FooterChar">
    <w:name w:val="Footer Char"/>
    <w:basedOn w:val="DefaultParagraphFont"/>
    <w:link w:val="Footer"/>
    <w:uiPriority w:val="99"/>
    <w:semiHidden/>
    <w:rsid w:val="00E42237"/>
  </w:style>
  <w:style w:type="paragraph" w:styleId="BalloonText">
    <w:name w:val="Balloon Text"/>
    <w:basedOn w:val="Normal"/>
    <w:link w:val="BalloonTextChar"/>
    <w:uiPriority w:val="99"/>
    <w:semiHidden/>
    <w:unhideWhenUsed/>
    <w:rsid w:val="00E42237"/>
    <w:rPr>
      <w:rFonts w:ascii="Tahoma" w:hAnsi="Tahoma" w:cs="Tahoma"/>
      <w:sz w:val="16"/>
      <w:szCs w:val="16"/>
    </w:rPr>
  </w:style>
  <w:style w:type="character" w:customStyle="1" w:styleId="BalloonTextChar">
    <w:name w:val="Balloon Text Char"/>
    <w:basedOn w:val="DefaultParagraphFont"/>
    <w:link w:val="BalloonText"/>
    <w:uiPriority w:val="99"/>
    <w:semiHidden/>
    <w:rsid w:val="00E42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473</Words>
  <Characters>2701</Characters>
  <Application>Microsoft Office Word</Application>
  <DocSecurity>0</DocSecurity>
  <Lines>22</Lines>
  <Paragraphs>6</Paragraphs>
  <ScaleCrop>false</ScaleCrop>
  <Company>Pa Public Utility Commission</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8</cp:revision>
  <cp:lastPrinted>2015-06-05T15:20:00Z</cp:lastPrinted>
  <dcterms:created xsi:type="dcterms:W3CDTF">2015-06-05T12:19:00Z</dcterms:created>
  <dcterms:modified xsi:type="dcterms:W3CDTF">2015-06-05T15:40:00Z</dcterms:modified>
</cp:coreProperties>
</file>