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CE" w:rsidRPr="00C103BB" w:rsidRDefault="002102CE" w:rsidP="002102CE">
      <w:pPr>
        <w:jc w:val="center"/>
        <w:rPr>
          <w:b/>
          <w:sz w:val="24"/>
          <w:szCs w:val="24"/>
        </w:rPr>
      </w:pPr>
      <w:r w:rsidRPr="00C103BB">
        <w:rPr>
          <w:b/>
          <w:sz w:val="24"/>
          <w:szCs w:val="24"/>
        </w:rPr>
        <w:t>BEFORE THE</w:t>
      </w:r>
    </w:p>
    <w:p w:rsidR="002102CE" w:rsidRPr="00C103BB" w:rsidRDefault="002102CE" w:rsidP="002102CE">
      <w:pPr>
        <w:jc w:val="center"/>
        <w:rPr>
          <w:b/>
          <w:sz w:val="24"/>
          <w:szCs w:val="24"/>
        </w:rPr>
      </w:pPr>
      <w:r w:rsidRPr="00C103BB">
        <w:rPr>
          <w:b/>
          <w:sz w:val="24"/>
          <w:szCs w:val="24"/>
        </w:rPr>
        <w:t>PENNSYLVANIA PUBLIC UTILITY COMMISSION</w:t>
      </w:r>
    </w:p>
    <w:p w:rsidR="002102CE" w:rsidRPr="00C103BB" w:rsidRDefault="002102CE" w:rsidP="002102CE">
      <w:pPr>
        <w:jc w:val="center"/>
        <w:rPr>
          <w:b/>
          <w:sz w:val="24"/>
          <w:szCs w:val="24"/>
        </w:rPr>
      </w:pPr>
    </w:p>
    <w:p w:rsidR="002102CE" w:rsidRDefault="002102CE" w:rsidP="002102CE">
      <w:pPr>
        <w:jc w:val="center"/>
        <w:rPr>
          <w:b/>
          <w:sz w:val="24"/>
          <w:szCs w:val="24"/>
        </w:rPr>
      </w:pPr>
    </w:p>
    <w:p w:rsidR="00D21A81" w:rsidRPr="00C103BB" w:rsidRDefault="00D21A81" w:rsidP="002102CE">
      <w:pPr>
        <w:jc w:val="center"/>
        <w:rPr>
          <w:b/>
          <w:sz w:val="24"/>
          <w:szCs w:val="24"/>
        </w:rPr>
      </w:pPr>
    </w:p>
    <w:p w:rsidR="002102CE" w:rsidRPr="00C103BB" w:rsidRDefault="002102CE" w:rsidP="002102CE">
      <w:pPr>
        <w:rPr>
          <w:sz w:val="24"/>
          <w:szCs w:val="24"/>
        </w:rPr>
      </w:pPr>
      <w:r w:rsidRPr="00C103BB">
        <w:rPr>
          <w:sz w:val="24"/>
          <w:szCs w:val="24"/>
        </w:rPr>
        <w:t>Pennsylvania Public Utility Commission,</w:t>
      </w:r>
      <w:r w:rsidRPr="00C103BB">
        <w:rPr>
          <w:sz w:val="24"/>
          <w:szCs w:val="24"/>
        </w:rPr>
        <w:tab/>
      </w:r>
      <w:r w:rsidRPr="00C103BB">
        <w:rPr>
          <w:sz w:val="24"/>
          <w:szCs w:val="24"/>
        </w:rPr>
        <w:tab/>
        <w:t>:</w:t>
      </w:r>
      <w:r w:rsidRPr="00C103BB">
        <w:rPr>
          <w:sz w:val="24"/>
          <w:szCs w:val="24"/>
        </w:rPr>
        <w:tab/>
      </w:r>
      <w:r w:rsidRPr="00C103BB">
        <w:rPr>
          <w:sz w:val="24"/>
          <w:szCs w:val="24"/>
        </w:rPr>
        <w:tab/>
      </w:r>
    </w:p>
    <w:p w:rsidR="002102CE" w:rsidRPr="00C103BB" w:rsidRDefault="002102CE" w:rsidP="002102CE">
      <w:pPr>
        <w:rPr>
          <w:sz w:val="24"/>
          <w:szCs w:val="24"/>
        </w:rPr>
      </w:pPr>
      <w:r w:rsidRPr="00C103BB">
        <w:rPr>
          <w:sz w:val="24"/>
          <w:szCs w:val="24"/>
        </w:rPr>
        <w:t>Bureau of Investigation and Enforcement</w:t>
      </w:r>
      <w:r w:rsidRPr="00C103BB">
        <w:rPr>
          <w:sz w:val="24"/>
          <w:szCs w:val="24"/>
        </w:rPr>
        <w:tab/>
      </w:r>
      <w:r w:rsidRPr="00C103BB">
        <w:rPr>
          <w:sz w:val="24"/>
          <w:szCs w:val="24"/>
        </w:rPr>
        <w:tab/>
        <w:t>:</w:t>
      </w:r>
    </w:p>
    <w:p w:rsidR="002102CE" w:rsidRPr="00C103BB" w:rsidRDefault="002102CE" w:rsidP="002102CE">
      <w:pPr>
        <w:rPr>
          <w:sz w:val="24"/>
          <w:szCs w:val="24"/>
        </w:rPr>
      </w:pP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2102CE" w:rsidRPr="00C103BB" w:rsidRDefault="00D21A81" w:rsidP="002102CE">
      <w:pPr>
        <w:rPr>
          <w:sz w:val="24"/>
          <w:szCs w:val="24"/>
        </w:rPr>
      </w:pPr>
      <w:r>
        <w:rPr>
          <w:sz w:val="24"/>
          <w:szCs w:val="24"/>
        </w:rPr>
        <w:tab/>
      </w:r>
      <w:r w:rsidR="002102CE" w:rsidRPr="00C103BB">
        <w:rPr>
          <w:sz w:val="24"/>
          <w:szCs w:val="24"/>
        </w:rPr>
        <w:t>v.</w:t>
      </w:r>
      <w:r w:rsidR="002102CE" w:rsidRPr="00C103BB">
        <w:rPr>
          <w:sz w:val="24"/>
          <w:szCs w:val="24"/>
        </w:rPr>
        <w:tab/>
      </w:r>
      <w:r w:rsidR="002102CE" w:rsidRPr="00C103BB">
        <w:rPr>
          <w:sz w:val="24"/>
          <w:szCs w:val="24"/>
        </w:rPr>
        <w:tab/>
      </w:r>
      <w:r w:rsidR="002102CE" w:rsidRPr="00C103BB">
        <w:rPr>
          <w:sz w:val="24"/>
          <w:szCs w:val="24"/>
        </w:rPr>
        <w:tab/>
      </w:r>
      <w:r>
        <w:rPr>
          <w:sz w:val="24"/>
          <w:szCs w:val="24"/>
        </w:rPr>
        <w:tab/>
      </w:r>
      <w:r w:rsidR="002102CE" w:rsidRPr="00C103BB">
        <w:rPr>
          <w:sz w:val="24"/>
          <w:szCs w:val="24"/>
        </w:rPr>
        <w:tab/>
      </w:r>
      <w:r w:rsidR="002102CE" w:rsidRPr="00C103BB">
        <w:rPr>
          <w:sz w:val="24"/>
          <w:szCs w:val="24"/>
        </w:rPr>
        <w:tab/>
        <w:t>:</w:t>
      </w:r>
      <w:r w:rsidR="002102CE" w:rsidRPr="00C103BB">
        <w:rPr>
          <w:sz w:val="24"/>
          <w:szCs w:val="24"/>
        </w:rPr>
        <w:tab/>
      </w:r>
      <w:r>
        <w:rPr>
          <w:sz w:val="24"/>
          <w:szCs w:val="24"/>
        </w:rPr>
        <w:tab/>
      </w:r>
      <w:r w:rsidR="002102CE" w:rsidRPr="00C103BB">
        <w:rPr>
          <w:sz w:val="24"/>
          <w:szCs w:val="24"/>
        </w:rPr>
        <w:t>C-2014-2413366</w:t>
      </w:r>
    </w:p>
    <w:p w:rsidR="002102CE" w:rsidRPr="00C103BB" w:rsidRDefault="002102CE" w:rsidP="002102CE">
      <w:pPr>
        <w:rPr>
          <w:sz w:val="24"/>
          <w:szCs w:val="24"/>
        </w:rPr>
      </w:pP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2102CE" w:rsidRPr="00C103BB" w:rsidRDefault="002102CE" w:rsidP="002102CE">
      <w:pPr>
        <w:rPr>
          <w:sz w:val="24"/>
          <w:szCs w:val="24"/>
        </w:rPr>
      </w:pPr>
      <w:r w:rsidRPr="00C103BB">
        <w:rPr>
          <w:sz w:val="24"/>
          <w:szCs w:val="24"/>
        </w:rPr>
        <w:t>Glenn’s Inc.</w:t>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2102CE" w:rsidRDefault="002102CE" w:rsidP="002102CE">
      <w:pPr>
        <w:rPr>
          <w:sz w:val="24"/>
          <w:szCs w:val="24"/>
        </w:rPr>
      </w:pPr>
    </w:p>
    <w:p w:rsidR="00D21A81" w:rsidRDefault="00D21A81" w:rsidP="002102CE">
      <w:pPr>
        <w:rPr>
          <w:sz w:val="24"/>
          <w:szCs w:val="24"/>
        </w:rPr>
      </w:pPr>
    </w:p>
    <w:p w:rsidR="00D21A81" w:rsidRPr="00C103BB" w:rsidRDefault="00D21A81" w:rsidP="002102CE">
      <w:pPr>
        <w:rPr>
          <w:sz w:val="24"/>
          <w:szCs w:val="24"/>
        </w:rPr>
      </w:pPr>
    </w:p>
    <w:p w:rsidR="002102CE" w:rsidRPr="002102CE" w:rsidRDefault="002102CE" w:rsidP="002102CE">
      <w:pPr>
        <w:jc w:val="center"/>
        <w:rPr>
          <w:b/>
          <w:sz w:val="24"/>
          <w:szCs w:val="24"/>
          <w:u w:val="single"/>
        </w:rPr>
      </w:pPr>
      <w:r w:rsidRPr="002102CE">
        <w:rPr>
          <w:b/>
          <w:sz w:val="24"/>
          <w:szCs w:val="24"/>
          <w:u w:val="single"/>
        </w:rPr>
        <w:t>INITIAL DECISION</w:t>
      </w:r>
    </w:p>
    <w:p w:rsidR="002102CE" w:rsidRDefault="002102CE" w:rsidP="002102CE">
      <w:pPr>
        <w:jc w:val="center"/>
        <w:rPr>
          <w:b/>
          <w:sz w:val="24"/>
          <w:szCs w:val="24"/>
        </w:rPr>
      </w:pPr>
    </w:p>
    <w:p w:rsidR="00D21A81" w:rsidRPr="00C103BB" w:rsidRDefault="00D21A81" w:rsidP="002102CE">
      <w:pPr>
        <w:jc w:val="center"/>
        <w:rPr>
          <w:b/>
          <w:sz w:val="24"/>
          <w:szCs w:val="24"/>
        </w:rPr>
      </w:pPr>
    </w:p>
    <w:p w:rsidR="002102CE" w:rsidRPr="002102CE" w:rsidRDefault="002102CE" w:rsidP="002102CE">
      <w:pPr>
        <w:jc w:val="center"/>
        <w:rPr>
          <w:sz w:val="24"/>
          <w:szCs w:val="24"/>
        </w:rPr>
      </w:pPr>
      <w:r w:rsidRPr="002102CE">
        <w:rPr>
          <w:sz w:val="24"/>
          <w:szCs w:val="24"/>
        </w:rPr>
        <w:t>Before</w:t>
      </w:r>
    </w:p>
    <w:p w:rsidR="002102CE" w:rsidRPr="002102CE" w:rsidRDefault="002102CE" w:rsidP="002102CE">
      <w:pPr>
        <w:jc w:val="center"/>
        <w:rPr>
          <w:sz w:val="24"/>
          <w:szCs w:val="24"/>
        </w:rPr>
      </w:pPr>
      <w:r w:rsidRPr="002102CE">
        <w:rPr>
          <w:sz w:val="24"/>
          <w:szCs w:val="24"/>
        </w:rPr>
        <w:t>Elizabeth H. Barnes</w:t>
      </w:r>
    </w:p>
    <w:p w:rsidR="002102CE" w:rsidRDefault="002102CE" w:rsidP="002102CE">
      <w:pPr>
        <w:jc w:val="center"/>
        <w:rPr>
          <w:sz w:val="24"/>
          <w:szCs w:val="24"/>
        </w:rPr>
      </w:pPr>
      <w:r w:rsidRPr="002102CE">
        <w:rPr>
          <w:sz w:val="24"/>
          <w:szCs w:val="24"/>
        </w:rPr>
        <w:t>Administrative Law Judge</w:t>
      </w:r>
    </w:p>
    <w:p w:rsidR="002102CE" w:rsidRDefault="002102CE" w:rsidP="002102CE">
      <w:pPr>
        <w:jc w:val="center"/>
        <w:rPr>
          <w:sz w:val="24"/>
          <w:szCs w:val="24"/>
        </w:rPr>
      </w:pPr>
    </w:p>
    <w:p w:rsidR="00D21A81" w:rsidRDefault="00D21A81" w:rsidP="002102CE">
      <w:pPr>
        <w:jc w:val="center"/>
        <w:rPr>
          <w:sz w:val="24"/>
          <w:szCs w:val="24"/>
        </w:rPr>
      </w:pPr>
    </w:p>
    <w:p w:rsidR="002102CE" w:rsidRPr="002102CE" w:rsidRDefault="002102CE" w:rsidP="00D21A81">
      <w:pPr>
        <w:spacing w:line="360" w:lineRule="auto"/>
        <w:jc w:val="center"/>
        <w:rPr>
          <w:sz w:val="24"/>
          <w:szCs w:val="24"/>
          <w:u w:val="single"/>
        </w:rPr>
      </w:pPr>
      <w:r>
        <w:rPr>
          <w:sz w:val="24"/>
          <w:szCs w:val="24"/>
          <w:u w:val="single"/>
        </w:rPr>
        <w:t>HISTORY OF THE PROCEEDINGS</w:t>
      </w:r>
    </w:p>
    <w:p w:rsidR="002102CE" w:rsidRPr="005D7B7D" w:rsidRDefault="002102CE" w:rsidP="00D21A81">
      <w:pPr>
        <w:spacing w:line="360" w:lineRule="auto"/>
        <w:ind w:firstLine="1440"/>
        <w:rPr>
          <w:sz w:val="24"/>
        </w:rPr>
      </w:pPr>
    </w:p>
    <w:p w:rsidR="00310FA7" w:rsidRDefault="00592271" w:rsidP="00D21A81">
      <w:pPr>
        <w:spacing w:line="360" w:lineRule="auto"/>
        <w:ind w:firstLine="1440"/>
        <w:rPr>
          <w:sz w:val="24"/>
        </w:rPr>
      </w:pPr>
      <w:r>
        <w:rPr>
          <w:sz w:val="24"/>
        </w:rPr>
        <w:t xml:space="preserve">On or about March 31, 2014, the Pennsylvania Public Utility Commission, Bureau of Investigation and Enforcement (I&amp;E) filed a Complaint against Glenn’s Inc. at Docket No. C-2014-2413366.  The Complaint contained a notice to plead.  The Complaint was served upon Respondent on March 31, 2014.  </w:t>
      </w:r>
      <w:r w:rsidR="002102CE">
        <w:rPr>
          <w:sz w:val="24"/>
        </w:rPr>
        <w:t xml:space="preserve">The Complaint avers that Respondent violated Section 510(b) of the Public Utility Code, 66 Pa. C.S. § 510(b), by failing to submit assessment reports for the years 2010, 2011, and 2012.  Accordingly, I&amp;E requests Respondent be directed to file assessment reports on a going-forward basis, and that Respondent be directed to pay a civil penalty of $3,000.  </w:t>
      </w:r>
    </w:p>
    <w:p w:rsidR="00310FA7" w:rsidRDefault="00310FA7" w:rsidP="00F52FCC">
      <w:pPr>
        <w:spacing w:line="360" w:lineRule="auto"/>
        <w:ind w:firstLine="1440"/>
        <w:rPr>
          <w:sz w:val="24"/>
        </w:rPr>
      </w:pPr>
    </w:p>
    <w:p w:rsidR="002102CE" w:rsidRDefault="00310FA7" w:rsidP="002102CE">
      <w:pPr>
        <w:spacing w:line="360" w:lineRule="auto"/>
        <w:ind w:firstLine="1440"/>
        <w:rPr>
          <w:bCs/>
          <w:spacing w:val="-3"/>
          <w:sz w:val="24"/>
        </w:rPr>
      </w:pPr>
      <w:r>
        <w:rPr>
          <w:sz w:val="24"/>
        </w:rPr>
        <w:t>O</w:t>
      </w:r>
      <w:r w:rsidR="002102CE">
        <w:rPr>
          <w:sz w:val="24"/>
        </w:rPr>
        <w:t xml:space="preserve">n May 31, 2014, Respondent filed documents, which were docketed to C-2014-2413366 by the Secretary’s Bureau.  </w:t>
      </w:r>
      <w:r w:rsidR="00F52FCC">
        <w:rPr>
          <w:sz w:val="24"/>
        </w:rPr>
        <w:t>The documents consisted of a copy of a Notice of Delinquent 2014 Unified Carrier Registration and three notarized assessment reports for the years 2010, 2011, and 2012 showing intrastate operating revenues.</w:t>
      </w:r>
      <w:r>
        <w:rPr>
          <w:sz w:val="24"/>
        </w:rPr>
        <w:t xml:space="preserve">  </w:t>
      </w:r>
      <w:r w:rsidR="002102CE">
        <w:rPr>
          <w:sz w:val="24"/>
        </w:rPr>
        <w:t xml:space="preserve">There is no cover letter to the documents, so it is unknown if they are in response to the April 29, 2014 Notice of Delinquent </w:t>
      </w:r>
      <w:r w:rsidR="002102CE">
        <w:rPr>
          <w:sz w:val="24"/>
        </w:rPr>
        <w:lastRenderedPageBreak/>
        <w:t xml:space="preserve">2014 Unified Carrier Registration letter, or in response to I&amp;E’s complaint.  </w:t>
      </w:r>
      <w:r>
        <w:rPr>
          <w:sz w:val="24"/>
        </w:rPr>
        <w:t>T</w:t>
      </w:r>
      <w:r w:rsidR="002102CE">
        <w:rPr>
          <w:sz w:val="24"/>
        </w:rPr>
        <w:t>he documents were entered into the instant docket</w:t>
      </w:r>
      <w:r w:rsidR="002102CE" w:rsidRPr="005D7B7D">
        <w:rPr>
          <w:sz w:val="24"/>
        </w:rPr>
        <w:t xml:space="preserve"> </w:t>
      </w:r>
      <w:r w:rsidR="002102CE">
        <w:rPr>
          <w:sz w:val="24"/>
        </w:rPr>
        <w:t>41 days</w:t>
      </w:r>
      <w:r w:rsidR="002102CE" w:rsidRPr="005D7B7D">
        <w:rPr>
          <w:sz w:val="24"/>
        </w:rPr>
        <w:t xml:space="preserve"> beyond the 20 day period for filing an answer to a pleading </w:t>
      </w:r>
      <w:r w:rsidR="002102CE">
        <w:rPr>
          <w:sz w:val="24"/>
        </w:rPr>
        <w:t xml:space="preserve">as </w:t>
      </w:r>
      <w:r w:rsidR="002102CE" w:rsidRPr="005D7B7D">
        <w:rPr>
          <w:sz w:val="24"/>
        </w:rPr>
        <w:t>set forth at 52 Pa.Code § 5.6</w:t>
      </w:r>
      <w:r w:rsidR="002102CE">
        <w:rPr>
          <w:sz w:val="24"/>
        </w:rPr>
        <w:t>1(a)</w:t>
      </w:r>
      <w:r w:rsidR="002102CE" w:rsidRPr="005D7B7D">
        <w:rPr>
          <w:sz w:val="24"/>
        </w:rPr>
        <w:t xml:space="preserve">.  </w:t>
      </w:r>
      <w:r w:rsidR="002102CE">
        <w:rPr>
          <w:sz w:val="24"/>
        </w:rPr>
        <w:t>A</w:t>
      </w:r>
      <w:r w:rsidR="002102CE" w:rsidRPr="005D7B7D">
        <w:rPr>
          <w:bCs/>
          <w:spacing w:val="-3"/>
          <w:sz w:val="24"/>
        </w:rPr>
        <w:t xml:space="preserve">n answer to the </w:t>
      </w:r>
      <w:r w:rsidR="002102CE">
        <w:rPr>
          <w:bCs/>
          <w:spacing w:val="-3"/>
          <w:sz w:val="24"/>
        </w:rPr>
        <w:t>complaint was due on April 20, 2014, and Respondent did not request an extension of time to file an answer from the Commission</w:t>
      </w:r>
      <w:r w:rsidR="002102CE" w:rsidRPr="005D7B7D">
        <w:rPr>
          <w:bCs/>
          <w:spacing w:val="-3"/>
          <w:sz w:val="24"/>
        </w:rPr>
        <w:t>.</w:t>
      </w:r>
      <w:r w:rsidR="002102CE">
        <w:rPr>
          <w:bCs/>
          <w:spacing w:val="-3"/>
          <w:sz w:val="24"/>
        </w:rPr>
        <w:t xml:space="preserve">  </w:t>
      </w:r>
      <w:r w:rsidR="002102CE" w:rsidRPr="005D7B7D">
        <w:rPr>
          <w:bCs/>
          <w:spacing w:val="-3"/>
          <w:sz w:val="24"/>
        </w:rPr>
        <w:t xml:space="preserve">  </w:t>
      </w:r>
    </w:p>
    <w:p w:rsidR="002102CE" w:rsidRPr="005D7B7D" w:rsidRDefault="002102CE" w:rsidP="002102CE">
      <w:pPr>
        <w:spacing w:line="360" w:lineRule="auto"/>
        <w:ind w:firstLine="1440"/>
        <w:rPr>
          <w:bCs/>
          <w:spacing w:val="-3"/>
          <w:sz w:val="24"/>
        </w:rPr>
      </w:pPr>
    </w:p>
    <w:p w:rsidR="002102CE" w:rsidRDefault="002102CE" w:rsidP="002102CE">
      <w:pPr>
        <w:spacing w:line="360" w:lineRule="auto"/>
        <w:ind w:firstLine="1440"/>
        <w:rPr>
          <w:sz w:val="24"/>
        </w:rPr>
      </w:pPr>
      <w:r>
        <w:rPr>
          <w:sz w:val="24"/>
        </w:rPr>
        <w:t xml:space="preserve">On December 23, 2014, I&amp;E filed a Motion to Strike Answer </w:t>
      </w:r>
      <w:r w:rsidRPr="005D7B7D">
        <w:rPr>
          <w:sz w:val="24"/>
        </w:rPr>
        <w:t xml:space="preserve">pursuant to 52 Pa.Code § </w:t>
      </w:r>
      <w:r>
        <w:rPr>
          <w:sz w:val="24"/>
        </w:rPr>
        <w:t>5.</w:t>
      </w:r>
      <w:r w:rsidRPr="005D7B7D">
        <w:rPr>
          <w:sz w:val="24"/>
        </w:rPr>
        <w:t xml:space="preserve">103, </w:t>
      </w:r>
      <w:r>
        <w:rPr>
          <w:sz w:val="24"/>
        </w:rPr>
        <w:t xml:space="preserve">arguing the Answer was untimely filed, not numbered, not a defense to the allegations, and showed Respondent failed to timely file assessment reports for 2010, 2011 and 2012.  </w:t>
      </w:r>
      <w:r w:rsidR="00310FA7">
        <w:rPr>
          <w:sz w:val="24"/>
        </w:rPr>
        <w:t xml:space="preserve"> </w:t>
      </w:r>
    </w:p>
    <w:p w:rsidR="00953DC8" w:rsidRDefault="00953DC8" w:rsidP="002102CE">
      <w:pPr>
        <w:spacing w:line="360" w:lineRule="auto"/>
        <w:ind w:firstLine="1440"/>
        <w:rPr>
          <w:sz w:val="24"/>
        </w:rPr>
      </w:pPr>
    </w:p>
    <w:p w:rsidR="00F52FCC" w:rsidRDefault="00F52FCC" w:rsidP="002102CE">
      <w:pPr>
        <w:pStyle w:val="p7"/>
        <w:spacing w:line="360" w:lineRule="auto"/>
        <w:rPr>
          <w:bCs/>
          <w:spacing w:val="-3"/>
        </w:rPr>
      </w:pPr>
      <w:r>
        <w:rPr>
          <w:bCs/>
          <w:spacing w:val="-3"/>
        </w:rPr>
        <w:t>On March 23, 2015, an Initial Hearing Notice was issued scheduling a hearing for May 6, 2015, and assigning this matter to me.</w:t>
      </w:r>
    </w:p>
    <w:p w:rsidR="00F52FCC" w:rsidRDefault="00F52FCC" w:rsidP="002102CE">
      <w:pPr>
        <w:pStyle w:val="p7"/>
        <w:spacing w:line="360" w:lineRule="auto"/>
        <w:rPr>
          <w:bCs/>
          <w:spacing w:val="-3"/>
        </w:rPr>
      </w:pPr>
    </w:p>
    <w:p w:rsidR="002102CE" w:rsidRDefault="002102CE" w:rsidP="002102CE">
      <w:pPr>
        <w:pStyle w:val="p7"/>
        <w:spacing w:line="360" w:lineRule="auto"/>
        <w:rPr>
          <w:bCs/>
          <w:spacing w:val="-3"/>
        </w:rPr>
      </w:pPr>
      <w:r>
        <w:rPr>
          <w:bCs/>
          <w:spacing w:val="-3"/>
        </w:rPr>
        <w:t>Although Glenn</w:t>
      </w:r>
      <w:r w:rsidR="00310FA7">
        <w:rPr>
          <w:bCs/>
          <w:spacing w:val="-3"/>
        </w:rPr>
        <w:t>’s</w:t>
      </w:r>
      <w:r>
        <w:rPr>
          <w:bCs/>
          <w:spacing w:val="-3"/>
        </w:rPr>
        <w:t xml:space="preserve">, Inc. </w:t>
      </w:r>
      <w:r w:rsidRPr="005D7B7D">
        <w:rPr>
          <w:bCs/>
          <w:spacing w:val="-3"/>
        </w:rPr>
        <w:t>d</w:t>
      </w:r>
      <w:r w:rsidR="00F52FCC">
        <w:rPr>
          <w:bCs/>
          <w:spacing w:val="-3"/>
        </w:rPr>
        <w:t>id</w:t>
      </w:r>
      <w:r w:rsidRPr="005D7B7D">
        <w:rPr>
          <w:bCs/>
          <w:spacing w:val="-3"/>
        </w:rPr>
        <w:t xml:space="preserve"> not offer any excuse or explanation for the late filing of its answer</w:t>
      </w:r>
      <w:r>
        <w:rPr>
          <w:bCs/>
          <w:spacing w:val="-3"/>
        </w:rPr>
        <w:t xml:space="preserve"> as it did not respond to the Motion to Strike, it appear</w:t>
      </w:r>
      <w:r w:rsidR="00F52FCC">
        <w:rPr>
          <w:bCs/>
          <w:spacing w:val="-3"/>
        </w:rPr>
        <w:t>ed</w:t>
      </w:r>
      <w:r>
        <w:rPr>
          <w:bCs/>
          <w:spacing w:val="-3"/>
        </w:rPr>
        <w:t xml:space="preserve"> as if the company has at least attempted to report its gross operating revenues for the years 2010, 2011 and 2012.  Therefore, </w:t>
      </w:r>
      <w:r w:rsidR="00F52FCC">
        <w:rPr>
          <w:bCs/>
          <w:spacing w:val="-3"/>
        </w:rPr>
        <w:t xml:space="preserve">by Order dated March 25, 2015, </w:t>
      </w:r>
      <w:r>
        <w:rPr>
          <w:bCs/>
          <w:spacing w:val="-3"/>
        </w:rPr>
        <w:t xml:space="preserve">I  </w:t>
      </w:r>
      <w:r w:rsidR="00F52FCC">
        <w:rPr>
          <w:bCs/>
          <w:spacing w:val="-3"/>
        </w:rPr>
        <w:t xml:space="preserve">gave </w:t>
      </w:r>
      <w:r>
        <w:rPr>
          <w:bCs/>
          <w:spacing w:val="-3"/>
        </w:rPr>
        <w:t>Respon</w:t>
      </w:r>
      <w:r w:rsidR="00F52FCC">
        <w:rPr>
          <w:bCs/>
          <w:spacing w:val="-3"/>
        </w:rPr>
        <w:t>dent an additional 20 days, until April 14, 2015, wit</w:t>
      </w:r>
      <w:r>
        <w:rPr>
          <w:bCs/>
          <w:spacing w:val="-3"/>
        </w:rPr>
        <w:t xml:space="preserve">hin which time to formally answer the Complaint in the proper format in accordance with 52 Pa.Code §5.61.  </w:t>
      </w:r>
      <w:r w:rsidR="00C73315">
        <w:rPr>
          <w:bCs/>
          <w:spacing w:val="-3"/>
        </w:rPr>
        <w:t xml:space="preserve"> The Order stated in pertinent part: </w:t>
      </w:r>
    </w:p>
    <w:p w:rsidR="00C73315" w:rsidRDefault="00C73315" w:rsidP="00C73315">
      <w:pPr>
        <w:ind w:left="1440" w:right="720" w:firstLine="1440"/>
        <w:rPr>
          <w:bCs/>
          <w:spacing w:val="-3"/>
          <w:sz w:val="24"/>
          <w:szCs w:val="24"/>
        </w:rPr>
      </w:pPr>
    </w:p>
    <w:p w:rsidR="00C73315" w:rsidRDefault="00C73315" w:rsidP="00D21A81">
      <w:pPr>
        <w:ind w:left="1440" w:right="720"/>
        <w:rPr>
          <w:sz w:val="24"/>
          <w:szCs w:val="24"/>
        </w:rPr>
      </w:pPr>
      <w:r>
        <w:rPr>
          <w:sz w:val="24"/>
          <w:szCs w:val="24"/>
        </w:rPr>
        <w:t>C</w:t>
      </w:r>
      <w:r w:rsidRPr="006030CD">
        <w:rPr>
          <w:sz w:val="24"/>
          <w:szCs w:val="24"/>
        </w:rPr>
        <w:t>orporation</w:t>
      </w:r>
      <w:r>
        <w:rPr>
          <w:sz w:val="24"/>
          <w:szCs w:val="24"/>
        </w:rPr>
        <w:t xml:space="preserve">s </w:t>
      </w:r>
      <w:r w:rsidRPr="006030CD">
        <w:rPr>
          <w:sz w:val="24"/>
          <w:szCs w:val="24"/>
        </w:rPr>
        <w:t xml:space="preserve">must have an attorney licensed to practice law in the Commonwealth of Pennsylvania represent </w:t>
      </w:r>
      <w:r>
        <w:rPr>
          <w:sz w:val="24"/>
          <w:szCs w:val="24"/>
        </w:rPr>
        <w:t>them</w:t>
      </w:r>
      <w:r w:rsidRPr="006030CD">
        <w:rPr>
          <w:sz w:val="24"/>
          <w:szCs w:val="24"/>
        </w:rPr>
        <w:t xml:space="preserve"> in th</w:t>
      </w:r>
      <w:r>
        <w:rPr>
          <w:sz w:val="24"/>
          <w:szCs w:val="24"/>
        </w:rPr>
        <w:t>ese</w:t>
      </w:r>
      <w:r w:rsidRPr="006030CD">
        <w:rPr>
          <w:sz w:val="24"/>
          <w:szCs w:val="24"/>
        </w:rPr>
        <w:t xml:space="preserve"> proceeding. </w:t>
      </w:r>
      <w:r>
        <w:rPr>
          <w:sz w:val="24"/>
          <w:szCs w:val="24"/>
        </w:rPr>
        <w:t xml:space="preserve"> 52 Pa.Code § 1.24(b).  In the event that the company should fail to appear or be represented by counsel, I will entertain a motion for default judgment at that time.</w:t>
      </w:r>
    </w:p>
    <w:p w:rsidR="00C73315" w:rsidRDefault="00C73315" w:rsidP="00D21A81">
      <w:pPr>
        <w:ind w:left="1440" w:right="720"/>
        <w:rPr>
          <w:sz w:val="24"/>
          <w:szCs w:val="24"/>
        </w:rPr>
      </w:pPr>
    </w:p>
    <w:p w:rsidR="00C73315" w:rsidRPr="00C73315" w:rsidRDefault="00C73315" w:rsidP="00D21A81">
      <w:pPr>
        <w:pStyle w:val="p7"/>
        <w:ind w:right="720" w:firstLine="0"/>
        <w:rPr>
          <w:bCs/>
          <w:spacing w:val="-3"/>
        </w:rPr>
      </w:pPr>
      <w:r>
        <w:rPr>
          <w:bCs/>
          <w:spacing w:val="-3"/>
          <w:u w:val="single"/>
        </w:rPr>
        <w:t>Id.</w:t>
      </w:r>
      <w:r>
        <w:rPr>
          <w:bCs/>
          <w:spacing w:val="-3"/>
        </w:rPr>
        <w:t xml:space="preserve"> at 2.</w:t>
      </w:r>
    </w:p>
    <w:p w:rsidR="00F52FCC" w:rsidRDefault="00F52FCC" w:rsidP="00D21A81">
      <w:pPr>
        <w:pStyle w:val="p7"/>
        <w:spacing w:line="360" w:lineRule="auto"/>
        <w:rPr>
          <w:bCs/>
          <w:spacing w:val="-3"/>
        </w:rPr>
      </w:pPr>
    </w:p>
    <w:p w:rsidR="00F52FCC" w:rsidRDefault="00F52FCC" w:rsidP="00D21A81">
      <w:pPr>
        <w:spacing w:line="360" w:lineRule="auto"/>
        <w:ind w:firstLine="1440"/>
        <w:rPr>
          <w:sz w:val="24"/>
          <w:szCs w:val="24"/>
        </w:rPr>
      </w:pPr>
      <w:r>
        <w:rPr>
          <w:sz w:val="24"/>
          <w:szCs w:val="24"/>
        </w:rPr>
        <w:t>On April 15, 2015, I&amp;E filed an unopposed Motion for Continuance of hearing.  By Hearing Cancellation/Reschedule Notice, the May 6, 2015 hearing was cancelled and rescheduled to May 13, 2015.  An in-person hearing was held on W</w:t>
      </w:r>
      <w:r w:rsidR="002102CE">
        <w:rPr>
          <w:sz w:val="24"/>
          <w:szCs w:val="24"/>
        </w:rPr>
        <w:t xml:space="preserve">ednesday, May </w:t>
      </w:r>
      <w:r>
        <w:rPr>
          <w:sz w:val="24"/>
          <w:szCs w:val="24"/>
        </w:rPr>
        <w:t>13</w:t>
      </w:r>
      <w:r w:rsidR="002102CE" w:rsidRPr="00FD4FB7">
        <w:rPr>
          <w:sz w:val="24"/>
          <w:szCs w:val="24"/>
        </w:rPr>
        <w:t>, 201</w:t>
      </w:r>
      <w:r w:rsidR="002102CE">
        <w:rPr>
          <w:sz w:val="24"/>
          <w:szCs w:val="24"/>
        </w:rPr>
        <w:t>5</w:t>
      </w:r>
      <w:r w:rsidR="002102CE" w:rsidRPr="00FD4FB7">
        <w:rPr>
          <w:sz w:val="24"/>
          <w:szCs w:val="24"/>
        </w:rPr>
        <w:t xml:space="preserve"> at 10:00 a.m. in Hearing Room </w:t>
      </w:r>
      <w:r>
        <w:rPr>
          <w:sz w:val="24"/>
          <w:szCs w:val="24"/>
        </w:rPr>
        <w:t>4</w:t>
      </w:r>
      <w:r w:rsidR="002102CE" w:rsidRPr="00FD4FB7">
        <w:rPr>
          <w:sz w:val="24"/>
          <w:szCs w:val="24"/>
        </w:rPr>
        <w:t xml:space="preserve"> of the Commonwealth Keystone Building, </w:t>
      </w:r>
      <w:r w:rsidR="002102CE">
        <w:rPr>
          <w:sz w:val="24"/>
          <w:szCs w:val="24"/>
        </w:rPr>
        <w:t>4</w:t>
      </w:r>
      <w:r w:rsidR="002102CE" w:rsidRPr="00FD4FB7">
        <w:rPr>
          <w:sz w:val="24"/>
          <w:szCs w:val="24"/>
        </w:rPr>
        <w:t xml:space="preserve">00 North Street, Harrisburg PA 17120.  </w:t>
      </w:r>
      <w:r w:rsidR="00C73315">
        <w:rPr>
          <w:sz w:val="24"/>
          <w:szCs w:val="24"/>
        </w:rPr>
        <w:t>Respondent failed to appear at the hearing.  To date there has neither been a subsequent Answer filed, nor any notice of entry of appearance on behalf of Respondent.   Further, no motion for continuance was filed by Respondent.  At the hearing, Complainant made an oral motion for default judgement for failure to file a proper Answer and appear at the hearing.  Said motion will be granted and default judgement will be entered.</w:t>
      </w:r>
    </w:p>
    <w:p w:rsidR="00C73315" w:rsidRDefault="00C73315" w:rsidP="00D21A81">
      <w:pPr>
        <w:spacing w:line="360" w:lineRule="auto"/>
        <w:ind w:firstLine="1440"/>
        <w:rPr>
          <w:sz w:val="24"/>
          <w:szCs w:val="24"/>
        </w:rPr>
      </w:pPr>
    </w:p>
    <w:p w:rsidR="00C73315" w:rsidRDefault="00C73315" w:rsidP="00D21A81">
      <w:pPr>
        <w:spacing w:line="360" w:lineRule="auto"/>
        <w:ind w:left="2160" w:firstLine="1440"/>
        <w:rPr>
          <w:sz w:val="24"/>
          <w:szCs w:val="24"/>
          <w:u w:val="single"/>
        </w:rPr>
      </w:pPr>
      <w:r>
        <w:rPr>
          <w:sz w:val="24"/>
          <w:szCs w:val="24"/>
          <w:u w:val="single"/>
        </w:rPr>
        <w:t>FINDINGS OF FACT</w:t>
      </w:r>
    </w:p>
    <w:p w:rsidR="00C73315" w:rsidRDefault="00C73315" w:rsidP="00D21A81">
      <w:pPr>
        <w:spacing w:line="360" w:lineRule="auto"/>
        <w:ind w:firstLine="1440"/>
        <w:jc w:val="center"/>
        <w:rPr>
          <w:sz w:val="24"/>
          <w:szCs w:val="24"/>
          <w:u w:val="single"/>
        </w:rPr>
      </w:pPr>
    </w:p>
    <w:p w:rsidR="00C73315" w:rsidRDefault="00C73315" w:rsidP="00D21A81">
      <w:pPr>
        <w:spacing w:line="360" w:lineRule="auto"/>
        <w:ind w:firstLine="1440"/>
        <w:rPr>
          <w:sz w:val="24"/>
          <w:szCs w:val="24"/>
        </w:rPr>
      </w:pPr>
      <w:r>
        <w:rPr>
          <w:sz w:val="24"/>
          <w:szCs w:val="24"/>
        </w:rPr>
        <w:t>1.</w:t>
      </w:r>
      <w:r>
        <w:rPr>
          <w:sz w:val="24"/>
          <w:szCs w:val="24"/>
        </w:rPr>
        <w:tab/>
        <w:t>Complainant is the Pennsylvania Public Utility Commission, Bureau of Investigation and Enforcement</w:t>
      </w:r>
      <w:r w:rsidR="00592271">
        <w:rPr>
          <w:sz w:val="24"/>
          <w:szCs w:val="24"/>
        </w:rPr>
        <w:t>, the entity established by statute to prosecute complaints against public utilities pursuant to 66 Pa. C.S. § 308.2(a)(11)</w:t>
      </w:r>
      <w:r>
        <w:rPr>
          <w:sz w:val="24"/>
          <w:szCs w:val="24"/>
        </w:rPr>
        <w:t>.</w:t>
      </w:r>
    </w:p>
    <w:p w:rsidR="00592271" w:rsidRDefault="00592271" w:rsidP="00C73315">
      <w:pPr>
        <w:spacing w:line="360" w:lineRule="auto"/>
        <w:ind w:firstLine="1440"/>
        <w:rPr>
          <w:sz w:val="24"/>
          <w:szCs w:val="24"/>
        </w:rPr>
      </w:pPr>
    </w:p>
    <w:p w:rsidR="00592271" w:rsidRDefault="00592271" w:rsidP="00C73315">
      <w:pPr>
        <w:spacing w:line="360" w:lineRule="auto"/>
        <w:ind w:firstLine="1440"/>
        <w:rPr>
          <w:sz w:val="24"/>
          <w:szCs w:val="24"/>
        </w:rPr>
      </w:pPr>
      <w:r>
        <w:rPr>
          <w:sz w:val="24"/>
          <w:szCs w:val="24"/>
        </w:rPr>
        <w:t>2.</w:t>
      </w:r>
      <w:r>
        <w:rPr>
          <w:sz w:val="24"/>
          <w:szCs w:val="24"/>
        </w:rPr>
        <w:tab/>
        <w:t>Respondent is Glenn’s Inc., a public utility engaged in transporting property in the Commonwealth of Pennsylvania for compensation.</w:t>
      </w:r>
    </w:p>
    <w:p w:rsidR="00592271" w:rsidRDefault="00592271" w:rsidP="00C73315">
      <w:pPr>
        <w:spacing w:line="360" w:lineRule="auto"/>
        <w:ind w:firstLine="1440"/>
        <w:rPr>
          <w:sz w:val="24"/>
          <w:szCs w:val="24"/>
        </w:rPr>
      </w:pPr>
    </w:p>
    <w:p w:rsidR="00024C54" w:rsidRDefault="00592271" w:rsidP="00C73315">
      <w:pPr>
        <w:spacing w:line="360" w:lineRule="auto"/>
        <w:ind w:firstLine="1440"/>
        <w:rPr>
          <w:sz w:val="24"/>
          <w:szCs w:val="24"/>
        </w:rPr>
      </w:pPr>
      <w:r>
        <w:rPr>
          <w:sz w:val="24"/>
          <w:szCs w:val="24"/>
        </w:rPr>
        <w:t>3.</w:t>
      </w:r>
      <w:r>
        <w:rPr>
          <w:sz w:val="24"/>
          <w:szCs w:val="24"/>
        </w:rPr>
        <w:tab/>
      </w:r>
      <w:r w:rsidR="00024C54">
        <w:rPr>
          <w:sz w:val="24"/>
          <w:szCs w:val="24"/>
        </w:rPr>
        <w:t xml:space="preserve">Glenn’s Inc. failed to file assessment reports showing gross intrastate operating revenues for the 2010, 2011, and 2012 calendar years in a timely manner.  </w:t>
      </w:r>
    </w:p>
    <w:p w:rsidR="00024C54" w:rsidRDefault="00024C54" w:rsidP="00C73315">
      <w:pPr>
        <w:spacing w:line="360" w:lineRule="auto"/>
        <w:ind w:firstLine="1440"/>
        <w:rPr>
          <w:sz w:val="24"/>
          <w:szCs w:val="24"/>
        </w:rPr>
      </w:pPr>
    </w:p>
    <w:p w:rsidR="00592271" w:rsidRDefault="00024C54" w:rsidP="00C73315">
      <w:pPr>
        <w:spacing w:line="360" w:lineRule="auto"/>
        <w:ind w:firstLine="1440"/>
        <w:rPr>
          <w:sz w:val="24"/>
        </w:rPr>
      </w:pPr>
      <w:r>
        <w:rPr>
          <w:sz w:val="24"/>
          <w:szCs w:val="24"/>
        </w:rPr>
        <w:t>4.</w:t>
      </w:r>
      <w:r>
        <w:rPr>
          <w:sz w:val="24"/>
          <w:szCs w:val="24"/>
        </w:rPr>
        <w:tab/>
      </w:r>
      <w:r w:rsidR="00592271">
        <w:rPr>
          <w:sz w:val="24"/>
        </w:rPr>
        <w:t xml:space="preserve">On or about March 31, 2014, the Pennsylvania Public Utility Commission, Bureau of Investigation and Enforcement (I&amp;E) filed a Complaint against Glenn’s Inc. at Docket No. C-2014-2413366.  </w:t>
      </w:r>
    </w:p>
    <w:p w:rsidR="00592271" w:rsidRDefault="00592271" w:rsidP="00C73315">
      <w:pPr>
        <w:spacing w:line="360" w:lineRule="auto"/>
        <w:ind w:firstLine="1440"/>
        <w:rPr>
          <w:sz w:val="24"/>
        </w:rPr>
      </w:pPr>
    </w:p>
    <w:p w:rsidR="00592271" w:rsidRDefault="00024C54" w:rsidP="00C73315">
      <w:pPr>
        <w:spacing w:line="360" w:lineRule="auto"/>
        <w:ind w:firstLine="1440"/>
        <w:rPr>
          <w:sz w:val="24"/>
        </w:rPr>
      </w:pPr>
      <w:r>
        <w:rPr>
          <w:sz w:val="24"/>
        </w:rPr>
        <w:t>5</w:t>
      </w:r>
      <w:r w:rsidR="00592271">
        <w:rPr>
          <w:sz w:val="24"/>
        </w:rPr>
        <w:t>.</w:t>
      </w:r>
      <w:r w:rsidR="00592271">
        <w:rPr>
          <w:sz w:val="24"/>
        </w:rPr>
        <w:tab/>
        <w:t xml:space="preserve">The Complaint contained a notice to plead and it was served upon Respondent on March 31, 2014.  </w:t>
      </w:r>
    </w:p>
    <w:p w:rsidR="00592271" w:rsidRDefault="00592271" w:rsidP="00C73315">
      <w:pPr>
        <w:spacing w:line="360" w:lineRule="auto"/>
        <w:ind w:firstLine="1440"/>
        <w:rPr>
          <w:sz w:val="24"/>
        </w:rPr>
      </w:pPr>
    </w:p>
    <w:p w:rsidR="00592271" w:rsidRDefault="00024C54" w:rsidP="00C73315">
      <w:pPr>
        <w:spacing w:line="360" w:lineRule="auto"/>
        <w:ind w:firstLine="1440"/>
        <w:rPr>
          <w:sz w:val="24"/>
        </w:rPr>
      </w:pPr>
      <w:r>
        <w:rPr>
          <w:sz w:val="24"/>
        </w:rPr>
        <w:t>6</w:t>
      </w:r>
      <w:r w:rsidR="00592271">
        <w:rPr>
          <w:sz w:val="24"/>
        </w:rPr>
        <w:t>.</w:t>
      </w:r>
      <w:r w:rsidR="00592271">
        <w:rPr>
          <w:sz w:val="24"/>
        </w:rPr>
        <w:tab/>
        <w:t xml:space="preserve">The Complaint avers that Respondent violated Section 510(b) of the Public Utility Code, 66 Pa. C.S. § 510(b), by failing to submit assessment reports for the years 2010, 2011, and 2012.  Accordingly, I&amp;E requests Respondent be directed to file assessment reports on a going-forward basis, and that Respondent be directed to pay a civil penalty of $3,000.  </w:t>
      </w:r>
    </w:p>
    <w:p w:rsidR="00953DC8" w:rsidRPr="00C73315" w:rsidRDefault="00953DC8" w:rsidP="00C73315">
      <w:pPr>
        <w:spacing w:line="360" w:lineRule="auto"/>
        <w:ind w:firstLine="1440"/>
        <w:rPr>
          <w:sz w:val="24"/>
          <w:szCs w:val="24"/>
        </w:rPr>
      </w:pPr>
    </w:p>
    <w:p w:rsidR="00592271" w:rsidRDefault="00024C54" w:rsidP="00592271">
      <w:pPr>
        <w:spacing w:line="360" w:lineRule="auto"/>
        <w:ind w:firstLine="1440"/>
        <w:rPr>
          <w:sz w:val="24"/>
        </w:rPr>
      </w:pPr>
      <w:r>
        <w:rPr>
          <w:sz w:val="24"/>
          <w:szCs w:val="24"/>
        </w:rPr>
        <w:t>7</w:t>
      </w:r>
      <w:r w:rsidR="00592271">
        <w:rPr>
          <w:sz w:val="24"/>
          <w:szCs w:val="24"/>
        </w:rPr>
        <w:t>.</w:t>
      </w:r>
      <w:r w:rsidR="00592271">
        <w:rPr>
          <w:sz w:val="24"/>
          <w:szCs w:val="24"/>
        </w:rPr>
        <w:tab/>
      </w:r>
      <w:r w:rsidR="00310FA7">
        <w:rPr>
          <w:sz w:val="24"/>
          <w:szCs w:val="24"/>
        </w:rPr>
        <w:t>O</w:t>
      </w:r>
      <w:r w:rsidR="00592271">
        <w:rPr>
          <w:sz w:val="24"/>
        </w:rPr>
        <w:t>n May 31, 2014, Respondent filed documents, which were docketed to C-2014-2413366 by the Secretary’s Bureau consisting of a copy of a Notice of Delinquent 2014 Unified Carrier Registration and three notarized assessment reports for the years 2010, 2011, and 2012 showing intrastate operating revenues.</w:t>
      </w:r>
    </w:p>
    <w:p w:rsidR="00592271" w:rsidRDefault="00592271" w:rsidP="00592271">
      <w:pPr>
        <w:spacing w:line="360" w:lineRule="auto"/>
        <w:ind w:firstLine="1440"/>
        <w:rPr>
          <w:sz w:val="24"/>
        </w:rPr>
      </w:pPr>
    </w:p>
    <w:p w:rsidR="00310FA7" w:rsidRDefault="00024C54" w:rsidP="00592271">
      <w:pPr>
        <w:spacing w:line="360" w:lineRule="auto"/>
        <w:ind w:firstLine="1440"/>
        <w:rPr>
          <w:sz w:val="24"/>
        </w:rPr>
      </w:pPr>
      <w:r>
        <w:rPr>
          <w:sz w:val="24"/>
        </w:rPr>
        <w:t>8</w:t>
      </w:r>
      <w:r w:rsidR="00592271">
        <w:rPr>
          <w:sz w:val="24"/>
        </w:rPr>
        <w:t>.</w:t>
      </w:r>
      <w:r w:rsidR="00592271">
        <w:rPr>
          <w:sz w:val="24"/>
        </w:rPr>
        <w:tab/>
        <w:t>The response was not signed by an attorney representing Glenn’s Inc.</w:t>
      </w:r>
    </w:p>
    <w:p w:rsidR="00310FA7" w:rsidRDefault="00310FA7" w:rsidP="00592271">
      <w:pPr>
        <w:spacing w:line="360" w:lineRule="auto"/>
        <w:ind w:firstLine="1440"/>
        <w:rPr>
          <w:sz w:val="24"/>
        </w:rPr>
      </w:pPr>
    </w:p>
    <w:p w:rsidR="00592271" w:rsidRDefault="00024C54" w:rsidP="00592271">
      <w:pPr>
        <w:spacing w:line="360" w:lineRule="auto"/>
        <w:ind w:firstLine="1440"/>
        <w:rPr>
          <w:sz w:val="24"/>
        </w:rPr>
      </w:pPr>
      <w:r>
        <w:rPr>
          <w:sz w:val="24"/>
        </w:rPr>
        <w:t>9</w:t>
      </w:r>
      <w:r w:rsidR="00592271">
        <w:rPr>
          <w:sz w:val="24"/>
        </w:rPr>
        <w:t>.</w:t>
      </w:r>
      <w:r w:rsidR="00592271">
        <w:rPr>
          <w:sz w:val="24"/>
        </w:rPr>
        <w:tab/>
        <w:t>Respondent was given additional time by the presiding officer, until April 13, 2015, within which time to file a proper Answer to the Complaint and failed to do so.</w:t>
      </w:r>
    </w:p>
    <w:p w:rsidR="00592271" w:rsidRDefault="00592271" w:rsidP="00592271">
      <w:pPr>
        <w:spacing w:line="360" w:lineRule="auto"/>
        <w:ind w:firstLine="1440"/>
        <w:rPr>
          <w:sz w:val="24"/>
        </w:rPr>
      </w:pPr>
    </w:p>
    <w:p w:rsidR="00592271" w:rsidRDefault="00024C54" w:rsidP="00592271">
      <w:pPr>
        <w:spacing w:line="360" w:lineRule="auto"/>
        <w:ind w:firstLine="1440"/>
        <w:rPr>
          <w:sz w:val="24"/>
        </w:rPr>
      </w:pPr>
      <w:r>
        <w:rPr>
          <w:sz w:val="24"/>
        </w:rPr>
        <w:t>10</w:t>
      </w:r>
      <w:r w:rsidR="00592271">
        <w:rPr>
          <w:sz w:val="24"/>
        </w:rPr>
        <w:t>.</w:t>
      </w:r>
      <w:r w:rsidR="00592271">
        <w:rPr>
          <w:sz w:val="24"/>
        </w:rPr>
        <w:tab/>
        <w:t>Respondent failed to appear at the in-person hearing and no notice of entry of counsel was ever filed at the Commission prior to the hearing.</w:t>
      </w:r>
    </w:p>
    <w:p w:rsidR="00C73677" w:rsidRDefault="00C73677" w:rsidP="00592271">
      <w:pPr>
        <w:spacing w:line="360" w:lineRule="auto"/>
        <w:ind w:firstLine="1440"/>
        <w:rPr>
          <w:sz w:val="24"/>
        </w:rPr>
      </w:pPr>
    </w:p>
    <w:p w:rsidR="00C73677" w:rsidRDefault="00C73677" w:rsidP="00592271">
      <w:pPr>
        <w:spacing w:line="360" w:lineRule="auto"/>
        <w:ind w:firstLine="1440"/>
        <w:rPr>
          <w:sz w:val="24"/>
        </w:rPr>
      </w:pPr>
      <w:r>
        <w:rPr>
          <w:sz w:val="24"/>
        </w:rPr>
        <w:t>1</w:t>
      </w:r>
      <w:r w:rsidR="00024C54">
        <w:rPr>
          <w:sz w:val="24"/>
        </w:rPr>
        <w:t>1</w:t>
      </w:r>
      <w:r>
        <w:rPr>
          <w:sz w:val="24"/>
        </w:rPr>
        <w:t>.</w:t>
      </w:r>
      <w:r>
        <w:rPr>
          <w:sz w:val="24"/>
        </w:rPr>
        <w:tab/>
        <w:t>Respondent did not request a continuance of the May 13, 2015 hearing.</w:t>
      </w:r>
    </w:p>
    <w:p w:rsidR="00592271" w:rsidRDefault="00592271" w:rsidP="00592271">
      <w:pPr>
        <w:spacing w:line="360" w:lineRule="auto"/>
        <w:ind w:firstLine="1440"/>
        <w:rPr>
          <w:sz w:val="24"/>
        </w:rPr>
      </w:pPr>
    </w:p>
    <w:p w:rsidR="00F52FCC" w:rsidRDefault="00C73677" w:rsidP="006E4141">
      <w:pPr>
        <w:spacing w:line="360" w:lineRule="auto"/>
        <w:jc w:val="center"/>
        <w:rPr>
          <w:sz w:val="24"/>
          <w:szCs w:val="24"/>
          <w:u w:val="single"/>
        </w:rPr>
      </w:pPr>
      <w:r>
        <w:rPr>
          <w:sz w:val="24"/>
          <w:szCs w:val="24"/>
          <w:u w:val="single"/>
        </w:rPr>
        <w:t>DISCUSSION</w:t>
      </w:r>
    </w:p>
    <w:p w:rsidR="006E4141" w:rsidRDefault="006E4141" w:rsidP="006E4141">
      <w:pPr>
        <w:spacing w:line="360" w:lineRule="auto"/>
        <w:jc w:val="center"/>
        <w:rPr>
          <w:sz w:val="24"/>
          <w:szCs w:val="24"/>
          <w:u w:val="single"/>
        </w:rPr>
      </w:pPr>
    </w:p>
    <w:p w:rsidR="00C73677" w:rsidRDefault="00C73677" w:rsidP="00C73677">
      <w:pPr>
        <w:spacing w:line="360" w:lineRule="auto"/>
        <w:ind w:firstLine="1440"/>
        <w:rPr>
          <w:sz w:val="24"/>
          <w:szCs w:val="24"/>
        </w:rPr>
      </w:pPr>
      <w:r>
        <w:rPr>
          <w:sz w:val="24"/>
          <w:szCs w:val="24"/>
        </w:rPr>
        <w:t xml:space="preserve">I&amp;E’s oral Motion for Default Judgment </w:t>
      </w:r>
      <w:r w:rsidR="006E4141">
        <w:rPr>
          <w:sz w:val="24"/>
          <w:szCs w:val="24"/>
        </w:rPr>
        <w:t>will</w:t>
      </w:r>
      <w:r>
        <w:rPr>
          <w:sz w:val="24"/>
          <w:szCs w:val="24"/>
        </w:rPr>
        <w:t xml:space="preserve"> be granted for the following reasons.  First, pursuant to the Commission’s regulations at 52 Pa.Code § 5.61(c), a </w:t>
      </w:r>
      <w:r w:rsidR="006E4141">
        <w:rPr>
          <w:sz w:val="24"/>
          <w:szCs w:val="24"/>
        </w:rPr>
        <w:t>Respondent</w:t>
      </w:r>
      <w:r>
        <w:rPr>
          <w:sz w:val="24"/>
          <w:szCs w:val="24"/>
        </w:rPr>
        <w:t xml:space="preserve"> who </w:t>
      </w:r>
      <w:r w:rsidR="006E4141">
        <w:rPr>
          <w:sz w:val="24"/>
          <w:szCs w:val="24"/>
        </w:rPr>
        <w:t>fails</w:t>
      </w:r>
      <w:r>
        <w:rPr>
          <w:sz w:val="24"/>
          <w:szCs w:val="24"/>
        </w:rPr>
        <w:t xml:space="preserve"> to file an Answer within </w:t>
      </w:r>
      <w:r w:rsidR="006E4141">
        <w:rPr>
          <w:sz w:val="24"/>
          <w:szCs w:val="24"/>
        </w:rPr>
        <w:t xml:space="preserve">the applicable period may be deemed in default and relevant facts stated in the pleadings may be deemed admitted.  </w:t>
      </w:r>
      <w:r>
        <w:rPr>
          <w:i/>
          <w:sz w:val="24"/>
          <w:szCs w:val="24"/>
        </w:rPr>
        <w:t xml:space="preserve">See Pa. Pub. Util. Comm’n, Bureau of </w:t>
      </w:r>
      <w:r w:rsidR="006E4141">
        <w:rPr>
          <w:i/>
          <w:sz w:val="24"/>
          <w:szCs w:val="24"/>
        </w:rPr>
        <w:t>I</w:t>
      </w:r>
      <w:r>
        <w:rPr>
          <w:i/>
          <w:sz w:val="24"/>
          <w:szCs w:val="24"/>
        </w:rPr>
        <w:t xml:space="preserve">nvestigation and Enforcement v. Lancaster County Taxi Service Company, Inc., </w:t>
      </w:r>
      <w:r w:rsidR="00953DC8">
        <w:rPr>
          <w:sz w:val="24"/>
          <w:szCs w:val="24"/>
        </w:rPr>
        <w:t xml:space="preserve">Docket No. </w:t>
      </w:r>
      <w:r w:rsidR="00D21A81">
        <w:rPr>
          <w:sz w:val="24"/>
          <w:szCs w:val="24"/>
        </w:rPr>
        <w:t>C</w:t>
      </w:r>
      <w:r w:rsidR="00D21A81">
        <w:rPr>
          <w:sz w:val="24"/>
          <w:szCs w:val="24"/>
        </w:rPr>
        <w:noBreakHyphen/>
      </w:r>
      <w:r>
        <w:rPr>
          <w:sz w:val="24"/>
          <w:szCs w:val="24"/>
        </w:rPr>
        <w:t xml:space="preserve">2014-2432544, Opinion and Order entered April 23, 2015. </w:t>
      </w:r>
      <w:r w:rsidR="006E4141">
        <w:rPr>
          <w:sz w:val="24"/>
          <w:szCs w:val="24"/>
        </w:rPr>
        <w:t xml:space="preserve"> </w:t>
      </w:r>
      <w:r>
        <w:rPr>
          <w:sz w:val="24"/>
          <w:szCs w:val="24"/>
        </w:rPr>
        <w:t xml:space="preserve">The Commonwealth Court </w:t>
      </w:r>
      <w:r w:rsidR="006E4141">
        <w:rPr>
          <w:sz w:val="24"/>
          <w:szCs w:val="24"/>
        </w:rPr>
        <w:t>upheld</w:t>
      </w:r>
      <w:r>
        <w:rPr>
          <w:sz w:val="24"/>
          <w:szCs w:val="24"/>
        </w:rPr>
        <w:t xml:space="preserve"> the Commission’s authority to sustain complaints that are not answered within twenty days.  </w:t>
      </w:r>
      <w:r>
        <w:rPr>
          <w:i/>
          <w:sz w:val="24"/>
          <w:szCs w:val="24"/>
        </w:rPr>
        <w:t xml:space="preserve">See Fusaro v. Pa. Pub. Util. Comm’n, </w:t>
      </w:r>
      <w:r>
        <w:rPr>
          <w:sz w:val="24"/>
          <w:szCs w:val="24"/>
        </w:rPr>
        <w:t>382 A. 2d 794, 797 (Pa. Cmwlth. 1978).</w:t>
      </w:r>
    </w:p>
    <w:p w:rsidR="00C73677" w:rsidRDefault="00C73677" w:rsidP="00C73677">
      <w:pPr>
        <w:spacing w:line="360" w:lineRule="auto"/>
        <w:ind w:firstLine="1440"/>
        <w:rPr>
          <w:sz w:val="24"/>
          <w:szCs w:val="24"/>
        </w:rPr>
      </w:pPr>
    </w:p>
    <w:p w:rsidR="00C73677" w:rsidRDefault="00C73677" w:rsidP="00C73677">
      <w:pPr>
        <w:spacing w:line="360" w:lineRule="auto"/>
        <w:ind w:firstLine="1440"/>
        <w:rPr>
          <w:sz w:val="24"/>
          <w:szCs w:val="24"/>
        </w:rPr>
      </w:pPr>
      <w:r>
        <w:rPr>
          <w:sz w:val="24"/>
          <w:szCs w:val="24"/>
        </w:rPr>
        <w:t xml:space="preserve">In the instant case, Respondent was advised in the Notice to Plead attached to the Complaint, that it had 20 days from the date of service, within which time to answer the Complaint.  Respondent’s initial response docketed to the case was filed late and not in proper format </w:t>
      </w:r>
      <w:r w:rsidR="006E4141">
        <w:rPr>
          <w:sz w:val="24"/>
          <w:szCs w:val="24"/>
        </w:rPr>
        <w:t>pursuant to</w:t>
      </w:r>
      <w:r>
        <w:rPr>
          <w:sz w:val="24"/>
          <w:szCs w:val="24"/>
        </w:rPr>
        <w:t xml:space="preserve"> the Commission’s regulations</w:t>
      </w:r>
      <w:r w:rsidR="006E4141">
        <w:rPr>
          <w:sz w:val="24"/>
          <w:szCs w:val="24"/>
        </w:rPr>
        <w:t xml:space="preserve">. </w:t>
      </w:r>
      <w:r>
        <w:rPr>
          <w:sz w:val="24"/>
          <w:szCs w:val="24"/>
        </w:rPr>
        <w:t>52 Pa.Code §5.61.</w:t>
      </w:r>
      <w:r w:rsidR="006E4141">
        <w:rPr>
          <w:sz w:val="24"/>
          <w:szCs w:val="24"/>
        </w:rPr>
        <w:t xml:space="preserve">  However, I gave Respondent an additional twenty days from the date of entry of my March 25, 2015, Order within which time period to comply, and no Answer was ever filed.  Additionally, Respondent failed to appear at the scheduled hearing on May 13, 2015, of which he had prior notice.  Respondent further did not request a continuance of the hearing, and no counsel ever filed a notice of entry of appearance prior to the hearing on Respondent’s behalf.</w:t>
      </w:r>
    </w:p>
    <w:p w:rsidR="006E4141" w:rsidRDefault="006E4141" w:rsidP="00C73677">
      <w:pPr>
        <w:spacing w:line="360" w:lineRule="auto"/>
        <w:ind w:firstLine="1440"/>
        <w:rPr>
          <w:sz w:val="24"/>
          <w:szCs w:val="24"/>
        </w:rPr>
      </w:pPr>
    </w:p>
    <w:p w:rsidR="006E4141" w:rsidRDefault="006E4141" w:rsidP="00C73677">
      <w:pPr>
        <w:spacing w:line="360" w:lineRule="auto"/>
        <w:ind w:firstLine="1440"/>
        <w:rPr>
          <w:sz w:val="24"/>
          <w:szCs w:val="24"/>
        </w:rPr>
      </w:pPr>
      <w:r>
        <w:rPr>
          <w:sz w:val="24"/>
          <w:szCs w:val="24"/>
        </w:rPr>
        <w:t>The Commission’s regulations at 52 Pa.Code § 5.245 provide in pertinent part:</w:t>
      </w:r>
    </w:p>
    <w:p w:rsidR="006E4141" w:rsidRDefault="006E4141" w:rsidP="00FB79A6">
      <w:pPr>
        <w:ind w:left="1440" w:right="720"/>
        <w:rPr>
          <w:sz w:val="24"/>
          <w:szCs w:val="24"/>
        </w:rPr>
      </w:pPr>
      <w:r>
        <w:rPr>
          <w:sz w:val="24"/>
          <w:szCs w:val="24"/>
        </w:rPr>
        <w:t>(a) After being notified, a party who fails to be represented at a scheduled conference or hearing in a proceeding will:</w:t>
      </w:r>
    </w:p>
    <w:p w:rsidR="00FB79A6" w:rsidRDefault="00FB79A6" w:rsidP="00FB79A6">
      <w:pPr>
        <w:ind w:left="1440" w:right="720"/>
        <w:rPr>
          <w:sz w:val="24"/>
          <w:szCs w:val="24"/>
        </w:rPr>
      </w:pPr>
    </w:p>
    <w:p w:rsidR="006E4141" w:rsidRDefault="006E4141" w:rsidP="00FB79A6">
      <w:pPr>
        <w:ind w:left="1440" w:right="720"/>
        <w:rPr>
          <w:sz w:val="24"/>
          <w:szCs w:val="24"/>
        </w:rPr>
      </w:pPr>
      <w:r>
        <w:rPr>
          <w:sz w:val="24"/>
          <w:szCs w:val="24"/>
        </w:rPr>
        <w:t>(1) Be deemed to have waived the opportunity to participate in the conference or hearing.</w:t>
      </w:r>
    </w:p>
    <w:p w:rsidR="00FB79A6" w:rsidRDefault="00FB79A6" w:rsidP="00FB79A6">
      <w:pPr>
        <w:ind w:left="1440" w:right="720"/>
        <w:rPr>
          <w:sz w:val="24"/>
          <w:szCs w:val="24"/>
        </w:rPr>
      </w:pPr>
    </w:p>
    <w:p w:rsidR="006E4141" w:rsidRDefault="006E4141" w:rsidP="00FB79A6">
      <w:pPr>
        <w:ind w:left="1440" w:right="720"/>
        <w:rPr>
          <w:sz w:val="24"/>
          <w:szCs w:val="24"/>
        </w:rPr>
      </w:pPr>
      <w:r>
        <w:rPr>
          <w:sz w:val="24"/>
          <w:szCs w:val="24"/>
        </w:rPr>
        <w:t>(2) Not be permitted thereafter to reopen the disposition of a matter accomplished at the conference or hearing.</w:t>
      </w:r>
    </w:p>
    <w:p w:rsidR="00FB79A6" w:rsidRDefault="00FB79A6" w:rsidP="00FB79A6">
      <w:pPr>
        <w:ind w:left="1440" w:right="720"/>
        <w:rPr>
          <w:sz w:val="24"/>
          <w:szCs w:val="24"/>
        </w:rPr>
      </w:pPr>
    </w:p>
    <w:p w:rsidR="006E4141" w:rsidRDefault="006E4141" w:rsidP="00D21A81">
      <w:pPr>
        <w:ind w:left="1440" w:right="720"/>
        <w:rPr>
          <w:sz w:val="24"/>
          <w:szCs w:val="24"/>
        </w:rPr>
      </w:pPr>
      <w:r>
        <w:rPr>
          <w:sz w:val="24"/>
          <w:szCs w:val="24"/>
        </w:rPr>
        <w:t>(3) Not be permitted to recall</w:t>
      </w:r>
      <w:r w:rsidR="00481139">
        <w:rPr>
          <w:sz w:val="24"/>
          <w:szCs w:val="24"/>
        </w:rPr>
        <w:t xml:space="preserve"> </w:t>
      </w:r>
      <w:r>
        <w:rPr>
          <w:sz w:val="24"/>
          <w:szCs w:val="24"/>
        </w:rPr>
        <w:t>witness</w:t>
      </w:r>
      <w:r w:rsidR="00481139">
        <w:rPr>
          <w:sz w:val="24"/>
          <w:szCs w:val="24"/>
        </w:rPr>
        <w:t>es</w:t>
      </w:r>
      <w:r>
        <w:rPr>
          <w:sz w:val="24"/>
          <w:szCs w:val="24"/>
        </w:rPr>
        <w:t xml:space="preserve"> who were excused for further examination. </w:t>
      </w:r>
    </w:p>
    <w:p w:rsidR="00FB79A6" w:rsidRDefault="00FB79A6" w:rsidP="00D21A81">
      <w:pPr>
        <w:ind w:left="1440" w:right="720"/>
        <w:rPr>
          <w:sz w:val="24"/>
          <w:szCs w:val="24"/>
        </w:rPr>
      </w:pPr>
    </w:p>
    <w:p w:rsidR="00FB79A6" w:rsidRPr="00C73677" w:rsidRDefault="00FB79A6" w:rsidP="00D21A81">
      <w:pPr>
        <w:ind w:firstLine="1440"/>
        <w:rPr>
          <w:sz w:val="24"/>
          <w:szCs w:val="24"/>
        </w:rPr>
      </w:pPr>
      <w:r>
        <w:rPr>
          <w:sz w:val="24"/>
          <w:szCs w:val="24"/>
        </w:rPr>
        <w:t>52 Pa.Code § 5.245.</w:t>
      </w:r>
    </w:p>
    <w:p w:rsidR="00C73677" w:rsidRDefault="00C73677" w:rsidP="00D21A81">
      <w:pPr>
        <w:spacing w:line="360" w:lineRule="auto"/>
        <w:ind w:firstLine="1440"/>
        <w:rPr>
          <w:sz w:val="24"/>
          <w:szCs w:val="24"/>
        </w:rPr>
      </w:pPr>
    </w:p>
    <w:p w:rsidR="00FB79A6" w:rsidRDefault="00FB79A6" w:rsidP="00D21A81">
      <w:pPr>
        <w:spacing w:line="360" w:lineRule="auto"/>
        <w:ind w:firstLine="1440"/>
        <w:rPr>
          <w:sz w:val="24"/>
          <w:szCs w:val="24"/>
        </w:rPr>
      </w:pPr>
      <w:r>
        <w:rPr>
          <w:sz w:val="24"/>
          <w:szCs w:val="24"/>
        </w:rPr>
        <w:t xml:space="preserve">As Respondent failed to appear on May 13, 2015 for an in person hearing, it is deemed to have waived the opportunity to participate, and shall not be permitted to reopen the case.  </w:t>
      </w:r>
    </w:p>
    <w:p w:rsidR="00D21A81" w:rsidRDefault="00D21A81" w:rsidP="00D21A81">
      <w:pPr>
        <w:spacing w:line="360" w:lineRule="auto"/>
        <w:ind w:firstLine="1440"/>
        <w:rPr>
          <w:sz w:val="24"/>
          <w:szCs w:val="24"/>
        </w:rPr>
      </w:pPr>
    </w:p>
    <w:p w:rsidR="00481139" w:rsidRDefault="00481139" w:rsidP="00D21A81">
      <w:pPr>
        <w:spacing w:line="360" w:lineRule="auto"/>
        <w:jc w:val="center"/>
        <w:rPr>
          <w:sz w:val="24"/>
          <w:szCs w:val="24"/>
          <w:u w:val="single"/>
        </w:rPr>
      </w:pPr>
      <w:r>
        <w:rPr>
          <w:sz w:val="24"/>
          <w:szCs w:val="24"/>
          <w:u w:val="single"/>
        </w:rPr>
        <w:t>CONCLUSIONS OF LAW</w:t>
      </w:r>
    </w:p>
    <w:p w:rsidR="00107C84" w:rsidRDefault="00107C84" w:rsidP="00D21A81">
      <w:pPr>
        <w:spacing w:line="360" w:lineRule="auto"/>
        <w:ind w:left="2160" w:firstLine="1440"/>
        <w:rPr>
          <w:sz w:val="24"/>
          <w:szCs w:val="24"/>
          <w:u w:val="single"/>
        </w:rPr>
      </w:pPr>
    </w:p>
    <w:p w:rsidR="00481139" w:rsidRDefault="00481139" w:rsidP="00D21A81">
      <w:pPr>
        <w:spacing w:line="360" w:lineRule="auto"/>
        <w:ind w:firstLine="1440"/>
        <w:rPr>
          <w:sz w:val="24"/>
          <w:szCs w:val="24"/>
        </w:rPr>
      </w:pPr>
      <w:r>
        <w:rPr>
          <w:sz w:val="24"/>
          <w:szCs w:val="24"/>
        </w:rPr>
        <w:t>1.</w:t>
      </w:r>
      <w:r>
        <w:rPr>
          <w:sz w:val="24"/>
          <w:szCs w:val="24"/>
        </w:rPr>
        <w:tab/>
        <w:t>Glenn’s Inc., as a common carrier transporting property, is subject to the power and authority of the Commission pursuant to Section 501(c) of the Public Utility Code. 66 Pa. C.S. § 501(c).</w:t>
      </w:r>
    </w:p>
    <w:p w:rsidR="00481139" w:rsidRDefault="00481139" w:rsidP="00D21A81">
      <w:pPr>
        <w:spacing w:line="360" w:lineRule="auto"/>
        <w:ind w:firstLine="1440"/>
        <w:rPr>
          <w:sz w:val="24"/>
          <w:szCs w:val="24"/>
        </w:rPr>
      </w:pPr>
    </w:p>
    <w:p w:rsidR="00481139" w:rsidRDefault="00481139" w:rsidP="00D21A81">
      <w:pPr>
        <w:spacing w:line="360" w:lineRule="auto"/>
        <w:ind w:firstLine="1440"/>
        <w:rPr>
          <w:sz w:val="24"/>
          <w:szCs w:val="24"/>
        </w:rPr>
      </w:pPr>
      <w:r>
        <w:rPr>
          <w:sz w:val="24"/>
          <w:szCs w:val="24"/>
        </w:rPr>
        <w:t>2.</w:t>
      </w:r>
      <w:r>
        <w:rPr>
          <w:sz w:val="24"/>
          <w:szCs w:val="24"/>
        </w:rPr>
        <w:tab/>
        <w:t>The Commission has jurisdiction over the subject matter of this complaint.  Pa. C.S. § 501(a).</w:t>
      </w:r>
    </w:p>
    <w:p w:rsidR="00481139" w:rsidRDefault="00481139" w:rsidP="00D21A81">
      <w:pPr>
        <w:spacing w:line="360" w:lineRule="auto"/>
        <w:ind w:firstLine="1440"/>
        <w:rPr>
          <w:sz w:val="24"/>
          <w:szCs w:val="24"/>
        </w:rPr>
      </w:pPr>
    </w:p>
    <w:p w:rsidR="00481139" w:rsidRDefault="00024C54" w:rsidP="00D21A81">
      <w:pPr>
        <w:spacing w:line="360" w:lineRule="auto"/>
        <w:ind w:firstLine="1440"/>
        <w:rPr>
          <w:sz w:val="24"/>
          <w:szCs w:val="24"/>
        </w:rPr>
      </w:pPr>
      <w:r>
        <w:rPr>
          <w:sz w:val="24"/>
          <w:szCs w:val="24"/>
        </w:rPr>
        <w:t>3.</w:t>
      </w:r>
      <w:r>
        <w:rPr>
          <w:sz w:val="24"/>
          <w:szCs w:val="24"/>
        </w:rPr>
        <w:tab/>
        <w:t>Glenn’s Inc. failure to file</w:t>
      </w:r>
      <w:r w:rsidR="00481139">
        <w:rPr>
          <w:sz w:val="24"/>
          <w:szCs w:val="24"/>
        </w:rPr>
        <w:t xml:space="preserve"> </w:t>
      </w:r>
      <w:r>
        <w:rPr>
          <w:sz w:val="24"/>
          <w:szCs w:val="24"/>
        </w:rPr>
        <w:t xml:space="preserve">assessment reports showing </w:t>
      </w:r>
      <w:r w:rsidR="00481139">
        <w:rPr>
          <w:sz w:val="24"/>
          <w:szCs w:val="24"/>
        </w:rPr>
        <w:t>gross intrastate operating revenues for the 2010, 2011, and 2012 calendar years</w:t>
      </w:r>
      <w:r>
        <w:rPr>
          <w:sz w:val="24"/>
          <w:szCs w:val="24"/>
        </w:rPr>
        <w:t xml:space="preserve"> in a timely manner is in violation  66 Pa. C.S. §510(b).</w:t>
      </w:r>
    </w:p>
    <w:p w:rsidR="00024C54" w:rsidRDefault="00024C54" w:rsidP="00481139">
      <w:pPr>
        <w:spacing w:line="360" w:lineRule="auto"/>
        <w:ind w:firstLine="1440"/>
        <w:rPr>
          <w:sz w:val="24"/>
          <w:szCs w:val="24"/>
        </w:rPr>
      </w:pPr>
    </w:p>
    <w:p w:rsidR="00024C54" w:rsidRPr="00481139" w:rsidRDefault="00024C54" w:rsidP="00481139">
      <w:pPr>
        <w:spacing w:line="360" w:lineRule="auto"/>
        <w:ind w:firstLine="1440"/>
        <w:rPr>
          <w:sz w:val="24"/>
          <w:szCs w:val="24"/>
        </w:rPr>
      </w:pPr>
      <w:r>
        <w:rPr>
          <w:sz w:val="24"/>
          <w:szCs w:val="24"/>
        </w:rPr>
        <w:t>4.</w:t>
      </w:r>
      <w:r>
        <w:rPr>
          <w:sz w:val="24"/>
          <w:szCs w:val="24"/>
        </w:rPr>
        <w:tab/>
        <w:t>Section 3301 of the Public Utility Code, 66 Pa. C.S. § 3301, authorizes the Commission to impose civil penalties on any public utility or any other person or corporation subject to the Commission’s authority for violations of the Public Utility Code and/or Commission regulations.</w:t>
      </w:r>
    </w:p>
    <w:p w:rsidR="002102CE" w:rsidRDefault="002102CE" w:rsidP="002102CE">
      <w:pPr>
        <w:spacing w:line="360" w:lineRule="auto"/>
        <w:ind w:firstLine="1440"/>
        <w:rPr>
          <w:sz w:val="24"/>
          <w:szCs w:val="24"/>
        </w:rPr>
      </w:pPr>
    </w:p>
    <w:p w:rsidR="00024C54" w:rsidRDefault="00D21A81" w:rsidP="00D21A81">
      <w:pPr>
        <w:spacing w:line="360" w:lineRule="auto"/>
        <w:jc w:val="center"/>
        <w:rPr>
          <w:sz w:val="24"/>
          <w:szCs w:val="24"/>
          <w:u w:val="single"/>
        </w:rPr>
      </w:pPr>
      <w:r>
        <w:rPr>
          <w:sz w:val="24"/>
          <w:szCs w:val="24"/>
          <w:u w:val="single"/>
        </w:rPr>
        <w:t>ORDER</w:t>
      </w:r>
    </w:p>
    <w:p w:rsidR="00D21A81" w:rsidRDefault="00D21A81" w:rsidP="00D21A81">
      <w:pPr>
        <w:spacing w:line="360" w:lineRule="auto"/>
        <w:jc w:val="center"/>
        <w:rPr>
          <w:sz w:val="24"/>
          <w:szCs w:val="24"/>
          <w:u w:val="single"/>
        </w:rPr>
      </w:pPr>
    </w:p>
    <w:p w:rsidR="002102CE" w:rsidRDefault="002102CE" w:rsidP="002102CE">
      <w:pPr>
        <w:spacing w:line="360" w:lineRule="auto"/>
        <w:ind w:firstLine="1440"/>
        <w:rPr>
          <w:sz w:val="24"/>
          <w:szCs w:val="24"/>
        </w:rPr>
      </w:pPr>
      <w:r>
        <w:rPr>
          <w:sz w:val="24"/>
          <w:szCs w:val="24"/>
        </w:rPr>
        <w:t>THEREFORE,</w:t>
      </w:r>
    </w:p>
    <w:p w:rsidR="002102CE" w:rsidRDefault="002102CE" w:rsidP="002102CE">
      <w:pPr>
        <w:spacing w:line="360" w:lineRule="auto"/>
        <w:ind w:firstLine="1440"/>
        <w:rPr>
          <w:sz w:val="24"/>
          <w:szCs w:val="24"/>
        </w:rPr>
      </w:pPr>
    </w:p>
    <w:p w:rsidR="002102CE" w:rsidRDefault="002102CE" w:rsidP="002102CE">
      <w:pPr>
        <w:spacing w:line="360" w:lineRule="auto"/>
        <w:ind w:firstLine="1440"/>
        <w:rPr>
          <w:sz w:val="24"/>
          <w:szCs w:val="24"/>
        </w:rPr>
      </w:pPr>
      <w:r>
        <w:rPr>
          <w:sz w:val="24"/>
          <w:szCs w:val="24"/>
        </w:rPr>
        <w:t>IT IS ORDERED:</w:t>
      </w:r>
    </w:p>
    <w:p w:rsidR="002102CE" w:rsidRDefault="002102CE" w:rsidP="002102CE">
      <w:pPr>
        <w:spacing w:line="360" w:lineRule="auto"/>
        <w:ind w:firstLine="1440"/>
        <w:rPr>
          <w:sz w:val="24"/>
          <w:szCs w:val="24"/>
        </w:rPr>
      </w:pPr>
    </w:p>
    <w:p w:rsidR="002102CE" w:rsidRDefault="002102CE" w:rsidP="002102CE">
      <w:pPr>
        <w:spacing w:line="360" w:lineRule="auto"/>
        <w:ind w:firstLine="1440"/>
        <w:rPr>
          <w:sz w:val="24"/>
          <w:szCs w:val="24"/>
        </w:rPr>
      </w:pPr>
      <w:r>
        <w:rPr>
          <w:sz w:val="24"/>
          <w:szCs w:val="24"/>
        </w:rPr>
        <w:t>1.</w:t>
      </w:r>
      <w:r>
        <w:rPr>
          <w:sz w:val="24"/>
          <w:szCs w:val="24"/>
        </w:rPr>
        <w:tab/>
        <w:t xml:space="preserve">That the Pennsylvania Public Utility Commission, Bureau of Investigation and Enforcement’s </w:t>
      </w:r>
      <w:r w:rsidR="00FB79A6">
        <w:rPr>
          <w:sz w:val="24"/>
          <w:szCs w:val="24"/>
        </w:rPr>
        <w:t xml:space="preserve">oral </w:t>
      </w:r>
      <w:r>
        <w:rPr>
          <w:sz w:val="24"/>
          <w:szCs w:val="24"/>
        </w:rPr>
        <w:t xml:space="preserve">Motion </w:t>
      </w:r>
      <w:r w:rsidR="00FB79A6">
        <w:rPr>
          <w:sz w:val="24"/>
          <w:szCs w:val="24"/>
        </w:rPr>
        <w:t xml:space="preserve">for Default Judgment made on May 13, 2015, is granted.  </w:t>
      </w:r>
    </w:p>
    <w:p w:rsidR="00FB79A6" w:rsidRDefault="00FB79A6" w:rsidP="002102CE">
      <w:pPr>
        <w:spacing w:line="360" w:lineRule="auto"/>
        <w:ind w:firstLine="1440"/>
        <w:rPr>
          <w:sz w:val="24"/>
          <w:szCs w:val="24"/>
        </w:rPr>
      </w:pPr>
    </w:p>
    <w:p w:rsidR="00FB79A6" w:rsidRDefault="002102CE" w:rsidP="002102CE">
      <w:pPr>
        <w:spacing w:line="360" w:lineRule="auto"/>
        <w:ind w:firstLine="1440"/>
        <w:rPr>
          <w:sz w:val="24"/>
          <w:szCs w:val="24"/>
        </w:rPr>
      </w:pPr>
      <w:r>
        <w:rPr>
          <w:sz w:val="24"/>
          <w:szCs w:val="24"/>
        </w:rPr>
        <w:t>2.</w:t>
      </w:r>
      <w:r>
        <w:rPr>
          <w:sz w:val="24"/>
          <w:szCs w:val="24"/>
        </w:rPr>
        <w:tab/>
        <w:t xml:space="preserve">That </w:t>
      </w:r>
      <w:r w:rsidR="00FB79A6">
        <w:rPr>
          <w:sz w:val="24"/>
          <w:szCs w:val="24"/>
        </w:rPr>
        <w:t xml:space="preserve">the allegations in the Bureau of Investigation and Enforcement’s Complaint are deemed admitted, and the Complaint is sustained.  </w:t>
      </w:r>
    </w:p>
    <w:p w:rsidR="00FB79A6" w:rsidRDefault="00FB79A6" w:rsidP="002102CE">
      <w:pPr>
        <w:spacing w:line="360" w:lineRule="auto"/>
        <w:ind w:firstLine="1440"/>
        <w:rPr>
          <w:sz w:val="24"/>
          <w:szCs w:val="24"/>
        </w:rPr>
      </w:pPr>
    </w:p>
    <w:p w:rsidR="002102CE" w:rsidRDefault="00FB79A6" w:rsidP="002102CE">
      <w:pPr>
        <w:spacing w:line="360" w:lineRule="auto"/>
        <w:ind w:firstLine="1440"/>
        <w:rPr>
          <w:sz w:val="24"/>
          <w:szCs w:val="24"/>
        </w:rPr>
      </w:pPr>
      <w:r>
        <w:rPr>
          <w:sz w:val="24"/>
          <w:szCs w:val="24"/>
        </w:rPr>
        <w:t>3.</w:t>
      </w:r>
      <w:r>
        <w:rPr>
          <w:sz w:val="24"/>
          <w:szCs w:val="24"/>
        </w:rPr>
        <w:tab/>
        <w:t xml:space="preserve">That within thirty (30) days from the date of entry of the Final Order at Docket No. C-2014-2413366, </w:t>
      </w:r>
      <w:r w:rsidR="002102CE">
        <w:rPr>
          <w:sz w:val="24"/>
          <w:szCs w:val="24"/>
        </w:rPr>
        <w:t xml:space="preserve">Glenn’s Inc. </w:t>
      </w:r>
      <w:r>
        <w:rPr>
          <w:sz w:val="24"/>
          <w:szCs w:val="24"/>
        </w:rPr>
        <w:t>shall remit $3,000, payable by certified check or money order, to “Commonwealth of Pennsylvania” and sent to:</w:t>
      </w:r>
    </w:p>
    <w:p w:rsidR="00FB79A6" w:rsidRDefault="00FB79A6" w:rsidP="00FB79A6">
      <w:pPr>
        <w:ind w:firstLine="1440"/>
        <w:rPr>
          <w:sz w:val="24"/>
          <w:szCs w:val="24"/>
        </w:rPr>
      </w:pPr>
    </w:p>
    <w:p w:rsidR="00FB79A6" w:rsidRDefault="00FB79A6" w:rsidP="00D21A81">
      <w:pPr>
        <w:ind w:firstLine="2160"/>
        <w:rPr>
          <w:sz w:val="24"/>
          <w:szCs w:val="24"/>
        </w:rPr>
      </w:pPr>
      <w:r>
        <w:rPr>
          <w:sz w:val="24"/>
          <w:szCs w:val="24"/>
        </w:rPr>
        <w:t>Secretary</w:t>
      </w:r>
    </w:p>
    <w:p w:rsidR="00FB79A6" w:rsidRDefault="00FB79A6" w:rsidP="00D21A81">
      <w:pPr>
        <w:ind w:firstLine="2160"/>
        <w:rPr>
          <w:sz w:val="24"/>
          <w:szCs w:val="24"/>
        </w:rPr>
      </w:pPr>
      <w:r>
        <w:rPr>
          <w:sz w:val="24"/>
          <w:szCs w:val="24"/>
        </w:rPr>
        <w:t>Pennsylvania Public Utility Commission</w:t>
      </w:r>
    </w:p>
    <w:p w:rsidR="00FB79A6" w:rsidRDefault="00FB79A6" w:rsidP="00D21A81">
      <w:pPr>
        <w:ind w:firstLine="2160"/>
        <w:rPr>
          <w:sz w:val="24"/>
          <w:szCs w:val="24"/>
        </w:rPr>
      </w:pPr>
      <w:r>
        <w:rPr>
          <w:sz w:val="24"/>
          <w:szCs w:val="24"/>
        </w:rPr>
        <w:t>P.O. Box 3265</w:t>
      </w:r>
      <w:bookmarkStart w:id="0" w:name="_GoBack"/>
      <w:bookmarkEnd w:id="0"/>
    </w:p>
    <w:p w:rsidR="00FB79A6" w:rsidRDefault="00FB79A6" w:rsidP="00D21A81">
      <w:pPr>
        <w:ind w:firstLine="2160"/>
        <w:rPr>
          <w:sz w:val="24"/>
          <w:szCs w:val="24"/>
        </w:rPr>
      </w:pPr>
      <w:r>
        <w:rPr>
          <w:sz w:val="24"/>
          <w:szCs w:val="24"/>
        </w:rPr>
        <w:t>Harrisburg, PA 17105-3265</w:t>
      </w:r>
    </w:p>
    <w:p w:rsidR="00FB79A6" w:rsidRDefault="00FB79A6" w:rsidP="00FB79A6">
      <w:pPr>
        <w:ind w:firstLine="1440"/>
        <w:rPr>
          <w:sz w:val="24"/>
          <w:szCs w:val="24"/>
        </w:rPr>
      </w:pPr>
    </w:p>
    <w:p w:rsidR="00953DC8" w:rsidRDefault="00953DC8" w:rsidP="00FB79A6">
      <w:pPr>
        <w:ind w:firstLine="1440"/>
        <w:rPr>
          <w:sz w:val="24"/>
          <w:szCs w:val="24"/>
        </w:rPr>
      </w:pPr>
    </w:p>
    <w:p w:rsidR="00FB79A6" w:rsidRDefault="00FB79A6" w:rsidP="00FB79A6">
      <w:pPr>
        <w:spacing w:line="360" w:lineRule="auto"/>
        <w:ind w:firstLine="1440"/>
        <w:rPr>
          <w:sz w:val="24"/>
          <w:szCs w:val="24"/>
        </w:rPr>
      </w:pPr>
      <w:r>
        <w:rPr>
          <w:sz w:val="24"/>
          <w:szCs w:val="24"/>
        </w:rPr>
        <w:t>4.</w:t>
      </w:r>
      <w:r>
        <w:rPr>
          <w:sz w:val="24"/>
          <w:szCs w:val="24"/>
        </w:rPr>
        <w:tab/>
        <w:t>That a copy of this Initial Decision shall be served upon the Financial and Assessment Chief, Office of Administrative Services.</w:t>
      </w:r>
    </w:p>
    <w:p w:rsidR="00310FA7" w:rsidRDefault="00310FA7" w:rsidP="00FB79A6">
      <w:pPr>
        <w:spacing w:line="360" w:lineRule="auto"/>
        <w:ind w:firstLine="1440"/>
        <w:rPr>
          <w:sz w:val="24"/>
          <w:szCs w:val="24"/>
        </w:rPr>
      </w:pPr>
    </w:p>
    <w:p w:rsidR="00FB79A6" w:rsidRDefault="00FB79A6" w:rsidP="00FB79A6">
      <w:pPr>
        <w:spacing w:line="360" w:lineRule="auto"/>
        <w:ind w:firstLine="1440"/>
        <w:rPr>
          <w:sz w:val="24"/>
          <w:szCs w:val="24"/>
        </w:rPr>
      </w:pPr>
      <w:r>
        <w:rPr>
          <w:sz w:val="24"/>
          <w:szCs w:val="24"/>
        </w:rPr>
        <w:t>5.</w:t>
      </w:r>
      <w:r>
        <w:rPr>
          <w:sz w:val="24"/>
          <w:szCs w:val="24"/>
        </w:rPr>
        <w:tab/>
        <w:t xml:space="preserve">That a copy of this </w:t>
      </w:r>
      <w:r w:rsidR="00310FA7">
        <w:rPr>
          <w:sz w:val="24"/>
          <w:szCs w:val="24"/>
        </w:rPr>
        <w:t>Initial Decision</w:t>
      </w:r>
      <w:r>
        <w:rPr>
          <w:sz w:val="24"/>
          <w:szCs w:val="24"/>
        </w:rPr>
        <w:t xml:space="preserve"> shall be served upon the Bureau of Technical Utility Services for monitoring.</w:t>
      </w:r>
    </w:p>
    <w:p w:rsidR="00FB79A6" w:rsidRDefault="00FB79A6" w:rsidP="00FB79A6">
      <w:pPr>
        <w:spacing w:line="360" w:lineRule="auto"/>
        <w:ind w:firstLine="1440"/>
        <w:rPr>
          <w:sz w:val="24"/>
          <w:szCs w:val="24"/>
        </w:rPr>
      </w:pPr>
    </w:p>
    <w:p w:rsidR="00FB79A6" w:rsidRDefault="00FB79A6" w:rsidP="00FB79A6">
      <w:pPr>
        <w:spacing w:line="360" w:lineRule="auto"/>
        <w:ind w:firstLine="1440"/>
        <w:rPr>
          <w:sz w:val="24"/>
          <w:szCs w:val="24"/>
        </w:rPr>
      </w:pPr>
      <w:r>
        <w:rPr>
          <w:sz w:val="24"/>
          <w:szCs w:val="24"/>
        </w:rPr>
        <w:t>6.</w:t>
      </w:r>
      <w:r>
        <w:rPr>
          <w:sz w:val="24"/>
          <w:szCs w:val="24"/>
        </w:rPr>
        <w:tab/>
        <w:t>That Glenn’s Inc. shall file future assessment reports at the Commission on a timely basis going forward.</w:t>
      </w:r>
    </w:p>
    <w:p w:rsidR="00481139" w:rsidRDefault="00481139" w:rsidP="00FB79A6">
      <w:pPr>
        <w:spacing w:line="360" w:lineRule="auto"/>
        <w:ind w:firstLine="1440"/>
        <w:rPr>
          <w:sz w:val="24"/>
          <w:szCs w:val="24"/>
        </w:rPr>
      </w:pPr>
    </w:p>
    <w:p w:rsidR="00AC71D9" w:rsidRDefault="00FB79A6" w:rsidP="00FB79A6">
      <w:pPr>
        <w:spacing w:line="360" w:lineRule="auto"/>
        <w:ind w:firstLine="1440"/>
        <w:rPr>
          <w:sz w:val="24"/>
          <w:szCs w:val="24"/>
        </w:rPr>
      </w:pPr>
      <w:r>
        <w:rPr>
          <w:sz w:val="24"/>
          <w:szCs w:val="24"/>
        </w:rPr>
        <w:t>7.</w:t>
      </w:r>
      <w:r>
        <w:rPr>
          <w:sz w:val="24"/>
          <w:szCs w:val="24"/>
        </w:rPr>
        <w:tab/>
        <w:t>That if Glenn’s Inc. fails to make the payment required by Ordering Paragraph No. 3, above, within thirty days of the date of entry of the Final Orde</w:t>
      </w:r>
      <w:r w:rsidR="00AC71D9">
        <w:rPr>
          <w:sz w:val="24"/>
          <w:szCs w:val="24"/>
        </w:rPr>
        <w:t>r at Docket No. C-2014-2413366, then the Bureau of Technical Utility Services shall cancel the Certificate of Public Convenience held by Glenn’s Inc. at Docket No. A-00122123.</w:t>
      </w:r>
    </w:p>
    <w:p w:rsidR="00024C54" w:rsidRDefault="00024C54" w:rsidP="00481139">
      <w:pPr>
        <w:spacing w:line="360" w:lineRule="auto"/>
        <w:rPr>
          <w:sz w:val="24"/>
          <w:szCs w:val="24"/>
        </w:rPr>
      </w:pPr>
    </w:p>
    <w:p w:rsidR="00AC71D9" w:rsidRDefault="00024C54" w:rsidP="00481139">
      <w:pPr>
        <w:spacing w:line="360" w:lineRule="auto"/>
        <w:rPr>
          <w:sz w:val="24"/>
          <w:szCs w:val="24"/>
        </w:rPr>
      </w:pPr>
      <w:r>
        <w:rPr>
          <w:sz w:val="24"/>
          <w:szCs w:val="24"/>
        </w:rPr>
        <w:tab/>
      </w:r>
      <w:r>
        <w:rPr>
          <w:sz w:val="24"/>
          <w:szCs w:val="24"/>
        </w:rPr>
        <w:tab/>
      </w:r>
      <w:r w:rsidR="00AC71D9">
        <w:rPr>
          <w:sz w:val="24"/>
          <w:szCs w:val="24"/>
        </w:rPr>
        <w:t>8.</w:t>
      </w:r>
      <w:r w:rsidR="00AC71D9">
        <w:rPr>
          <w:sz w:val="24"/>
          <w:szCs w:val="24"/>
        </w:rPr>
        <w:tab/>
        <w:t xml:space="preserve">That after Glenn’s Inc. remits </w:t>
      </w:r>
      <w:r w:rsidR="00481139">
        <w:rPr>
          <w:sz w:val="24"/>
          <w:szCs w:val="24"/>
        </w:rPr>
        <w:t xml:space="preserve">a </w:t>
      </w:r>
      <w:r w:rsidR="00AC71D9">
        <w:rPr>
          <w:sz w:val="24"/>
          <w:szCs w:val="24"/>
        </w:rPr>
        <w:t>$3,000 civil penalty as required by Order Paragraph No. 3, the Secretary’s Bureau shall mark this case closed.</w:t>
      </w:r>
    </w:p>
    <w:p w:rsidR="00481139" w:rsidRDefault="00481139" w:rsidP="00FB79A6">
      <w:pPr>
        <w:rPr>
          <w:sz w:val="24"/>
          <w:szCs w:val="24"/>
        </w:rPr>
      </w:pPr>
    </w:p>
    <w:p w:rsidR="002102CE" w:rsidRDefault="002102CE" w:rsidP="00FB79A6">
      <w:pPr>
        <w:rPr>
          <w:sz w:val="24"/>
          <w:szCs w:val="24"/>
        </w:rPr>
      </w:pPr>
      <w:r>
        <w:rPr>
          <w:sz w:val="24"/>
          <w:szCs w:val="24"/>
        </w:rPr>
        <w:tab/>
      </w:r>
    </w:p>
    <w:p w:rsidR="002102CE" w:rsidRPr="00D21A81" w:rsidRDefault="002102CE" w:rsidP="00481139">
      <w:pPr>
        <w:rPr>
          <w:sz w:val="24"/>
          <w:szCs w:val="24"/>
          <w:u w:val="single"/>
        </w:rPr>
      </w:pPr>
      <w:r w:rsidRPr="0030236D">
        <w:rPr>
          <w:sz w:val="24"/>
          <w:szCs w:val="24"/>
        </w:rPr>
        <w:t>Dated:</w:t>
      </w:r>
      <w:r>
        <w:rPr>
          <w:sz w:val="24"/>
          <w:szCs w:val="24"/>
        </w:rPr>
        <w:tab/>
      </w:r>
      <w:r>
        <w:rPr>
          <w:sz w:val="24"/>
          <w:szCs w:val="24"/>
          <w:u w:val="single"/>
        </w:rPr>
        <w:t>Ma</w:t>
      </w:r>
      <w:r w:rsidR="00481139">
        <w:rPr>
          <w:sz w:val="24"/>
          <w:szCs w:val="24"/>
          <w:u w:val="single"/>
        </w:rPr>
        <w:t>y</w:t>
      </w:r>
      <w:r>
        <w:rPr>
          <w:sz w:val="24"/>
          <w:szCs w:val="24"/>
          <w:u w:val="single"/>
        </w:rPr>
        <w:t xml:space="preserve"> </w:t>
      </w:r>
      <w:r w:rsidR="00481139">
        <w:rPr>
          <w:sz w:val="24"/>
          <w:szCs w:val="24"/>
          <w:u w:val="single"/>
        </w:rPr>
        <w:t>14</w:t>
      </w:r>
      <w:r>
        <w:rPr>
          <w:sz w:val="24"/>
          <w:szCs w:val="24"/>
          <w:u w:val="single"/>
        </w:rPr>
        <w:t>, 2015</w:t>
      </w:r>
      <w:r>
        <w:rPr>
          <w:sz w:val="24"/>
          <w:szCs w:val="24"/>
        </w:rPr>
        <w:tab/>
      </w:r>
      <w:r>
        <w:rPr>
          <w:sz w:val="24"/>
          <w:szCs w:val="24"/>
        </w:rPr>
        <w:tab/>
      </w:r>
      <w:r>
        <w:rPr>
          <w:sz w:val="24"/>
          <w:szCs w:val="24"/>
        </w:rPr>
        <w:tab/>
      </w:r>
      <w:r w:rsidR="00481139">
        <w:rPr>
          <w:sz w:val="24"/>
          <w:szCs w:val="24"/>
        </w:rPr>
        <w:tab/>
      </w:r>
      <w:r w:rsidR="00D21A81">
        <w:rPr>
          <w:sz w:val="24"/>
          <w:szCs w:val="24"/>
        </w:rPr>
        <w:tab/>
      </w:r>
      <w:r w:rsidR="00D21A81">
        <w:rPr>
          <w:sz w:val="24"/>
          <w:szCs w:val="24"/>
          <w:u w:val="single"/>
        </w:rPr>
        <w:tab/>
        <w:t>/s/</w:t>
      </w:r>
      <w:r w:rsidR="00D21A81">
        <w:rPr>
          <w:sz w:val="24"/>
          <w:szCs w:val="24"/>
          <w:u w:val="single"/>
        </w:rPr>
        <w:tab/>
      </w:r>
      <w:r w:rsidR="00D21A81">
        <w:rPr>
          <w:sz w:val="24"/>
          <w:szCs w:val="24"/>
          <w:u w:val="single"/>
        </w:rPr>
        <w:tab/>
      </w:r>
      <w:r w:rsidR="00D21A81">
        <w:rPr>
          <w:sz w:val="24"/>
          <w:szCs w:val="24"/>
          <w:u w:val="single"/>
        </w:rPr>
        <w:tab/>
      </w:r>
      <w:r w:rsidR="00D21A81">
        <w:rPr>
          <w:sz w:val="24"/>
          <w:szCs w:val="24"/>
          <w:u w:val="single"/>
        </w:rPr>
        <w:tab/>
      </w:r>
    </w:p>
    <w:p w:rsidR="002102CE" w:rsidRDefault="002102CE" w:rsidP="004811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1A81">
        <w:rPr>
          <w:sz w:val="24"/>
          <w:szCs w:val="24"/>
        </w:rPr>
        <w:tab/>
      </w:r>
      <w:r>
        <w:rPr>
          <w:sz w:val="24"/>
          <w:szCs w:val="24"/>
        </w:rPr>
        <w:t>Elizabeth H. Barnes</w:t>
      </w:r>
    </w:p>
    <w:p w:rsidR="002102CE" w:rsidRDefault="002102CE" w:rsidP="004811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1A81">
        <w:rPr>
          <w:sz w:val="24"/>
          <w:szCs w:val="24"/>
        </w:rPr>
        <w:tab/>
      </w:r>
      <w:r>
        <w:rPr>
          <w:sz w:val="24"/>
          <w:szCs w:val="24"/>
        </w:rPr>
        <w:t>Administrative Law Judge</w:t>
      </w:r>
    </w:p>
    <w:sectPr w:rsidR="002102CE" w:rsidSect="00537414">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C7" w:rsidRDefault="002871C7">
      <w:r>
        <w:separator/>
      </w:r>
    </w:p>
  </w:endnote>
  <w:endnote w:type="continuationSeparator" w:id="0">
    <w:p w:rsidR="002871C7" w:rsidRDefault="0028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9" w:rsidRDefault="0048113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1139" w:rsidRDefault="00481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9" w:rsidRPr="00D21A81" w:rsidRDefault="00481139" w:rsidP="00610A49">
    <w:pPr>
      <w:pStyle w:val="Footer"/>
      <w:framePr w:wrap="around" w:vAnchor="text" w:hAnchor="margin" w:xAlign="center" w:y="1"/>
      <w:rPr>
        <w:rStyle w:val="PageNumber"/>
      </w:rPr>
    </w:pPr>
    <w:r w:rsidRPr="00D21A81">
      <w:rPr>
        <w:rStyle w:val="PageNumber"/>
      </w:rPr>
      <w:fldChar w:fldCharType="begin"/>
    </w:r>
    <w:r w:rsidRPr="00D21A81">
      <w:rPr>
        <w:rStyle w:val="PageNumber"/>
      </w:rPr>
      <w:instrText xml:space="preserve">PAGE  </w:instrText>
    </w:r>
    <w:r w:rsidRPr="00D21A81">
      <w:rPr>
        <w:rStyle w:val="PageNumber"/>
      </w:rPr>
      <w:fldChar w:fldCharType="separate"/>
    </w:r>
    <w:r w:rsidR="00D21A81">
      <w:rPr>
        <w:rStyle w:val="PageNumber"/>
        <w:noProof/>
      </w:rPr>
      <w:t>5</w:t>
    </w:r>
    <w:r w:rsidRPr="00D21A81">
      <w:rPr>
        <w:rStyle w:val="PageNumber"/>
      </w:rPr>
      <w:fldChar w:fldCharType="end"/>
    </w:r>
  </w:p>
  <w:p w:rsidR="00481139" w:rsidRDefault="00481139"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C7" w:rsidRDefault="002871C7">
      <w:r>
        <w:separator/>
      </w:r>
    </w:p>
  </w:footnote>
  <w:footnote w:type="continuationSeparator" w:id="0">
    <w:p w:rsidR="002871C7" w:rsidRDefault="00287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24C54"/>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202"/>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07C84"/>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0BB"/>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3BE5"/>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2CE"/>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1C7"/>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0388"/>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1A4D"/>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0FA7"/>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471F"/>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139"/>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7414"/>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271"/>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141"/>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0E1"/>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D68"/>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5296"/>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3DC8"/>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B7CB2"/>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1CF7"/>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1D9"/>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2D65"/>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315"/>
    <w:rsid w:val="00C73677"/>
    <w:rsid w:val="00C7375E"/>
    <w:rsid w:val="00C7463A"/>
    <w:rsid w:val="00C74CA2"/>
    <w:rsid w:val="00C756E0"/>
    <w:rsid w:val="00C75F58"/>
    <w:rsid w:val="00C7667D"/>
    <w:rsid w:val="00C767B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06D00"/>
    <w:rsid w:val="00D109EA"/>
    <w:rsid w:val="00D12493"/>
    <w:rsid w:val="00D12C7A"/>
    <w:rsid w:val="00D1306C"/>
    <w:rsid w:val="00D149E4"/>
    <w:rsid w:val="00D149F9"/>
    <w:rsid w:val="00D14EF9"/>
    <w:rsid w:val="00D15416"/>
    <w:rsid w:val="00D2066E"/>
    <w:rsid w:val="00D20F4F"/>
    <w:rsid w:val="00D214F7"/>
    <w:rsid w:val="00D21A81"/>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0AF"/>
    <w:rsid w:val="00D76EF3"/>
    <w:rsid w:val="00D77FB0"/>
    <w:rsid w:val="00D80DD7"/>
    <w:rsid w:val="00D82050"/>
    <w:rsid w:val="00D838FD"/>
    <w:rsid w:val="00D83927"/>
    <w:rsid w:val="00D8400C"/>
    <w:rsid w:val="00D84E23"/>
    <w:rsid w:val="00D8588C"/>
    <w:rsid w:val="00D85A30"/>
    <w:rsid w:val="00D85F48"/>
    <w:rsid w:val="00D86245"/>
    <w:rsid w:val="00D86CB6"/>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2FCC"/>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9A6"/>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customStyle="1" w:styleId="p7">
    <w:name w:val="p7"/>
    <w:basedOn w:val="Normal"/>
    <w:rsid w:val="002102CE"/>
    <w:pPr>
      <w:tabs>
        <w:tab w:val="left" w:pos="1457"/>
      </w:tabs>
      <w:autoSpaceDE w:val="0"/>
      <w:autoSpaceDN w:val="0"/>
      <w:adjustRightInd w:val="0"/>
      <w:ind w:firstLine="1457"/>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customStyle="1" w:styleId="p7">
    <w:name w:val="p7"/>
    <w:basedOn w:val="Normal"/>
    <w:rsid w:val="002102CE"/>
    <w:pPr>
      <w:tabs>
        <w:tab w:val="left" w:pos="1457"/>
      </w:tabs>
      <w:autoSpaceDE w:val="0"/>
      <w:autoSpaceDN w:val="0"/>
      <w:adjustRightInd w:val="0"/>
      <w:ind w:firstLine="145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6B85-9051-49B1-A397-B31E966C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10355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shoffner</cp:lastModifiedBy>
  <cp:revision>2</cp:revision>
  <cp:lastPrinted>2015-06-01T17:47:00Z</cp:lastPrinted>
  <dcterms:created xsi:type="dcterms:W3CDTF">2015-06-15T13:44:00Z</dcterms:created>
  <dcterms:modified xsi:type="dcterms:W3CDTF">2015-06-15T13:44:00Z</dcterms:modified>
</cp:coreProperties>
</file>