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CE43B4" w:rsidRPr="009B44FC" w:rsidRDefault="00CE43B4" w:rsidP="00CE43B4">
      <w:pPr>
        <w:tabs>
          <w:tab w:val="left" w:pos="-720"/>
        </w:tabs>
        <w:suppressAutoHyphens/>
        <w:rPr>
          <w:spacing w:val="-3"/>
          <w:sz w:val="24"/>
          <w:szCs w:val="24"/>
        </w:rPr>
      </w:pPr>
    </w:p>
    <w:p w:rsidR="002E0985" w:rsidRPr="00495B88" w:rsidRDefault="009B44FC" w:rsidP="00495B88">
      <w:r w:rsidRPr="009B44FC">
        <w:rPr>
          <w:sz w:val="24"/>
          <w:szCs w:val="24"/>
        </w:rPr>
        <w:t>Charles Cantlin</w:t>
      </w:r>
      <w:r w:rsidR="00CC3CC1" w:rsidRPr="009B44FC">
        <w:rPr>
          <w:sz w:val="24"/>
          <w:szCs w:val="24"/>
        </w:rPr>
        <w:tab/>
      </w:r>
      <w:r w:rsidR="00CC3CC1" w:rsidRPr="009B44FC">
        <w:rPr>
          <w:sz w:val="24"/>
          <w:szCs w:val="24"/>
        </w:rPr>
        <w:tab/>
      </w:r>
      <w:r w:rsidR="002E0985" w:rsidRPr="009B44FC">
        <w:rPr>
          <w:sz w:val="24"/>
          <w:szCs w:val="24"/>
        </w:rPr>
        <w:tab/>
      </w:r>
      <w:r w:rsidR="00CE1018">
        <w:rPr>
          <w:sz w:val="24"/>
          <w:szCs w:val="24"/>
        </w:rPr>
        <w:tab/>
      </w:r>
      <w:r w:rsidR="00CE1018">
        <w:rPr>
          <w:sz w:val="24"/>
          <w:szCs w:val="24"/>
        </w:rPr>
        <w:tab/>
      </w:r>
      <w:r w:rsidR="002E0985" w:rsidRPr="009B44FC">
        <w:rPr>
          <w:sz w:val="24"/>
          <w:szCs w:val="24"/>
        </w:rPr>
        <w:t>:</w:t>
      </w:r>
      <w:r w:rsidRPr="009B44FC">
        <w:rPr>
          <w:sz w:val="24"/>
          <w:szCs w:val="24"/>
        </w:rPr>
        <w:t xml:space="preserve"> </w:t>
      </w:r>
      <w:r>
        <w:rPr>
          <w:sz w:val="24"/>
          <w:szCs w:val="24"/>
        </w:rPr>
        <w:tab/>
      </w:r>
      <w:r w:rsidR="00CE1018">
        <w:rPr>
          <w:sz w:val="24"/>
          <w:szCs w:val="24"/>
        </w:rPr>
        <w:tab/>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CE1018">
        <w:rPr>
          <w:spacing w:val="-3"/>
          <w:sz w:val="24"/>
          <w:szCs w:val="20"/>
        </w:rPr>
        <w:tab/>
      </w:r>
      <w:r>
        <w:rPr>
          <w:spacing w:val="-3"/>
          <w:sz w:val="24"/>
          <w:szCs w:val="20"/>
        </w:rPr>
        <w:tab/>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9B44FC">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CE1018">
        <w:rPr>
          <w:spacing w:val="-3"/>
          <w:sz w:val="24"/>
          <w:szCs w:val="20"/>
        </w:rPr>
        <w:tab/>
      </w:r>
      <w:r w:rsidR="00CE1018">
        <w:rPr>
          <w:spacing w:val="-3"/>
          <w:sz w:val="24"/>
          <w:szCs w:val="20"/>
        </w:rPr>
        <w:tab/>
      </w:r>
      <w:r w:rsidR="00CE1018">
        <w:rPr>
          <w:spacing w:val="-3"/>
          <w:sz w:val="24"/>
          <w:szCs w:val="20"/>
        </w:rPr>
        <w:tab/>
      </w:r>
      <w:r w:rsidRPr="002E0985">
        <w:rPr>
          <w:spacing w:val="-3"/>
          <w:sz w:val="24"/>
          <w:szCs w:val="20"/>
        </w:rPr>
        <w:t>:</w:t>
      </w:r>
      <w:r w:rsidR="00354E6F">
        <w:rPr>
          <w:spacing w:val="-3"/>
          <w:sz w:val="24"/>
          <w:szCs w:val="20"/>
        </w:rPr>
        <w:tab/>
      </w:r>
      <w:r w:rsidR="007D2837">
        <w:rPr>
          <w:spacing w:val="-3"/>
          <w:sz w:val="24"/>
          <w:szCs w:val="20"/>
        </w:rPr>
        <w:tab/>
      </w:r>
      <w:r w:rsidR="007D2837" w:rsidRPr="009B44FC">
        <w:rPr>
          <w:sz w:val="24"/>
          <w:szCs w:val="24"/>
        </w:rPr>
        <w:t>C-2015-2463617</w:t>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CE1018">
        <w:rPr>
          <w:spacing w:val="-3"/>
          <w:sz w:val="24"/>
          <w:szCs w:val="20"/>
        </w:rPr>
        <w:tab/>
      </w:r>
      <w:r w:rsidRPr="002E0985">
        <w:rPr>
          <w:spacing w:val="-3"/>
          <w:sz w:val="24"/>
          <w:szCs w:val="20"/>
        </w:rPr>
        <w:t>:</w:t>
      </w:r>
    </w:p>
    <w:p w:rsidR="002E0985" w:rsidRPr="002E0985" w:rsidRDefault="009B44FC" w:rsidP="002E0985">
      <w:pPr>
        <w:tabs>
          <w:tab w:val="left" w:pos="-720"/>
        </w:tabs>
        <w:suppressAutoHyphens/>
        <w:rPr>
          <w:spacing w:val="-3"/>
          <w:sz w:val="24"/>
          <w:szCs w:val="20"/>
        </w:rPr>
      </w:pPr>
      <w:r>
        <w:rPr>
          <w:spacing w:val="-3"/>
          <w:sz w:val="24"/>
          <w:szCs w:val="20"/>
        </w:rPr>
        <w:t>PECO Energy</w:t>
      </w:r>
      <w:r w:rsidR="002E0985">
        <w:rPr>
          <w:spacing w:val="-3"/>
          <w:sz w:val="24"/>
          <w:szCs w:val="20"/>
        </w:rPr>
        <w:tab/>
      </w:r>
      <w:r>
        <w:rPr>
          <w:spacing w:val="-3"/>
          <w:sz w:val="24"/>
          <w:szCs w:val="20"/>
        </w:rPr>
        <w:t>Company</w:t>
      </w:r>
      <w:r w:rsidR="002E0985">
        <w:rPr>
          <w:spacing w:val="-3"/>
          <w:sz w:val="24"/>
          <w:szCs w:val="20"/>
        </w:rPr>
        <w:tab/>
      </w:r>
      <w:r w:rsidR="002E0985">
        <w:rPr>
          <w:spacing w:val="-3"/>
          <w:sz w:val="24"/>
          <w:szCs w:val="20"/>
        </w:rPr>
        <w:tab/>
      </w:r>
      <w:r w:rsidR="00CE1018">
        <w:rPr>
          <w:spacing w:val="-3"/>
          <w:sz w:val="24"/>
          <w:szCs w:val="20"/>
        </w:rPr>
        <w:tab/>
      </w:r>
      <w:r w:rsidR="00BE7445">
        <w:rPr>
          <w:spacing w:val="-3"/>
          <w:sz w:val="24"/>
          <w:szCs w:val="20"/>
        </w:rPr>
        <w:tab/>
      </w:r>
      <w:r w:rsidR="002E0985">
        <w:rPr>
          <w:spacing w:val="-3"/>
          <w:sz w:val="24"/>
          <w:szCs w:val="20"/>
        </w:rPr>
        <w:t>:</w:t>
      </w:r>
    </w:p>
    <w:p w:rsidR="005E3007" w:rsidRDefault="00CC3CC1" w:rsidP="00CE43B4">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sidR="00526B2A">
        <w:rPr>
          <w:spacing w:val="-3"/>
          <w:sz w:val="24"/>
          <w:szCs w:val="20"/>
        </w:rPr>
        <w:tab/>
      </w:r>
      <w:r w:rsidR="002E0985" w:rsidRPr="002E0985">
        <w:rPr>
          <w:spacing w:val="-3"/>
          <w:sz w:val="24"/>
          <w:szCs w:val="20"/>
        </w:rPr>
        <w:tab/>
      </w:r>
      <w:r w:rsidR="002E0985" w:rsidRPr="002E0985">
        <w:rPr>
          <w:spacing w:val="-3"/>
          <w:sz w:val="24"/>
          <w:szCs w:val="20"/>
        </w:rPr>
        <w:tab/>
      </w:r>
    </w:p>
    <w:p w:rsidR="00CE1018" w:rsidRDefault="00CE1018"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r w:rsidR="00354E6F">
        <w:rPr>
          <w:b/>
          <w:caps/>
          <w:sz w:val="24"/>
          <w:szCs w:val="24"/>
          <w:u w:val="single"/>
        </w:rPr>
        <w:t xml:space="preserve"> </w:t>
      </w:r>
    </w:p>
    <w:p w:rsidR="00CE1018" w:rsidRPr="00E514FA" w:rsidRDefault="00CE1018"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0F1894" w:rsidRDefault="006A21C2" w:rsidP="000F1894">
      <w:pPr>
        <w:jc w:val="center"/>
        <w:rPr>
          <w:sz w:val="24"/>
          <w:szCs w:val="24"/>
        </w:rPr>
      </w:pPr>
      <w:r>
        <w:rPr>
          <w:sz w:val="24"/>
          <w:szCs w:val="24"/>
        </w:rPr>
        <w:t xml:space="preserve"> </w:t>
      </w:r>
    </w:p>
    <w:p w:rsidR="00CE1018" w:rsidRPr="00BC7AF5" w:rsidRDefault="00CE1018" w:rsidP="000F1894">
      <w:pPr>
        <w:jc w:val="center"/>
        <w:rPr>
          <w:sz w:val="24"/>
          <w:szCs w:val="24"/>
        </w:rPr>
      </w:pPr>
    </w:p>
    <w:p w:rsidR="00DE2348" w:rsidRPr="00BC7AF5" w:rsidRDefault="00BC7AF5" w:rsidP="00CE1018">
      <w:pPr>
        <w:spacing w:line="360" w:lineRule="auto"/>
        <w:ind w:firstLine="1440"/>
        <w:rPr>
          <w:sz w:val="24"/>
          <w:szCs w:val="24"/>
        </w:rPr>
      </w:pPr>
      <w:r w:rsidRPr="00BC7AF5">
        <w:rPr>
          <w:sz w:val="24"/>
          <w:szCs w:val="24"/>
        </w:rPr>
        <w:t xml:space="preserve"> Thi</w:t>
      </w:r>
      <w:r>
        <w:rPr>
          <w:sz w:val="24"/>
          <w:szCs w:val="24"/>
        </w:rPr>
        <w:t>s</w:t>
      </w:r>
      <w:r w:rsidRPr="00BC7AF5">
        <w:rPr>
          <w:sz w:val="24"/>
          <w:szCs w:val="24"/>
        </w:rPr>
        <w:t xml:space="preserve"> Initial Decision denie</w:t>
      </w:r>
      <w:r w:rsidR="00133DC8">
        <w:rPr>
          <w:sz w:val="24"/>
          <w:szCs w:val="24"/>
        </w:rPr>
        <w:t>s</w:t>
      </w:r>
      <w:r w:rsidRPr="00BC7AF5">
        <w:rPr>
          <w:sz w:val="24"/>
          <w:szCs w:val="24"/>
        </w:rPr>
        <w:t xml:space="preserve"> and dismisses the Form</w:t>
      </w:r>
      <w:r>
        <w:rPr>
          <w:sz w:val="24"/>
          <w:szCs w:val="24"/>
        </w:rPr>
        <w:t>a</w:t>
      </w:r>
      <w:r w:rsidRPr="00BC7AF5">
        <w:rPr>
          <w:sz w:val="24"/>
          <w:szCs w:val="24"/>
        </w:rPr>
        <w:t>l Complaint of Charles Cantlin for failure to meet the burden of proof.</w:t>
      </w:r>
    </w:p>
    <w:p w:rsidR="000F1894" w:rsidRPr="006A21C2" w:rsidRDefault="000F1894" w:rsidP="0032334C">
      <w:pPr>
        <w:spacing w:line="360" w:lineRule="auto"/>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0360F6" w:rsidRDefault="000360F6" w:rsidP="00DD2411">
      <w:pPr>
        <w:spacing w:line="360" w:lineRule="auto"/>
        <w:jc w:val="center"/>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BC7AF5">
        <w:rPr>
          <w:sz w:val="24"/>
          <w:szCs w:val="24"/>
        </w:rPr>
        <w:t>January 12, 2015</w:t>
      </w:r>
      <w:r w:rsidRPr="009870EF">
        <w:rPr>
          <w:sz w:val="24"/>
          <w:szCs w:val="24"/>
        </w:rPr>
        <w:t xml:space="preserve">, </w:t>
      </w:r>
      <w:r w:rsidR="00BC7AF5">
        <w:rPr>
          <w:sz w:val="24"/>
          <w:szCs w:val="24"/>
        </w:rPr>
        <w:t>Charles Cantlin</w:t>
      </w:r>
      <w:r w:rsidRPr="009870EF">
        <w:rPr>
          <w:sz w:val="24"/>
          <w:szCs w:val="24"/>
        </w:rPr>
        <w:t xml:space="preserve"> (Complainant) filed a Formal Complaint with the Pennsylvania Public Utility Commission against </w:t>
      </w:r>
      <w:r w:rsidR="00BC7AF5">
        <w:rPr>
          <w:sz w:val="24"/>
          <w:szCs w:val="24"/>
        </w:rPr>
        <w:t>PECO Energy Company</w:t>
      </w:r>
      <w:r w:rsidRPr="009870EF">
        <w:rPr>
          <w:sz w:val="24"/>
          <w:szCs w:val="24"/>
        </w:rPr>
        <w:t xml:space="preserve"> (</w:t>
      </w:r>
      <w:r w:rsidR="00BC7AF5">
        <w:rPr>
          <w:sz w:val="24"/>
          <w:szCs w:val="24"/>
        </w:rPr>
        <w:t xml:space="preserve">PECO or </w:t>
      </w:r>
      <w:r w:rsidRPr="009870EF">
        <w:rPr>
          <w:sz w:val="24"/>
          <w:szCs w:val="24"/>
        </w:rPr>
        <w:t xml:space="preserve">Respondent) alleging </w:t>
      </w:r>
      <w:r w:rsidR="00BC7AF5">
        <w:rPr>
          <w:sz w:val="24"/>
          <w:szCs w:val="24"/>
        </w:rPr>
        <w:t xml:space="preserve">that he is inappropriately being charged for his ex-wife’s electric bill.  </w:t>
      </w:r>
      <w:r w:rsidRPr="009870EF">
        <w:rPr>
          <w:sz w:val="24"/>
          <w:szCs w:val="24"/>
        </w:rPr>
        <w:t xml:space="preserve">This case is an </w:t>
      </w:r>
      <w:r w:rsidR="00BC7AF5">
        <w:rPr>
          <w:sz w:val="24"/>
          <w:szCs w:val="24"/>
        </w:rPr>
        <w:t xml:space="preserve">untimely </w:t>
      </w:r>
      <w:r w:rsidRPr="009870EF">
        <w:rPr>
          <w:sz w:val="24"/>
          <w:szCs w:val="24"/>
        </w:rPr>
        <w:t xml:space="preserve">appeal from a prior informal Bureau of Consumer Services (BCS) decision.  On </w:t>
      </w:r>
      <w:r w:rsidR="00BC7AF5">
        <w:rPr>
          <w:sz w:val="24"/>
          <w:szCs w:val="24"/>
        </w:rPr>
        <w:t>February 2, 2015</w:t>
      </w:r>
      <w:r w:rsidRPr="009870EF">
        <w:rPr>
          <w:sz w:val="24"/>
          <w:szCs w:val="24"/>
        </w:rPr>
        <w:t xml:space="preserve">, </w:t>
      </w:r>
      <w:r w:rsidR="00BC7AF5">
        <w:rPr>
          <w:sz w:val="24"/>
          <w:szCs w:val="24"/>
        </w:rPr>
        <w:t>PECO</w:t>
      </w:r>
      <w:r w:rsidRPr="009870EF">
        <w:rPr>
          <w:sz w:val="24"/>
          <w:szCs w:val="24"/>
        </w:rPr>
        <w:t xml:space="preserve"> filed an </w:t>
      </w:r>
      <w:r w:rsidRPr="009870EF">
        <w:rPr>
          <w:spacing w:val="-3"/>
          <w:sz w:val="24"/>
          <w:szCs w:val="24"/>
        </w:rPr>
        <w:t xml:space="preserve">Answer denying the material allegations of the Complaint.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BC7AF5">
        <w:rPr>
          <w:sz w:val="24"/>
          <w:szCs w:val="24"/>
        </w:rPr>
        <w:t>March 11, 2015</w:t>
      </w:r>
      <w:r w:rsidRPr="009870EF">
        <w:rPr>
          <w:sz w:val="24"/>
          <w:szCs w:val="24"/>
        </w:rPr>
        <w:t xml:space="preserve">, the parties were notified that an Initial Hearing in this case was scheduled for the morning of </w:t>
      </w:r>
      <w:r w:rsidR="00BC7AF5">
        <w:rPr>
          <w:sz w:val="24"/>
          <w:szCs w:val="24"/>
        </w:rPr>
        <w:t>May 7, 2015</w:t>
      </w:r>
      <w:r w:rsidRPr="009870EF">
        <w:rPr>
          <w:sz w:val="24"/>
          <w:szCs w:val="24"/>
        </w:rPr>
        <w:t xml:space="preserve">.  A Prehearing Order was issued on </w:t>
      </w:r>
      <w:r w:rsidR="00BC7AF5">
        <w:rPr>
          <w:sz w:val="24"/>
          <w:szCs w:val="24"/>
        </w:rPr>
        <w:t>March 26, 2015</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9870EF" w:rsidRPr="000360F6" w:rsidRDefault="009870EF" w:rsidP="009870EF">
      <w:pPr>
        <w:tabs>
          <w:tab w:val="left" w:pos="2160"/>
        </w:tabs>
        <w:spacing w:line="360" w:lineRule="auto"/>
        <w:ind w:firstLine="1440"/>
        <w:rPr>
          <w:sz w:val="24"/>
          <w:szCs w:val="24"/>
        </w:rPr>
      </w:pPr>
      <w:r w:rsidRPr="000360F6">
        <w:rPr>
          <w:sz w:val="24"/>
          <w:szCs w:val="24"/>
        </w:rPr>
        <w:lastRenderedPageBreak/>
        <w:t xml:space="preserve">The hearing convened as scheduled.  </w:t>
      </w:r>
      <w:r w:rsidR="000360F6" w:rsidRPr="000360F6">
        <w:rPr>
          <w:sz w:val="24"/>
          <w:szCs w:val="24"/>
        </w:rPr>
        <w:t>The Complainant appeared on his own behalf.</w:t>
      </w:r>
      <w:r w:rsidR="000360F6">
        <w:rPr>
          <w:sz w:val="24"/>
          <w:szCs w:val="24"/>
        </w:rPr>
        <w:t xml:space="preserve">  PECO was represented by counsel.  The Complainant proffered no exhibits.  PECO proffered </w:t>
      </w:r>
      <w:r w:rsidR="00AF4DB0">
        <w:rPr>
          <w:sz w:val="24"/>
          <w:szCs w:val="24"/>
        </w:rPr>
        <w:t>eight</w:t>
      </w:r>
      <w:r w:rsidR="000360F6">
        <w:rPr>
          <w:sz w:val="24"/>
          <w:szCs w:val="24"/>
        </w:rPr>
        <w:t xml:space="preserve"> exhibits; all were entered into the record.</w:t>
      </w:r>
    </w:p>
    <w:p w:rsidR="000360F6" w:rsidRDefault="000360F6" w:rsidP="007965B0">
      <w:pPr>
        <w:tabs>
          <w:tab w:val="left" w:pos="-1440"/>
          <w:tab w:val="left" w:pos="-720"/>
        </w:tabs>
        <w:suppressAutoHyphens/>
        <w:spacing w:line="360" w:lineRule="auto"/>
        <w:ind w:firstLine="1440"/>
        <w:rPr>
          <w:sz w:val="24"/>
          <w:szCs w:val="24"/>
        </w:rPr>
      </w:pPr>
    </w:p>
    <w:p w:rsidR="007965B0" w:rsidRDefault="009870EF" w:rsidP="007965B0">
      <w:pPr>
        <w:tabs>
          <w:tab w:val="left" w:pos="-1440"/>
          <w:tab w:val="left" w:pos="-720"/>
        </w:tabs>
        <w:suppressAutoHyphens/>
        <w:spacing w:line="360" w:lineRule="auto"/>
        <w:ind w:firstLine="1440"/>
        <w:rPr>
          <w:sz w:val="24"/>
          <w:szCs w:val="24"/>
        </w:rPr>
      </w:pPr>
      <w:r>
        <w:rPr>
          <w:sz w:val="24"/>
          <w:szCs w:val="24"/>
        </w:rPr>
        <w:t xml:space="preserve">The record closed on </w:t>
      </w:r>
      <w:r w:rsidR="000360F6">
        <w:rPr>
          <w:sz w:val="24"/>
          <w:szCs w:val="24"/>
        </w:rPr>
        <w:t>June 3, 2015 with receipt of the 40</w:t>
      </w:r>
      <w:r w:rsidR="00A24669">
        <w:rPr>
          <w:sz w:val="24"/>
          <w:szCs w:val="24"/>
        </w:rPr>
        <w:t>-</w:t>
      </w:r>
      <w:r w:rsidR="000360F6">
        <w:rPr>
          <w:sz w:val="24"/>
          <w:szCs w:val="24"/>
        </w:rPr>
        <w:t>page typewritten transcript of the hearing.  This matter is now ready for decision.</w:t>
      </w:r>
    </w:p>
    <w:p w:rsidR="000360F6" w:rsidRDefault="000360F6" w:rsidP="007965B0">
      <w:pPr>
        <w:tabs>
          <w:tab w:val="left" w:pos="-1440"/>
          <w:tab w:val="left" w:pos="-720"/>
        </w:tabs>
        <w:suppressAutoHyphen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0360F6" w:rsidRDefault="000360F6" w:rsidP="00A7050E">
      <w:pPr>
        <w:spacing w:line="360" w:lineRule="auto"/>
        <w:jc w:val="center"/>
        <w:rPr>
          <w:sz w:val="24"/>
          <w:szCs w:val="24"/>
          <w:u w:val="single"/>
        </w:rPr>
      </w:pPr>
    </w:p>
    <w:p w:rsidR="005C2971" w:rsidRDefault="005C2971" w:rsidP="00854B64">
      <w:pPr>
        <w:pStyle w:val="ListParagraph"/>
        <w:numPr>
          <w:ilvl w:val="0"/>
          <w:numId w:val="26"/>
        </w:numPr>
        <w:spacing w:line="360" w:lineRule="auto"/>
        <w:ind w:left="0" w:firstLine="1440"/>
        <w:rPr>
          <w:sz w:val="24"/>
          <w:szCs w:val="24"/>
        </w:rPr>
      </w:pPr>
      <w:r w:rsidRPr="005C2971">
        <w:rPr>
          <w:sz w:val="24"/>
          <w:szCs w:val="24"/>
        </w:rPr>
        <w:t>The Complainant</w:t>
      </w:r>
      <w:r>
        <w:rPr>
          <w:sz w:val="24"/>
          <w:szCs w:val="24"/>
        </w:rPr>
        <w:t xml:space="preserve"> is Charles Cantlin of 1747 Westchester Pike Haverwood No. 4, Havertown, Pennsylvania 19083.  </w:t>
      </w:r>
    </w:p>
    <w:p w:rsidR="005C2971" w:rsidRDefault="005C2971" w:rsidP="00854B64">
      <w:pPr>
        <w:pStyle w:val="ListParagraph"/>
        <w:spacing w:line="360" w:lineRule="auto"/>
        <w:ind w:left="1440"/>
        <w:rPr>
          <w:sz w:val="24"/>
          <w:szCs w:val="24"/>
        </w:rPr>
      </w:pPr>
    </w:p>
    <w:p w:rsidR="005C2971" w:rsidRDefault="005C2971" w:rsidP="00854B64">
      <w:pPr>
        <w:pStyle w:val="ListParagraph"/>
        <w:numPr>
          <w:ilvl w:val="0"/>
          <w:numId w:val="26"/>
        </w:numPr>
        <w:spacing w:line="360" w:lineRule="auto"/>
        <w:ind w:left="0" w:firstLine="1440"/>
        <w:rPr>
          <w:sz w:val="24"/>
          <w:szCs w:val="24"/>
        </w:rPr>
      </w:pPr>
      <w:r>
        <w:rPr>
          <w:sz w:val="24"/>
          <w:szCs w:val="24"/>
        </w:rPr>
        <w:t>The Respondent is PECO Energy Company, a jurisdictional public utility providing electric service to the Complainant.</w:t>
      </w:r>
    </w:p>
    <w:p w:rsidR="005C2971" w:rsidRDefault="005C2971" w:rsidP="00854B64">
      <w:pPr>
        <w:pStyle w:val="ListParagraph"/>
        <w:spacing w:line="360" w:lineRule="auto"/>
        <w:ind w:left="1440"/>
        <w:rPr>
          <w:sz w:val="24"/>
          <w:szCs w:val="24"/>
        </w:rPr>
      </w:pPr>
    </w:p>
    <w:p w:rsidR="005C2971" w:rsidRDefault="005C2971" w:rsidP="00854B64">
      <w:pPr>
        <w:pStyle w:val="ListParagraph"/>
        <w:numPr>
          <w:ilvl w:val="0"/>
          <w:numId w:val="26"/>
        </w:numPr>
        <w:spacing w:line="360" w:lineRule="auto"/>
        <w:ind w:left="0" w:firstLine="1440"/>
        <w:rPr>
          <w:sz w:val="24"/>
          <w:szCs w:val="24"/>
        </w:rPr>
      </w:pPr>
      <w:r>
        <w:rPr>
          <w:sz w:val="24"/>
          <w:szCs w:val="24"/>
        </w:rPr>
        <w:t>The account in question was always in the Complainant’s name.</w:t>
      </w:r>
    </w:p>
    <w:p w:rsidR="005C2971" w:rsidRDefault="005C2971" w:rsidP="00854B64">
      <w:pPr>
        <w:pStyle w:val="ListParagraph"/>
        <w:spacing w:line="360" w:lineRule="auto"/>
        <w:ind w:left="1440"/>
        <w:rPr>
          <w:sz w:val="24"/>
          <w:szCs w:val="24"/>
        </w:rPr>
      </w:pPr>
    </w:p>
    <w:p w:rsidR="005C2971" w:rsidRDefault="000360F6" w:rsidP="00854B64">
      <w:pPr>
        <w:pStyle w:val="ListParagraph"/>
        <w:numPr>
          <w:ilvl w:val="0"/>
          <w:numId w:val="26"/>
        </w:numPr>
        <w:spacing w:line="360" w:lineRule="auto"/>
        <w:ind w:left="0" w:firstLine="1440"/>
        <w:rPr>
          <w:sz w:val="24"/>
          <w:szCs w:val="24"/>
        </w:rPr>
      </w:pPr>
      <w:r>
        <w:rPr>
          <w:sz w:val="24"/>
          <w:szCs w:val="24"/>
        </w:rPr>
        <w:t>The Complainant</w:t>
      </w:r>
      <w:r w:rsidR="005C2971">
        <w:rPr>
          <w:sz w:val="24"/>
          <w:szCs w:val="24"/>
        </w:rPr>
        <w:t xml:space="preserve"> left the marital home </w:t>
      </w:r>
      <w:r>
        <w:rPr>
          <w:sz w:val="24"/>
          <w:szCs w:val="24"/>
        </w:rPr>
        <w:t xml:space="preserve">on October 25, 2012, </w:t>
      </w:r>
      <w:r w:rsidR="005C2971">
        <w:rPr>
          <w:sz w:val="24"/>
          <w:szCs w:val="24"/>
        </w:rPr>
        <w:t>and did not discontinue the electric service or change the name under which service was rendered.</w:t>
      </w:r>
    </w:p>
    <w:p w:rsidR="005C2971" w:rsidRDefault="005C2971" w:rsidP="00854B64">
      <w:pPr>
        <w:pStyle w:val="ListParagraph"/>
        <w:spacing w:line="360" w:lineRule="auto"/>
        <w:ind w:left="1440"/>
        <w:rPr>
          <w:sz w:val="24"/>
          <w:szCs w:val="24"/>
        </w:rPr>
      </w:pPr>
    </w:p>
    <w:p w:rsidR="005C2971" w:rsidRDefault="005C2971" w:rsidP="00854B64">
      <w:pPr>
        <w:pStyle w:val="ListParagraph"/>
        <w:numPr>
          <w:ilvl w:val="0"/>
          <w:numId w:val="26"/>
        </w:numPr>
        <w:spacing w:line="360" w:lineRule="auto"/>
        <w:ind w:left="0" w:firstLine="1440"/>
        <w:rPr>
          <w:sz w:val="24"/>
          <w:szCs w:val="24"/>
        </w:rPr>
      </w:pPr>
      <w:r>
        <w:rPr>
          <w:sz w:val="24"/>
          <w:szCs w:val="24"/>
        </w:rPr>
        <w:t>The Complainant admits that he did not request termination of service at his estranged wife’s apartment because there were small children.  Formal Complaint and Tr. at</w:t>
      </w:r>
      <w:r w:rsidR="00086F72">
        <w:rPr>
          <w:sz w:val="24"/>
          <w:szCs w:val="24"/>
        </w:rPr>
        <w:t> </w:t>
      </w:r>
      <w:r w:rsidR="000360F6">
        <w:rPr>
          <w:sz w:val="24"/>
          <w:szCs w:val="24"/>
        </w:rPr>
        <w:t>7, 10, 12</w:t>
      </w:r>
      <w:r w:rsidR="00016FF8">
        <w:rPr>
          <w:sz w:val="24"/>
          <w:szCs w:val="24"/>
        </w:rPr>
        <w:t>, 13</w:t>
      </w:r>
      <w:r w:rsidR="000360F6">
        <w:rPr>
          <w:sz w:val="24"/>
          <w:szCs w:val="24"/>
        </w:rPr>
        <w:t>.</w:t>
      </w:r>
    </w:p>
    <w:p w:rsidR="00086F72" w:rsidRDefault="00086F72" w:rsidP="00086F72">
      <w:pPr>
        <w:pStyle w:val="ListParagraph"/>
        <w:spacing w:line="360" w:lineRule="auto"/>
        <w:ind w:left="1440"/>
        <w:rPr>
          <w:sz w:val="24"/>
          <w:szCs w:val="24"/>
        </w:rPr>
      </w:pPr>
    </w:p>
    <w:p w:rsidR="000360F6" w:rsidRDefault="000360F6" w:rsidP="00854B64">
      <w:pPr>
        <w:pStyle w:val="ListParagraph"/>
        <w:numPr>
          <w:ilvl w:val="0"/>
          <w:numId w:val="26"/>
        </w:numPr>
        <w:spacing w:line="360" w:lineRule="auto"/>
        <w:ind w:left="0" w:firstLine="1440"/>
        <w:rPr>
          <w:sz w:val="24"/>
          <w:szCs w:val="24"/>
        </w:rPr>
      </w:pPr>
      <w:r>
        <w:rPr>
          <w:sz w:val="24"/>
          <w:szCs w:val="24"/>
        </w:rPr>
        <w:t>On two occasions PECO terminated service for non-payment.  Tr. at 8.</w:t>
      </w:r>
    </w:p>
    <w:p w:rsidR="00480C39" w:rsidRDefault="00480C39" w:rsidP="00480C39">
      <w:pPr>
        <w:pStyle w:val="ListParagraph"/>
        <w:spacing w:line="360" w:lineRule="auto"/>
        <w:ind w:left="1440"/>
        <w:rPr>
          <w:sz w:val="24"/>
          <w:szCs w:val="24"/>
        </w:rPr>
      </w:pPr>
    </w:p>
    <w:p w:rsidR="000360F6" w:rsidRDefault="000360F6" w:rsidP="00854B64">
      <w:pPr>
        <w:pStyle w:val="ListParagraph"/>
        <w:numPr>
          <w:ilvl w:val="0"/>
          <w:numId w:val="26"/>
        </w:numPr>
        <w:spacing w:line="360" w:lineRule="auto"/>
        <w:ind w:left="0" w:firstLine="1440"/>
        <w:rPr>
          <w:sz w:val="24"/>
          <w:szCs w:val="24"/>
        </w:rPr>
      </w:pPr>
      <w:r>
        <w:rPr>
          <w:sz w:val="24"/>
          <w:szCs w:val="24"/>
        </w:rPr>
        <w:t>Service was re-established and remained in the Complainant’s name.</w:t>
      </w:r>
    </w:p>
    <w:p w:rsidR="00480C39" w:rsidRDefault="00480C39" w:rsidP="00480C39">
      <w:pPr>
        <w:pStyle w:val="ListParagraph"/>
        <w:spacing w:line="360" w:lineRule="auto"/>
        <w:ind w:left="1440"/>
        <w:rPr>
          <w:sz w:val="24"/>
          <w:szCs w:val="24"/>
        </w:rPr>
      </w:pPr>
    </w:p>
    <w:p w:rsidR="00016FF8" w:rsidRDefault="00016FF8" w:rsidP="00854B64">
      <w:pPr>
        <w:pStyle w:val="ListParagraph"/>
        <w:numPr>
          <w:ilvl w:val="0"/>
          <w:numId w:val="26"/>
        </w:numPr>
        <w:spacing w:line="360" w:lineRule="auto"/>
        <w:ind w:left="0" w:firstLine="1440"/>
        <w:rPr>
          <w:sz w:val="24"/>
          <w:szCs w:val="24"/>
        </w:rPr>
      </w:pPr>
      <w:r>
        <w:rPr>
          <w:sz w:val="24"/>
          <w:szCs w:val="24"/>
        </w:rPr>
        <w:t>The Complainant provided funds to his estranged wife to pay the PECO bills and she did not pay the PECO bills.  Tr. at 14-15.</w:t>
      </w:r>
    </w:p>
    <w:p w:rsidR="00480C39" w:rsidRDefault="00480C39" w:rsidP="00480C39">
      <w:pPr>
        <w:pStyle w:val="ListParagraph"/>
        <w:spacing w:line="360" w:lineRule="auto"/>
        <w:ind w:left="1440"/>
        <w:rPr>
          <w:sz w:val="24"/>
          <w:szCs w:val="24"/>
        </w:rPr>
      </w:pPr>
    </w:p>
    <w:p w:rsidR="00016FF8" w:rsidRDefault="00016FF8" w:rsidP="00854B64">
      <w:pPr>
        <w:pStyle w:val="ListParagraph"/>
        <w:numPr>
          <w:ilvl w:val="0"/>
          <w:numId w:val="26"/>
        </w:numPr>
        <w:spacing w:line="360" w:lineRule="auto"/>
        <w:ind w:left="0" w:firstLine="1440"/>
        <w:rPr>
          <w:sz w:val="24"/>
          <w:szCs w:val="24"/>
        </w:rPr>
      </w:pPr>
      <w:r>
        <w:rPr>
          <w:sz w:val="24"/>
          <w:szCs w:val="24"/>
        </w:rPr>
        <w:t>The Complainant asked his estranged wife to put PECO service in her own name and she refused.  Tr. at 17.</w:t>
      </w:r>
    </w:p>
    <w:p w:rsidR="00480C39" w:rsidRDefault="00480C39" w:rsidP="00480C39">
      <w:pPr>
        <w:pStyle w:val="ListParagraph"/>
        <w:spacing w:line="360" w:lineRule="auto"/>
        <w:ind w:left="1440"/>
        <w:rPr>
          <w:sz w:val="24"/>
          <w:szCs w:val="24"/>
        </w:rPr>
      </w:pPr>
    </w:p>
    <w:p w:rsidR="00480C39" w:rsidRDefault="00016FF8" w:rsidP="00480C39">
      <w:pPr>
        <w:pStyle w:val="ListParagraph"/>
        <w:numPr>
          <w:ilvl w:val="0"/>
          <w:numId w:val="26"/>
        </w:numPr>
        <w:spacing w:line="360" w:lineRule="auto"/>
        <w:ind w:left="0" w:firstLine="1440"/>
        <w:rPr>
          <w:sz w:val="24"/>
          <w:szCs w:val="24"/>
        </w:rPr>
      </w:pPr>
      <w:r>
        <w:rPr>
          <w:sz w:val="24"/>
          <w:szCs w:val="24"/>
        </w:rPr>
        <w:t>Elsa Leung testified on behalf of PECO.  Ms. Leung is a regulatory assessor for PECO.  Tr. at 18.</w:t>
      </w:r>
    </w:p>
    <w:p w:rsidR="00480C39" w:rsidRPr="00480C39" w:rsidRDefault="00480C39" w:rsidP="00480C39">
      <w:pPr>
        <w:pStyle w:val="ListParagraph"/>
        <w:spacing w:line="360" w:lineRule="auto"/>
        <w:ind w:left="1440"/>
        <w:rPr>
          <w:sz w:val="24"/>
          <w:szCs w:val="24"/>
        </w:rPr>
      </w:pPr>
    </w:p>
    <w:p w:rsidR="006C138A" w:rsidRDefault="00AD5CDE" w:rsidP="00854B64">
      <w:pPr>
        <w:pStyle w:val="ListParagraph"/>
        <w:numPr>
          <w:ilvl w:val="0"/>
          <w:numId w:val="26"/>
        </w:numPr>
        <w:spacing w:line="360" w:lineRule="auto"/>
        <w:ind w:left="0" w:firstLine="1440"/>
        <w:rPr>
          <w:sz w:val="24"/>
          <w:szCs w:val="24"/>
        </w:rPr>
      </w:pPr>
      <w:r>
        <w:rPr>
          <w:sz w:val="24"/>
          <w:szCs w:val="24"/>
        </w:rPr>
        <w:t>On November 20, 2012, a</w:t>
      </w:r>
      <w:r w:rsidR="00016FF8">
        <w:rPr>
          <w:sz w:val="24"/>
          <w:szCs w:val="24"/>
        </w:rPr>
        <w:t xml:space="preserve"> payment agreement was entered into between the Complainant and PECO.  P</w:t>
      </w:r>
      <w:r w:rsidR="00AF4DB0">
        <w:rPr>
          <w:sz w:val="24"/>
          <w:szCs w:val="24"/>
        </w:rPr>
        <w:t>ECO</w:t>
      </w:r>
      <w:r w:rsidR="00016FF8">
        <w:rPr>
          <w:sz w:val="24"/>
          <w:szCs w:val="24"/>
        </w:rPr>
        <w:t xml:space="preserve"> Exh. 3</w:t>
      </w:r>
      <w:r w:rsidR="00AF4DB0">
        <w:rPr>
          <w:sz w:val="24"/>
          <w:szCs w:val="24"/>
        </w:rPr>
        <w:t>;</w:t>
      </w:r>
      <w:r w:rsidR="00016FF8">
        <w:rPr>
          <w:sz w:val="24"/>
          <w:szCs w:val="24"/>
        </w:rPr>
        <w:t xml:space="preserve"> Tr. at </w:t>
      </w:r>
      <w:r w:rsidR="006C138A">
        <w:rPr>
          <w:sz w:val="24"/>
          <w:szCs w:val="24"/>
        </w:rPr>
        <w:t>20-22.</w:t>
      </w:r>
    </w:p>
    <w:p w:rsidR="006C138A" w:rsidRDefault="006C138A" w:rsidP="00854B64">
      <w:pPr>
        <w:pStyle w:val="ListParagraph"/>
        <w:spacing w:line="360" w:lineRule="auto"/>
        <w:ind w:left="1440"/>
        <w:rPr>
          <w:sz w:val="24"/>
          <w:szCs w:val="24"/>
        </w:rPr>
      </w:pPr>
      <w:r>
        <w:rPr>
          <w:sz w:val="24"/>
          <w:szCs w:val="24"/>
        </w:rPr>
        <w:t xml:space="preserve"> </w:t>
      </w:r>
    </w:p>
    <w:p w:rsidR="006C138A" w:rsidRDefault="006C138A" w:rsidP="00854B64">
      <w:pPr>
        <w:pStyle w:val="ListParagraph"/>
        <w:numPr>
          <w:ilvl w:val="0"/>
          <w:numId w:val="26"/>
        </w:numPr>
        <w:spacing w:line="360" w:lineRule="auto"/>
        <w:ind w:left="0" w:firstLine="1440"/>
        <w:rPr>
          <w:sz w:val="24"/>
          <w:szCs w:val="24"/>
        </w:rPr>
      </w:pPr>
      <w:r>
        <w:rPr>
          <w:sz w:val="24"/>
          <w:szCs w:val="24"/>
        </w:rPr>
        <w:t>The Complainant defaulted on the payment agreement.  Tr. at 23.</w:t>
      </w:r>
    </w:p>
    <w:p w:rsidR="006C138A" w:rsidRPr="006C138A" w:rsidRDefault="006C138A" w:rsidP="00854B64">
      <w:pPr>
        <w:pStyle w:val="ListParagraph"/>
        <w:spacing w:line="360" w:lineRule="auto"/>
        <w:rPr>
          <w:sz w:val="24"/>
          <w:szCs w:val="24"/>
        </w:rPr>
      </w:pPr>
    </w:p>
    <w:p w:rsidR="006C138A" w:rsidRDefault="006C138A" w:rsidP="00854B64">
      <w:pPr>
        <w:pStyle w:val="ListParagraph"/>
        <w:numPr>
          <w:ilvl w:val="0"/>
          <w:numId w:val="26"/>
        </w:numPr>
        <w:spacing w:line="360" w:lineRule="auto"/>
        <w:ind w:left="0" w:firstLine="1440"/>
        <w:rPr>
          <w:sz w:val="24"/>
          <w:szCs w:val="24"/>
        </w:rPr>
      </w:pPr>
      <w:r>
        <w:rPr>
          <w:sz w:val="24"/>
          <w:szCs w:val="24"/>
        </w:rPr>
        <w:t>Service was terminated on April 3, 2013.  Tr. at 23.</w:t>
      </w:r>
    </w:p>
    <w:p w:rsidR="006C138A" w:rsidRPr="006C138A" w:rsidRDefault="006C138A" w:rsidP="00854B64">
      <w:pPr>
        <w:pStyle w:val="ListParagraph"/>
        <w:spacing w:line="360" w:lineRule="auto"/>
        <w:rPr>
          <w:sz w:val="24"/>
          <w:szCs w:val="24"/>
        </w:rPr>
      </w:pPr>
    </w:p>
    <w:p w:rsidR="006C138A" w:rsidRDefault="006C138A" w:rsidP="00854B64">
      <w:pPr>
        <w:pStyle w:val="ListParagraph"/>
        <w:numPr>
          <w:ilvl w:val="0"/>
          <w:numId w:val="26"/>
        </w:numPr>
        <w:spacing w:line="360" w:lineRule="auto"/>
        <w:ind w:left="0" w:firstLine="1440"/>
        <w:rPr>
          <w:sz w:val="24"/>
          <w:szCs w:val="24"/>
        </w:rPr>
      </w:pPr>
      <w:r>
        <w:rPr>
          <w:sz w:val="24"/>
          <w:szCs w:val="24"/>
        </w:rPr>
        <w:t>Catherine</w:t>
      </w:r>
      <w:r w:rsidR="00AF4DB0">
        <w:rPr>
          <w:sz w:val="24"/>
          <w:szCs w:val="24"/>
        </w:rPr>
        <w:t xml:space="preserve"> Cantlin</w:t>
      </w:r>
      <w:r>
        <w:rPr>
          <w:sz w:val="24"/>
          <w:szCs w:val="24"/>
        </w:rPr>
        <w:t>, the Complainant’s estranged wife</w:t>
      </w:r>
      <w:r w:rsidR="00AF4DB0">
        <w:rPr>
          <w:sz w:val="24"/>
          <w:szCs w:val="24"/>
        </w:rPr>
        <w:t>,</w:t>
      </w:r>
      <w:r>
        <w:rPr>
          <w:sz w:val="24"/>
          <w:szCs w:val="24"/>
        </w:rPr>
        <w:t xml:space="preserve"> called PECO to have service reinstated.  After a $97.50 payment Catherine was able to have service restored.  Tr. at</w:t>
      </w:r>
      <w:r w:rsidR="00AF4DB0">
        <w:rPr>
          <w:sz w:val="24"/>
          <w:szCs w:val="24"/>
        </w:rPr>
        <w:t> </w:t>
      </w:r>
      <w:r>
        <w:rPr>
          <w:sz w:val="24"/>
          <w:szCs w:val="24"/>
        </w:rPr>
        <w:t>25.</w:t>
      </w:r>
    </w:p>
    <w:p w:rsidR="006C138A" w:rsidRPr="006C138A" w:rsidRDefault="006C138A" w:rsidP="00854B64">
      <w:pPr>
        <w:pStyle w:val="ListParagraph"/>
        <w:spacing w:line="360" w:lineRule="auto"/>
        <w:rPr>
          <w:sz w:val="24"/>
          <w:szCs w:val="24"/>
        </w:rPr>
      </w:pPr>
    </w:p>
    <w:p w:rsidR="006C138A" w:rsidRDefault="006C138A" w:rsidP="00854B64">
      <w:pPr>
        <w:pStyle w:val="ListParagraph"/>
        <w:numPr>
          <w:ilvl w:val="0"/>
          <w:numId w:val="26"/>
        </w:numPr>
        <w:spacing w:line="360" w:lineRule="auto"/>
        <w:ind w:left="0" w:firstLine="1440"/>
        <w:rPr>
          <w:sz w:val="24"/>
          <w:szCs w:val="24"/>
        </w:rPr>
      </w:pPr>
      <w:r>
        <w:rPr>
          <w:sz w:val="24"/>
          <w:szCs w:val="24"/>
        </w:rPr>
        <w:t>Once the $97.50 payment was received the system automatically generates the order to restore service.  Tr. at 25.</w:t>
      </w:r>
    </w:p>
    <w:p w:rsidR="006C138A" w:rsidRPr="006C138A" w:rsidRDefault="006C138A" w:rsidP="00854B64">
      <w:pPr>
        <w:pStyle w:val="ListParagraph"/>
        <w:spacing w:line="360" w:lineRule="auto"/>
        <w:rPr>
          <w:sz w:val="24"/>
          <w:szCs w:val="24"/>
        </w:rPr>
      </w:pPr>
    </w:p>
    <w:p w:rsidR="006C138A" w:rsidRDefault="006C138A" w:rsidP="00854B64">
      <w:pPr>
        <w:pStyle w:val="ListParagraph"/>
        <w:numPr>
          <w:ilvl w:val="0"/>
          <w:numId w:val="26"/>
        </w:numPr>
        <w:spacing w:line="360" w:lineRule="auto"/>
        <w:ind w:left="0" w:firstLine="1440"/>
        <w:rPr>
          <w:sz w:val="24"/>
          <w:szCs w:val="24"/>
        </w:rPr>
      </w:pPr>
      <w:r>
        <w:rPr>
          <w:sz w:val="24"/>
          <w:szCs w:val="24"/>
        </w:rPr>
        <w:t>On April 8, 2013 a second payment agreement was made</w:t>
      </w:r>
      <w:r w:rsidR="00AD5CDE">
        <w:rPr>
          <w:sz w:val="24"/>
          <w:szCs w:val="24"/>
        </w:rPr>
        <w:t xml:space="preserve"> with the Complainant</w:t>
      </w:r>
      <w:r>
        <w:rPr>
          <w:sz w:val="24"/>
          <w:szCs w:val="24"/>
        </w:rPr>
        <w:t>.  PECO Exh. 1</w:t>
      </w:r>
      <w:r w:rsidR="00AF4DB0">
        <w:rPr>
          <w:sz w:val="24"/>
          <w:szCs w:val="24"/>
        </w:rPr>
        <w:t>;</w:t>
      </w:r>
      <w:r>
        <w:rPr>
          <w:sz w:val="24"/>
          <w:szCs w:val="24"/>
        </w:rPr>
        <w:t xml:space="preserve"> Tr. at 25.</w:t>
      </w:r>
    </w:p>
    <w:p w:rsidR="006C138A" w:rsidRPr="006C138A" w:rsidRDefault="006C138A" w:rsidP="00854B64">
      <w:pPr>
        <w:pStyle w:val="ListParagraph"/>
        <w:spacing w:line="360" w:lineRule="auto"/>
        <w:rPr>
          <w:sz w:val="24"/>
          <w:szCs w:val="24"/>
        </w:rPr>
      </w:pPr>
    </w:p>
    <w:p w:rsidR="00BC7AF5" w:rsidRDefault="006C138A" w:rsidP="00854B64">
      <w:pPr>
        <w:pStyle w:val="ListParagraph"/>
        <w:numPr>
          <w:ilvl w:val="0"/>
          <w:numId w:val="26"/>
        </w:numPr>
        <w:spacing w:line="360" w:lineRule="auto"/>
        <w:ind w:left="0" w:firstLine="1440"/>
        <w:rPr>
          <w:sz w:val="24"/>
          <w:szCs w:val="24"/>
        </w:rPr>
      </w:pPr>
      <w:r>
        <w:rPr>
          <w:sz w:val="24"/>
          <w:szCs w:val="24"/>
        </w:rPr>
        <w:t>The April 8, 2013 payment agreement defaulted; neither the Complainant nor his estranged wife kept the agreement.</w:t>
      </w:r>
    </w:p>
    <w:p w:rsidR="006C138A" w:rsidRPr="006C138A" w:rsidRDefault="006C138A" w:rsidP="00854B64">
      <w:pPr>
        <w:pStyle w:val="ListParagraph"/>
        <w:spacing w:line="360" w:lineRule="auto"/>
        <w:rPr>
          <w:sz w:val="24"/>
          <w:szCs w:val="24"/>
        </w:rPr>
      </w:pPr>
    </w:p>
    <w:p w:rsidR="006C138A" w:rsidRDefault="006C138A" w:rsidP="00854B64">
      <w:pPr>
        <w:pStyle w:val="ListParagraph"/>
        <w:numPr>
          <w:ilvl w:val="0"/>
          <w:numId w:val="26"/>
        </w:numPr>
        <w:spacing w:line="360" w:lineRule="auto"/>
        <w:ind w:left="0" w:firstLine="1440"/>
        <w:rPr>
          <w:sz w:val="24"/>
          <w:szCs w:val="24"/>
        </w:rPr>
      </w:pPr>
      <w:r>
        <w:rPr>
          <w:sz w:val="24"/>
          <w:szCs w:val="24"/>
        </w:rPr>
        <w:t>June 19, 2013, the service was terminated a second time for non-payment.  P</w:t>
      </w:r>
      <w:r w:rsidR="00AF4DB0">
        <w:rPr>
          <w:sz w:val="24"/>
          <w:szCs w:val="24"/>
        </w:rPr>
        <w:t>ECO</w:t>
      </w:r>
      <w:r>
        <w:rPr>
          <w:sz w:val="24"/>
          <w:szCs w:val="24"/>
        </w:rPr>
        <w:t xml:space="preserve"> Exh. 3</w:t>
      </w:r>
      <w:r w:rsidR="00AF4DB0">
        <w:rPr>
          <w:sz w:val="24"/>
          <w:szCs w:val="24"/>
        </w:rPr>
        <w:t>;</w:t>
      </w:r>
      <w:r>
        <w:rPr>
          <w:sz w:val="24"/>
          <w:szCs w:val="24"/>
        </w:rPr>
        <w:t xml:space="preserve"> Tr. at 26.</w:t>
      </w:r>
    </w:p>
    <w:p w:rsidR="006C138A" w:rsidRPr="006C138A" w:rsidRDefault="006C138A" w:rsidP="00854B64">
      <w:pPr>
        <w:pStyle w:val="ListParagraph"/>
        <w:spacing w:line="360" w:lineRule="auto"/>
        <w:rPr>
          <w:sz w:val="24"/>
          <w:szCs w:val="24"/>
        </w:rPr>
      </w:pPr>
    </w:p>
    <w:p w:rsidR="006C138A" w:rsidRDefault="00D921EF" w:rsidP="00854B64">
      <w:pPr>
        <w:pStyle w:val="ListParagraph"/>
        <w:numPr>
          <w:ilvl w:val="0"/>
          <w:numId w:val="26"/>
        </w:numPr>
        <w:spacing w:line="360" w:lineRule="auto"/>
        <w:ind w:left="0" w:firstLine="1440"/>
        <w:rPr>
          <w:sz w:val="24"/>
          <w:szCs w:val="24"/>
        </w:rPr>
      </w:pPr>
      <w:r>
        <w:rPr>
          <w:sz w:val="24"/>
          <w:szCs w:val="24"/>
        </w:rPr>
        <w:t xml:space="preserve">Catherine Cantlin made a </w:t>
      </w:r>
      <w:r w:rsidR="006C138A">
        <w:rPr>
          <w:sz w:val="24"/>
          <w:szCs w:val="24"/>
        </w:rPr>
        <w:t>payment of $1,201.01 to restore service.  Tr. at</w:t>
      </w:r>
      <w:r w:rsidR="00CA542D">
        <w:rPr>
          <w:sz w:val="24"/>
          <w:szCs w:val="24"/>
        </w:rPr>
        <w:t> </w:t>
      </w:r>
      <w:r w:rsidR="006C138A">
        <w:rPr>
          <w:sz w:val="24"/>
          <w:szCs w:val="24"/>
        </w:rPr>
        <w:t xml:space="preserve">27. </w:t>
      </w:r>
    </w:p>
    <w:p w:rsidR="00D921EF" w:rsidRDefault="00D921EF" w:rsidP="00854B64">
      <w:pPr>
        <w:pStyle w:val="ListParagraph"/>
        <w:numPr>
          <w:ilvl w:val="0"/>
          <w:numId w:val="26"/>
        </w:numPr>
        <w:spacing w:line="360" w:lineRule="auto"/>
        <w:ind w:left="0" w:firstLine="1440"/>
        <w:rPr>
          <w:sz w:val="24"/>
          <w:szCs w:val="24"/>
        </w:rPr>
      </w:pPr>
      <w:r>
        <w:rPr>
          <w:sz w:val="24"/>
          <w:szCs w:val="24"/>
        </w:rPr>
        <w:t>During the time period of the two service terminations, bills were going to the Complainant.  Tr. at 28.</w:t>
      </w:r>
    </w:p>
    <w:p w:rsidR="00D921EF" w:rsidRPr="00D921EF" w:rsidRDefault="00D921EF" w:rsidP="00854B64">
      <w:pPr>
        <w:pStyle w:val="ListParagraph"/>
        <w:spacing w:line="360" w:lineRule="auto"/>
        <w:rPr>
          <w:sz w:val="24"/>
          <w:szCs w:val="24"/>
        </w:rPr>
      </w:pPr>
    </w:p>
    <w:p w:rsidR="00D921EF" w:rsidRDefault="00D921EF" w:rsidP="00854B64">
      <w:pPr>
        <w:pStyle w:val="ListParagraph"/>
        <w:numPr>
          <w:ilvl w:val="0"/>
          <w:numId w:val="26"/>
        </w:numPr>
        <w:spacing w:line="360" w:lineRule="auto"/>
        <w:ind w:left="0" w:firstLine="1440"/>
        <w:rPr>
          <w:sz w:val="24"/>
          <w:szCs w:val="24"/>
        </w:rPr>
      </w:pPr>
      <w:r>
        <w:rPr>
          <w:sz w:val="24"/>
          <w:szCs w:val="24"/>
        </w:rPr>
        <w:t>The last bill for the account, sent to Mr. Cantlin, was dated September 11, 2013.  PECO Exh. 1</w:t>
      </w:r>
      <w:r w:rsidR="00AF4DB0">
        <w:rPr>
          <w:sz w:val="24"/>
          <w:szCs w:val="24"/>
        </w:rPr>
        <w:t>;</w:t>
      </w:r>
      <w:r>
        <w:rPr>
          <w:sz w:val="24"/>
          <w:szCs w:val="24"/>
        </w:rPr>
        <w:t xml:space="preserve"> Tr. at 29.</w:t>
      </w:r>
    </w:p>
    <w:p w:rsidR="00D921EF" w:rsidRPr="00D921EF" w:rsidRDefault="00D921EF" w:rsidP="00854B64">
      <w:pPr>
        <w:pStyle w:val="ListParagraph"/>
        <w:spacing w:line="360" w:lineRule="auto"/>
        <w:rPr>
          <w:sz w:val="24"/>
          <w:szCs w:val="24"/>
        </w:rPr>
      </w:pPr>
    </w:p>
    <w:p w:rsidR="00D921EF" w:rsidRDefault="00D921EF" w:rsidP="00854B64">
      <w:pPr>
        <w:pStyle w:val="ListParagraph"/>
        <w:numPr>
          <w:ilvl w:val="0"/>
          <w:numId w:val="26"/>
        </w:numPr>
        <w:spacing w:line="360" w:lineRule="auto"/>
        <w:ind w:left="0" w:firstLine="1440"/>
        <w:rPr>
          <w:sz w:val="24"/>
          <w:szCs w:val="24"/>
        </w:rPr>
      </w:pPr>
      <w:r>
        <w:rPr>
          <w:sz w:val="24"/>
          <w:szCs w:val="24"/>
        </w:rPr>
        <w:t>Neither the Complainant nor Catherine Cantlin ever called to discontinue service.  Servi</w:t>
      </w:r>
      <w:r w:rsidR="00AF4DB0">
        <w:rPr>
          <w:sz w:val="24"/>
          <w:szCs w:val="24"/>
        </w:rPr>
        <w:t>c</w:t>
      </w:r>
      <w:r>
        <w:rPr>
          <w:sz w:val="24"/>
          <w:szCs w:val="24"/>
        </w:rPr>
        <w:t>e was discontinued because a new person applied for service at the location.  Tr. at 29-30.</w:t>
      </w:r>
    </w:p>
    <w:p w:rsidR="00D921EF" w:rsidRPr="00D921EF" w:rsidRDefault="00D921EF" w:rsidP="00854B64">
      <w:pPr>
        <w:pStyle w:val="ListParagraph"/>
        <w:spacing w:line="360" w:lineRule="auto"/>
        <w:rPr>
          <w:sz w:val="24"/>
          <w:szCs w:val="24"/>
        </w:rPr>
      </w:pPr>
    </w:p>
    <w:p w:rsidR="00A6047C" w:rsidRDefault="00D921EF" w:rsidP="00A6047C">
      <w:pPr>
        <w:pStyle w:val="ListParagraph"/>
        <w:numPr>
          <w:ilvl w:val="0"/>
          <w:numId w:val="26"/>
        </w:numPr>
        <w:spacing w:line="360" w:lineRule="auto"/>
        <w:ind w:left="0" w:firstLine="1440"/>
        <w:rPr>
          <w:sz w:val="24"/>
          <w:szCs w:val="24"/>
        </w:rPr>
      </w:pPr>
      <w:r>
        <w:rPr>
          <w:sz w:val="24"/>
          <w:szCs w:val="24"/>
        </w:rPr>
        <w:t>On October 10, 2013, the balance of the Cantlin account was transferred to the Complainant</w:t>
      </w:r>
      <w:r w:rsidR="00A6047C">
        <w:rPr>
          <w:sz w:val="24"/>
          <w:szCs w:val="24"/>
        </w:rPr>
        <w:t>’s</w:t>
      </w:r>
      <w:r>
        <w:rPr>
          <w:sz w:val="24"/>
          <w:szCs w:val="24"/>
        </w:rPr>
        <w:t xml:space="preserve"> current account with PECO.  PECO Exh. 2</w:t>
      </w:r>
      <w:r w:rsidR="00AF4DB0">
        <w:rPr>
          <w:sz w:val="24"/>
          <w:szCs w:val="24"/>
        </w:rPr>
        <w:t>;</w:t>
      </w:r>
      <w:r>
        <w:rPr>
          <w:sz w:val="24"/>
          <w:szCs w:val="24"/>
        </w:rPr>
        <w:t xml:space="preserve"> </w:t>
      </w:r>
      <w:r w:rsidR="001D0B98">
        <w:rPr>
          <w:sz w:val="24"/>
          <w:szCs w:val="24"/>
        </w:rPr>
        <w:t>Tr. at 31</w:t>
      </w:r>
      <w:r>
        <w:rPr>
          <w:sz w:val="24"/>
          <w:szCs w:val="24"/>
        </w:rPr>
        <w:t>.</w:t>
      </w:r>
    </w:p>
    <w:p w:rsidR="00A6047C" w:rsidRPr="00A6047C" w:rsidRDefault="00A6047C" w:rsidP="00A6047C">
      <w:pPr>
        <w:pStyle w:val="ListParagraph"/>
        <w:rPr>
          <w:sz w:val="24"/>
          <w:szCs w:val="24"/>
        </w:rPr>
      </w:pPr>
    </w:p>
    <w:p w:rsidR="00A6047C" w:rsidRDefault="001D0B98" w:rsidP="00A6047C">
      <w:pPr>
        <w:pStyle w:val="ListParagraph"/>
        <w:numPr>
          <w:ilvl w:val="0"/>
          <w:numId w:val="26"/>
        </w:numPr>
        <w:spacing w:line="360" w:lineRule="auto"/>
        <w:ind w:left="0" w:firstLine="1440"/>
        <w:rPr>
          <w:sz w:val="24"/>
          <w:szCs w:val="24"/>
        </w:rPr>
      </w:pPr>
      <w:r w:rsidRPr="00A6047C">
        <w:rPr>
          <w:sz w:val="24"/>
          <w:szCs w:val="24"/>
        </w:rPr>
        <w:t>An informal complaint was filed with the Commission’s Bureau of Consumer S</w:t>
      </w:r>
      <w:r w:rsidR="00A6047C">
        <w:rPr>
          <w:sz w:val="24"/>
          <w:szCs w:val="24"/>
        </w:rPr>
        <w:t>ervices or BCS.  Tr. at 34.  BCS found the Complainant responsible for the bills.  Tr. at 36.</w:t>
      </w:r>
    </w:p>
    <w:p w:rsidR="0077255F" w:rsidRPr="002C486F" w:rsidRDefault="0077255F" w:rsidP="00854B64">
      <w:pPr>
        <w:spacing w:line="360" w:lineRule="auto"/>
        <w:rPr>
          <w:sz w:val="24"/>
          <w:szCs w:val="24"/>
        </w:rPr>
      </w:pPr>
    </w:p>
    <w:p w:rsidR="00C419F9" w:rsidRDefault="00C419F9" w:rsidP="00854B64">
      <w:pPr>
        <w:spacing w:line="360" w:lineRule="auto"/>
        <w:jc w:val="center"/>
        <w:rPr>
          <w:sz w:val="24"/>
          <w:szCs w:val="24"/>
          <w:u w:val="single"/>
        </w:rPr>
      </w:pPr>
      <w:r>
        <w:rPr>
          <w:sz w:val="24"/>
          <w:szCs w:val="24"/>
          <w:u w:val="single"/>
        </w:rPr>
        <w:t>DISCUSSION</w:t>
      </w:r>
    </w:p>
    <w:p w:rsidR="003D77FF" w:rsidRDefault="003D77FF" w:rsidP="00DE2348">
      <w:pPr>
        <w:spacing w:line="360" w:lineRule="auto"/>
        <w:jc w:val="center"/>
        <w:rPr>
          <w:sz w:val="24"/>
          <w:szCs w:val="24"/>
          <w:u w:val="single"/>
        </w:rPr>
      </w:pPr>
    </w:p>
    <w:p w:rsidR="003D77FF" w:rsidRDefault="003D77FF" w:rsidP="003D77FF">
      <w:pPr>
        <w:spacing w:line="360" w:lineRule="auto"/>
        <w:rPr>
          <w:sz w:val="24"/>
          <w:szCs w:val="24"/>
          <w:u w:val="single"/>
        </w:rPr>
      </w:pPr>
      <w:r>
        <w:rPr>
          <w:sz w:val="24"/>
          <w:szCs w:val="24"/>
          <w:u w:val="single"/>
        </w:rPr>
        <w:t>Burden of Proof</w:t>
      </w:r>
    </w:p>
    <w:p w:rsidR="00E45F95" w:rsidRDefault="00E45F95" w:rsidP="003D77FF">
      <w:pPr>
        <w:spacing w:line="360" w:lineRule="auto"/>
        <w:rPr>
          <w:sz w:val="24"/>
          <w:szCs w:val="24"/>
          <w:u w:val="single"/>
        </w:rPr>
      </w:pPr>
    </w:p>
    <w:p w:rsidR="003D77FF" w:rsidRDefault="003D77FF" w:rsidP="00AF4DB0">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00E45F95">
        <w:rPr>
          <w:spacing w:val="-3"/>
          <w:sz w:val="24"/>
          <w:szCs w:val="24"/>
        </w:rPr>
        <w:t xml:space="preserve"> </w:t>
      </w:r>
      <w:r w:rsidRPr="00614336">
        <w:rPr>
          <w:spacing w:val="-3"/>
          <w:sz w:val="24"/>
          <w:szCs w:val="24"/>
        </w:rPr>
        <w:t>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73245F">
        <w:rPr>
          <w:i/>
          <w:spacing w:val="-3"/>
          <w:sz w:val="24"/>
          <w:szCs w:val="24"/>
        </w:rPr>
        <w:t>Samuel J. Lansberry, Inc. v. Pa.</w:t>
      </w:r>
      <w:r w:rsidR="00E45F95">
        <w:rPr>
          <w:i/>
          <w:spacing w:val="-3"/>
          <w:sz w:val="24"/>
          <w:szCs w:val="24"/>
        </w:rPr>
        <w:t xml:space="preserve"> </w:t>
      </w:r>
      <w:r w:rsidRPr="0073245F">
        <w:rPr>
          <w:i/>
          <w:spacing w:val="-3"/>
          <w:sz w:val="24"/>
          <w:szCs w:val="24"/>
        </w:rPr>
        <w:t>P</w:t>
      </w:r>
      <w:r w:rsidR="00E45F95">
        <w:rPr>
          <w:i/>
          <w:spacing w:val="-3"/>
          <w:sz w:val="24"/>
          <w:szCs w:val="24"/>
        </w:rPr>
        <w:t>ub. Util. Comm’n</w:t>
      </w:r>
      <w:r w:rsidRPr="00614336">
        <w:rPr>
          <w:spacing w:val="-3"/>
          <w:sz w:val="24"/>
          <w:szCs w:val="24"/>
        </w:rPr>
        <w:t>, 134 Pa.C</w:t>
      </w:r>
      <w:r w:rsidR="00E45F95">
        <w:rPr>
          <w:spacing w:val="-3"/>
          <w:sz w:val="24"/>
          <w:szCs w:val="24"/>
        </w:rPr>
        <w:t>mwlth</w:t>
      </w:r>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sidR="000C7C68" w:rsidRPr="008C6489">
        <w:rPr>
          <w:i/>
          <w:spacing w:val="-3"/>
          <w:sz w:val="24"/>
          <w:szCs w:val="24"/>
        </w:rPr>
        <w:t>Mill v. Pa.</w:t>
      </w:r>
      <w:r w:rsidR="00E45F95">
        <w:rPr>
          <w:i/>
          <w:spacing w:val="-3"/>
          <w:sz w:val="24"/>
          <w:szCs w:val="24"/>
        </w:rPr>
        <w:t xml:space="preserve"> </w:t>
      </w:r>
      <w:r w:rsidRPr="008C6489">
        <w:rPr>
          <w:i/>
          <w:spacing w:val="-3"/>
          <w:sz w:val="24"/>
          <w:szCs w:val="24"/>
        </w:rPr>
        <w:t>P</w:t>
      </w:r>
      <w:r w:rsidR="00E45F95">
        <w:rPr>
          <w:i/>
          <w:spacing w:val="-3"/>
          <w:sz w:val="24"/>
          <w:szCs w:val="24"/>
        </w:rPr>
        <w:t>ub. Util. Comm’n</w:t>
      </w:r>
      <w:r w:rsidRPr="008C6489">
        <w:rPr>
          <w:i/>
          <w:spacing w:val="-3"/>
          <w:sz w:val="24"/>
          <w:szCs w:val="24"/>
        </w:rPr>
        <w:t>,</w:t>
      </w:r>
      <w:r w:rsidR="008C6489">
        <w:rPr>
          <w:spacing w:val="-3"/>
          <w:sz w:val="24"/>
          <w:szCs w:val="24"/>
        </w:rPr>
        <w:t xml:space="preserve"> </w:t>
      </w:r>
      <w:r w:rsidRPr="00614336">
        <w:rPr>
          <w:spacing w:val="-3"/>
          <w:sz w:val="24"/>
          <w:szCs w:val="24"/>
        </w:rPr>
        <w:t>67 Pa.C</w:t>
      </w:r>
      <w:r w:rsidR="00E45F95">
        <w:rPr>
          <w:spacing w:val="-3"/>
          <w:sz w:val="24"/>
          <w:szCs w:val="24"/>
        </w:rPr>
        <w:t>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sidRPr="0073245F">
        <w:rPr>
          <w:i/>
          <w:spacing w:val="-3"/>
          <w:sz w:val="24"/>
          <w:szCs w:val="24"/>
        </w:rPr>
        <w:t>E</w:t>
      </w:r>
      <w:r w:rsidR="00C20A4B">
        <w:rPr>
          <w:i/>
          <w:spacing w:val="-3"/>
          <w:sz w:val="24"/>
          <w:szCs w:val="24"/>
        </w:rPr>
        <w:t>dan Transportation Corp. v. Pa.</w:t>
      </w:r>
      <w:r w:rsidR="00E45F95">
        <w:rPr>
          <w:i/>
          <w:spacing w:val="-3"/>
          <w:sz w:val="24"/>
          <w:szCs w:val="24"/>
        </w:rPr>
        <w:t xml:space="preserve"> </w:t>
      </w:r>
      <w:r w:rsidRPr="0073245F">
        <w:rPr>
          <w:i/>
          <w:spacing w:val="-3"/>
          <w:sz w:val="24"/>
          <w:szCs w:val="24"/>
        </w:rPr>
        <w:t>P</w:t>
      </w:r>
      <w:r w:rsidR="00E45F95">
        <w:rPr>
          <w:i/>
          <w:spacing w:val="-3"/>
          <w:sz w:val="24"/>
          <w:szCs w:val="24"/>
        </w:rPr>
        <w:t>ub. Util. Comm’n</w:t>
      </w:r>
      <w:r w:rsidRPr="00614336">
        <w:rPr>
          <w:spacing w:val="-3"/>
          <w:sz w:val="24"/>
          <w:szCs w:val="24"/>
        </w:rPr>
        <w:t>, 154 Pa.C</w:t>
      </w:r>
      <w:r w:rsidR="00E45F95">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E45F95">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021AAF">
        <w:rPr>
          <w:i/>
          <w:spacing w:val="-3"/>
          <w:sz w:val="24"/>
          <w:szCs w:val="24"/>
        </w:rPr>
        <w:t xml:space="preserve">.  </w:t>
      </w:r>
      <w:r w:rsidRPr="0073245F">
        <w:rPr>
          <w:i/>
          <w:spacing w:val="-3"/>
          <w:sz w:val="24"/>
          <w:szCs w:val="24"/>
          <w:u w:val="single"/>
        </w:rPr>
        <w:t>Norfolk and Western Ry. v. Pa.</w:t>
      </w:r>
      <w:r w:rsidR="00E45F95">
        <w:rPr>
          <w:i/>
          <w:spacing w:val="-3"/>
          <w:sz w:val="24"/>
          <w:szCs w:val="24"/>
          <w:u w:val="single"/>
        </w:rPr>
        <w:t xml:space="preserve"> </w:t>
      </w:r>
      <w:r w:rsidRPr="0073245F">
        <w:rPr>
          <w:i/>
          <w:spacing w:val="-3"/>
          <w:sz w:val="24"/>
          <w:szCs w:val="24"/>
          <w:u w:val="single"/>
        </w:rPr>
        <w:t>P</w:t>
      </w:r>
      <w:r w:rsidR="00E45F95">
        <w:rPr>
          <w:i/>
          <w:spacing w:val="-3"/>
          <w:sz w:val="24"/>
          <w:szCs w:val="24"/>
          <w:u w:val="single"/>
        </w:rPr>
        <w:t>ub. Util.Comm’n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85 Pa.C</w:t>
      </w:r>
      <w:r w:rsidR="00AD0527">
        <w:rPr>
          <w:spacing w:val="-3"/>
          <w:sz w:val="24"/>
          <w:szCs w:val="24"/>
        </w:rPr>
        <w:t>mwlth</w:t>
      </w:r>
      <w:r w:rsidRPr="00614336">
        <w:rPr>
          <w:spacing w:val="-3"/>
          <w:sz w:val="24"/>
          <w:szCs w:val="24"/>
        </w:rPr>
        <w:t>. 23, 480 A.2d 382</w:t>
      </w:r>
      <w:r w:rsidR="00AF4DB0">
        <w:rPr>
          <w:spacing w:val="-3"/>
          <w:sz w:val="24"/>
          <w:szCs w:val="24"/>
        </w:rPr>
        <w:t xml:space="preserve"> </w:t>
      </w:r>
      <w:r w:rsidRPr="00614336">
        <w:rPr>
          <w:spacing w:val="-3"/>
          <w:sz w:val="24"/>
          <w:szCs w:val="24"/>
        </w:rPr>
        <w:t>(1984).</w:t>
      </w:r>
    </w:p>
    <w:p w:rsidR="001D0B98" w:rsidRPr="001D0B98" w:rsidRDefault="001D0B98" w:rsidP="00073FCE">
      <w:pPr>
        <w:tabs>
          <w:tab w:val="left" w:pos="-1440"/>
          <w:tab w:val="left" w:pos="-720"/>
        </w:tabs>
        <w:suppressAutoHyphens/>
        <w:spacing w:line="360" w:lineRule="auto"/>
        <w:rPr>
          <w:spacing w:val="-3"/>
          <w:sz w:val="24"/>
          <w:szCs w:val="24"/>
          <w:u w:val="single"/>
        </w:rPr>
      </w:pPr>
    </w:p>
    <w:p w:rsidR="001D0B98" w:rsidRDefault="00A6047C" w:rsidP="00F24546">
      <w:pPr>
        <w:tabs>
          <w:tab w:val="left" w:pos="-1440"/>
          <w:tab w:val="left" w:pos="-720"/>
        </w:tabs>
        <w:suppressAutoHyphens/>
        <w:rPr>
          <w:spacing w:val="-3"/>
          <w:sz w:val="24"/>
          <w:szCs w:val="24"/>
          <w:u w:val="single"/>
        </w:rPr>
      </w:pPr>
      <w:r>
        <w:rPr>
          <w:spacing w:val="-3"/>
          <w:sz w:val="24"/>
          <w:szCs w:val="24"/>
          <w:u w:val="single"/>
        </w:rPr>
        <w:t>Parties</w:t>
      </w:r>
      <w:r w:rsidR="00797C02">
        <w:rPr>
          <w:spacing w:val="-3"/>
          <w:sz w:val="24"/>
          <w:szCs w:val="24"/>
          <w:u w:val="single"/>
        </w:rPr>
        <w:t xml:space="preserve">’ </w:t>
      </w:r>
      <w:r w:rsidR="001D0B98" w:rsidRPr="001D0B98">
        <w:rPr>
          <w:spacing w:val="-3"/>
          <w:sz w:val="24"/>
          <w:szCs w:val="24"/>
          <w:u w:val="single"/>
        </w:rPr>
        <w:t>Position</w:t>
      </w:r>
    </w:p>
    <w:p w:rsidR="00F24546" w:rsidRPr="001D0B98" w:rsidRDefault="00F24546" w:rsidP="00073FCE">
      <w:pPr>
        <w:tabs>
          <w:tab w:val="left" w:pos="-1440"/>
          <w:tab w:val="left" w:pos="-720"/>
        </w:tabs>
        <w:suppressAutoHyphens/>
        <w:spacing w:line="360" w:lineRule="auto"/>
        <w:rPr>
          <w:spacing w:val="-3"/>
          <w:sz w:val="24"/>
          <w:szCs w:val="24"/>
        </w:rPr>
      </w:pPr>
    </w:p>
    <w:p w:rsidR="001D0B98" w:rsidRDefault="001D0B98" w:rsidP="001D0B98">
      <w:pPr>
        <w:tabs>
          <w:tab w:val="left" w:pos="-1440"/>
          <w:tab w:val="left" w:pos="-720"/>
        </w:tabs>
        <w:suppressAutoHyphens/>
        <w:spacing w:line="360" w:lineRule="auto"/>
        <w:ind w:firstLine="1440"/>
        <w:rPr>
          <w:spacing w:val="-3"/>
          <w:sz w:val="24"/>
          <w:szCs w:val="24"/>
        </w:rPr>
      </w:pPr>
      <w:r w:rsidRPr="001D0B98">
        <w:rPr>
          <w:spacing w:val="-3"/>
          <w:sz w:val="24"/>
          <w:szCs w:val="24"/>
        </w:rPr>
        <w:t>Mr.</w:t>
      </w:r>
      <w:r w:rsidR="009C14B8">
        <w:rPr>
          <w:spacing w:val="-3"/>
          <w:sz w:val="24"/>
          <w:szCs w:val="24"/>
        </w:rPr>
        <w:t xml:space="preserve"> </w:t>
      </w:r>
      <w:r>
        <w:rPr>
          <w:spacing w:val="-3"/>
          <w:sz w:val="24"/>
          <w:szCs w:val="24"/>
        </w:rPr>
        <w:t>Cantlin argues that his estranged wife had no authority to reinstate service in his name after two different terminations for non-payment.  PECO argues that Mr. Ca</w:t>
      </w:r>
      <w:r w:rsidR="00B46FFC">
        <w:rPr>
          <w:spacing w:val="-3"/>
          <w:sz w:val="24"/>
          <w:szCs w:val="24"/>
        </w:rPr>
        <w:t>n</w:t>
      </w:r>
      <w:r>
        <w:rPr>
          <w:spacing w:val="-3"/>
          <w:sz w:val="24"/>
          <w:szCs w:val="24"/>
        </w:rPr>
        <w:t>tlin never d</w:t>
      </w:r>
      <w:r w:rsidR="005A369B">
        <w:rPr>
          <w:spacing w:val="-3"/>
          <w:sz w:val="24"/>
          <w:szCs w:val="24"/>
        </w:rPr>
        <w:t>iscontinued service in his name,</w:t>
      </w:r>
      <w:r w:rsidR="00A6047C">
        <w:rPr>
          <w:spacing w:val="-3"/>
          <w:sz w:val="24"/>
          <w:szCs w:val="24"/>
        </w:rPr>
        <w:t xml:space="preserve"> and that</w:t>
      </w:r>
      <w:r w:rsidR="00B46FFC">
        <w:rPr>
          <w:spacing w:val="-3"/>
          <w:sz w:val="24"/>
          <w:szCs w:val="24"/>
        </w:rPr>
        <w:t xml:space="preserve"> he was advised that with his name on the bill he remained responsible, </w:t>
      </w:r>
      <w:r>
        <w:rPr>
          <w:spacing w:val="-3"/>
          <w:sz w:val="24"/>
          <w:szCs w:val="24"/>
        </w:rPr>
        <w:t xml:space="preserve">that he is responsible for the bill and that his issues are </w:t>
      </w:r>
      <w:r w:rsidR="00A6047C">
        <w:rPr>
          <w:spacing w:val="-3"/>
          <w:sz w:val="24"/>
          <w:szCs w:val="24"/>
        </w:rPr>
        <w:t xml:space="preserve">between himself and </w:t>
      </w:r>
      <w:r>
        <w:rPr>
          <w:spacing w:val="-3"/>
          <w:sz w:val="24"/>
          <w:szCs w:val="24"/>
        </w:rPr>
        <w:t xml:space="preserve"> his estranged wife, not PECO.</w:t>
      </w:r>
      <w:r w:rsidRPr="001D0B98">
        <w:rPr>
          <w:spacing w:val="-3"/>
          <w:sz w:val="24"/>
          <w:szCs w:val="24"/>
        </w:rPr>
        <w:t xml:space="preserve"> </w:t>
      </w:r>
      <w:r w:rsidR="00B46FFC">
        <w:rPr>
          <w:spacing w:val="-3"/>
          <w:sz w:val="24"/>
          <w:szCs w:val="24"/>
        </w:rPr>
        <w:t xml:space="preserve"> I agree with </w:t>
      </w:r>
      <w:bookmarkStart w:id="0" w:name="_GoBack"/>
      <w:bookmarkEnd w:id="0"/>
      <w:r w:rsidR="00B46FFC">
        <w:rPr>
          <w:spacing w:val="-3"/>
          <w:sz w:val="24"/>
          <w:szCs w:val="24"/>
        </w:rPr>
        <w:t>PECO for the following reasons.</w:t>
      </w:r>
    </w:p>
    <w:p w:rsidR="00903969" w:rsidRDefault="00903969" w:rsidP="001D0B98">
      <w:pPr>
        <w:tabs>
          <w:tab w:val="left" w:pos="-1440"/>
          <w:tab w:val="left" w:pos="-720"/>
        </w:tabs>
        <w:suppressAutoHyphens/>
        <w:spacing w:line="360" w:lineRule="auto"/>
        <w:ind w:firstLine="1440"/>
        <w:rPr>
          <w:spacing w:val="-3"/>
          <w:sz w:val="24"/>
          <w:szCs w:val="24"/>
        </w:rPr>
      </w:pPr>
    </w:p>
    <w:p w:rsidR="00B46FFC" w:rsidRDefault="00903969" w:rsidP="00F24546">
      <w:pPr>
        <w:tabs>
          <w:tab w:val="left" w:pos="-1440"/>
          <w:tab w:val="left" w:pos="-720"/>
        </w:tabs>
        <w:suppressAutoHyphens/>
        <w:rPr>
          <w:spacing w:val="-3"/>
          <w:sz w:val="24"/>
          <w:szCs w:val="24"/>
          <w:u w:val="single"/>
        </w:rPr>
      </w:pPr>
      <w:r w:rsidRPr="00903969">
        <w:rPr>
          <w:spacing w:val="-3"/>
          <w:sz w:val="24"/>
          <w:szCs w:val="24"/>
          <w:u w:val="single"/>
        </w:rPr>
        <w:t>Disposition</w:t>
      </w:r>
    </w:p>
    <w:p w:rsidR="00F24546" w:rsidRPr="00903969" w:rsidRDefault="00F24546" w:rsidP="00903969">
      <w:pPr>
        <w:tabs>
          <w:tab w:val="left" w:pos="-1440"/>
          <w:tab w:val="left" w:pos="-720"/>
        </w:tabs>
        <w:suppressAutoHyphens/>
        <w:spacing w:line="360" w:lineRule="auto"/>
        <w:rPr>
          <w:spacing w:val="-3"/>
          <w:sz w:val="24"/>
          <w:szCs w:val="24"/>
          <w:u w:val="single"/>
        </w:rPr>
      </w:pPr>
    </w:p>
    <w:p w:rsidR="00B46FFC" w:rsidRDefault="005A369B" w:rsidP="001D0B98">
      <w:pPr>
        <w:tabs>
          <w:tab w:val="left" w:pos="-1440"/>
          <w:tab w:val="left" w:pos="-720"/>
        </w:tabs>
        <w:suppressAutoHyphens/>
        <w:spacing w:line="360" w:lineRule="auto"/>
        <w:ind w:firstLine="1440"/>
        <w:rPr>
          <w:spacing w:val="-3"/>
          <w:sz w:val="24"/>
          <w:szCs w:val="24"/>
        </w:rPr>
      </w:pPr>
      <w:r>
        <w:rPr>
          <w:spacing w:val="-3"/>
          <w:sz w:val="24"/>
          <w:szCs w:val="24"/>
        </w:rPr>
        <w:t>Section 56.2 of the regulations implementing the Public Utility Code define</w:t>
      </w:r>
      <w:r w:rsidR="00A6047C">
        <w:rPr>
          <w:spacing w:val="-3"/>
          <w:sz w:val="24"/>
          <w:szCs w:val="24"/>
        </w:rPr>
        <w:t>s</w:t>
      </w:r>
      <w:r>
        <w:rPr>
          <w:spacing w:val="-3"/>
          <w:sz w:val="24"/>
          <w:szCs w:val="24"/>
        </w:rPr>
        <w:t xml:space="preserve"> customer as: </w:t>
      </w:r>
      <w:r w:rsidR="00AF4DB0">
        <w:rPr>
          <w:spacing w:val="-3"/>
          <w:sz w:val="24"/>
          <w:szCs w:val="24"/>
        </w:rPr>
        <w:t xml:space="preserve"> </w:t>
      </w:r>
      <w:r>
        <w:rPr>
          <w:spacing w:val="-3"/>
          <w:sz w:val="24"/>
          <w:szCs w:val="24"/>
        </w:rPr>
        <w:t>“A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  52 Pa.Code § 56.2.</w:t>
      </w:r>
    </w:p>
    <w:p w:rsidR="005A369B" w:rsidRDefault="005A369B" w:rsidP="001D0B98">
      <w:pPr>
        <w:tabs>
          <w:tab w:val="left" w:pos="-1440"/>
          <w:tab w:val="left" w:pos="-720"/>
        </w:tabs>
        <w:suppressAutoHyphens/>
        <w:spacing w:line="360" w:lineRule="auto"/>
        <w:ind w:firstLine="1440"/>
        <w:rPr>
          <w:spacing w:val="-3"/>
          <w:sz w:val="24"/>
          <w:szCs w:val="24"/>
        </w:rPr>
      </w:pPr>
    </w:p>
    <w:p w:rsidR="00EE7E40" w:rsidRDefault="00017B48" w:rsidP="00017B48">
      <w:pPr>
        <w:tabs>
          <w:tab w:val="left" w:pos="-1440"/>
          <w:tab w:val="left" w:pos="-720"/>
        </w:tabs>
        <w:suppressAutoHyphens/>
        <w:spacing w:line="360" w:lineRule="auto"/>
        <w:ind w:firstLine="1440"/>
        <w:rPr>
          <w:spacing w:val="-3"/>
          <w:sz w:val="24"/>
          <w:szCs w:val="24"/>
        </w:rPr>
      </w:pPr>
      <w:r>
        <w:rPr>
          <w:spacing w:val="-3"/>
          <w:sz w:val="24"/>
          <w:szCs w:val="24"/>
        </w:rPr>
        <w:t xml:space="preserve">Mr. Cantlin and his estranged wife Catherine both fit the definition of a “customer.”  Mr. Cantlin declined to have service taken out of his name because there were small children in the home.  </w:t>
      </w:r>
      <w:r w:rsidR="00903969">
        <w:rPr>
          <w:spacing w:val="-3"/>
          <w:sz w:val="24"/>
          <w:szCs w:val="24"/>
        </w:rPr>
        <w:t xml:space="preserve">PECO Exh. 3.  </w:t>
      </w:r>
      <w:r>
        <w:rPr>
          <w:spacing w:val="-3"/>
          <w:sz w:val="24"/>
          <w:szCs w:val="24"/>
        </w:rPr>
        <w:t xml:space="preserve">When Mrs. Cantlin called to have service restored and indicated she was the wife and made the necessary payment, there was no reason for PECO to not re-instate service.  </w:t>
      </w:r>
      <w:r w:rsidR="00903969">
        <w:rPr>
          <w:spacing w:val="-3"/>
          <w:sz w:val="24"/>
          <w:szCs w:val="24"/>
        </w:rPr>
        <w:t xml:space="preserve">PECO Exh. 3.  </w:t>
      </w:r>
      <w:r>
        <w:rPr>
          <w:spacing w:val="-3"/>
          <w:sz w:val="24"/>
          <w:szCs w:val="24"/>
        </w:rPr>
        <w:t>Mr. Cantlin apparently paid funds to his wife for the PECO bills but she did not pay them.  Those issues are between Mr. and Mrs. Cantlin, and do not involve PECO.  PECO did no wrong by re-instating service to the Complainant.  The Complainant is responsible for paying the PECO outstanding bill.</w:t>
      </w:r>
      <w:r w:rsidR="009A35E3">
        <w:rPr>
          <w:spacing w:val="-3"/>
          <w:sz w:val="24"/>
          <w:szCs w:val="24"/>
        </w:rPr>
        <w:t xml:space="preserve">  The Complainant failed to prove that PECO is responsible for the issues raised in the Formal Complaint.</w:t>
      </w:r>
    </w:p>
    <w:p w:rsidR="009A35E3" w:rsidRDefault="009A35E3" w:rsidP="00017B48">
      <w:pPr>
        <w:tabs>
          <w:tab w:val="left" w:pos="-1440"/>
          <w:tab w:val="left" w:pos="-720"/>
        </w:tabs>
        <w:suppressAutoHyphens/>
        <w:spacing w:line="360" w:lineRule="auto"/>
        <w:ind w:firstLine="1440"/>
        <w:rPr>
          <w:spacing w:val="-3"/>
          <w:sz w:val="24"/>
          <w:szCs w:val="24"/>
        </w:rPr>
      </w:pPr>
    </w:p>
    <w:p w:rsidR="009A35E3" w:rsidRDefault="009A35E3" w:rsidP="00017B48">
      <w:pPr>
        <w:tabs>
          <w:tab w:val="left" w:pos="-1440"/>
          <w:tab w:val="left" w:pos="-720"/>
        </w:tabs>
        <w:suppressAutoHyphens/>
        <w:spacing w:line="360" w:lineRule="auto"/>
        <w:ind w:firstLine="1440"/>
        <w:rPr>
          <w:sz w:val="24"/>
          <w:szCs w:val="24"/>
          <w:u w:val="single"/>
        </w:rPr>
      </w:pPr>
      <w:r>
        <w:rPr>
          <w:spacing w:val="-3"/>
          <w:sz w:val="24"/>
          <w:szCs w:val="24"/>
        </w:rPr>
        <w:t>BCS established a payment agreement allowing the Complainant to pay $119 per month budget billing plus $15 toward his arrearage for a total monthly bill of $134.  The BCS informal decision waived late payment charges.  I agree with the BCS decision.</w:t>
      </w:r>
    </w:p>
    <w:p w:rsidR="00A470ED" w:rsidRDefault="00A470ED" w:rsidP="00DE2348">
      <w:pPr>
        <w:spacing w:line="360" w:lineRule="auto"/>
        <w:jc w:val="center"/>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9A35E3" w:rsidRDefault="009A35E3" w:rsidP="00A470ED">
      <w:pPr>
        <w:spacing w:line="360" w:lineRule="auto"/>
        <w:jc w:val="center"/>
        <w:rPr>
          <w:sz w:val="24"/>
          <w:szCs w:val="24"/>
          <w:u w:val="single"/>
        </w:rPr>
      </w:pPr>
    </w:p>
    <w:p w:rsidR="00A470ED" w:rsidRDefault="009A35E3" w:rsidP="00832C78">
      <w:pPr>
        <w:pStyle w:val="ListParagraph"/>
        <w:numPr>
          <w:ilvl w:val="0"/>
          <w:numId w:val="27"/>
        </w:numPr>
        <w:spacing w:line="360" w:lineRule="auto"/>
        <w:ind w:left="0" w:firstLine="1440"/>
        <w:rPr>
          <w:sz w:val="24"/>
          <w:szCs w:val="24"/>
        </w:rPr>
      </w:pPr>
      <w:r w:rsidRPr="009A35E3">
        <w:rPr>
          <w:sz w:val="24"/>
          <w:szCs w:val="24"/>
        </w:rPr>
        <w:t>The Commission has jurisdiction over the subject matter and the parties.  66 P</w:t>
      </w:r>
      <w:r>
        <w:rPr>
          <w:sz w:val="24"/>
          <w:szCs w:val="24"/>
        </w:rPr>
        <w:t>a.C.S. § 701.</w:t>
      </w:r>
    </w:p>
    <w:p w:rsidR="009A35E3" w:rsidRDefault="009A35E3" w:rsidP="00832C78">
      <w:pPr>
        <w:pStyle w:val="ListParagraph"/>
        <w:spacing w:line="360" w:lineRule="auto"/>
        <w:ind w:left="1440"/>
        <w:rPr>
          <w:sz w:val="24"/>
          <w:szCs w:val="24"/>
        </w:rPr>
      </w:pPr>
      <w:r>
        <w:rPr>
          <w:sz w:val="24"/>
          <w:szCs w:val="24"/>
        </w:rPr>
        <w:t xml:space="preserve"> </w:t>
      </w:r>
    </w:p>
    <w:p w:rsidR="009A35E3" w:rsidRDefault="009A35E3" w:rsidP="00832C78">
      <w:pPr>
        <w:pStyle w:val="ListParagraph"/>
        <w:numPr>
          <w:ilvl w:val="0"/>
          <w:numId w:val="27"/>
        </w:numPr>
        <w:tabs>
          <w:tab w:val="left" w:pos="-1440"/>
          <w:tab w:val="left" w:pos="-720"/>
        </w:tabs>
        <w:suppressAutoHyphens/>
        <w:spacing w:line="360" w:lineRule="auto"/>
        <w:ind w:left="0" w:firstLine="1440"/>
        <w:rPr>
          <w:spacing w:val="-3"/>
          <w:sz w:val="24"/>
          <w:szCs w:val="24"/>
        </w:rPr>
      </w:pPr>
      <w:r>
        <w:rPr>
          <w:spacing w:val="-3"/>
          <w:sz w:val="24"/>
          <w:szCs w:val="24"/>
        </w:rPr>
        <w:t>C</w:t>
      </w:r>
      <w:r w:rsidRPr="009A35E3">
        <w:rPr>
          <w:spacing w:val="-3"/>
          <w:sz w:val="24"/>
          <w:szCs w:val="24"/>
        </w:rPr>
        <w:t xml:space="preserve">ustomer </w:t>
      </w:r>
      <w:r>
        <w:rPr>
          <w:spacing w:val="-3"/>
          <w:sz w:val="24"/>
          <w:szCs w:val="24"/>
        </w:rPr>
        <w:t xml:space="preserve">is defined </w:t>
      </w:r>
      <w:r w:rsidRPr="009A35E3">
        <w:rPr>
          <w:spacing w:val="-3"/>
          <w:sz w:val="24"/>
          <w:szCs w:val="24"/>
        </w:rPr>
        <w:t>as:</w:t>
      </w:r>
      <w:r w:rsidR="00AF4DB0">
        <w:rPr>
          <w:spacing w:val="-3"/>
          <w:sz w:val="24"/>
          <w:szCs w:val="24"/>
        </w:rPr>
        <w:t xml:space="preserve"> </w:t>
      </w:r>
      <w:r w:rsidRPr="009A35E3">
        <w:rPr>
          <w:spacing w:val="-3"/>
          <w:sz w:val="24"/>
          <w:szCs w:val="24"/>
        </w:rPr>
        <w:t xml:space="preserve"> “A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  52 Pa.Code § 56.2.</w:t>
      </w:r>
    </w:p>
    <w:p w:rsidR="009A35E3" w:rsidRPr="00A6047C" w:rsidRDefault="009A35E3" w:rsidP="00A6047C">
      <w:pPr>
        <w:spacing w:line="360" w:lineRule="auto"/>
        <w:rPr>
          <w:sz w:val="24"/>
          <w:szCs w:val="24"/>
        </w:rPr>
      </w:pPr>
    </w:p>
    <w:p w:rsidR="009A35E3" w:rsidRDefault="00903969" w:rsidP="00832C78">
      <w:pPr>
        <w:pStyle w:val="ListParagraph"/>
        <w:numPr>
          <w:ilvl w:val="0"/>
          <w:numId w:val="27"/>
        </w:numPr>
        <w:spacing w:line="360" w:lineRule="auto"/>
        <w:ind w:left="0" w:firstLine="1440"/>
        <w:rPr>
          <w:sz w:val="24"/>
          <w:szCs w:val="24"/>
        </w:rPr>
      </w:pPr>
      <w:r>
        <w:rPr>
          <w:sz w:val="24"/>
          <w:szCs w:val="24"/>
        </w:rPr>
        <w:t>PECO did not violate any statute or regulation by reinstating service after service was terminated for non-payment.</w:t>
      </w:r>
    </w:p>
    <w:p w:rsidR="00903969" w:rsidRPr="00903969" w:rsidRDefault="00903969" w:rsidP="00832C78">
      <w:pPr>
        <w:pStyle w:val="ListParagraph"/>
        <w:spacing w:line="360" w:lineRule="auto"/>
        <w:rPr>
          <w:sz w:val="24"/>
          <w:szCs w:val="24"/>
        </w:rPr>
      </w:pPr>
    </w:p>
    <w:p w:rsidR="00903969" w:rsidRDefault="00903969" w:rsidP="00832C78">
      <w:pPr>
        <w:pStyle w:val="ListParagraph"/>
        <w:numPr>
          <w:ilvl w:val="0"/>
          <w:numId w:val="27"/>
        </w:numPr>
        <w:spacing w:line="360" w:lineRule="auto"/>
        <w:ind w:left="0" w:firstLine="1440"/>
        <w:rPr>
          <w:sz w:val="24"/>
          <w:szCs w:val="24"/>
        </w:rPr>
      </w:pPr>
      <w:r>
        <w:rPr>
          <w:sz w:val="24"/>
          <w:szCs w:val="24"/>
        </w:rPr>
        <w:t>Charles Cantlin is responsible for the PECO bills in question.</w:t>
      </w:r>
    </w:p>
    <w:p w:rsidR="00903969" w:rsidRPr="00903969" w:rsidRDefault="00903969" w:rsidP="00903969">
      <w:pPr>
        <w:pStyle w:val="ListParagraph"/>
        <w:rPr>
          <w:sz w:val="24"/>
          <w:szCs w:val="24"/>
        </w:rPr>
      </w:pPr>
    </w:p>
    <w:p w:rsidR="005B3693" w:rsidRPr="009A35E3" w:rsidRDefault="005B3693" w:rsidP="00903969">
      <w:pPr>
        <w:pStyle w:val="ListParagraph"/>
        <w:spacing w:line="360" w:lineRule="auto"/>
        <w:ind w:left="1440"/>
        <w:rPr>
          <w:sz w:val="24"/>
          <w:szCs w:val="24"/>
        </w:rPr>
      </w:pPr>
    </w:p>
    <w:p w:rsidR="000A78A1" w:rsidRDefault="000A78A1">
      <w:pPr>
        <w:rPr>
          <w:sz w:val="24"/>
          <w:szCs w:val="24"/>
          <w:u w:val="single"/>
        </w:rPr>
      </w:pPr>
      <w:r>
        <w:rPr>
          <w:sz w:val="24"/>
          <w:szCs w:val="24"/>
          <w:u w:val="single"/>
        </w:rPr>
        <w:br w:type="page"/>
      </w:r>
    </w:p>
    <w:p w:rsidR="009649FC" w:rsidRDefault="009649FC" w:rsidP="00A470ED">
      <w:pPr>
        <w:spacing w:line="360" w:lineRule="auto"/>
        <w:jc w:val="center"/>
        <w:rPr>
          <w:sz w:val="24"/>
          <w:szCs w:val="24"/>
          <w:u w:val="single"/>
        </w:rPr>
      </w:pPr>
      <w:r w:rsidRPr="009649FC">
        <w:rPr>
          <w:sz w:val="24"/>
          <w:szCs w:val="24"/>
          <w:u w:val="single"/>
        </w:rPr>
        <w:t>ORDER</w:t>
      </w:r>
    </w:p>
    <w:p w:rsidR="00832C78" w:rsidRPr="00311AD2" w:rsidRDefault="00832C78"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311AD2" w:rsidRPr="00DD2411" w:rsidRDefault="00311AD2" w:rsidP="0081696C">
      <w:pPr>
        <w:spacing w:line="360" w:lineRule="auto"/>
        <w:ind w:firstLine="1440"/>
        <w:outlineLvl w:val="0"/>
        <w:rPr>
          <w:sz w:val="24"/>
          <w:szCs w:val="24"/>
        </w:rPr>
      </w:pPr>
    </w:p>
    <w:p w:rsidR="00BB3104" w:rsidRDefault="00903969" w:rsidP="00903969">
      <w:pPr>
        <w:pStyle w:val="ListParagraph"/>
        <w:numPr>
          <w:ilvl w:val="0"/>
          <w:numId w:val="28"/>
        </w:numPr>
        <w:spacing w:line="360" w:lineRule="auto"/>
        <w:ind w:left="0" w:firstLine="1440"/>
        <w:rPr>
          <w:sz w:val="24"/>
          <w:szCs w:val="24"/>
        </w:rPr>
      </w:pPr>
      <w:r>
        <w:rPr>
          <w:sz w:val="24"/>
          <w:szCs w:val="24"/>
        </w:rPr>
        <w:t>That the Formal Complaint of Charles Cantlin is denied and dismissed.</w:t>
      </w:r>
    </w:p>
    <w:p w:rsidR="00903969" w:rsidRDefault="00903969" w:rsidP="00903969">
      <w:pPr>
        <w:pStyle w:val="ListParagraph"/>
        <w:spacing w:line="360" w:lineRule="auto"/>
        <w:ind w:left="1440"/>
        <w:rPr>
          <w:sz w:val="24"/>
          <w:szCs w:val="24"/>
        </w:rPr>
      </w:pPr>
      <w:r>
        <w:rPr>
          <w:sz w:val="24"/>
          <w:szCs w:val="24"/>
        </w:rPr>
        <w:t xml:space="preserve"> </w:t>
      </w:r>
    </w:p>
    <w:p w:rsidR="00903969" w:rsidRDefault="00903969" w:rsidP="00903969">
      <w:pPr>
        <w:pStyle w:val="ListParagraph"/>
        <w:numPr>
          <w:ilvl w:val="0"/>
          <w:numId w:val="28"/>
        </w:numPr>
        <w:spacing w:line="360" w:lineRule="auto"/>
        <w:ind w:left="0" w:firstLine="1440"/>
        <w:rPr>
          <w:sz w:val="24"/>
          <w:szCs w:val="24"/>
        </w:rPr>
      </w:pPr>
      <w:r>
        <w:rPr>
          <w:sz w:val="24"/>
          <w:szCs w:val="24"/>
        </w:rPr>
        <w:t>That the informal decision of the Commission’s Bureau of Consumer Services to have Charles Cantlin pay $119 budget billing plus $15 toward his arrearage for a total monthly payment of $134 is affirmed.</w:t>
      </w:r>
    </w:p>
    <w:p w:rsidR="00903969" w:rsidRDefault="00903969" w:rsidP="00903969">
      <w:pPr>
        <w:pStyle w:val="ListParagraph"/>
        <w:rPr>
          <w:sz w:val="24"/>
          <w:szCs w:val="24"/>
        </w:rPr>
      </w:pPr>
    </w:p>
    <w:p w:rsidR="005B72C1" w:rsidRPr="00903969" w:rsidRDefault="005B72C1" w:rsidP="00903969">
      <w:pPr>
        <w:pStyle w:val="ListParagraph"/>
        <w:rPr>
          <w:sz w:val="24"/>
          <w:szCs w:val="24"/>
        </w:rPr>
      </w:pPr>
    </w:p>
    <w:p w:rsidR="00903969" w:rsidRPr="00903969" w:rsidRDefault="00903969" w:rsidP="00903969">
      <w:pPr>
        <w:pStyle w:val="ListParagraph"/>
        <w:spacing w:line="360" w:lineRule="auto"/>
        <w:ind w:left="1440"/>
        <w:rPr>
          <w:sz w:val="24"/>
          <w:szCs w:val="24"/>
        </w:rPr>
      </w:pPr>
    </w:p>
    <w:p w:rsidR="005B72C1" w:rsidRPr="005B72C1" w:rsidRDefault="00DE562E" w:rsidP="005B72C1">
      <w:pPr>
        <w:rPr>
          <w:sz w:val="24"/>
          <w:szCs w:val="24"/>
        </w:rPr>
      </w:pPr>
      <w:r w:rsidRPr="00DE562E">
        <w:rPr>
          <w:sz w:val="24"/>
          <w:szCs w:val="24"/>
        </w:rPr>
        <w:t>Date:</w:t>
      </w:r>
      <w:r w:rsidR="00832C78">
        <w:rPr>
          <w:sz w:val="24"/>
          <w:szCs w:val="24"/>
        </w:rPr>
        <w:t xml:space="preserve">  </w:t>
      </w:r>
      <w:r w:rsidR="00903969" w:rsidRPr="00832C78">
        <w:rPr>
          <w:sz w:val="24"/>
          <w:szCs w:val="24"/>
          <w:u w:val="single"/>
        </w:rPr>
        <w:t>June 9, 2015</w:t>
      </w:r>
      <w:r w:rsidR="00A470ED">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r w:rsidR="005B72C1">
        <w:rPr>
          <w:sz w:val="24"/>
          <w:szCs w:val="24"/>
        </w:rPr>
        <w:tab/>
      </w:r>
      <w:r w:rsidR="005B72C1" w:rsidRPr="005B72C1">
        <w:rPr>
          <w:sz w:val="24"/>
          <w:szCs w:val="24"/>
          <w:u w:val="single"/>
        </w:rPr>
        <w:tab/>
      </w:r>
      <w:r w:rsidR="005B72C1" w:rsidRPr="005B72C1">
        <w:rPr>
          <w:sz w:val="24"/>
          <w:szCs w:val="24"/>
          <w:u w:val="single"/>
        </w:rPr>
        <w:tab/>
        <w:t>/s/</w:t>
      </w:r>
      <w:r w:rsidR="005B72C1" w:rsidRPr="005B72C1">
        <w:rPr>
          <w:sz w:val="24"/>
          <w:szCs w:val="24"/>
          <w:u w:val="single"/>
        </w:rPr>
        <w:tab/>
      </w:r>
      <w:r w:rsidR="005B72C1" w:rsidRPr="005B72C1">
        <w:rPr>
          <w:sz w:val="24"/>
          <w:szCs w:val="24"/>
          <w:u w:val="single"/>
        </w:rPr>
        <w:tab/>
      </w:r>
      <w:r w:rsidR="005B72C1" w:rsidRPr="005B72C1">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B72C1">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B72C1">
        <w:rPr>
          <w:sz w:val="24"/>
          <w:szCs w:val="24"/>
        </w:rPr>
        <w:tab/>
      </w:r>
      <w:r w:rsidRPr="00DE562E">
        <w:rPr>
          <w:sz w:val="24"/>
          <w:szCs w:val="24"/>
        </w:rPr>
        <w:t>Administrative Law Judge</w:t>
      </w:r>
    </w:p>
    <w:p w:rsidR="00D671F6" w:rsidRDefault="00D671F6" w:rsidP="00DF7A66">
      <w:pPr>
        <w:jc w:val="center"/>
        <w:rPr>
          <w:kern w:val="2"/>
        </w:rPr>
      </w:pPr>
    </w:p>
    <w:p w:rsidR="002B19D4" w:rsidRPr="001027AA" w:rsidRDefault="002B19D4" w:rsidP="00DD2411">
      <w:pPr>
        <w:jc w:val="both"/>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01" w:rsidRDefault="00BC2701">
      <w:r>
        <w:separator/>
      </w:r>
    </w:p>
  </w:endnote>
  <w:endnote w:type="continuationSeparator" w:id="0">
    <w:p w:rsidR="00BC2701" w:rsidRDefault="00BC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3D26A3">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01" w:rsidRDefault="00BC2701">
      <w:r>
        <w:separator/>
      </w:r>
    </w:p>
  </w:footnote>
  <w:footnote w:type="continuationSeparator" w:id="0">
    <w:p w:rsidR="00BC2701" w:rsidRDefault="00BC2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B296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A8F5A5C"/>
    <w:multiLevelType w:val="hybridMultilevel"/>
    <w:tmpl w:val="85603774"/>
    <w:lvl w:ilvl="0" w:tplc="A5F2D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6B0025B3"/>
    <w:multiLevelType w:val="hybridMultilevel"/>
    <w:tmpl w:val="D914931C"/>
    <w:lvl w:ilvl="0" w:tplc="69CE6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18"/>
  </w:num>
  <w:num w:numId="4">
    <w:abstractNumId w:val="2"/>
  </w:num>
  <w:num w:numId="5">
    <w:abstractNumId w:val="15"/>
  </w:num>
  <w:num w:numId="6">
    <w:abstractNumId w:val="10"/>
  </w:num>
  <w:num w:numId="7">
    <w:abstractNumId w:val="7"/>
  </w:num>
  <w:num w:numId="8">
    <w:abstractNumId w:val="0"/>
  </w:num>
  <w:num w:numId="9">
    <w:abstractNumId w:val="16"/>
  </w:num>
  <w:num w:numId="10">
    <w:abstractNumId w:val="19"/>
  </w:num>
  <w:num w:numId="11">
    <w:abstractNumId w:val="17"/>
  </w:num>
  <w:num w:numId="12">
    <w:abstractNumId w:val="27"/>
  </w:num>
  <w:num w:numId="13">
    <w:abstractNumId w:val="1"/>
  </w:num>
  <w:num w:numId="14">
    <w:abstractNumId w:val="8"/>
  </w:num>
  <w:num w:numId="15">
    <w:abstractNumId w:val="22"/>
  </w:num>
  <w:num w:numId="16">
    <w:abstractNumId w:val="25"/>
  </w:num>
  <w:num w:numId="17">
    <w:abstractNumId w:val="11"/>
  </w:num>
  <w:num w:numId="18">
    <w:abstractNumId w:val="5"/>
  </w:num>
  <w:num w:numId="19">
    <w:abstractNumId w:val="20"/>
  </w:num>
  <w:num w:numId="20">
    <w:abstractNumId w:val="3"/>
  </w:num>
  <w:num w:numId="21">
    <w:abstractNumId w:val="6"/>
  </w:num>
  <w:num w:numId="22">
    <w:abstractNumId w:val="13"/>
  </w:num>
  <w:num w:numId="23">
    <w:abstractNumId w:val="14"/>
  </w:num>
  <w:num w:numId="24">
    <w:abstractNumId w:val="26"/>
  </w:num>
  <w:num w:numId="25">
    <w:abstractNumId w:val="24"/>
  </w:num>
  <w:num w:numId="26">
    <w:abstractNumId w:val="4"/>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6FF8"/>
    <w:rsid w:val="00017B48"/>
    <w:rsid w:val="00020AB1"/>
    <w:rsid w:val="00021AAF"/>
    <w:rsid w:val="00022997"/>
    <w:rsid w:val="00022D67"/>
    <w:rsid w:val="0002512E"/>
    <w:rsid w:val="00034A86"/>
    <w:rsid w:val="00035C05"/>
    <w:rsid w:val="00035E78"/>
    <w:rsid w:val="000360F6"/>
    <w:rsid w:val="000376EF"/>
    <w:rsid w:val="00042626"/>
    <w:rsid w:val="00055A89"/>
    <w:rsid w:val="000573C2"/>
    <w:rsid w:val="00064F92"/>
    <w:rsid w:val="0006610A"/>
    <w:rsid w:val="0006622C"/>
    <w:rsid w:val="00070E25"/>
    <w:rsid w:val="0007126E"/>
    <w:rsid w:val="000728A4"/>
    <w:rsid w:val="00073FCE"/>
    <w:rsid w:val="00075A22"/>
    <w:rsid w:val="00082976"/>
    <w:rsid w:val="00086F72"/>
    <w:rsid w:val="00091672"/>
    <w:rsid w:val="00091CE2"/>
    <w:rsid w:val="00093DB9"/>
    <w:rsid w:val="000967DB"/>
    <w:rsid w:val="000A001F"/>
    <w:rsid w:val="000A1CB9"/>
    <w:rsid w:val="000A20A3"/>
    <w:rsid w:val="000A78A1"/>
    <w:rsid w:val="000B5F6A"/>
    <w:rsid w:val="000C6F32"/>
    <w:rsid w:val="000C7C68"/>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3DC8"/>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715B"/>
    <w:rsid w:val="001D0B98"/>
    <w:rsid w:val="001D3206"/>
    <w:rsid w:val="001D6FCF"/>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34C"/>
    <w:rsid w:val="00323AAE"/>
    <w:rsid w:val="00324F3E"/>
    <w:rsid w:val="0033043C"/>
    <w:rsid w:val="0033647C"/>
    <w:rsid w:val="00337C53"/>
    <w:rsid w:val="00340AB8"/>
    <w:rsid w:val="003421E0"/>
    <w:rsid w:val="0034312D"/>
    <w:rsid w:val="00346E30"/>
    <w:rsid w:val="003539D2"/>
    <w:rsid w:val="00353B34"/>
    <w:rsid w:val="00354E6F"/>
    <w:rsid w:val="0035737A"/>
    <w:rsid w:val="003657A8"/>
    <w:rsid w:val="00366A3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26A3"/>
    <w:rsid w:val="003D77FF"/>
    <w:rsid w:val="003D7EC6"/>
    <w:rsid w:val="003E292B"/>
    <w:rsid w:val="003E594B"/>
    <w:rsid w:val="003F5796"/>
    <w:rsid w:val="003F5965"/>
    <w:rsid w:val="003F69BF"/>
    <w:rsid w:val="00402359"/>
    <w:rsid w:val="004064A8"/>
    <w:rsid w:val="004107FD"/>
    <w:rsid w:val="00417087"/>
    <w:rsid w:val="0042160A"/>
    <w:rsid w:val="0042193A"/>
    <w:rsid w:val="00421F22"/>
    <w:rsid w:val="00422E29"/>
    <w:rsid w:val="00424A76"/>
    <w:rsid w:val="00427E73"/>
    <w:rsid w:val="004312BE"/>
    <w:rsid w:val="00431BEF"/>
    <w:rsid w:val="0043595C"/>
    <w:rsid w:val="00442854"/>
    <w:rsid w:val="0046339D"/>
    <w:rsid w:val="00476C8A"/>
    <w:rsid w:val="00480C39"/>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67A11"/>
    <w:rsid w:val="00582896"/>
    <w:rsid w:val="00584798"/>
    <w:rsid w:val="0059070D"/>
    <w:rsid w:val="00592C86"/>
    <w:rsid w:val="005A33D0"/>
    <w:rsid w:val="005A369B"/>
    <w:rsid w:val="005B13B6"/>
    <w:rsid w:val="005B250B"/>
    <w:rsid w:val="005B3693"/>
    <w:rsid w:val="005B3C00"/>
    <w:rsid w:val="005B6749"/>
    <w:rsid w:val="005B72C1"/>
    <w:rsid w:val="005B7834"/>
    <w:rsid w:val="005C28EC"/>
    <w:rsid w:val="005C2971"/>
    <w:rsid w:val="005D19C4"/>
    <w:rsid w:val="005D2DEE"/>
    <w:rsid w:val="005D4D0C"/>
    <w:rsid w:val="005E2068"/>
    <w:rsid w:val="005E3007"/>
    <w:rsid w:val="005E6321"/>
    <w:rsid w:val="005E6C27"/>
    <w:rsid w:val="005F17F5"/>
    <w:rsid w:val="005F38EC"/>
    <w:rsid w:val="005F3B50"/>
    <w:rsid w:val="005F452A"/>
    <w:rsid w:val="006034D3"/>
    <w:rsid w:val="006119EF"/>
    <w:rsid w:val="00617AAF"/>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138A"/>
    <w:rsid w:val="006C3226"/>
    <w:rsid w:val="006D4BB7"/>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97C02"/>
    <w:rsid w:val="007A49B5"/>
    <w:rsid w:val="007B1672"/>
    <w:rsid w:val="007B1D2D"/>
    <w:rsid w:val="007B46F9"/>
    <w:rsid w:val="007B6CFE"/>
    <w:rsid w:val="007C36CE"/>
    <w:rsid w:val="007C74E3"/>
    <w:rsid w:val="007D2837"/>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2C78"/>
    <w:rsid w:val="008354C5"/>
    <w:rsid w:val="0083691D"/>
    <w:rsid w:val="00840FD3"/>
    <w:rsid w:val="00841779"/>
    <w:rsid w:val="008506A0"/>
    <w:rsid w:val="00851A4F"/>
    <w:rsid w:val="00854B64"/>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C6489"/>
    <w:rsid w:val="008D6D09"/>
    <w:rsid w:val="008D761F"/>
    <w:rsid w:val="008E3BE1"/>
    <w:rsid w:val="008E5A53"/>
    <w:rsid w:val="008F013A"/>
    <w:rsid w:val="008F1EC6"/>
    <w:rsid w:val="008F22F9"/>
    <w:rsid w:val="008F554F"/>
    <w:rsid w:val="008F6AC3"/>
    <w:rsid w:val="00903969"/>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0EF"/>
    <w:rsid w:val="009877CF"/>
    <w:rsid w:val="00987B98"/>
    <w:rsid w:val="00995E0A"/>
    <w:rsid w:val="009A35E3"/>
    <w:rsid w:val="009A475D"/>
    <w:rsid w:val="009A5C49"/>
    <w:rsid w:val="009B1C06"/>
    <w:rsid w:val="009B44FC"/>
    <w:rsid w:val="009C14B8"/>
    <w:rsid w:val="009C22D0"/>
    <w:rsid w:val="009D5A08"/>
    <w:rsid w:val="009E69A1"/>
    <w:rsid w:val="009F24FB"/>
    <w:rsid w:val="009F4939"/>
    <w:rsid w:val="009F620C"/>
    <w:rsid w:val="009F7BD8"/>
    <w:rsid w:val="00A022C7"/>
    <w:rsid w:val="00A02D20"/>
    <w:rsid w:val="00A0627A"/>
    <w:rsid w:val="00A22653"/>
    <w:rsid w:val="00A23BC5"/>
    <w:rsid w:val="00A24669"/>
    <w:rsid w:val="00A24F45"/>
    <w:rsid w:val="00A345AE"/>
    <w:rsid w:val="00A409B8"/>
    <w:rsid w:val="00A4383B"/>
    <w:rsid w:val="00A470ED"/>
    <w:rsid w:val="00A475EE"/>
    <w:rsid w:val="00A523A9"/>
    <w:rsid w:val="00A52E9C"/>
    <w:rsid w:val="00A6047C"/>
    <w:rsid w:val="00A6669D"/>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527"/>
    <w:rsid w:val="00AD0929"/>
    <w:rsid w:val="00AD507E"/>
    <w:rsid w:val="00AD5CDE"/>
    <w:rsid w:val="00AE00BA"/>
    <w:rsid w:val="00AE3E93"/>
    <w:rsid w:val="00AE6D1F"/>
    <w:rsid w:val="00AF2068"/>
    <w:rsid w:val="00AF4DB0"/>
    <w:rsid w:val="00AF7EAE"/>
    <w:rsid w:val="00B03092"/>
    <w:rsid w:val="00B0541E"/>
    <w:rsid w:val="00B13849"/>
    <w:rsid w:val="00B23067"/>
    <w:rsid w:val="00B2590D"/>
    <w:rsid w:val="00B32E66"/>
    <w:rsid w:val="00B34848"/>
    <w:rsid w:val="00B40E21"/>
    <w:rsid w:val="00B45676"/>
    <w:rsid w:val="00B45F71"/>
    <w:rsid w:val="00B46FFC"/>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701"/>
    <w:rsid w:val="00BC2D8F"/>
    <w:rsid w:val="00BC2DE6"/>
    <w:rsid w:val="00BC7240"/>
    <w:rsid w:val="00BC7AF5"/>
    <w:rsid w:val="00BD42F1"/>
    <w:rsid w:val="00BE1D82"/>
    <w:rsid w:val="00BE6352"/>
    <w:rsid w:val="00BE7445"/>
    <w:rsid w:val="00BF5F04"/>
    <w:rsid w:val="00C052E4"/>
    <w:rsid w:val="00C1140C"/>
    <w:rsid w:val="00C1195C"/>
    <w:rsid w:val="00C136F0"/>
    <w:rsid w:val="00C150A5"/>
    <w:rsid w:val="00C20A4B"/>
    <w:rsid w:val="00C21F78"/>
    <w:rsid w:val="00C224B0"/>
    <w:rsid w:val="00C25C02"/>
    <w:rsid w:val="00C27A38"/>
    <w:rsid w:val="00C302A8"/>
    <w:rsid w:val="00C322C5"/>
    <w:rsid w:val="00C33FC4"/>
    <w:rsid w:val="00C34D87"/>
    <w:rsid w:val="00C37F96"/>
    <w:rsid w:val="00C419F9"/>
    <w:rsid w:val="00C426F5"/>
    <w:rsid w:val="00C45D4C"/>
    <w:rsid w:val="00C477B5"/>
    <w:rsid w:val="00C546D2"/>
    <w:rsid w:val="00C5559C"/>
    <w:rsid w:val="00C61510"/>
    <w:rsid w:val="00C61561"/>
    <w:rsid w:val="00C6634A"/>
    <w:rsid w:val="00C7068E"/>
    <w:rsid w:val="00C769EE"/>
    <w:rsid w:val="00C86201"/>
    <w:rsid w:val="00C908AD"/>
    <w:rsid w:val="00C920E5"/>
    <w:rsid w:val="00C94BB9"/>
    <w:rsid w:val="00CA1E0E"/>
    <w:rsid w:val="00CA542D"/>
    <w:rsid w:val="00CA5BA3"/>
    <w:rsid w:val="00CB0D2B"/>
    <w:rsid w:val="00CB4F5E"/>
    <w:rsid w:val="00CB6A72"/>
    <w:rsid w:val="00CC3CC1"/>
    <w:rsid w:val="00CC49DA"/>
    <w:rsid w:val="00CC5E96"/>
    <w:rsid w:val="00CD4A78"/>
    <w:rsid w:val="00CD6B6A"/>
    <w:rsid w:val="00CE1018"/>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1EF"/>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DF7A66"/>
    <w:rsid w:val="00E00EAF"/>
    <w:rsid w:val="00E0236A"/>
    <w:rsid w:val="00E11739"/>
    <w:rsid w:val="00E12F72"/>
    <w:rsid w:val="00E15A2D"/>
    <w:rsid w:val="00E15B2B"/>
    <w:rsid w:val="00E23F95"/>
    <w:rsid w:val="00E267A5"/>
    <w:rsid w:val="00E32DA2"/>
    <w:rsid w:val="00E35AC9"/>
    <w:rsid w:val="00E413A9"/>
    <w:rsid w:val="00E45F95"/>
    <w:rsid w:val="00E5003A"/>
    <w:rsid w:val="00E514FA"/>
    <w:rsid w:val="00E51D1F"/>
    <w:rsid w:val="00E56529"/>
    <w:rsid w:val="00E6135C"/>
    <w:rsid w:val="00E659AC"/>
    <w:rsid w:val="00E66725"/>
    <w:rsid w:val="00E67591"/>
    <w:rsid w:val="00E67A2A"/>
    <w:rsid w:val="00E728B0"/>
    <w:rsid w:val="00E75758"/>
    <w:rsid w:val="00E75BC0"/>
    <w:rsid w:val="00E8306F"/>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E7E40"/>
    <w:rsid w:val="00EF6C7F"/>
    <w:rsid w:val="00F2180F"/>
    <w:rsid w:val="00F24546"/>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56E0"/>
    <w:rsid w:val="00F86303"/>
    <w:rsid w:val="00F95BD7"/>
    <w:rsid w:val="00FA1741"/>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34A5-D169-4071-A61D-8B99B506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2012-06-12T18:27:00Z</cp:lastPrinted>
  <dcterms:created xsi:type="dcterms:W3CDTF">2015-06-19T14:37:00Z</dcterms:created>
  <dcterms:modified xsi:type="dcterms:W3CDTF">2015-06-19T14:38:00Z</dcterms:modified>
</cp:coreProperties>
</file>