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2B5ADA" w:rsidRDefault="009109C4" w:rsidP="0081597B">
      <w:pPr>
        <w:jc w:val="center"/>
        <w:outlineLvl w:val="0"/>
        <w:rPr>
          <w:rFonts w:ascii="Times New Roman" w:hAnsi="Times New Roman" w:cs="Times New Roman"/>
          <w:b/>
        </w:rPr>
      </w:pPr>
      <w:r w:rsidRPr="002B5ADA">
        <w:rPr>
          <w:rFonts w:ascii="Times New Roman" w:hAnsi="Times New Roman" w:cs="Times New Roman"/>
          <w:b/>
        </w:rPr>
        <w:t>BEFORE THE</w:t>
      </w:r>
    </w:p>
    <w:p w:rsidR="009109C4" w:rsidRPr="002B5ADA" w:rsidRDefault="009109C4" w:rsidP="0081597B">
      <w:pPr>
        <w:tabs>
          <w:tab w:val="center" w:pos="4680"/>
        </w:tabs>
        <w:suppressAutoHyphens/>
        <w:jc w:val="center"/>
        <w:outlineLvl w:val="0"/>
        <w:rPr>
          <w:rFonts w:ascii="Times New Roman" w:hAnsi="Times New Roman" w:cs="Times New Roman"/>
          <w:b/>
          <w:bCs/>
          <w:spacing w:val="-3"/>
        </w:rPr>
      </w:pPr>
      <w:r w:rsidRPr="002B5ADA">
        <w:rPr>
          <w:rFonts w:ascii="Times New Roman" w:hAnsi="Times New Roman" w:cs="Times New Roman"/>
          <w:b/>
          <w:bCs/>
          <w:spacing w:val="-3"/>
        </w:rPr>
        <w:t>PENNSYLVANIA PUBLIC UTILITY COMMISSION</w:t>
      </w:r>
    </w:p>
    <w:p w:rsidR="00CA1809" w:rsidRPr="002B5ADA" w:rsidRDefault="00CA1809" w:rsidP="00CA1809">
      <w:pPr>
        <w:tabs>
          <w:tab w:val="center" w:pos="4680"/>
        </w:tabs>
        <w:suppressAutoHyphens/>
        <w:jc w:val="center"/>
        <w:outlineLvl w:val="0"/>
        <w:rPr>
          <w:rFonts w:ascii="Times New Roman" w:hAnsi="Times New Roman" w:cs="Times New Roman"/>
          <w:b/>
          <w:bCs/>
          <w:spacing w:val="-3"/>
        </w:rPr>
      </w:pPr>
    </w:p>
    <w:p w:rsidR="00D7424D" w:rsidRPr="002B5ADA" w:rsidRDefault="00D7424D" w:rsidP="00CA1809">
      <w:pPr>
        <w:tabs>
          <w:tab w:val="center" w:pos="4680"/>
        </w:tabs>
        <w:suppressAutoHyphens/>
        <w:jc w:val="center"/>
        <w:outlineLvl w:val="0"/>
        <w:rPr>
          <w:rFonts w:ascii="Times New Roman" w:hAnsi="Times New Roman" w:cs="Times New Roman"/>
          <w:b/>
          <w:bCs/>
          <w:spacing w:val="-3"/>
        </w:rPr>
      </w:pPr>
    </w:p>
    <w:p w:rsidR="009109C4" w:rsidRPr="002B5ADA" w:rsidRDefault="009109C4" w:rsidP="00515E33">
      <w:pPr>
        <w:tabs>
          <w:tab w:val="left" w:pos="-720"/>
        </w:tabs>
        <w:suppressAutoHyphens/>
        <w:jc w:val="center"/>
        <w:rPr>
          <w:rFonts w:ascii="Times New Roman" w:hAnsi="Times New Roman" w:cs="Times New Roman"/>
          <w:spacing w:val="-3"/>
        </w:rPr>
      </w:pPr>
    </w:p>
    <w:p w:rsidR="009109C4" w:rsidRPr="002B5ADA" w:rsidRDefault="00A52E53" w:rsidP="00CA1809">
      <w:pPr>
        <w:tabs>
          <w:tab w:val="left" w:pos="-720"/>
        </w:tabs>
        <w:suppressAutoHyphens/>
        <w:jc w:val="both"/>
        <w:rPr>
          <w:rFonts w:ascii="Times New Roman" w:hAnsi="Times New Roman" w:cs="Times New Roman"/>
          <w:spacing w:val="-3"/>
        </w:rPr>
      </w:pPr>
      <w:r w:rsidRPr="002B5ADA">
        <w:rPr>
          <w:rFonts w:ascii="Times New Roman" w:hAnsi="Times New Roman" w:cs="Times New Roman"/>
          <w:spacing w:val="-3"/>
        </w:rPr>
        <w:t xml:space="preserve">Robert </w:t>
      </w:r>
      <w:proofErr w:type="spellStart"/>
      <w:r w:rsidR="00767B2D" w:rsidRPr="002B5ADA">
        <w:rPr>
          <w:rFonts w:ascii="Times New Roman" w:hAnsi="Times New Roman" w:cs="Times New Roman"/>
          <w:spacing w:val="-3"/>
        </w:rPr>
        <w:t>Wojack</w:t>
      </w:r>
      <w:proofErr w:type="spellEnd"/>
      <w:r w:rsidR="00767B2D" w:rsidRPr="002B5ADA">
        <w:rPr>
          <w:rFonts w:ascii="Times New Roman" w:hAnsi="Times New Roman" w:cs="Times New Roman"/>
          <w:spacing w:val="-3"/>
        </w:rPr>
        <w:tab/>
      </w:r>
      <w:r w:rsidR="00767B2D" w:rsidRPr="002B5ADA">
        <w:rPr>
          <w:rFonts w:ascii="Times New Roman" w:hAnsi="Times New Roman" w:cs="Times New Roman"/>
          <w:spacing w:val="-3"/>
        </w:rPr>
        <w:tab/>
      </w:r>
      <w:r w:rsidR="009109C4" w:rsidRPr="002B5ADA">
        <w:rPr>
          <w:rFonts w:ascii="Times New Roman" w:hAnsi="Times New Roman" w:cs="Times New Roman"/>
          <w:spacing w:val="-3"/>
        </w:rPr>
        <w:tab/>
      </w:r>
      <w:r w:rsidR="009109C4" w:rsidRPr="002B5ADA">
        <w:rPr>
          <w:rFonts w:ascii="Times New Roman" w:hAnsi="Times New Roman" w:cs="Times New Roman"/>
          <w:spacing w:val="-3"/>
        </w:rPr>
        <w:tab/>
      </w:r>
      <w:r w:rsidR="009109C4" w:rsidRPr="002B5ADA">
        <w:rPr>
          <w:rFonts w:ascii="Times New Roman" w:hAnsi="Times New Roman" w:cs="Times New Roman"/>
          <w:spacing w:val="-3"/>
        </w:rPr>
        <w:tab/>
      </w:r>
      <w:r w:rsidR="00CA1809" w:rsidRPr="002B5ADA">
        <w:rPr>
          <w:rFonts w:ascii="Times New Roman" w:hAnsi="Times New Roman" w:cs="Times New Roman"/>
          <w:spacing w:val="-3"/>
        </w:rPr>
        <w:tab/>
      </w:r>
      <w:r w:rsidR="009109C4" w:rsidRPr="002B5ADA">
        <w:rPr>
          <w:rFonts w:ascii="Times New Roman" w:hAnsi="Times New Roman" w:cs="Times New Roman"/>
          <w:spacing w:val="-3"/>
        </w:rPr>
        <w:fldChar w:fldCharType="begin"/>
      </w:r>
      <w:r w:rsidR="009109C4" w:rsidRPr="002B5ADA">
        <w:rPr>
          <w:rFonts w:ascii="Times New Roman" w:hAnsi="Times New Roman" w:cs="Times New Roman"/>
          <w:spacing w:val="-3"/>
        </w:rPr>
        <w:instrText>fillin "Complainant's name" \d ""</w:instrText>
      </w:r>
      <w:r w:rsidR="009109C4" w:rsidRPr="002B5ADA">
        <w:rPr>
          <w:rFonts w:ascii="Times New Roman" w:hAnsi="Times New Roman" w:cs="Times New Roman"/>
          <w:spacing w:val="-3"/>
        </w:rPr>
        <w:fldChar w:fldCharType="end"/>
      </w:r>
      <w:r w:rsidR="009109C4" w:rsidRPr="002B5ADA">
        <w:rPr>
          <w:rFonts w:ascii="Times New Roman" w:hAnsi="Times New Roman" w:cs="Times New Roman"/>
          <w:spacing w:val="-3"/>
        </w:rPr>
        <w:t>:</w:t>
      </w:r>
    </w:p>
    <w:p w:rsidR="009109C4" w:rsidRPr="002B5ADA" w:rsidRDefault="001F558F" w:rsidP="00CA1809">
      <w:pPr>
        <w:tabs>
          <w:tab w:val="left" w:pos="-720"/>
        </w:tabs>
        <w:suppressAutoHyphens/>
        <w:jc w:val="both"/>
        <w:rPr>
          <w:rFonts w:ascii="Times New Roman" w:hAnsi="Times New Roman" w:cs="Times New Roman"/>
          <w:spacing w:val="-3"/>
        </w:rPr>
      </w:pP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00CA1809" w:rsidRPr="002B5ADA">
        <w:rPr>
          <w:rFonts w:ascii="Times New Roman" w:hAnsi="Times New Roman" w:cs="Times New Roman"/>
          <w:spacing w:val="-3"/>
        </w:rPr>
        <w:tab/>
      </w:r>
      <w:r w:rsidR="00C77F56" w:rsidRPr="002B5ADA">
        <w:rPr>
          <w:rFonts w:ascii="Times New Roman" w:hAnsi="Times New Roman" w:cs="Times New Roman"/>
          <w:spacing w:val="-3"/>
        </w:rPr>
        <w:t>:</w:t>
      </w:r>
    </w:p>
    <w:p w:rsidR="009109C4" w:rsidRPr="002B5ADA" w:rsidRDefault="009109C4" w:rsidP="00CA1809">
      <w:pPr>
        <w:tabs>
          <w:tab w:val="left" w:pos="-720"/>
        </w:tabs>
        <w:suppressAutoHyphens/>
        <w:jc w:val="both"/>
        <w:rPr>
          <w:rFonts w:ascii="Times New Roman" w:hAnsi="Times New Roman" w:cs="Times New Roman"/>
          <w:spacing w:val="-3"/>
        </w:rPr>
      </w:pPr>
      <w:r w:rsidRPr="002B5ADA">
        <w:rPr>
          <w:rFonts w:ascii="Times New Roman" w:hAnsi="Times New Roman" w:cs="Times New Roman"/>
          <w:spacing w:val="-3"/>
        </w:rPr>
        <w:tab/>
        <w:t>v.</w:t>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00CA1809" w:rsidRPr="002B5ADA">
        <w:rPr>
          <w:rFonts w:ascii="Times New Roman" w:hAnsi="Times New Roman" w:cs="Times New Roman"/>
          <w:spacing w:val="-3"/>
        </w:rPr>
        <w:tab/>
      </w:r>
      <w:r w:rsidRPr="002B5ADA">
        <w:rPr>
          <w:rFonts w:ascii="Times New Roman" w:hAnsi="Times New Roman" w:cs="Times New Roman"/>
          <w:spacing w:val="-3"/>
        </w:rPr>
        <w:t>:</w:t>
      </w:r>
      <w:r w:rsidRPr="002B5ADA">
        <w:rPr>
          <w:rFonts w:ascii="Times New Roman" w:hAnsi="Times New Roman" w:cs="Times New Roman"/>
          <w:spacing w:val="-3"/>
        </w:rPr>
        <w:tab/>
      </w:r>
      <w:r w:rsidRPr="002B5ADA">
        <w:rPr>
          <w:rFonts w:ascii="Times New Roman" w:hAnsi="Times New Roman" w:cs="Times New Roman"/>
          <w:spacing w:val="-3"/>
        </w:rPr>
        <w:tab/>
      </w:r>
      <w:r w:rsidR="00284A7F" w:rsidRPr="002B5ADA">
        <w:rPr>
          <w:rFonts w:ascii="Times New Roman" w:hAnsi="Times New Roman" w:cs="Times New Roman"/>
          <w:spacing w:val="-3"/>
        </w:rPr>
        <w:t>C-201</w:t>
      </w:r>
      <w:r w:rsidR="00A52E53" w:rsidRPr="002B5ADA">
        <w:rPr>
          <w:rFonts w:ascii="Times New Roman" w:hAnsi="Times New Roman" w:cs="Times New Roman"/>
          <w:spacing w:val="-3"/>
        </w:rPr>
        <w:t>5</w:t>
      </w:r>
      <w:r w:rsidR="003B110D" w:rsidRPr="002B5ADA">
        <w:rPr>
          <w:rFonts w:ascii="Times New Roman" w:hAnsi="Times New Roman" w:cs="Times New Roman"/>
          <w:spacing w:val="-3"/>
        </w:rPr>
        <w:t>-</w:t>
      </w:r>
      <w:r w:rsidR="00A52E53" w:rsidRPr="002B5ADA">
        <w:rPr>
          <w:rFonts w:ascii="Times New Roman" w:hAnsi="Times New Roman" w:cs="Times New Roman"/>
          <w:spacing w:val="-3"/>
        </w:rPr>
        <w:t>248</w:t>
      </w:r>
      <w:r w:rsidR="00767B2D" w:rsidRPr="002B5ADA">
        <w:rPr>
          <w:rFonts w:ascii="Times New Roman" w:hAnsi="Times New Roman" w:cs="Times New Roman"/>
          <w:spacing w:val="-3"/>
        </w:rPr>
        <w:t>4600</w:t>
      </w:r>
      <w:r w:rsidRPr="002B5ADA">
        <w:rPr>
          <w:rFonts w:ascii="Times New Roman" w:hAnsi="Times New Roman" w:cs="Times New Roman"/>
          <w:spacing w:val="-3"/>
        </w:rPr>
        <w:fldChar w:fldCharType="begin"/>
      </w:r>
      <w:r w:rsidRPr="002B5ADA">
        <w:rPr>
          <w:rFonts w:ascii="Times New Roman" w:hAnsi="Times New Roman" w:cs="Times New Roman"/>
          <w:spacing w:val="-3"/>
        </w:rPr>
        <w:instrText>fillin "Docket No." \d ""</w:instrText>
      </w:r>
      <w:r w:rsidRPr="002B5ADA">
        <w:rPr>
          <w:rFonts w:ascii="Times New Roman" w:hAnsi="Times New Roman" w:cs="Times New Roman"/>
          <w:spacing w:val="-3"/>
        </w:rPr>
        <w:fldChar w:fldCharType="end"/>
      </w:r>
    </w:p>
    <w:p w:rsidR="00C02792" w:rsidRPr="002B5ADA" w:rsidRDefault="009109C4" w:rsidP="00CA1809">
      <w:pPr>
        <w:tabs>
          <w:tab w:val="left" w:pos="-720"/>
        </w:tabs>
        <w:suppressAutoHyphens/>
        <w:jc w:val="both"/>
        <w:rPr>
          <w:rFonts w:ascii="Times New Roman" w:hAnsi="Times New Roman" w:cs="Times New Roman"/>
          <w:spacing w:val="-3"/>
        </w:rPr>
      </w:pP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00CA1809" w:rsidRPr="002B5ADA">
        <w:rPr>
          <w:rFonts w:ascii="Times New Roman" w:hAnsi="Times New Roman" w:cs="Times New Roman"/>
          <w:spacing w:val="-3"/>
        </w:rPr>
        <w:tab/>
      </w:r>
      <w:r w:rsidRPr="002B5ADA">
        <w:rPr>
          <w:rFonts w:ascii="Times New Roman" w:hAnsi="Times New Roman" w:cs="Times New Roman"/>
          <w:spacing w:val="-3"/>
        </w:rPr>
        <w:t>:</w:t>
      </w:r>
    </w:p>
    <w:p w:rsidR="0081597B" w:rsidRPr="002B5ADA" w:rsidRDefault="00767B2D" w:rsidP="00CA1809">
      <w:pPr>
        <w:tabs>
          <w:tab w:val="left" w:pos="-720"/>
        </w:tabs>
        <w:suppressAutoHyphens/>
        <w:jc w:val="both"/>
        <w:rPr>
          <w:rFonts w:ascii="Times New Roman" w:hAnsi="Times New Roman" w:cs="Times New Roman"/>
          <w:spacing w:val="-3"/>
        </w:rPr>
      </w:pPr>
      <w:r w:rsidRPr="002B5ADA">
        <w:rPr>
          <w:rFonts w:ascii="Times New Roman" w:hAnsi="Times New Roman" w:cs="Times New Roman"/>
          <w:spacing w:val="-3"/>
        </w:rPr>
        <w:t>Pennsylvania American Water Company</w:t>
      </w:r>
      <w:r w:rsidR="00CA1809" w:rsidRPr="002B5ADA">
        <w:rPr>
          <w:rFonts w:ascii="Times New Roman" w:hAnsi="Times New Roman" w:cs="Times New Roman"/>
          <w:spacing w:val="-3"/>
        </w:rPr>
        <w:tab/>
      </w:r>
      <w:r w:rsidR="00A74901" w:rsidRPr="002B5ADA">
        <w:rPr>
          <w:rFonts w:ascii="Times New Roman" w:hAnsi="Times New Roman" w:cs="Times New Roman"/>
          <w:spacing w:val="-3"/>
        </w:rPr>
        <w:tab/>
      </w:r>
      <w:r w:rsidR="009109C4" w:rsidRPr="002B5ADA">
        <w:rPr>
          <w:rFonts w:ascii="Times New Roman" w:hAnsi="Times New Roman" w:cs="Times New Roman"/>
          <w:spacing w:val="-3"/>
        </w:rPr>
        <w:t>:</w:t>
      </w:r>
    </w:p>
    <w:p w:rsidR="00FD0C1B" w:rsidRPr="002B5ADA" w:rsidRDefault="00FD0C1B" w:rsidP="0081597B">
      <w:pPr>
        <w:tabs>
          <w:tab w:val="left" w:pos="-720"/>
        </w:tabs>
        <w:suppressAutoHyphens/>
        <w:jc w:val="both"/>
        <w:rPr>
          <w:rFonts w:ascii="Times New Roman" w:hAnsi="Times New Roman" w:cs="Times New Roman"/>
          <w:spacing w:val="-3"/>
        </w:rPr>
      </w:pPr>
    </w:p>
    <w:p w:rsidR="00D7424D" w:rsidRPr="002B5ADA" w:rsidRDefault="00D7424D" w:rsidP="0081597B">
      <w:pPr>
        <w:tabs>
          <w:tab w:val="left" w:pos="-720"/>
        </w:tabs>
        <w:suppressAutoHyphens/>
        <w:jc w:val="both"/>
        <w:rPr>
          <w:rFonts w:ascii="Times New Roman" w:hAnsi="Times New Roman" w:cs="Times New Roman"/>
          <w:spacing w:val="-3"/>
        </w:rPr>
      </w:pPr>
    </w:p>
    <w:p w:rsidR="00FD0C1B" w:rsidRPr="002B5ADA" w:rsidRDefault="00FD0C1B" w:rsidP="00515E33">
      <w:pPr>
        <w:tabs>
          <w:tab w:val="center" w:pos="4680"/>
        </w:tabs>
        <w:suppressAutoHyphens/>
        <w:rPr>
          <w:rFonts w:ascii="Times New Roman" w:hAnsi="Times New Roman" w:cs="Times New Roman"/>
          <w:b/>
          <w:bCs/>
          <w:spacing w:val="-3"/>
          <w:u w:val="single"/>
        </w:rPr>
      </w:pPr>
    </w:p>
    <w:p w:rsidR="00CA466D" w:rsidRPr="002B5ADA" w:rsidRDefault="00CE48BD" w:rsidP="0081597B">
      <w:pPr>
        <w:tabs>
          <w:tab w:val="center" w:pos="4680"/>
        </w:tabs>
        <w:suppressAutoHyphens/>
        <w:jc w:val="center"/>
        <w:rPr>
          <w:rFonts w:ascii="Times New Roman" w:hAnsi="Times New Roman" w:cs="Times New Roman"/>
          <w:b/>
          <w:bCs/>
          <w:spacing w:val="-3"/>
          <w:u w:val="single"/>
        </w:rPr>
      </w:pPr>
      <w:r w:rsidRPr="002B5ADA">
        <w:rPr>
          <w:rFonts w:ascii="Times New Roman" w:hAnsi="Times New Roman" w:cs="Times New Roman"/>
          <w:b/>
          <w:bCs/>
          <w:spacing w:val="-3"/>
          <w:u w:val="single"/>
        </w:rPr>
        <w:t>INITIAL DECISION SUSTAINING PRELIMINARY OBJECTION</w:t>
      </w:r>
    </w:p>
    <w:p w:rsidR="00CE48BD" w:rsidRPr="002B5ADA" w:rsidRDefault="00CE48BD" w:rsidP="0081597B">
      <w:pPr>
        <w:tabs>
          <w:tab w:val="center" w:pos="4680"/>
        </w:tabs>
        <w:suppressAutoHyphens/>
        <w:jc w:val="center"/>
        <w:rPr>
          <w:rFonts w:ascii="Times New Roman" w:hAnsi="Times New Roman" w:cs="Times New Roman"/>
          <w:b/>
          <w:bCs/>
          <w:spacing w:val="-3"/>
          <w:u w:val="single"/>
        </w:rPr>
      </w:pPr>
      <w:r w:rsidRPr="002B5ADA">
        <w:rPr>
          <w:rFonts w:ascii="Times New Roman" w:hAnsi="Times New Roman" w:cs="Times New Roman"/>
          <w:b/>
          <w:bCs/>
          <w:spacing w:val="-3"/>
          <w:u w:val="single"/>
        </w:rPr>
        <w:t>AND DISMISSING COMPLAINT</w:t>
      </w:r>
    </w:p>
    <w:p w:rsidR="00CE48BD" w:rsidRPr="002B5ADA" w:rsidRDefault="00CE48BD" w:rsidP="003C7B44">
      <w:pPr>
        <w:tabs>
          <w:tab w:val="center" w:pos="4680"/>
        </w:tabs>
        <w:suppressAutoHyphens/>
        <w:jc w:val="center"/>
        <w:rPr>
          <w:rFonts w:ascii="Times New Roman" w:hAnsi="Times New Roman" w:cs="Times New Roman"/>
          <w:b/>
          <w:bCs/>
          <w:spacing w:val="-3"/>
          <w:u w:val="single"/>
        </w:rPr>
      </w:pPr>
    </w:p>
    <w:p w:rsidR="00FD0C1B" w:rsidRPr="002B5ADA" w:rsidRDefault="00FD0C1B" w:rsidP="0081597B">
      <w:pPr>
        <w:tabs>
          <w:tab w:val="center" w:pos="4680"/>
        </w:tabs>
        <w:suppressAutoHyphens/>
        <w:jc w:val="center"/>
        <w:rPr>
          <w:rFonts w:ascii="Times New Roman" w:hAnsi="Times New Roman" w:cs="Times New Roman"/>
          <w:b/>
          <w:bCs/>
          <w:spacing w:val="-3"/>
          <w:u w:val="single"/>
        </w:rPr>
      </w:pPr>
    </w:p>
    <w:p w:rsidR="00CE48BD" w:rsidRPr="002B5ADA" w:rsidRDefault="002B5ADA" w:rsidP="0081597B">
      <w:pPr>
        <w:tabs>
          <w:tab w:val="center" w:pos="4680"/>
        </w:tabs>
        <w:suppressAutoHyphens/>
        <w:jc w:val="center"/>
        <w:outlineLvl w:val="0"/>
        <w:rPr>
          <w:rFonts w:ascii="Times New Roman" w:hAnsi="Times New Roman" w:cs="Times New Roman"/>
          <w:bCs/>
          <w:spacing w:val="-3"/>
        </w:rPr>
      </w:pPr>
      <w:r w:rsidRPr="002B5ADA">
        <w:rPr>
          <w:rFonts w:ascii="Times New Roman" w:hAnsi="Times New Roman" w:cs="Times New Roman"/>
          <w:bCs/>
          <w:spacing w:val="-3"/>
        </w:rPr>
        <w:t>Before</w:t>
      </w:r>
    </w:p>
    <w:p w:rsidR="00CE48BD" w:rsidRPr="002B5ADA" w:rsidRDefault="00A52E53" w:rsidP="0081597B">
      <w:pPr>
        <w:tabs>
          <w:tab w:val="center" w:pos="4680"/>
        </w:tabs>
        <w:suppressAutoHyphens/>
        <w:jc w:val="center"/>
        <w:rPr>
          <w:rFonts w:ascii="Times New Roman" w:hAnsi="Times New Roman" w:cs="Times New Roman"/>
          <w:bCs/>
          <w:spacing w:val="-3"/>
        </w:rPr>
      </w:pPr>
      <w:r w:rsidRPr="002B5ADA">
        <w:rPr>
          <w:rFonts w:ascii="Times New Roman" w:hAnsi="Times New Roman" w:cs="Times New Roman"/>
          <w:bCs/>
          <w:spacing w:val="-3"/>
        </w:rPr>
        <w:t>Steven K. Haas</w:t>
      </w:r>
    </w:p>
    <w:p w:rsidR="00CE48BD" w:rsidRPr="002B5ADA" w:rsidRDefault="00CE48BD" w:rsidP="0081597B">
      <w:pPr>
        <w:tabs>
          <w:tab w:val="center" w:pos="4680"/>
        </w:tabs>
        <w:suppressAutoHyphens/>
        <w:jc w:val="center"/>
        <w:rPr>
          <w:rFonts w:ascii="Times New Roman" w:hAnsi="Times New Roman" w:cs="Times New Roman"/>
          <w:bCs/>
          <w:spacing w:val="-3"/>
        </w:rPr>
      </w:pPr>
      <w:r w:rsidRPr="002B5ADA">
        <w:rPr>
          <w:rFonts w:ascii="Times New Roman" w:hAnsi="Times New Roman" w:cs="Times New Roman"/>
          <w:bCs/>
          <w:spacing w:val="-3"/>
        </w:rPr>
        <w:t>Administrative Law Judge</w:t>
      </w:r>
    </w:p>
    <w:p w:rsidR="00383F10" w:rsidRPr="002B5ADA" w:rsidRDefault="00383F10" w:rsidP="003C7B44">
      <w:pPr>
        <w:tabs>
          <w:tab w:val="center" w:pos="4680"/>
        </w:tabs>
        <w:suppressAutoHyphens/>
        <w:jc w:val="center"/>
        <w:rPr>
          <w:rFonts w:ascii="Times New Roman" w:hAnsi="Times New Roman" w:cs="Times New Roman"/>
          <w:bCs/>
          <w:spacing w:val="-3"/>
        </w:rPr>
      </w:pPr>
    </w:p>
    <w:p w:rsidR="003C7B44" w:rsidRPr="002B5ADA" w:rsidRDefault="003C7B44" w:rsidP="003C7B44">
      <w:pPr>
        <w:tabs>
          <w:tab w:val="center" w:pos="4680"/>
        </w:tabs>
        <w:suppressAutoHyphens/>
        <w:jc w:val="center"/>
        <w:rPr>
          <w:rFonts w:ascii="Times New Roman" w:hAnsi="Times New Roman" w:cs="Times New Roman"/>
          <w:bCs/>
          <w:spacing w:val="-3"/>
        </w:rPr>
      </w:pPr>
    </w:p>
    <w:p w:rsidR="00FD0C1B" w:rsidRPr="002B5ADA" w:rsidRDefault="00322AAC" w:rsidP="003C7B44">
      <w:pPr>
        <w:tabs>
          <w:tab w:val="center" w:pos="4680"/>
        </w:tabs>
        <w:suppressAutoHyphens/>
        <w:jc w:val="center"/>
        <w:rPr>
          <w:rFonts w:ascii="Times New Roman" w:hAnsi="Times New Roman" w:cs="Times New Roman"/>
          <w:bCs/>
          <w:spacing w:val="-3"/>
          <w:u w:val="single"/>
        </w:rPr>
      </w:pPr>
      <w:r w:rsidRPr="002B5ADA">
        <w:rPr>
          <w:rFonts w:ascii="Times New Roman" w:hAnsi="Times New Roman" w:cs="Times New Roman"/>
          <w:bCs/>
          <w:spacing w:val="-3"/>
          <w:u w:val="single"/>
        </w:rPr>
        <w:t>INTRODUCTION</w:t>
      </w:r>
    </w:p>
    <w:p w:rsidR="003B110D" w:rsidRPr="002B5ADA" w:rsidRDefault="003B110D" w:rsidP="003C7B44">
      <w:pPr>
        <w:tabs>
          <w:tab w:val="center" w:pos="4680"/>
        </w:tabs>
        <w:suppressAutoHyphens/>
        <w:jc w:val="center"/>
        <w:rPr>
          <w:rFonts w:ascii="Times New Roman" w:hAnsi="Times New Roman" w:cs="Times New Roman"/>
          <w:bCs/>
          <w:spacing w:val="-3"/>
        </w:rPr>
      </w:pPr>
    </w:p>
    <w:p w:rsidR="00A37ABD" w:rsidRPr="002B5ADA" w:rsidRDefault="0029521C" w:rsidP="007C2D41">
      <w:pPr>
        <w:pStyle w:val="ParaTab1"/>
        <w:spacing w:line="360" w:lineRule="auto"/>
        <w:rPr>
          <w:rFonts w:ascii="Times New Roman" w:hAnsi="Times New Roman" w:cs="Times New Roman"/>
        </w:rPr>
      </w:pPr>
      <w:r w:rsidRPr="002B5ADA">
        <w:rPr>
          <w:rFonts w:ascii="Times New Roman" w:hAnsi="Times New Roman" w:cs="Times New Roman"/>
          <w:bCs/>
          <w:spacing w:val="-3"/>
        </w:rPr>
        <w:t xml:space="preserve">This decision sustains a preliminary objection filed by </w:t>
      </w:r>
      <w:r w:rsidR="00767B2D" w:rsidRPr="002B5ADA">
        <w:rPr>
          <w:rFonts w:ascii="Times New Roman" w:hAnsi="Times New Roman" w:cs="Times New Roman"/>
          <w:bCs/>
          <w:spacing w:val="-3"/>
        </w:rPr>
        <w:t>Pennsylvania American Water</w:t>
      </w:r>
      <w:r w:rsidRPr="002B5ADA">
        <w:rPr>
          <w:rFonts w:ascii="Times New Roman" w:hAnsi="Times New Roman" w:cs="Times New Roman"/>
          <w:bCs/>
          <w:spacing w:val="-3"/>
        </w:rPr>
        <w:t xml:space="preserve"> Company (“</w:t>
      </w:r>
      <w:r w:rsidR="001D08C1" w:rsidRPr="002B5ADA">
        <w:rPr>
          <w:rFonts w:ascii="Times New Roman" w:hAnsi="Times New Roman" w:cs="Times New Roman"/>
          <w:bCs/>
          <w:spacing w:val="-3"/>
        </w:rPr>
        <w:t xml:space="preserve">Respondent” or </w:t>
      </w:r>
      <w:r w:rsidR="00767B2D" w:rsidRPr="002B5ADA">
        <w:rPr>
          <w:rFonts w:ascii="Times New Roman" w:hAnsi="Times New Roman" w:cs="Times New Roman"/>
          <w:bCs/>
          <w:spacing w:val="-3"/>
        </w:rPr>
        <w:t>“PA American”)</w:t>
      </w:r>
      <w:r w:rsidRPr="002B5ADA">
        <w:rPr>
          <w:rFonts w:ascii="Times New Roman" w:hAnsi="Times New Roman" w:cs="Times New Roman"/>
          <w:bCs/>
          <w:spacing w:val="-3"/>
        </w:rPr>
        <w:t xml:space="preserve"> and dismisses the formal complaint filed by Robert </w:t>
      </w:r>
      <w:proofErr w:type="spellStart"/>
      <w:r w:rsidR="00767B2D" w:rsidRPr="002B5ADA">
        <w:rPr>
          <w:rFonts w:ascii="Times New Roman" w:hAnsi="Times New Roman" w:cs="Times New Roman"/>
          <w:bCs/>
          <w:spacing w:val="-3"/>
        </w:rPr>
        <w:t>Wojack</w:t>
      </w:r>
      <w:proofErr w:type="spellEnd"/>
      <w:r w:rsidRPr="002B5ADA">
        <w:rPr>
          <w:rFonts w:ascii="Times New Roman" w:hAnsi="Times New Roman" w:cs="Times New Roman"/>
          <w:bCs/>
          <w:spacing w:val="-3"/>
        </w:rPr>
        <w:t xml:space="preserve"> (“Complainant” or “</w:t>
      </w:r>
      <w:r w:rsidR="00767B2D" w:rsidRPr="002B5ADA">
        <w:rPr>
          <w:rFonts w:ascii="Times New Roman" w:hAnsi="Times New Roman" w:cs="Times New Roman"/>
          <w:bCs/>
          <w:spacing w:val="-3"/>
        </w:rPr>
        <w:t xml:space="preserve">Mr. </w:t>
      </w:r>
      <w:proofErr w:type="spellStart"/>
      <w:r w:rsidR="00767B2D" w:rsidRPr="002B5ADA">
        <w:rPr>
          <w:rFonts w:ascii="Times New Roman" w:hAnsi="Times New Roman" w:cs="Times New Roman"/>
          <w:bCs/>
          <w:spacing w:val="-3"/>
        </w:rPr>
        <w:t>Wojack</w:t>
      </w:r>
      <w:proofErr w:type="spellEnd"/>
      <w:r w:rsidRPr="002B5ADA">
        <w:rPr>
          <w:rFonts w:ascii="Times New Roman" w:hAnsi="Times New Roman" w:cs="Times New Roman"/>
          <w:bCs/>
          <w:spacing w:val="-3"/>
        </w:rPr>
        <w:t xml:space="preserve">”), who </w:t>
      </w:r>
      <w:r w:rsidR="00767B2D" w:rsidRPr="002B5ADA">
        <w:rPr>
          <w:rFonts w:ascii="Times New Roman" w:hAnsi="Times New Roman" w:cs="Times New Roman"/>
          <w:bCs/>
          <w:spacing w:val="-3"/>
        </w:rPr>
        <w:t>complains a</w:t>
      </w:r>
      <w:r w:rsidR="00936D7C" w:rsidRPr="002B5ADA">
        <w:rPr>
          <w:rFonts w:ascii="Times New Roman" w:hAnsi="Times New Roman" w:cs="Times New Roman"/>
          <w:bCs/>
          <w:spacing w:val="-3"/>
        </w:rPr>
        <w:t>bout</w:t>
      </w:r>
      <w:r w:rsidR="00767B2D" w:rsidRPr="002B5ADA">
        <w:rPr>
          <w:rFonts w:ascii="Times New Roman" w:hAnsi="Times New Roman" w:cs="Times New Roman"/>
          <w:bCs/>
          <w:spacing w:val="-3"/>
        </w:rPr>
        <w:t xml:space="preserve"> having to pay a monthly $15.00 service charge to the Respondent.  </w:t>
      </w:r>
      <w:r w:rsidRPr="002B5ADA">
        <w:rPr>
          <w:rFonts w:ascii="Times New Roman" w:hAnsi="Times New Roman" w:cs="Times New Roman"/>
          <w:bCs/>
          <w:spacing w:val="-3"/>
        </w:rPr>
        <w:t>The preliminary objection is sustained because the</w:t>
      </w:r>
      <w:r w:rsidR="00767B2D" w:rsidRPr="002B5ADA">
        <w:rPr>
          <w:rFonts w:ascii="Times New Roman" w:hAnsi="Times New Roman" w:cs="Times New Roman"/>
          <w:bCs/>
          <w:spacing w:val="-3"/>
        </w:rPr>
        <w:t xml:space="preserve"> charge</w:t>
      </w:r>
      <w:r w:rsidR="00936D7C" w:rsidRPr="002B5ADA">
        <w:rPr>
          <w:rFonts w:ascii="Times New Roman" w:hAnsi="Times New Roman" w:cs="Times New Roman"/>
          <w:bCs/>
          <w:spacing w:val="-3"/>
        </w:rPr>
        <w:t xml:space="preserve"> has been approved by the Pennsylvania Public Utility Commission (“Commission”)</w:t>
      </w:r>
      <w:r w:rsidR="00360506" w:rsidRPr="002B5ADA">
        <w:rPr>
          <w:rFonts w:ascii="Times New Roman" w:hAnsi="Times New Roman" w:cs="Times New Roman"/>
          <w:bCs/>
          <w:spacing w:val="-3"/>
        </w:rPr>
        <w:t xml:space="preserve"> and</w:t>
      </w:r>
      <w:r w:rsidR="00767B2D" w:rsidRPr="002B5ADA">
        <w:rPr>
          <w:rFonts w:ascii="Times New Roman" w:hAnsi="Times New Roman" w:cs="Times New Roman"/>
          <w:bCs/>
          <w:spacing w:val="-3"/>
        </w:rPr>
        <w:t xml:space="preserve"> is contained in PA American’s Commission-approved tariff</w:t>
      </w:r>
      <w:r w:rsidR="00360506" w:rsidRPr="002B5ADA">
        <w:rPr>
          <w:rFonts w:ascii="Times New Roman" w:hAnsi="Times New Roman" w:cs="Times New Roman"/>
          <w:bCs/>
          <w:spacing w:val="-3"/>
        </w:rPr>
        <w:t xml:space="preserve">.  </w:t>
      </w:r>
      <w:r w:rsidR="006E5AE5" w:rsidRPr="002B5ADA">
        <w:rPr>
          <w:rFonts w:ascii="Times New Roman" w:hAnsi="Times New Roman" w:cs="Times New Roman"/>
          <w:bCs/>
          <w:spacing w:val="-3"/>
        </w:rPr>
        <w:t xml:space="preserve">The Complainant has not alleged any change in circumstances since the Commission’s approval of the charge.  </w:t>
      </w:r>
      <w:r w:rsidR="0080298F" w:rsidRPr="002B5ADA">
        <w:rPr>
          <w:rFonts w:ascii="Times New Roman" w:hAnsi="Times New Roman" w:cs="Times New Roman"/>
          <w:bCs/>
          <w:spacing w:val="-3"/>
        </w:rPr>
        <w:t xml:space="preserve">Accordingly, the complaint is legally insufficient in that it </w:t>
      </w:r>
      <w:r w:rsidRPr="002B5ADA">
        <w:rPr>
          <w:rFonts w:ascii="Times New Roman" w:hAnsi="Times New Roman" w:cs="Times New Roman"/>
          <w:bCs/>
          <w:spacing w:val="-3"/>
        </w:rPr>
        <w:t>do</w:t>
      </w:r>
      <w:r w:rsidR="00767B2D" w:rsidRPr="002B5ADA">
        <w:rPr>
          <w:rFonts w:ascii="Times New Roman" w:hAnsi="Times New Roman" w:cs="Times New Roman"/>
          <w:bCs/>
          <w:spacing w:val="-3"/>
        </w:rPr>
        <w:t>es</w:t>
      </w:r>
      <w:r w:rsidRPr="002B5ADA">
        <w:rPr>
          <w:rFonts w:ascii="Times New Roman" w:hAnsi="Times New Roman" w:cs="Times New Roman"/>
          <w:bCs/>
          <w:spacing w:val="-3"/>
        </w:rPr>
        <w:t xml:space="preserve"> not allege a violation </w:t>
      </w:r>
      <w:r w:rsidR="009349A9" w:rsidRPr="002B5ADA">
        <w:rPr>
          <w:rFonts w:ascii="Times New Roman" w:hAnsi="Times New Roman" w:cs="Times New Roman"/>
          <w:bCs/>
          <w:spacing w:val="-3"/>
        </w:rPr>
        <w:t xml:space="preserve">by </w:t>
      </w:r>
      <w:r w:rsidR="00767B2D" w:rsidRPr="002B5ADA">
        <w:rPr>
          <w:rFonts w:ascii="Times New Roman" w:hAnsi="Times New Roman" w:cs="Times New Roman"/>
          <w:bCs/>
          <w:spacing w:val="-3"/>
        </w:rPr>
        <w:t>PA American</w:t>
      </w:r>
      <w:r w:rsidR="009349A9" w:rsidRPr="002B5ADA">
        <w:rPr>
          <w:rFonts w:ascii="Times New Roman" w:hAnsi="Times New Roman" w:cs="Times New Roman"/>
          <w:bCs/>
          <w:spacing w:val="-3"/>
        </w:rPr>
        <w:t xml:space="preserve"> </w:t>
      </w:r>
      <w:r w:rsidRPr="002B5ADA">
        <w:rPr>
          <w:rFonts w:ascii="Times New Roman" w:hAnsi="Times New Roman" w:cs="Times New Roman"/>
          <w:bCs/>
          <w:spacing w:val="-3"/>
        </w:rPr>
        <w:t>of the Pennsylvania Public Utility Code (“Public Utility Code”), an order or regulation of the</w:t>
      </w:r>
      <w:r w:rsidR="006E5AE5" w:rsidRPr="002B5ADA">
        <w:rPr>
          <w:rFonts w:ascii="Times New Roman" w:hAnsi="Times New Roman" w:cs="Times New Roman"/>
          <w:bCs/>
          <w:spacing w:val="-3"/>
        </w:rPr>
        <w:t xml:space="preserve"> </w:t>
      </w:r>
      <w:r w:rsidRPr="002B5ADA">
        <w:rPr>
          <w:rFonts w:ascii="Times New Roman" w:hAnsi="Times New Roman" w:cs="Times New Roman"/>
          <w:bCs/>
          <w:spacing w:val="-3"/>
        </w:rPr>
        <w:t>Commission, or any Commission-approved tariff provision.</w:t>
      </w:r>
    </w:p>
    <w:p w:rsidR="00D7424D" w:rsidRPr="002B5ADA" w:rsidRDefault="00D7424D" w:rsidP="001E75F7">
      <w:pPr>
        <w:tabs>
          <w:tab w:val="center" w:pos="4680"/>
        </w:tabs>
        <w:suppressAutoHyphens/>
        <w:ind w:firstLine="1440"/>
        <w:rPr>
          <w:rFonts w:ascii="Times New Roman" w:hAnsi="Times New Roman" w:cs="Times New Roman"/>
          <w:bCs/>
          <w:spacing w:val="-3"/>
        </w:rPr>
      </w:pPr>
    </w:p>
    <w:p w:rsidR="009109C4" w:rsidRPr="002B5ADA" w:rsidRDefault="009109C4" w:rsidP="001E75F7">
      <w:pPr>
        <w:tabs>
          <w:tab w:val="center" w:pos="4680"/>
        </w:tabs>
        <w:suppressAutoHyphens/>
        <w:jc w:val="center"/>
        <w:outlineLvl w:val="0"/>
        <w:rPr>
          <w:rFonts w:ascii="Times New Roman" w:hAnsi="Times New Roman" w:cs="Times New Roman"/>
          <w:bCs/>
          <w:spacing w:val="-3"/>
          <w:u w:val="single"/>
        </w:rPr>
      </w:pPr>
      <w:r w:rsidRPr="002B5ADA">
        <w:rPr>
          <w:rFonts w:ascii="Times New Roman" w:hAnsi="Times New Roman" w:cs="Times New Roman"/>
          <w:bCs/>
          <w:spacing w:val="-3"/>
          <w:u w:val="single"/>
        </w:rPr>
        <w:t>HISTORY OF THE PROCEEDING</w:t>
      </w:r>
    </w:p>
    <w:p w:rsidR="009109C4" w:rsidRPr="002B5ADA" w:rsidRDefault="009109C4" w:rsidP="001E75F7">
      <w:pPr>
        <w:pStyle w:val="ParaTab1"/>
        <w:tabs>
          <w:tab w:val="left" w:pos="2070"/>
        </w:tabs>
        <w:ind w:firstLine="0"/>
        <w:rPr>
          <w:rFonts w:ascii="Times New Roman" w:hAnsi="Times New Roman" w:cs="Times New Roman"/>
        </w:rPr>
      </w:pPr>
    </w:p>
    <w:p w:rsidR="001F0D49" w:rsidRPr="002B5ADA" w:rsidRDefault="009109C4" w:rsidP="00644F96">
      <w:pPr>
        <w:pStyle w:val="ParaTab1"/>
        <w:spacing w:line="360" w:lineRule="auto"/>
        <w:rPr>
          <w:rFonts w:ascii="Times New Roman" w:hAnsi="Times New Roman" w:cs="Times New Roman"/>
        </w:rPr>
      </w:pPr>
      <w:r w:rsidRPr="002B5ADA">
        <w:rPr>
          <w:rFonts w:ascii="Times New Roman" w:hAnsi="Times New Roman" w:cs="Times New Roman"/>
        </w:rPr>
        <w:t xml:space="preserve">On </w:t>
      </w:r>
      <w:r w:rsidR="00A52E53" w:rsidRPr="002B5ADA">
        <w:rPr>
          <w:rFonts w:ascii="Times New Roman" w:hAnsi="Times New Roman" w:cs="Times New Roman"/>
        </w:rPr>
        <w:t xml:space="preserve">May </w:t>
      </w:r>
      <w:r w:rsidR="00767B2D" w:rsidRPr="002B5ADA">
        <w:rPr>
          <w:rFonts w:ascii="Times New Roman" w:hAnsi="Times New Roman" w:cs="Times New Roman"/>
        </w:rPr>
        <w:t>26</w:t>
      </w:r>
      <w:r w:rsidR="00A52E53" w:rsidRPr="002B5ADA">
        <w:rPr>
          <w:rFonts w:ascii="Times New Roman" w:hAnsi="Times New Roman" w:cs="Times New Roman"/>
        </w:rPr>
        <w:t>, 2015, the Complainant</w:t>
      </w:r>
      <w:r w:rsidR="0029521C" w:rsidRPr="002B5ADA">
        <w:rPr>
          <w:rFonts w:ascii="Times New Roman" w:hAnsi="Times New Roman" w:cs="Times New Roman"/>
        </w:rPr>
        <w:t xml:space="preserve"> </w:t>
      </w:r>
      <w:r w:rsidR="00284A7F" w:rsidRPr="002B5ADA">
        <w:rPr>
          <w:rFonts w:ascii="Times New Roman" w:hAnsi="Times New Roman" w:cs="Times New Roman"/>
        </w:rPr>
        <w:t>fil</w:t>
      </w:r>
      <w:r w:rsidRPr="002B5ADA">
        <w:rPr>
          <w:rFonts w:ascii="Times New Roman" w:hAnsi="Times New Roman" w:cs="Times New Roman"/>
        </w:rPr>
        <w:t xml:space="preserve">ed a </w:t>
      </w:r>
      <w:r w:rsidR="00A52E53" w:rsidRPr="002B5ADA">
        <w:rPr>
          <w:rFonts w:ascii="Times New Roman" w:hAnsi="Times New Roman" w:cs="Times New Roman"/>
        </w:rPr>
        <w:t xml:space="preserve">formal </w:t>
      </w:r>
      <w:r w:rsidRPr="002B5ADA">
        <w:rPr>
          <w:rFonts w:ascii="Times New Roman" w:hAnsi="Times New Roman" w:cs="Times New Roman"/>
        </w:rPr>
        <w:t xml:space="preserve">complaint </w:t>
      </w:r>
      <w:r w:rsidR="001C4FE8" w:rsidRPr="002B5ADA">
        <w:rPr>
          <w:rFonts w:ascii="Times New Roman" w:hAnsi="Times New Roman" w:cs="Times New Roman"/>
        </w:rPr>
        <w:t xml:space="preserve">with the Commission </w:t>
      </w:r>
      <w:r w:rsidRPr="002B5ADA">
        <w:rPr>
          <w:rFonts w:ascii="Times New Roman" w:hAnsi="Times New Roman" w:cs="Times New Roman"/>
        </w:rPr>
        <w:t>against</w:t>
      </w:r>
      <w:r w:rsidR="00545F92" w:rsidRPr="002B5ADA">
        <w:rPr>
          <w:rFonts w:ascii="Times New Roman" w:hAnsi="Times New Roman" w:cs="Times New Roman"/>
        </w:rPr>
        <w:t xml:space="preserve"> </w:t>
      </w:r>
      <w:r w:rsidR="00471A01" w:rsidRPr="002B5ADA">
        <w:rPr>
          <w:rFonts w:ascii="Times New Roman" w:hAnsi="Times New Roman" w:cs="Times New Roman"/>
        </w:rPr>
        <w:t>P</w:t>
      </w:r>
      <w:r w:rsidR="00767B2D" w:rsidRPr="002B5ADA">
        <w:rPr>
          <w:rFonts w:ascii="Times New Roman" w:hAnsi="Times New Roman" w:cs="Times New Roman"/>
        </w:rPr>
        <w:t>A American</w:t>
      </w:r>
      <w:r w:rsidR="00202C5D" w:rsidRPr="002B5ADA">
        <w:rPr>
          <w:rFonts w:ascii="Times New Roman" w:hAnsi="Times New Roman" w:cs="Times New Roman"/>
        </w:rPr>
        <w:t xml:space="preserve">.  </w:t>
      </w:r>
      <w:r w:rsidR="00644F96" w:rsidRPr="002B5ADA">
        <w:rPr>
          <w:rFonts w:ascii="Times New Roman" w:hAnsi="Times New Roman" w:cs="Times New Roman"/>
        </w:rPr>
        <w:t xml:space="preserve">In his complaint, Mr. </w:t>
      </w:r>
      <w:proofErr w:type="spellStart"/>
      <w:r w:rsidR="00644F96" w:rsidRPr="002B5ADA">
        <w:rPr>
          <w:rFonts w:ascii="Times New Roman" w:hAnsi="Times New Roman" w:cs="Times New Roman"/>
        </w:rPr>
        <w:t>Wojack</w:t>
      </w:r>
      <w:proofErr w:type="spellEnd"/>
      <w:r w:rsidR="00644F96" w:rsidRPr="002B5ADA">
        <w:rPr>
          <w:rFonts w:ascii="Times New Roman" w:hAnsi="Times New Roman" w:cs="Times New Roman"/>
        </w:rPr>
        <w:t xml:space="preserve"> challenges the $15.00 monthly service charge he is billed by PA American, which totals $180.00 per year.  He requests, by way of </w:t>
      </w:r>
      <w:r w:rsidR="00644F96" w:rsidRPr="002B5ADA">
        <w:rPr>
          <w:rFonts w:ascii="Times New Roman" w:hAnsi="Times New Roman" w:cs="Times New Roman"/>
        </w:rPr>
        <w:lastRenderedPageBreak/>
        <w:t xml:space="preserve">relief, that the Commission order the Respondent to offer a quarterly payment plan </w:t>
      </w:r>
      <w:r w:rsidR="00936D7C" w:rsidRPr="002B5ADA">
        <w:rPr>
          <w:rFonts w:ascii="Times New Roman" w:hAnsi="Times New Roman" w:cs="Times New Roman"/>
        </w:rPr>
        <w:t xml:space="preserve">for the service charge </w:t>
      </w:r>
      <w:r w:rsidR="00644F96" w:rsidRPr="002B5ADA">
        <w:rPr>
          <w:rFonts w:ascii="Times New Roman" w:hAnsi="Times New Roman" w:cs="Times New Roman"/>
        </w:rPr>
        <w:t xml:space="preserve">whereby, according to him, he would pay only $60.00 </w:t>
      </w:r>
      <w:r w:rsidR="002B5ADA" w:rsidRPr="002B5ADA">
        <w:rPr>
          <w:rFonts w:ascii="Times New Roman" w:hAnsi="Times New Roman" w:cs="Times New Roman"/>
        </w:rPr>
        <w:t>per year, rather than $180.00.</w:t>
      </w:r>
    </w:p>
    <w:p w:rsidR="00924743" w:rsidRPr="002B5ADA" w:rsidRDefault="00924743" w:rsidP="00515E33">
      <w:pPr>
        <w:pStyle w:val="ParaTab1"/>
        <w:spacing w:line="360" w:lineRule="auto"/>
        <w:ind w:firstLine="1350"/>
        <w:rPr>
          <w:rFonts w:ascii="Times New Roman" w:hAnsi="Times New Roman" w:cs="Times New Roman"/>
        </w:rPr>
      </w:pPr>
    </w:p>
    <w:p w:rsidR="000E7AC9" w:rsidRPr="002B5ADA" w:rsidRDefault="00322AAC" w:rsidP="0036272B">
      <w:pPr>
        <w:pStyle w:val="ParaTab1"/>
        <w:spacing w:line="360" w:lineRule="auto"/>
        <w:rPr>
          <w:rFonts w:ascii="Times New Roman" w:hAnsi="Times New Roman" w:cs="Times New Roman"/>
        </w:rPr>
      </w:pPr>
      <w:r w:rsidRPr="002B5ADA">
        <w:rPr>
          <w:rFonts w:ascii="Times New Roman" w:hAnsi="Times New Roman" w:cs="Times New Roman"/>
        </w:rPr>
        <w:t xml:space="preserve">On </w:t>
      </w:r>
      <w:r w:rsidR="00644F96" w:rsidRPr="002B5ADA">
        <w:rPr>
          <w:rFonts w:ascii="Times New Roman" w:hAnsi="Times New Roman" w:cs="Times New Roman"/>
        </w:rPr>
        <w:t>June</w:t>
      </w:r>
      <w:r w:rsidR="00DC4076" w:rsidRPr="002B5ADA">
        <w:rPr>
          <w:rFonts w:ascii="Times New Roman" w:hAnsi="Times New Roman" w:cs="Times New Roman"/>
        </w:rPr>
        <w:t xml:space="preserve"> 1</w:t>
      </w:r>
      <w:r w:rsidR="00644F96" w:rsidRPr="002B5ADA">
        <w:rPr>
          <w:rFonts w:ascii="Times New Roman" w:hAnsi="Times New Roman" w:cs="Times New Roman"/>
        </w:rPr>
        <w:t>8</w:t>
      </w:r>
      <w:r w:rsidR="00DC4076" w:rsidRPr="002B5ADA">
        <w:rPr>
          <w:rFonts w:ascii="Times New Roman" w:hAnsi="Times New Roman" w:cs="Times New Roman"/>
        </w:rPr>
        <w:t>, 2015</w:t>
      </w:r>
      <w:r w:rsidR="008E7D6B" w:rsidRPr="002B5ADA">
        <w:rPr>
          <w:rFonts w:ascii="Times New Roman" w:hAnsi="Times New Roman" w:cs="Times New Roman"/>
        </w:rPr>
        <w:t>,</w:t>
      </w:r>
      <w:r w:rsidRPr="002B5ADA">
        <w:rPr>
          <w:rFonts w:ascii="Times New Roman" w:hAnsi="Times New Roman" w:cs="Times New Roman"/>
        </w:rPr>
        <w:t xml:space="preserve"> t</w:t>
      </w:r>
      <w:r w:rsidR="009109C4" w:rsidRPr="002B5ADA">
        <w:rPr>
          <w:rFonts w:ascii="Times New Roman" w:hAnsi="Times New Roman" w:cs="Times New Roman"/>
        </w:rPr>
        <w:t xml:space="preserve">he Respondent filed an answer </w:t>
      </w:r>
      <w:r w:rsidR="000D75A5" w:rsidRPr="002B5ADA">
        <w:rPr>
          <w:rFonts w:ascii="Times New Roman" w:hAnsi="Times New Roman" w:cs="Times New Roman"/>
        </w:rPr>
        <w:t xml:space="preserve">with new matter </w:t>
      </w:r>
      <w:r w:rsidR="001902EF" w:rsidRPr="002B5ADA">
        <w:rPr>
          <w:rFonts w:ascii="Times New Roman" w:hAnsi="Times New Roman" w:cs="Times New Roman"/>
        </w:rPr>
        <w:t>and</w:t>
      </w:r>
      <w:r w:rsidR="001902EF" w:rsidRPr="002B5ADA">
        <w:rPr>
          <w:rFonts w:ascii="Times New Roman" w:hAnsi="Times New Roman" w:cs="Times New Roman"/>
          <w:b/>
        </w:rPr>
        <w:t xml:space="preserve"> </w:t>
      </w:r>
      <w:r w:rsidR="001902EF" w:rsidRPr="002B5ADA">
        <w:rPr>
          <w:rFonts w:ascii="Times New Roman" w:hAnsi="Times New Roman" w:cs="Times New Roman"/>
        </w:rPr>
        <w:t>preliminary objections</w:t>
      </w:r>
      <w:r w:rsidR="0057449C" w:rsidRPr="002B5ADA">
        <w:rPr>
          <w:rFonts w:ascii="Times New Roman" w:hAnsi="Times New Roman" w:cs="Times New Roman"/>
        </w:rPr>
        <w:t xml:space="preserve">.  </w:t>
      </w:r>
      <w:r w:rsidR="00644F96" w:rsidRPr="002B5ADA">
        <w:rPr>
          <w:rFonts w:ascii="Times New Roman" w:hAnsi="Times New Roman" w:cs="Times New Roman"/>
        </w:rPr>
        <w:t>PA American</w:t>
      </w:r>
      <w:r w:rsidR="00F00D27" w:rsidRPr="002B5ADA">
        <w:rPr>
          <w:rFonts w:ascii="Times New Roman" w:hAnsi="Times New Roman" w:cs="Times New Roman"/>
        </w:rPr>
        <w:t xml:space="preserve"> admits in its </w:t>
      </w:r>
      <w:r w:rsidR="00A63575" w:rsidRPr="002B5ADA">
        <w:rPr>
          <w:rFonts w:ascii="Times New Roman" w:hAnsi="Times New Roman" w:cs="Times New Roman"/>
        </w:rPr>
        <w:t xml:space="preserve">answer </w:t>
      </w:r>
      <w:r w:rsidR="00695F4C" w:rsidRPr="002B5ADA">
        <w:rPr>
          <w:rFonts w:ascii="Times New Roman" w:hAnsi="Times New Roman" w:cs="Times New Roman"/>
        </w:rPr>
        <w:t xml:space="preserve">that the </w:t>
      </w:r>
      <w:r w:rsidR="00F00D27" w:rsidRPr="002B5ADA">
        <w:rPr>
          <w:rFonts w:ascii="Times New Roman" w:hAnsi="Times New Roman" w:cs="Times New Roman"/>
        </w:rPr>
        <w:t>company</w:t>
      </w:r>
      <w:r w:rsidR="00644F96" w:rsidRPr="002B5ADA">
        <w:rPr>
          <w:rFonts w:ascii="Times New Roman" w:hAnsi="Times New Roman" w:cs="Times New Roman"/>
        </w:rPr>
        <w:t xml:space="preserve"> imposes a monthly service charge that is based on the size of a customer’s meter, and that the Complainant</w:t>
      </w:r>
      <w:r w:rsidR="00DF23EA" w:rsidRPr="002B5ADA">
        <w:rPr>
          <w:rFonts w:ascii="Times New Roman" w:hAnsi="Times New Roman" w:cs="Times New Roman"/>
        </w:rPr>
        <w:t xml:space="preserve">’s monthly service charge </w:t>
      </w:r>
      <w:r w:rsidR="00644F96" w:rsidRPr="002B5ADA">
        <w:rPr>
          <w:rFonts w:ascii="Times New Roman" w:hAnsi="Times New Roman" w:cs="Times New Roman"/>
        </w:rPr>
        <w:t>is $15.00.  It avers that this charge was approved by the Commission in the company’s last</w:t>
      </w:r>
      <w:r w:rsidR="002D1677" w:rsidRPr="002B5ADA">
        <w:rPr>
          <w:rFonts w:ascii="Times New Roman" w:hAnsi="Times New Roman" w:cs="Times New Roman"/>
        </w:rPr>
        <w:t xml:space="preserve"> rate case</w:t>
      </w:r>
      <w:r w:rsidR="00DF23EA" w:rsidRPr="002B5ADA">
        <w:rPr>
          <w:rFonts w:ascii="Times New Roman" w:hAnsi="Times New Roman" w:cs="Times New Roman"/>
        </w:rPr>
        <w:t>,</w:t>
      </w:r>
      <w:r w:rsidR="002D1677" w:rsidRPr="002B5ADA">
        <w:rPr>
          <w:rFonts w:ascii="Times New Roman" w:hAnsi="Times New Roman" w:cs="Times New Roman"/>
        </w:rPr>
        <w:t xml:space="preserve"> at Docket No. R-2013-2355276 (Order entered December 19, 2013)</w:t>
      </w:r>
      <w:r w:rsidR="00DF23EA" w:rsidRPr="002B5ADA">
        <w:rPr>
          <w:rFonts w:ascii="Times New Roman" w:hAnsi="Times New Roman" w:cs="Times New Roman"/>
        </w:rPr>
        <w:t xml:space="preserve">, and that the </w:t>
      </w:r>
      <w:r w:rsidR="000E7AC9" w:rsidRPr="002B5ADA">
        <w:rPr>
          <w:rFonts w:ascii="Times New Roman" w:hAnsi="Times New Roman" w:cs="Times New Roman"/>
        </w:rPr>
        <w:t>Complainant is not entitled to a waiver of this charge.</w:t>
      </w:r>
    </w:p>
    <w:p w:rsidR="000E7AC9" w:rsidRPr="002B5ADA" w:rsidRDefault="000E7AC9" w:rsidP="0036272B">
      <w:pPr>
        <w:pStyle w:val="ParaTab1"/>
        <w:spacing w:line="360" w:lineRule="auto"/>
        <w:rPr>
          <w:rFonts w:ascii="Times New Roman" w:hAnsi="Times New Roman" w:cs="Times New Roman"/>
        </w:rPr>
      </w:pPr>
    </w:p>
    <w:p w:rsidR="007A2F01" w:rsidRPr="002B5ADA" w:rsidRDefault="0029521C" w:rsidP="000E7AC9">
      <w:pPr>
        <w:pStyle w:val="ParaTab1"/>
        <w:spacing w:line="360" w:lineRule="auto"/>
        <w:rPr>
          <w:rFonts w:ascii="Times New Roman" w:hAnsi="Times New Roman" w:cs="Times New Roman"/>
        </w:rPr>
      </w:pPr>
      <w:r w:rsidRPr="002B5ADA">
        <w:rPr>
          <w:rFonts w:ascii="Times New Roman" w:hAnsi="Times New Roman" w:cs="Times New Roman"/>
        </w:rPr>
        <w:t xml:space="preserve">In its </w:t>
      </w:r>
      <w:r w:rsidR="001F166D" w:rsidRPr="002B5ADA">
        <w:rPr>
          <w:rFonts w:ascii="Times New Roman" w:hAnsi="Times New Roman" w:cs="Times New Roman"/>
        </w:rPr>
        <w:t>new matter</w:t>
      </w:r>
      <w:r w:rsidRPr="002B5ADA">
        <w:rPr>
          <w:rFonts w:ascii="Times New Roman" w:hAnsi="Times New Roman" w:cs="Times New Roman"/>
        </w:rPr>
        <w:t xml:space="preserve">, </w:t>
      </w:r>
      <w:r w:rsidR="000E7AC9" w:rsidRPr="002B5ADA">
        <w:rPr>
          <w:rFonts w:ascii="Times New Roman" w:hAnsi="Times New Roman" w:cs="Times New Roman"/>
        </w:rPr>
        <w:t>PA American reiterates that the service charge at issue was approved by the Commission in the company’s last rate case and is contained in its tariff.  It notes that, under Section 316 of the Publ</w:t>
      </w:r>
      <w:r w:rsidR="008B4408" w:rsidRPr="002B5ADA">
        <w:rPr>
          <w:rFonts w:ascii="Times New Roman" w:hAnsi="Times New Roman" w:cs="Times New Roman"/>
        </w:rPr>
        <w:t>ic Utility Code, 66 Pa.C.S. §316. “[w]</w:t>
      </w:r>
      <w:proofErr w:type="spellStart"/>
      <w:r w:rsidR="008B4408" w:rsidRPr="002B5ADA">
        <w:rPr>
          <w:rFonts w:ascii="Times New Roman" w:hAnsi="Times New Roman" w:cs="Times New Roman"/>
        </w:rPr>
        <w:t>henever</w:t>
      </w:r>
      <w:proofErr w:type="spellEnd"/>
      <w:r w:rsidR="008B4408" w:rsidRPr="002B5ADA">
        <w:rPr>
          <w:rFonts w:ascii="Times New Roman" w:hAnsi="Times New Roman" w:cs="Times New Roman"/>
        </w:rPr>
        <w:t xml:space="preserve"> the commission shall make any rule, regulation, finding, determination or order, the same shall be prima </w:t>
      </w:r>
      <w:proofErr w:type="spellStart"/>
      <w:r w:rsidR="008B4408" w:rsidRPr="002B5ADA">
        <w:rPr>
          <w:rFonts w:ascii="Times New Roman" w:hAnsi="Times New Roman" w:cs="Times New Roman"/>
        </w:rPr>
        <w:t>facia</w:t>
      </w:r>
      <w:proofErr w:type="spellEnd"/>
      <w:r w:rsidR="008B4408" w:rsidRPr="002B5ADA">
        <w:rPr>
          <w:rFonts w:ascii="Times New Roman" w:hAnsi="Times New Roman" w:cs="Times New Roman"/>
        </w:rPr>
        <w:t xml:space="preserve"> evidence of the facts found and shall remain conclusive upon all parties affected thereby . . .</w:t>
      </w:r>
      <w:r w:rsidR="00620007" w:rsidRPr="002B5ADA">
        <w:rPr>
          <w:rFonts w:ascii="Times New Roman" w:hAnsi="Times New Roman" w:cs="Times New Roman"/>
        </w:rPr>
        <w:t xml:space="preserve"> .</w:t>
      </w:r>
      <w:r w:rsidR="008B4408" w:rsidRPr="002B5ADA">
        <w:rPr>
          <w:rFonts w:ascii="Times New Roman" w:hAnsi="Times New Roman" w:cs="Times New Roman"/>
        </w:rPr>
        <w:t>”</w:t>
      </w:r>
      <w:r w:rsidR="00620007" w:rsidRPr="002B5ADA">
        <w:rPr>
          <w:rFonts w:ascii="Times New Roman" w:hAnsi="Times New Roman" w:cs="Times New Roman"/>
        </w:rPr>
        <w:t xml:space="preserve">  It further</w:t>
      </w:r>
      <w:r w:rsidR="005803AB" w:rsidRPr="002B5ADA">
        <w:rPr>
          <w:rFonts w:ascii="Times New Roman" w:hAnsi="Times New Roman" w:cs="Times New Roman"/>
        </w:rPr>
        <w:t xml:space="preserve"> avers that, in order to overcome the presumption of reasonableness of a Commission-approved rate, a Complainant must show a recent and significant change in circumstances in the interim.  </w:t>
      </w:r>
      <w:r w:rsidR="006009B5" w:rsidRPr="002B5ADA">
        <w:rPr>
          <w:rFonts w:ascii="Times New Roman" w:hAnsi="Times New Roman" w:cs="Times New Roman"/>
        </w:rPr>
        <w:t xml:space="preserve">The Complainant did not file a response to PA American’s new matter.  </w:t>
      </w:r>
      <w:r w:rsidR="005803AB" w:rsidRPr="002B5ADA">
        <w:rPr>
          <w:rFonts w:ascii="Times New Roman" w:hAnsi="Times New Roman" w:cs="Times New Roman"/>
        </w:rPr>
        <w:t xml:space="preserve">PA American </w:t>
      </w:r>
      <w:r w:rsidR="00620007" w:rsidRPr="002B5ADA">
        <w:rPr>
          <w:rFonts w:ascii="Times New Roman" w:hAnsi="Times New Roman" w:cs="Times New Roman"/>
        </w:rPr>
        <w:t xml:space="preserve">argues that the Complainant has not alleged any recent significant change in circumstances that would justify overcoming the presumption of the </w:t>
      </w:r>
      <w:r w:rsidR="005803AB" w:rsidRPr="002B5ADA">
        <w:rPr>
          <w:rFonts w:ascii="Times New Roman" w:hAnsi="Times New Roman" w:cs="Times New Roman"/>
        </w:rPr>
        <w:t>legal</w:t>
      </w:r>
      <w:r w:rsidR="00620007" w:rsidRPr="002B5ADA">
        <w:rPr>
          <w:rFonts w:ascii="Times New Roman" w:hAnsi="Times New Roman" w:cs="Times New Roman"/>
        </w:rPr>
        <w:t>ity of the Commission-approved rate</w:t>
      </w:r>
      <w:r w:rsidR="00DF23EA" w:rsidRPr="002B5ADA">
        <w:rPr>
          <w:rFonts w:ascii="Times New Roman" w:hAnsi="Times New Roman" w:cs="Times New Roman"/>
        </w:rPr>
        <w:t xml:space="preserve"> at issue here</w:t>
      </w:r>
      <w:r w:rsidR="00620007" w:rsidRPr="002B5ADA">
        <w:rPr>
          <w:rFonts w:ascii="Times New Roman" w:hAnsi="Times New Roman" w:cs="Times New Roman"/>
        </w:rPr>
        <w:t>.</w:t>
      </w:r>
    </w:p>
    <w:p w:rsidR="007A2F01" w:rsidRPr="002B5ADA" w:rsidRDefault="007A2F01" w:rsidP="007A2F01">
      <w:pPr>
        <w:pStyle w:val="ParaTab1"/>
        <w:spacing w:line="360" w:lineRule="auto"/>
        <w:rPr>
          <w:rFonts w:ascii="Times New Roman" w:hAnsi="Times New Roman" w:cs="Times New Roman"/>
        </w:rPr>
      </w:pPr>
    </w:p>
    <w:p w:rsidR="00F97105" w:rsidRPr="002B5ADA" w:rsidRDefault="005803AB" w:rsidP="00A00DCC">
      <w:pPr>
        <w:pStyle w:val="ParaTab1"/>
        <w:spacing w:line="360" w:lineRule="auto"/>
        <w:rPr>
          <w:rFonts w:ascii="Times New Roman" w:hAnsi="Times New Roman" w:cs="Times New Roman"/>
        </w:rPr>
      </w:pPr>
      <w:r w:rsidRPr="002B5ADA">
        <w:rPr>
          <w:rFonts w:ascii="Times New Roman" w:hAnsi="Times New Roman" w:cs="Times New Roman"/>
        </w:rPr>
        <w:t xml:space="preserve">In its </w:t>
      </w:r>
      <w:r w:rsidR="0002515A" w:rsidRPr="002B5ADA">
        <w:rPr>
          <w:rFonts w:ascii="Times New Roman" w:hAnsi="Times New Roman" w:cs="Times New Roman"/>
        </w:rPr>
        <w:t xml:space="preserve">preliminary objections, </w:t>
      </w:r>
      <w:r w:rsidR="00620007" w:rsidRPr="002B5ADA">
        <w:rPr>
          <w:rFonts w:ascii="Times New Roman" w:hAnsi="Times New Roman" w:cs="Times New Roman"/>
        </w:rPr>
        <w:t xml:space="preserve">PA American </w:t>
      </w:r>
      <w:r w:rsidRPr="002B5ADA">
        <w:rPr>
          <w:rFonts w:ascii="Times New Roman" w:hAnsi="Times New Roman" w:cs="Times New Roman"/>
        </w:rPr>
        <w:t xml:space="preserve">incorporates its answer and new matter, and </w:t>
      </w:r>
      <w:r w:rsidR="00620007" w:rsidRPr="002B5ADA">
        <w:rPr>
          <w:rFonts w:ascii="Times New Roman" w:hAnsi="Times New Roman" w:cs="Times New Roman"/>
        </w:rPr>
        <w:t xml:space="preserve">states that the $15.00 monthly service charge is contained in its Tariff Water Pa. PUC No. 4, at page 9.  </w:t>
      </w:r>
      <w:r w:rsidR="0002515A" w:rsidRPr="002B5ADA">
        <w:rPr>
          <w:rFonts w:ascii="Times New Roman" w:hAnsi="Times New Roman" w:cs="Times New Roman"/>
        </w:rPr>
        <w:t xml:space="preserve"> </w:t>
      </w:r>
      <w:r w:rsidR="006009B5" w:rsidRPr="002B5ADA">
        <w:rPr>
          <w:rFonts w:ascii="Times New Roman" w:hAnsi="Times New Roman" w:cs="Times New Roman"/>
        </w:rPr>
        <w:t xml:space="preserve">It reiterates that the Complainant has not averred in its complaint any change in circumstances that would justify overcoming the presumption of the reasonableness of the service charge.  </w:t>
      </w:r>
      <w:r w:rsidR="00C76C7B" w:rsidRPr="002B5ADA">
        <w:rPr>
          <w:rFonts w:ascii="Times New Roman" w:hAnsi="Times New Roman" w:cs="Times New Roman"/>
        </w:rPr>
        <w:t xml:space="preserve">Respondent </w:t>
      </w:r>
      <w:r w:rsidR="006009B5" w:rsidRPr="002B5ADA">
        <w:rPr>
          <w:rFonts w:ascii="Times New Roman" w:hAnsi="Times New Roman" w:cs="Times New Roman"/>
        </w:rPr>
        <w:t xml:space="preserve">argues that, absent such </w:t>
      </w:r>
      <w:r w:rsidR="00CD08EB" w:rsidRPr="002B5ADA">
        <w:rPr>
          <w:rFonts w:ascii="Times New Roman" w:hAnsi="Times New Roman" w:cs="Times New Roman"/>
        </w:rPr>
        <w:t>allegations in the complaint</w:t>
      </w:r>
      <w:r w:rsidR="006009B5" w:rsidRPr="002B5ADA">
        <w:rPr>
          <w:rFonts w:ascii="Times New Roman" w:hAnsi="Times New Roman" w:cs="Times New Roman"/>
        </w:rPr>
        <w:t xml:space="preserve">, the rate remains </w:t>
      </w:r>
      <w:r w:rsidR="00253E42" w:rsidRPr="002B5ADA">
        <w:rPr>
          <w:rFonts w:ascii="Times New Roman" w:hAnsi="Times New Roman" w:cs="Times New Roman"/>
        </w:rPr>
        <w:t xml:space="preserve">conclusive and binding.  </w:t>
      </w:r>
      <w:r w:rsidR="00C76C7B" w:rsidRPr="002B5ADA">
        <w:rPr>
          <w:rFonts w:ascii="Times New Roman" w:hAnsi="Times New Roman" w:cs="Times New Roman"/>
        </w:rPr>
        <w:t xml:space="preserve">PA American </w:t>
      </w:r>
      <w:r w:rsidR="00253E42" w:rsidRPr="002B5ADA">
        <w:rPr>
          <w:rFonts w:ascii="Times New Roman" w:hAnsi="Times New Roman" w:cs="Times New Roman"/>
        </w:rPr>
        <w:t>argue</w:t>
      </w:r>
      <w:r w:rsidR="00C76C7B" w:rsidRPr="002B5ADA">
        <w:rPr>
          <w:rFonts w:ascii="Times New Roman" w:hAnsi="Times New Roman" w:cs="Times New Roman"/>
        </w:rPr>
        <w:t>s</w:t>
      </w:r>
      <w:r w:rsidR="00253E42" w:rsidRPr="002B5ADA">
        <w:rPr>
          <w:rFonts w:ascii="Times New Roman" w:hAnsi="Times New Roman" w:cs="Times New Roman"/>
        </w:rPr>
        <w:t xml:space="preserve"> that the complaint should be dismissed as legally insufficient.</w:t>
      </w:r>
      <w:r w:rsidR="00DF23EA" w:rsidRPr="002B5ADA">
        <w:rPr>
          <w:rFonts w:ascii="Times New Roman" w:hAnsi="Times New Roman" w:cs="Times New Roman"/>
        </w:rPr>
        <w:t xml:space="preserve">  The Complainant did not file a response to the preliminary objections.</w:t>
      </w:r>
    </w:p>
    <w:p w:rsidR="00F96160" w:rsidRPr="002B5ADA" w:rsidRDefault="00F96160" w:rsidP="00515E33">
      <w:pPr>
        <w:pStyle w:val="ParaTab1"/>
        <w:spacing w:line="360" w:lineRule="auto"/>
        <w:ind w:firstLine="0"/>
        <w:rPr>
          <w:rFonts w:ascii="Times New Roman" w:hAnsi="Times New Roman" w:cs="Times New Roman"/>
        </w:rPr>
      </w:pPr>
    </w:p>
    <w:p w:rsidR="0099637D" w:rsidRPr="002B5ADA" w:rsidRDefault="00A47A77" w:rsidP="00DA4534">
      <w:pPr>
        <w:pStyle w:val="ParaTab1"/>
        <w:spacing w:line="360" w:lineRule="auto"/>
        <w:rPr>
          <w:rFonts w:ascii="Times New Roman" w:hAnsi="Times New Roman" w:cs="Times New Roman"/>
        </w:rPr>
      </w:pPr>
      <w:r w:rsidRPr="002B5ADA">
        <w:rPr>
          <w:rFonts w:ascii="Times New Roman" w:hAnsi="Times New Roman" w:cs="Times New Roman"/>
        </w:rPr>
        <w:t xml:space="preserve">By notice dated </w:t>
      </w:r>
      <w:r w:rsidR="00077053" w:rsidRPr="002B5ADA">
        <w:rPr>
          <w:rFonts w:ascii="Times New Roman" w:hAnsi="Times New Roman" w:cs="Times New Roman"/>
        </w:rPr>
        <w:t>June 2</w:t>
      </w:r>
      <w:r w:rsidR="00253E42" w:rsidRPr="002B5ADA">
        <w:rPr>
          <w:rFonts w:ascii="Times New Roman" w:hAnsi="Times New Roman" w:cs="Times New Roman"/>
        </w:rPr>
        <w:t>5</w:t>
      </w:r>
      <w:r w:rsidR="00077053" w:rsidRPr="002B5ADA">
        <w:rPr>
          <w:rFonts w:ascii="Times New Roman" w:hAnsi="Times New Roman" w:cs="Times New Roman"/>
        </w:rPr>
        <w:t>, 2015</w:t>
      </w:r>
      <w:r w:rsidRPr="002B5ADA">
        <w:rPr>
          <w:rFonts w:ascii="Times New Roman" w:hAnsi="Times New Roman" w:cs="Times New Roman"/>
        </w:rPr>
        <w:t>, the Commission notified the parties that it had assigned the case to me as motion judge.  The preliminary objections are ready for decision.  For the reasons set forth below, I will sustain the preliminary objections and dismiss the complaint.</w:t>
      </w:r>
    </w:p>
    <w:p w:rsidR="00466B50" w:rsidRPr="002B5ADA" w:rsidRDefault="00466B50" w:rsidP="00DA4534">
      <w:pPr>
        <w:pStyle w:val="ParaTab1"/>
        <w:spacing w:line="360" w:lineRule="auto"/>
        <w:ind w:firstLine="0"/>
        <w:rPr>
          <w:rFonts w:ascii="Times New Roman" w:hAnsi="Times New Roman" w:cs="Times New Roman"/>
          <w:u w:val="single"/>
        </w:rPr>
      </w:pPr>
    </w:p>
    <w:p w:rsidR="00D84D3F" w:rsidRPr="002B5ADA" w:rsidRDefault="00D84D3F" w:rsidP="00515E33">
      <w:pPr>
        <w:spacing w:line="360" w:lineRule="auto"/>
        <w:jc w:val="center"/>
        <w:outlineLvl w:val="0"/>
        <w:rPr>
          <w:rFonts w:ascii="Times New Roman" w:hAnsi="Times New Roman" w:cs="Times New Roman"/>
          <w:u w:val="single"/>
        </w:rPr>
      </w:pPr>
      <w:r w:rsidRPr="002B5ADA">
        <w:rPr>
          <w:rFonts w:ascii="Times New Roman" w:hAnsi="Times New Roman" w:cs="Times New Roman"/>
          <w:u w:val="single"/>
        </w:rPr>
        <w:t>FINDINGS OF FACT</w:t>
      </w:r>
    </w:p>
    <w:p w:rsidR="00D84D3F" w:rsidRPr="002B5ADA" w:rsidRDefault="00D84D3F" w:rsidP="00515E33">
      <w:pPr>
        <w:spacing w:line="360" w:lineRule="auto"/>
        <w:jc w:val="center"/>
        <w:rPr>
          <w:rFonts w:ascii="Times New Roman" w:hAnsi="Times New Roman" w:cs="Times New Roman"/>
          <w:u w:val="single"/>
        </w:rPr>
      </w:pPr>
    </w:p>
    <w:p w:rsidR="00D84D3F" w:rsidRPr="002B5ADA" w:rsidRDefault="00D84D3F" w:rsidP="00515E33">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1.</w:t>
      </w:r>
      <w:r w:rsidRPr="002B5ADA">
        <w:rPr>
          <w:rFonts w:ascii="Times New Roman" w:hAnsi="Times New Roman" w:cs="Times New Roman"/>
        </w:rPr>
        <w:tab/>
        <w:t xml:space="preserve">The </w:t>
      </w:r>
      <w:r w:rsidR="00284A7F" w:rsidRPr="002B5ADA">
        <w:rPr>
          <w:rFonts w:ascii="Times New Roman" w:hAnsi="Times New Roman" w:cs="Times New Roman"/>
        </w:rPr>
        <w:t>Complainant</w:t>
      </w:r>
      <w:r w:rsidR="004C64F6" w:rsidRPr="002B5ADA">
        <w:rPr>
          <w:rFonts w:ascii="Times New Roman" w:hAnsi="Times New Roman" w:cs="Times New Roman"/>
        </w:rPr>
        <w:t xml:space="preserve"> </w:t>
      </w:r>
      <w:r w:rsidRPr="002B5ADA">
        <w:rPr>
          <w:rFonts w:ascii="Times New Roman" w:hAnsi="Times New Roman" w:cs="Times New Roman"/>
        </w:rPr>
        <w:t xml:space="preserve">in this </w:t>
      </w:r>
      <w:r w:rsidR="00077053" w:rsidRPr="002B5ADA">
        <w:rPr>
          <w:rFonts w:ascii="Times New Roman" w:hAnsi="Times New Roman" w:cs="Times New Roman"/>
        </w:rPr>
        <w:t xml:space="preserve">proceeding </w:t>
      </w:r>
      <w:r w:rsidR="00253E42" w:rsidRPr="002B5ADA">
        <w:rPr>
          <w:rFonts w:ascii="Times New Roman" w:hAnsi="Times New Roman" w:cs="Times New Roman"/>
        </w:rPr>
        <w:t xml:space="preserve">is Robert </w:t>
      </w:r>
      <w:proofErr w:type="spellStart"/>
      <w:r w:rsidR="00253E42" w:rsidRPr="002B5ADA">
        <w:rPr>
          <w:rFonts w:ascii="Times New Roman" w:hAnsi="Times New Roman" w:cs="Times New Roman"/>
        </w:rPr>
        <w:t>Wojack</w:t>
      </w:r>
      <w:proofErr w:type="spellEnd"/>
      <w:r w:rsidR="00294F81" w:rsidRPr="002B5ADA">
        <w:rPr>
          <w:rFonts w:ascii="Times New Roman" w:hAnsi="Times New Roman" w:cs="Times New Roman"/>
        </w:rPr>
        <w:t>.</w:t>
      </w:r>
    </w:p>
    <w:p w:rsidR="00D84D3F" w:rsidRPr="002B5ADA" w:rsidRDefault="00D84D3F" w:rsidP="00515E33">
      <w:pPr>
        <w:spacing w:line="360" w:lineRule="auto"/>
        <w:rPr>
          <w:rFonts w:ascii="Times New Roman" w:hAnsi="Times New Roman" w:cs="Times New Roman"/>
        </w:rPr>
      </w:pPr>
    </w:p>
    <w:p w:rsidR="004C64F6" w:rsidRPr="002B5ADA" w:rsidRDefault="00D84D3F" w:rsidP="00515E33">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2.</w:t>
      </w:r>
      <w:r w:rsidRPr="002B5ADA">
        <w:rPr>
          <w:rFonts w:ascii="Times New Roman" w:hAnsi="Times New Roman" w:cs="Times New Roman"/>
        </w:rPr>
        <w:tab/>
        <w:t xml:space="preserve">The Respondent in this </w:t>
      </w:r>
      <w:r w:rsidR="00077053" w:rsidRPr="002B5ADA">
        <w:rPr>
          <w:rFonts w:ascii="Times New Roman" w:hAnsi="Times New Roman" w:cs="Times New Roman"/>
        </w:rPr>
        <w:t>proceeding</w:t>
      </w:r>
      <w:r w:rsidRPr="002B5ADA">
        <w:rPr>
          <w:rFonts w:ascii="Times New Roman" w:hAnsi="Times New Roman" w:cs="Times New Roman"/>
        </w:rPr>
        <w:t xml:space="preserve"> is </w:t>
      </w:r>
      <w:r w:rsidR="000F54E1" w:rsidRPr="002B5ADA">
        <w:rPr>
          <w:rFonts w:ascii="Times New Roman" w:hAnsi="Times New Roman" w:cs="Times New Roman"/>
        </w:rPr>
        <w:t>P</w:t>
      </w:r>
      <w:r w:rsidR="00253E42" w:rsidRPr="002B5ADA">
        <w:rPr>
          <w:rFonts w:ascii="Times New Roman" w:hAnsi="Times New Roman" w:cs="Times New Roman"/>
        </w:rPr>
        <w:t>ennsylvania American Water Company.</w:t>
      </w:r>
    </w:p>
    <w:p w:rsidR="00077053" w:rsidRPr="002B5ADA" w:rsidRDefault="00077053" w:rsidP="00515E33">
      <w:pPr>
        <w:spacing w:line="360" w:lineRule="auto"/>
        <w:rPr>
          <w:rFonts w:ascii="Times New Roman" w:hAnsi="Times New Roman" w:cs="Times New Roman"/>
        </w:rPr>
      </w:pPr>
    </w:p>
    <w:p w:rsidR="00077053" w:rsidRPr="002B5ADA" w:rsidRDefault="00077053" w:rsidP="00515E33">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3.</w:t>
      </w:r>
      <w:r w:rsidRPr="002B5ADA">
        <w:rPr>
          <w:rFonts w:ascii="Times New Roman" w:hAnsi="Times New Roman" w:cs="Times New Roman"/>
        </w:rPr>
        <w:tab/>
      </w:r>
      <w:r w:rsidR="00253E42" w:rsidRPr="002B5ADA">
        <w:rPr>
          <w:rFonts w:ascii="Times New Roman" w:hAnsi="Times New Roman" w:cs="Times New Roman"/>
        </w:rPr>
        <w:t xml:space="preserve">The Complainant is a customer of PA American </w:t>
      </w:r>
      <w:r w:rsidR="00014C40" w:rsidRPr="002B5ADA">
        <w:rPr>
          <w:rFonts w:ascii="Times New Roman" w:hAnsi="Times New Roman" w:cs="Times New Roman"/>
        </w:rPr>
        <w:t xml:space="preserve">for water service </w:t>
      </w:r>
      <w:r w:rsidR="00253E42" w:rsidRPr="002B5ADA">
        <w:rPr>
          <w:rFonts w:ascii="Times New Roman" w:hAnsi="Times New Roman" w:cs="Times New Roman"/>
        </w:rPr>
        <w:t>at 37 Win</w:t>
      </w:r>
      <w:r w:rsidR="002B5ADA" w:rsidRPr="002B5ADA">
        <w:rPr>
          <w:rFonts w:ascii="Times New Roman" w:hAnsi="Times New Roman" w:cs="Times New Roman"/>
        </w:rPr>
        <w:t>ter Street, Pittston, PA 1864.</w:t>
      </w:r>
    </w:p>
    <w:p w:rsidR="00D84D3F" w:rsidRPr="002B5ADA" w:rsidRDefault="00D84D3F" w:rsidP="00515E33">
      <w:pPr>
        <w:spacing w:line="360" w:lineRule="auto"/>
        <w:rPr>
          <w:rFonts w:ascii="Times New Roman" w:hAnsi="Times New Roman" w:cs="Times New Roman"/>
        </w:rPr>
      </w:pPr>
    </w:p>
    <w:p w:rsidR="00D84D3F" w:rsidRPr="002B5ADA" w:rsidRDefault="00D84D3F" w:rsidP="00515E33">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r>
      <w:r w:rsidR="00887DE0" w:rsidRPr="002B5ADA">
        <w:rPr>
          <w:rFonts w:ascii="Times New Roman" w:hAnsi="Times New Roman" w:cs="Times New Roman"/>
        </w:rPr>
        <w:t>4</w:t>
      </w:r>
      <w:r w:rsidRPr="002B5ADA">
        <w:rPr>
          <w:rFonts w:ascii="Times New Roman" w:hAnsi="Times New Roman" w:cs="Times New Roman"/>
        </w:rPr>
        <w:t>.</w:t>
      </w:r>
      <w:r w:rsidRPr="002B5ADA">
        <w:rPr>
          <w:rFonts w:ascii="Times New Roman" w:hAnsi="Times New Roman" w:cs="Times New Roman"/>
        </w:rPr>
        <w:tab/>
      </w:r>
      <w:r w:rsidR="00253E42" w:rsidRPr="002B5ADA">
        <w:rPr>
          <w:rFonts w:ascii="Times New Roman" w:hAnsi="Times New Roman" w:cs="Times New Roman"/>
        </w:rPr>
        <w:t xml:space="preserve">The Complainant is billed a monthly service charge of $15.00 by </w:t>
      </w:r>
      <w:r w:rsidR="00014C40" w:rsidRPr="002B5ADA">
        <w:rPr>
          <w:rFonts w:ascii="Times New Roman" w:hAnsi="Times New Roman" w:cs="Times New Roman"/>
        </w:rPr>
        <w:t>PA American.</w:t>
      </w:r>
    </w:p>
    <w:p w:rsidR="00887DE0" w:rsidRPr="002B5ADA" w:rsidRDefault="00887DE0" w:rsidP="00515E33">
      <w:pPr>
        <w:spacing w:line="360" w:lineRule="auto"/>
        <w:rPr>
          <w:rFonts w:ascii="Times New Roman" w:hAnsi="Times New Roman" w:cs="Times New Roman"/>
        </w:rPr>
      </w:pPr>
    </w:p>
    <w:p w:rsidR="00D84D3F" w:rsidRPr="002B5ADA" w:rsidRDefault="00D84D3F" w:rsidP="00515E33">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r>
      <w:r w:rsidR="007E662E" w:rsidRPr="002B5ADA">
        <w:rPr>
          <w:rFonts w:ascii="Times New Roman" w:hAnsi="Times New Roman" w:cs="Times New Roman"/>
        </w:rPr>
        <w:t>4</w:t>
      </w:r>
      <w:r w:rsidRPr="002B5ADA">
        <w:rPr>
          <w:rFonts w:ascii="Times New Roman" w:hAnsi="Times New Roman" w:cs="Times New Roman"/>
        </w:rPr>
        <w:t>.</w:t>
      </w:r>
      <w:r w:rsidRPr="002B5ADA">
        <w:rPr>
          <w:rFonts w:ascii="Times New Roman" w:hAnsi="Times New Roman" w:cs="Times New Roman"/>
        </w:rPr>
        <w:tab/>
      </w:r>
      <w:r w:rsidR="00684537" w:rsidRPr="002B5ADA">
        <w:rPr>
          <w:rFonts w:ascii="Times New Roman" w:hAnsi="Times New Roman" w:cs="Times New Roman"/>
        </w:rPr>
        <w:t xml:space="preserve">The </w:t>
      </w:r>
      <w:r w:rsidR="00014C40" w:rsidRPr="002B5ADA">
        <w:rPr>
          <w:rFonts w:ascii="Times New Roman" w:hAnsi="Times New Roman" w:cs="Times New Roman"/>
        </w:rPr>
        <w:t>monthly service charges billed to the Comp</w:t>
      </w:r>
      <w:r w:rsidR="002B5ADA" w:rsidRPr="002B5ADA">
        <w:rPr>
          <w:rFonts w:ascii="Times New Roman" w:hAnsi="Times New Roman" w:cs="Times New Roman"/>
        </w:rPr>
        <w:t>lainant total $180.00 per year.</w:t>
      </w:r>
    </w:p>
    <w:p w:rsidR="00684537" w:rsidRPr="002B5ADA" w:rsidRDefault="00684537" w:rsidP="00515E33">
      <w:pPr>
        <w:spacing w:line="360" w:lineRule="auto"/>
        <w:rPr>
          <w:rFonts w:ascii="Times New Roman" w:hAnsi="Times New Roman" w:cs="Times New Roman"/>
        </w:rPr>
      </w:pPr>
    </w:p>
    <w:p w:rsidR="00684537" w:rsidRPr="002B5ADA" w:rsidRDefault="00684537" w:rsidP="00515E33">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r>
      <w:r w:rsidR="007E662E" w:rsidRPr="002B5ADA">
        <w:rPr>
          <w:rFonts w:ascii="Times New Roman" w:hAnsi="Times New Roman" w:cs="Times New Roman"/>
        </w:rPr>
        <w:t>5</w:t>
      </w:r>
      <w:r w:rsidRPr="002B5ADA">
        <w:rPr>
          <w:rFonts w:ascii="Times New Roman" w:hAnsi="Times New Roman" w:cs="Times New Roman"/>
        </w:rPr>
        <w:t>.</w:t>
      </w:r>
      <w:r w:rsidRPr="002B5ADA">
        <w:rPr>
          <w:rFonts w:ascii="Times New Roman" w:hAnsi="Times New Roman" w:cs="Times New Roman"/>
        </w:rPr>
        <w:tab/>
      </w:r>
      <w:r w:rsidR="00C76C7B" w:rsidRPr="002B5ADA">
        <w:rPr>
          <w:rFonts w:ascii="Times New Roman" w:hAnsi="Times New Roman" w:cs="Times New Roman"/>
        </w:rPr>
        <w:t>The Respondent will not permit the Complainant to pay the $15.00 service charge quarter</w:t>
      </w:r>
      <w:r w:rsidR="002B5ADA" w:rsidRPr="002B5ADA">
        <w:rPr>
          <w:rFonts w:ascii="Times New Roman" w:hAnsi="Times New Roman" w:cs="Times New Roman"/>
        </w:rPr>
        <w:t>ly, rather than each month.</w:t>
      </w:r>
    </w:p>
    <w:p w:rsidR="00DF23EA" w:rsidRPr="002B5ADA" w:rsidRDefault="00DF23EA" w:rsidP="00515E33">
      <w:pPr>
        <w:spacing w:line="360" w:lineRule="auto"/>
        <w:rPr>
          <w:rFonts w:ascii="Times New Roman" w:hAnsi="Times New Roman" w:cs="Times New Roman"/>
        </w:rPr>
      </w:pPr>
    </w:p>
    <w:p w:rsidR="009109C4" w:rsidRPr="002B5ADA" w:rsidRDefault="009109C4" w:rsidP="00947543">
      <w:pPr>
        <w:spacing w:line="360" w:lineRule="auto"/>
        <w:jc w:val="center"/>
        <w:rPr>
          <w:rFonts w:ascii="Times New Roman" w:hAnsi="Times New Roman" w:cs="Times New Roman"/>
          <w:u w:val="single"/>
        </w:rPr>
      </w:pPr>
      <w:r w:rsidRPr="002B5ADA">
        <w:rPr>
          <w:rFonts w:ascii="Times New Roman" w:hAnsi="Times New Roman" w:cs="Times New Roman"/>
          <w:u w:val="single"/>
        </w:rPr>
        <w:t>DISCUSSION</w:t>
      </w:r>
    </w:p>
    <w:p w:rsidR="00DF2A5C" w:rsidRPr="002B5ADA" w:rsidRDefault="00DF2A5C" w:rsidP="00515E33">
      <w:pPr>
        <w:spacing w:line="360" w:lineRule="auto"/>
        <w:rPr>
          <w:rFonts w:ascii="Times New Roman" w:hAnsi="Times New Roman" w:cs="Times New Roman"/>
        </w:rPr>
      </w:pPr>
    </w:p>
    <w:p w:rsidR="001D0BF7" w:rsidRPr="002B5ADA" w:rsidRDefault="001D0BF7" w:rsidP="00515E33">
      <w:pPr>
        <w:spacing w:line="360" w:lineRule="auto"/>
        <w:ind w:firstLine="1440"/>
        <w:rPr>
          <w:rFonts w:ascii="Times New Roman" w:hAnsi="Times New Roman" w:cs="Times New Roman"/>
        </w:rPr>
      </w:pPr>
      <w:r w:rsidRPr="002B5ADA">
        <w:rPr>
          <w:rFonts w:ascii="Times New Roman" w:hAnsi="Times New Roman" w:cs="Times New Roman"/>
        </w:rPr>
        <w:t>As noted above, the Complainant</w:t>
      </w:r>
      <w:r w:rsidR="00B92984" w:rsidRPr="002B5ADA">
        <w:rPr>
          <w:rFonts w:ascii="Times New Roman" w:hAnsi="Times New Roman" w:cs="Times New Roman"/>
        </w:rPr>
        <w:t xml:space="preserve"> is </w:t>
      </w:r>
      <w:r w:rsidR="00CD08EB" w:rsidRPr="002B5ADA">
        <w:rPr>
          <w:rFonts w:ascii="Times New Roman" w:hAnsi="Times New Roman" w:cs="Times New Roman"/>
        </w:rPr>
        <w:t>dissatisfied with</w:t>
      </w:r>
      <w:r w:rsidR="00B92984" w:rsidRPr="002B5ADA">
        <w:rPr>
          <w:rFonts w:ascii="Times New Roman" w:hAnsi="Times New Roman" w:cs="Times New Roman"/>
        </w:rPr>
        <w:t xml:space="preserve"> PA American’s Monthly $15.00 service charge, which totals $180.00 annually.  He requests that the Respondent offer a quarterly service charge whereby he would only be billed the $15.00 service charge four times a year for a total of $60.00.  PA American, on the other hand, states that the $15.00 monthly service charge was approved by the Commission in the company’s last rate case and is contained in its currently-effective tariff.  It argues that the </w:t>
      </w:r>
      <w:r w:rsidR="00C76C7B" w:rsidRPr="002B5ADA">
        <w:rPr>
          <w:rFonts w:ascii="Times New Roman" w:hAnsi="Times New Roman" w:cs="Times New Roman"/>
        </w:rPr>
        <w:t>c</w:t>
      </w:r>
      <w:r w:rsidR="00B92984" w:rsidRPr="002B5ADA">
        <w:rPr>
          <w:rFonts w:ascii="Times New Roman" w:hAnsi="Times New Roman" w:cs="Times New Roman"/>
        </w:rPr>
        <w:t xml:space="preserve">omplaint is legally insufficient because it does not </w:t>
      </w:r>
      <w:r w:rsidR="00C76C7B" w:rsidRPr="002B5ADA">
        <w:rPr>
          <w:rFonts w:ascii="Times New Roman" w:hAnsi="Times New Roman" w:cs="Times New Roman"/>
        </w:rPr>
        <w:t xml:space="preserve">allege that </w:t>
      </w:r>
      <w:r w:rsidRPr="002B5ADA">
        <w:rPr>
          <w:rFonts w:ascii="Times New Roman" w:hAnsi="Times New Roman" w:cs="Times New Roman"/>
        </w:rPr>
        <w:t>the company violated any statutes, Commission regulations or orders, or Commis</w:t>
      </w:r>
      <w:r w:rsidR="00B92984" w:rsidRPr="002B5ADA">
        <w:rPr>
          <w:rFonts w:ascii="Times New Roman" w:hAnsi="Times New Roman" w:cs="Times New Roman"/>
        </w:rPr>
        <w:t>sion-approved tariff provisions and, a</w:t>
      </w:r>
      <w:r w:rsidR="002B5ADA" w:rsidRPr="002B5ADA">
        <w:rPr>
          <w:rFonts w:ascii="Times New Roman" w:hAnsi="Times New Roman" w:cs="Times New Roman"/>
        </w:rPr>
        <w:t>ccordingly, should be dismissed.</w:t>
      </w:r>
    </w:p>
    <w:p w:rsidR="001D0BF7" w:rsidRPr="002B5ADA" w:rsidRDefault="001D0BF7" w:rsidP="00515E33">
      <w:pPr>
        <w:spacing w:line="360" w:lineRule="auto"/>
        <w:ind w:firstLine="1440"/>
        <w:rPr>
          <w:rFonts w:ascii="Times New Roman" w:hAnsi="Times New Roman" w:cs="Times New Roman"/>
        </w:rPr>
      </w:pPr>
    </w:p>
    <w:p w:rsidR="00EE52CA" w:rsidRPr="002B5ADA" w:rsidRDefault="00070A8F" w:rsidP="00515E33">
      <w:pPr>
        <w:spacing w:line="360" w:lineRule="auto"/>
        <w:ind w:firstLine="1440"/>
        <w:rPr>
          <w:rFonts w:ascii="Times New Roman" w:hAnsi="Times New Roman" w:cs="Times New Roman"/>
        </w:rPr>
      </w:pPr>
      <w:r w:rsidRPr="002B5ADA">
        <w:rPr>
          <w:rFonts w:ascii="Times New Roman" w:hAnsi="Times New Roman" w:cs="Times New Roman"/>
        </w:rPr>
        <w:t>The Commission’s Rules of Practice and Procedure permit parties to file preliminary objection</w:t>
      </w:r>
      <w:r w:rsidR="00EE52CA" w:rsidRPr="002B5ADA">
        <w:rPr>
          <w:rFonts w:ascii="Times New Roman" w:hAnsi="Times New Roman" w:cs="Times New Roman"/>
        </w:rPr>
        <w:t>s.  The grounds for preliminary objections ar</w:t>
      </w:r>
      <w:r w:rsidR="00503D50" w:rsidRPr="002B5ADA">
        <w:rPr>
          <w:rFonts w:ascii="Times New Roman" w:hAnsi="Times New Roman" w:cs="Times New Roman"/>
        </w:rPr>
        <w:t>e limited to those set forth in </w:t>
      </w:r>
      <w:r w:rsidR="00EE52CA" w:rsidRPr="002B5ADA">
        <w:rPr>
          <w:rFonts w:ascii="Times New Roman" w:hAnsi="Times New Roman" w:cs="Times New Roman"/>
        </w:rPr>
        <w:t>52 Pa</w:t>
      </w:r>
      <w:r w:rsidR="00B7617E" w:rsidRPr="002B5ADA">
        <w:rPr>
          <w:rFonts w:ascii="Times New Roman" w:hAnsi="Times New Roman" w:cs="Times New Roman"/>
        </w:rPr>
        <w:t>.</w:t>
      </w:r>
      <w:r w:rsidR="00EE52CA" w:rsidRPr="002B5ADA">
        <w:rPr>
          <w:rFonts w:ascii="Times New Roman" w:hAnsi="Times New Roman" w:cs="Times New Roman"/>
        </w:rPr>
        <w:t>Code §</w:t>
      </w:r>
      <w:r w:rsidR="00686490" w:rsidRPr="002B5ADA">
        <w:rPr>
          <w:rFonts w:ascii="Times New Roman" w:hAnsi="Times New Roman" w:cs="Times New Roman"/>
        </w:rPr>
        <w:t xml:space="preserve"> </w:t>
      </w:r>
      <w:r w:rsidR="00EE52CA" w:rsidRPr="002B5ADA">
        <w:rPr>
          <w:rFonts w:ascii="Times New Roman" w:hAnsi="Times New Roman" w:cs="Times New Roman"/>
        </w:rPr>
        <w:t>5.101</w:t>
      </w:r>
      <w:r w:rsidR="00047D1A" w:rsidRPr="002B5ADA">
        <w:rPr>
          <w:rFonts w:ascii="Times New Roman" w:hAnsi="Times New Roman" w:cs="Times New Roman"/>
        </w:rPr>
        <w:t>(a)</w:t>
      </w:r>
      <w:r w:rsidR="00EE52CA" w:rsidRPr="002B5ADA">
        <w:rPr>
          <w:rFonts w:ascii="Times New Roman" w:hAnsi="Times New Roman" w:cs="Times New Roman"/>
        </w:rPr>
        <w:t xml:space="preserve"> as follows:</w:t>
      </w:r>
    </w:p>
    <w:p w:rsidR="00EE52CA" w:rsidRPr="002B5ADA" w:rsidRDefault="00EE52CA" w:rsidP="00515E33">
      <w:pPr>
        <w:spacing w:line="360" w:lineRule="auto"/>
        <w:rPr>
          <w:rFonts w:ascii="Times New Roman" w:hAnsi="Times New Roman" w:cs="Times New Roman"/>
        </w:rPr>
      </w:pPr>
    </w:p>
    <w:p w:rsidR="00EE52CA" w:rsidRPr="002B5ADA" w:rsidRDefault="00EE52CA" w:rsidP="001558E4">
      <w:pPr>
        <w:widowControl w:val="0"/>
        <w:numPr>
          <w:ilvl w:val="0"/>
          <w:numId w:val="4"/>
        </w:numPr>
        <w:adjustRightInd w:val="0"/>
        <w:ind w:left="1440" w:right="1350" w:firstLine="720"/>
        <w:rPr>
          <w:rFonts w:ascii="Times New Roman" w:hAnsi="Times New Roman" w:cs="Times New Roman"/>
        </w:rPr>
      </w:pPr>
      <w:r w:rsidRPr="002B5ADA">
        <w:rPr>
          <w:rFonts w:ascii="Times New Roman" w:hAnsi="Times New Roman" w:cs="Times New Roman"/>
        </w:rPr>
        <w:t>Lack of Commission jurisdiction or improper service of the pleading initiating the proceeding.</w:t>
      </w:r>
    </w:p>
    <w:p w:rsidR="00EE52CA" w:rsidRPr="002B5ADA" w:rsidRDefault="00EE52CA" w:rsidP="001558E4">
      <w:pPr>
        <w:ind w:left="1440" w:right="1350"/>
        <w:rPr>
          <w:rFonts w:ascii="Times New Roman" w:hAnsi="Times New Roman" w:cs="Times New Roman"/>
        </w:rPr>
      </w:pPr>
    </w:p>
    <w:p w:rsidR="00EE52CA" w:rsidRPr="002B5ADA" w:rsidRDefault="00EE52CA" w:rsidP="001558E4">
      <w:pPr>
        <w:widowControl w:val="0"/>
        <w:numPr>
          <w:ilvl w:val="0"/>
          <w:numId w:val="4"/>
        </w:numPr>
        <w:adjustRightInd w:val="0"/>
        <w:ind w:left="1440" w:right="1350" w:firstLine="720"/>
        <w:rPr>
          <w:rFonts w:ascii="Times New Roman" w:hAnsi="Times New Roman" w:cs="Times New Roman"/>
        </w:rPr>
      </w:pPr>
      <w:r w:rsidRPr="002B5ADA">
        <w:rPr>
          <w:rFonts w:ascii="Times New Roman" w:hAnsi="Times New Roman" w:cs="Times New Roman"/>
        </w:rPr>
        <w:t>Failure of a pleading to conform to this chapter or the inclusion of scandalous or impertinent matter.</w:t>
      </w:r>
    </w:p>
    <w:p w:rsidR="00EE52CA" w:rsidRPr="002B5ADA" w:rsidRDefault="00EE52CA" w:rsidP="001558E4">
      <w:pPr>
        <w:ind w:left="1440" w:right="1350"/>
        <w:rPr>
          <w:rFonts w:ascii="Times New Roman" w:hAnsi="Times New Roman" w:cs="Times New Roman"/>
        </w:rPr>
      </w:pPr>
    </w:p>
    <w:p w:rsidR="00EE52CA" w:rsidRPr="002B5ADA" w:rsidRDefault="00EE52CA" w:rsidP="001558E4">
      <w:pPr>
        <w:widowControl w:val="0"/>
        <w:numPr>
          <w:ilvl w:val="0"/>
          <w:numId w:val="4"/>
        </w:numPr>
        <w:adjustRightInd w:val="0"/>
        <w:ind w:left="1440" w:right="1350" w:firstLine="720"/>
        <w:rPr>
          <w:rFonts w:ascii="Times New Roman" w:hAnsi="Times New Roman" w:cs="Times New Roman"/>
        </w:rPr>
      </w:pPr>
      <w:r w:rsidRPr="002B5ADA">
        <w:rPr>
          <w:rFonts w:ascii="Times New Roman" w:hAnsi="Times New Roman" w:cs="Times New Roman"/>
        </w:rPr>
        <w:t>Insufficient specificity of a pleading.</w:t>
      </w:r>
    </w:p>
    <w:p w:rsidR="00EE52CA" w:rsidRPr="002B5ADA" w:rsidRDefault="00EE52CA" w:rsidP="001558E4">
      <w:pPr>
        <w:ind w:left="1440" w:right="1350"/>
        <w:rPr>
          <w:rFonts w:ascii="Times New Roman" w:hAnsi="Times New Roman" w:cs="Times New Roman"/>
        </w:rPr>
      </w:pPr>
    </w:p>
    <w:p w:rsidR="00EE52CA" w:rsidRPr="002B5ADA" w:rsidRDefault="00EE52CA" w:rsidP="001558E4">
      <w:pPr>
        <w:widowControl w:val="0"/>
        <w:numPr>
          <w:ilvl w:val="0"/>
          <w:numId w:val="4"/>
        </w:numPr>
        <w:adjustRightInd w:val="0"/>
        <w:ind w:left="1440" w:right="1350" w:firstLine="720"/>
        <w:rPr>
          <w:rFonts w:ascii="Times New Roman" w:hAnsi="Times New Roman" w:cs="Times New Roman"/>
        </w:rPr>
      </w:pPr>
      <w:r w:rsidRPr="002B5ADA">
        <w:rPr>
          <w:rFonts w:ascii="Times New Roman" w:hAnsi="Times New Roman" w:cs="Times New Roman"/>
        </w:rPr>
        <w:t>Legal insufficiency of a pleading.</w:t>
      </w:r>
    </w:p>
    <w:p w:rsidR="00EE52CA" w:rsidRPr="002B5ADA" w:rsidRDefault="00EE52CA" w:rsidP="001558E4">
      <w:pPr>
        <w:ind w:left="1440" w:right="1350"/>
        <w:rPr>
          <w:rFonts w:ascii="Times New Roman" w:hAnsi="Times New Roman" w:cs="Times New Roman"/>
        </w:rPr>
      </w:pPr>
    </w:p>
    <w:p w:rsidR="00EE52CA" w:rsidRPr="002B5ADA" w:rsidRDefault="00EE52CA" w:rsidP="001558E4">
      <w:pPr>
        <w:widowControl w:val="0"/>
        <w:numPr>
          <w:ilvl w:val="0"/>
          <w:numId w:val="4"/>
        </w:numPr>
        <w:adjustRightInd w:val="0"/>
        <w:ind w:left="1440" w:right="1350" w:firstLine="720"/>
        <w:rPr>
          <w:rFonts w:ascii="Times New Roman" w:hAnsi="Times New Roman" w:cs="Times New Roman"/>
        </w:rPr>
      </w:pPr>
      <w:r w:rsidRPr="002B5ADA">
        <w:rPr>
          <w:rFonts w:ascii="Times New Roman" w:hAnsi="Times New Roman" w:cs="Times New Roman"/>
        </w:rPr>
        <w:t>Lack of capacity to sue, nonjoinder of a necessary party or misjoinder of a cause of action.</w:t>
      </w:r>
    </w:p>
    <w:p w:rsidR="00EE52CA" w:rsidRPr="002B5ADA" w:rsidRDefault="00EE52CA" w:rsidP="001558E4">
      <w:pPr>
        <w:ind w:left="1440" w:right="1350"/>
        <w:rPr>
          <w:rFonts w:ascii="Times New Roman" w:hAnsi="Times New Roman" w:cs="Times New Roman"/>
        </w:rPr>
      </w:pPr>
    </w:p>
    <w:p w:rsidR="00EE52CA" w:rsidRPr="002B5ADA" w:rsidRDefault="00EE52CA" w:rsidP="001558E4">
      <w:pPr>
        <w:widowControl w:val="0"/>
        <w:numPr>
          <w:ilvl w:val="0"/>
          <w:numId w:val="4"/>
        </w:numPr>
        <w:adjustRightInd w:val="0"/>
        <w:ind w:left="1440" w:right="1350" w:firstLine="720"/>
        <w:rPr>
          <w:rFonts w:ascii="Times New Roman" w:hAnsi="Times New Roman" w:cs="Times New Roman"/>
        </w:rPr>
      </w:pPr>
      <w:r w:rsidRPr="002B5ADA">
        <w:rPr>
          <w:rFonts w:ascii="Times New Roman" w:hAnsi="Times New Roman" w:cs="Times New Roman"/>
        </w:rPr>
        <w:t>Pendency of a prior proceeding or agreement for alternative dispute resolution.</w:t>
      </w:r>
    </w:p>
    <w:p w:rsidR="00294F81" w:rsidRPr="002B5ADA" w:rsidRDefault="00294F81" w:rsidP="00294F81">
      <w:pPr>
        <w:widowControl w:val="0"/>
        <w:adjustRightInd w:val="0"/>
        <w:ind w:right="1350"/>
        <w:rPr>
          <w:rFonts w:ascii="Times New Roman" w:hAnsi="Times New Roman" w:cs="Times New Roman"/>
        </w:rPr>
      </w:pPr>
    </w:p>
    <w:p w:rsidR="00294F81" w:rsidRPr="002B5ADA" w:rsidRDefault="00294F81" w:rsidP="00294F81">
      <w:pPr>
        <w:widowControl w:val="0"/>
        <w:adjustRightInd w:val="0"/>
        <w:ind w:left="2160" w:right="1350"/>
        <w:rPr>
          <w:rFonts w:ascii="Times New Roman" w:hAnsi="Times New Roman" w:cs="Times New Roman"/>
        </w:rPr>
      </w:pPr>
      <w:r w:rsidRPr="002B5ADA">
        <w:rPr>
          <w:rFonts w:ascii="Times New Roman" w:hAnsi="Times New Roman" w:cs="Times New Roman"/>
        </w:rPr>
        <w:t>7.</w:t>
      </w:r>
      <w:r w:rsidRPr="002B5ADA">
        <w:rPr>
          <w:rFonts w:ascii="Times New Roman" w:hAnsi="Times New Roman" w:cs="Times New Roman"/>
        </w:rPr>
        <w:tab/>
        <w:t>Standing of a party to participate in the proceeding</w:t>
      </w:r>
    </w:p>
    <w:p w:rsidR="00EE52CA" w:rsidRPr="002B5ADA" w:rsidRDefault="00EE52CA" w:rsidP="00E2005F">
      <w:pPr>
        <w:pStyle w:val="ParaTab1"/>
        <w:spacing w:line="360" w:lineRule="auto"/>
        <w:ind w:right="1354" w:firstLine="0"/>
        <w:rPr>
          <w:rFonts w:ascii="Times New Roman" w:hAnsi="Times New Roman" w:cs="Times New Roman"/>
        </w:rPr>
      </w:pPr>
    </w:p>
    <w:p w:rsidR="00C8144E" w:rsidRPr="002B5ADA" w:rsidRDefault="00C8144E" w:rsidP="00C5091A">
      <w:pPr>
        <w:pStyle w:val="ParaTab1"/>
        <w:spacing w:line="360" w:lineRule="auto"/>
        <w:rPr>
          <w:rFonts w:ascii="Times New Roman" w:hAnsi="Times New Roman" w:cs="Times New Roman"/>
        </w:rPr>
      </w:pPr>
      <w:r w:rsidRPr="002B5ADA">
        <w:rPr>
          <w:rFonts w:ascii="Times New Roman" w:hAnsi="Times New Roman" w:cs="Times New Roman"/>
        </w:rPr>
        <w:t>Here</w:t>
      </w:r>
      <w:r w:rsidR="00FC17C1" w:rsidRPr="002B5ADA">
        <w:rPr>
          <w:rFonts w:ascii="Times New Roman" w:hAnsi="Times New Roman" w:cs="Times New Roman"/>
        </w:rPr>
        <w:t>,</w:t>
      </w:r>
      <w:r w:rsidRPr="002B5ADA">
        <w:rPr>
          <w:rFonts w:ascii="Times New Roman" w:hAnsi="Times New Roman" w:cs="Times New Roman"/>
        </w:rPr>
        <w:t xml:space="preserve"> the Respondent’s preliminary objection</w:t>
      </w:r>
      <w:r w:rsidR="006F6374" w:rsidRPr="002B5ADA">
        <w:rPr>
          <w:rFonts w:ascii="Times New Roman" w:hAnsi="Times New Roman" w:cs="Times New Roman"/>
        </w:rPr>
        <w:t>s</w:t>
      </w:r>
      <w:r w:rsidRPr="002B5ADA">
        <w:rPr>
          <w:rFonts w:ascii="Times New Roman" w:hAnsi="Times New Roman" w:cs="Times New Roman"/>
        </w:rPr>
        <w:t xml:space="preserve"> assert </w:t>
      </w:r>
      <w:r w:rsidR="009B532E" w:rsidRPr="002B5ADA">
        <w:rPr>
          <w:rFonts w:ascii="Times New Roman" w:hAnsi="Times New Roman" w:cs="Times New Roman"/>
        </w:rPr>
        <w:t>that the complaint is legally insufficient pursuant to 52 Pa.Code §</w:t>
      </w:r>
      <w:r w:rsidR="00686490" w:rsidRPr="002B5ADA">
        <w:rPr>
          <w:rFonts w:ascii="Times New Roman" w:hAnsi="Times New Roman" w:cs="Times New Roman"/>
        </w:rPr>
        <w:t xml:space="preserve"> </w:t>
      </w:r>
      <w:r w:rsidR="009B532E" w:rsidRPr="002B5ADA">
        <w:rPr>
          <w:rFonts w:ascii="Times New Roman" w:hAnsi="Times New Roman" w:cs="Times New Roman"/>
        </w:rPr>
        <w:t>5.101</w:t>
      </w:r>
      <w:r w:rsidR="00403AA1" w:rsidRPr="002B5ADA">
        <w:rPr>
          <w:rFonts w:ascii="Times New Roman" w:hAnsi="Times New Roman" w:cs="Times New Roman"/>
        </w:rPr>
        <w:t>(a)</w:t>
      </w:r>
      <w:r w:rsidR="009B532E" w:rsidRPr="002B5ADA">
        <w:rPr>
          <w:rFonts w:ascii="Times New Roman" w:hAnsi="Times New Roman" w:cs="Times New Roman"/>
        </w:rPr>
        <w:t>(4)</w:t>
      </w:r>
      <w:r w:rsidR="00FC17C1" w:rsidRPr="002B5ADA">
        <w:rPr>
          <w:rFonts w:ascii="Times New Roman" w:hAnsi="Times New Roman" w:cs="Times New Roman"/>
        </w:rPr>
        <w:t>,</w:t>
      </w:r>
      <w:r w:rsidR="009B532E" w:rsidRPr="002B5ADA">
        <w:rPr>
          <w:rFonts w:ascii="Times New Roman" w:hAnsi="Times New Roman" w:cs="Times New Roman"/>
        </w:rPr>
        <w:t xml:space="preserve"> in that </w:t>
      </w:r>
      <w:r w:rsidR="00954B69" w:rsidRPr="002B5ADA">
        <w:rPr>
          <w:rFonts w:ascii="Times New Roman" w:hAnsi="Times New Roman" w:cs="Times New Roman"/>
        </w:rPr>
        <w:t xml:space="preserve">the complaint fails to allege that the Respondent violated the Public Utility Code, Commission regulations or orders or </w:t>
      </w:r>
      <w:r w:rsidR="008F2288" w:rsidRPr="002B5ADA">
        <w:rPr>
          <w:rFonts w:ascii="Times New Roman" w:hAnsi="Times New Roman" w:cs="Times New Roman"/>
        </w:rPr>
        <w:t>the company’s</w:t>
      </w:r>
      <w:r w:rsidR="00954B69" w:rsidRPr="002B5ADA">
        <w:rPr>
          <w:rFonts w:ascii="Times New Roman" w:hAnsi="Times New Roman" w:cs="Times New Roman"/>
        </w:rPr>
        <w:t xml:space="preserve"> tariff provisions</w:t>
      </w:r>
      <w:r w:rsidRPr="002B5ADA">
        <w:rPr>
          <w:rFonts w:ascii="Times New Roman" w:hAnsi="Times New Roman" w:cs="Times New Roman"/>
        </w:rPr>
        <w:t>.</w:t>
      </w:r>
      <w:r w:rsidR="00954B69" w:rsidRPr="002B5ADA">
        <w:rPr>
          <w:rFonts w:ascii="Times New Roman" w:hAnsi="Times New Roman" w:cs="Times New Roman"/>
        </w:rPr>
        <w:t xml:space="preserve">  I agree</w:t>
      </w:r>
      <w:r w:rsidR="002D02FD" w:rsidRPr="002B5ADA">
        <w:rPr>
          <w:rFonts w:ascii="Times New Roman" w:hAnsi="Times New Roman" w:cs="Times New Roman"/>
        </w:rPr>
        <w:t>.</w:t>
      </w:r>
    </w:p>
    <w:p w:rsidR="00DA4534" w:rsidRPr="002B5ADA" w:rsidRDefault="00DA4534" w:rsidP="00C5091A">
      <w:pPr>
        <w:pStyle w:val="ParaTab1"/>
        <w:spacing w:line="360" w:lineRule="auto"/>
        <w:rPr>
          <w:rFonts w:ascii="Times New Roman" w:hAnsi="Times New Roman" w:cs="Times New Roman"/>
        </w:rPr>
      </w:pPr>
    </w:p>
    <w:p w:rsidR="00970590" w:rsidRPr="002B5ADA" w:rsidRDefault="00970590" w:rsidP="00234368">
      <w:pPr>
        <w:pStyle w:val="ParaTab1"/>
        <w:spacing w:line="360" w:lineRule="auto"/>
        <w:rPr>
          <w:rFonts w:ascii="Times New Roman" w:hAnsi="Times New Roman" w:cs="Times New Roman"/>
        </w:rPr>
      </w:pPr>
      <w:r w:rsidRPr="002B5ADA">
        <w:rPr>
          <w:rFonts w:ascii="Times New Roman" w:hAnsi="Times New Roman" w:cs="Times New Roman"/>
        </w:rPr>
        <w:t xml:space="preserve">Commission preliminary objection practice is analogous to Pennsylvania civil practice regarding preliminary objections.  </w:t>
      </w:r>
      <w:r w:rsidRPr="002B5ADA">
        <w:rPr>
          <w:rFonts w:ascii="Times New Roman" w:hAnsi="Times New Roman" w:cs="Times New Roman"/>
          <w:u w:val="single"/>
        </w:rPr>
        <w:t>Equitable Small Transportation Intervenors v. Equitable Gas Company</w:t>
      </w:r>
      <w:r w:rsidRPr="002B5ADA">
        <w:rPr>
          <w:rFonts w:ascii="Times New Roman" w:hAnsi="Times New Roman" w:cs="Times New Roman"/>
        </w:rPr>
        <w:t>, 1994 Pa PUC LEXIS 69, Docket No. C</w:t>
      </w:r>
      <w:r w:rsidRPr="002B5ADA">
        <w:rPr>
          <w:rFonts w:ascii="Times New Roman" w:hAnsi="Times New Roman" w:cs="Times New Roman"/>
        </w:rPr>
        <w:noBreakHyphen/>
        <w:t>00935435 (July 18, 1994)</w:t>
      </w:r>
      <w:r w:rsidR="00761378" w:rsidRPr="002B5ADA">
        <w:rPr>
          <w:rFonts w:ascii="Times New Roman" w:hAnsi="Times New Roman" w:cs="Times New Roman"/>
        </w:rPr>
        <w:t>.</w:t>
      </w:r>
      <w:r w:rsidRPr="002B5ADA">
        <w:rPr>
          <w:rFonts w:ascii="Times New Roman" w:hAnsi="Times New Roman" w:cs="Times New Roman"/>
        </w:rPr>
        <w:t xml:space="preserve">  Preliminary objections in civil practice requesting dismissal of a pleading will be granted only where the right to relief is clearly warranted and free from doubt.  </w:t>
      </w:r>
      <w:proofErr w:type="gramStart"/>
      <w:r w:rsidRPr="002B5ADA">
        <w:rPr>
          <w:rFonts w:ascii="Times New Roman" w:hAnsi="Times New Roman" w:cs="Times New Roman"/>
          <w:u w:val="single"/>
        </w:rPr>
        <w:t>Interstate Traveller Services, Inc. v. Pa. Dept. of Environment Resources</w:t>
      </w:r>
      <w:r w:rsidRPr="002B5ADA">
        <w:rPr>
          <w:rFonts w:ascii="Times New Roman" w:hAnsi="Times New Roman" w:cs="Times New Roman"/>
        </w:rPr>
        <w:t xml:space="preserve">, 406 A.2d 1020 (Pa. 1979); </w:t>
      </w:r>
      <w:r w:rsidRPr="002B5ADA">
        <w:rPr>
          <w:rFonts w:ascii="Times New Roman" w:hAnsi="Times New Roman" w:cs="Times New Roman"/>
          <w:u w:val="single"/>
        </w:rPr>
        <w:t>Rivera v. Philadelphia Theological Seminary of St. Charles Borromeo, Inc.</w:t>
      </w:r>
      <w:r w:rsidRPr="002B5ADA">
        <w:rPr>
          <w:rFonts w:ascii="Times New Roman" w:hAnsi="Times New Roman" w:cs="Times New Roman"/>
        </w:rPr>
        <w:t>, 595 A.2d 172 (Pa. Super. 1991)</w:t>
      </w:r>
      <w:r w:rsidR="00761378" w:rsidRPr="002B5ADA">
        <w:rPr>
          <w:rFonts w:ascii="Times New Roman" w:hAnsi="Times New Roman" w:cs="Times New Roman"/>
        </w:rPr>
        <w:t>.</w:t>
      </w:r>
      <w:proofErr w:type="gramEnd"/>
      <w:r w:rsidRPr="002B5ADA">
        <w:rPr>
          <w:rFonts w:ascii="Times New Roman" w:hAnsi="Times New Roman" w:cs="Times New Roman"/>
        </w:rPr>
        <w:t xml:space="preserve">  The Commission follows this standard.  </w:t>
      </w:r>
      <w:proofErr w:type="gramStart"/>
      <w:r w:rsidRPr="002B5ADA">
        <w:rPr>
          <w:rFonts w:ascii="Times New Roman" w:hAnsi="Times New Roman" w:cs="Times New Roman"/>
          <w:u w:val="single"/>
        </w:rPr>
        <w:t>Montague v. Philadelphia Electric Company</w:t>
      </w:r>
      <w:r w:rsidRPr="002B5ADA">
        <w:rPr>
          <w:rFonts w:ascii="Times New Roman" w:hAnsi="Times New Roman" w:cs="Times New Roman"/>
        </w:rPr>
        <w:t>, 66 Pa. PUC 24 (1988)</w:t>
      </w:r>
      <w:r w:rsidR="00761378" w:rsidRPr="002B5ADA">
        <w:rPr>
          <w:rFonts w:ascii="Times New Roman" w:hAnsi="Times New Roman" w:cs="Times New Roman"/>
        </w:rPr>
        <w:t>.</w:t>
      </w:r>
      <w:proofErr w:type="gramEnd"/>
    </w:p>
    <w:p w:rsidR="00294F81" w:rsidRPr="002B5ADA" w:rsidRDefault="00294F81" w:rsidP="00515E33">
      <w:pPr>
        <w:pStyle w:val="ParaTab1"/>
        <w:spacing w:line="360" w:lineRule="auto"/>
        <w:ind w:firstLine="1350"/>
        <w:rPr>
          <w:rFonts w:ascii="Times New Roman" w:hAnsi="Times New Roman" w:cs="Times New Roman"/>
        </w:rPr>
      </w:pPr>
    </w:p>
    <w:p w:rsidR="00970590" w:rsidRPr="002B5ADA" w:rsidRDefault="00970590" w:rsidP="005F227F">
      <w:pPr>
        <w:pStyle w:val="ParaTab1"/>
        <w:spacing w:line="360" w:lineRule="auto"/>
        <w:rPr>
          <w:rFonts w:ascii="Times New Roman" w:hAnsi="Times New Roman" w:cs="Times New Roman"/>
        </w:rPr>
      </w:pPr>
      <w:r w:rsidRPr="002B5ADA">
        <w:rPr>
          <w:rFonts w:ascii="Times New Roman" w:hAnsi="Times New Roman" w:cs="Times New Roman"/>
        </w:rPr>
        <w:t xml:space="preserve">The Commission may not rely upon the factual assertions of the moving party but must accept as true for purposes of disposing of the </w:t>
      </w:r>
      <w:r w:rsidR="00360B5F" w:rsidRPr="002B5ADA">
        <w:rPr>
          <w:rFonts w:ascii="Times New Roman" w:hAnsi="Times New Roman" w:cs="Times New Roman"/>
        </w:rPr>
        <w:t>preliminary objection</w:t>
      </w:r>
      <w:r w:rsidRPr="002B5ADA">
        <w:rPr>
          <w:rFonts w:ascii="Times New Roman" w:hAnsi="Times New Roman" w:cs="Times New Roman"/>
        </w:rPr>
        <w:t xml:space="preserve"> all well pleaded, material facts of the nonmoving party, as well as every inference from those facts.  </w:t>
      </w:r>
      <w:proofErr w:type="gramStart"/>
      <w:r w:rsidRPr="002B5ADA">
        <w:rPr>
          <w:rFonts w:ascii="Times New Roman" w:hAnsi="Times New Roman" w:cs="Times New Roman"/>
          <w:u w:val="single"/>
        </w:rPr>
        <w:t>County of Allegheny v. Commonwealth of Pennsylvania</w:t>
      </w:r>
      <w:r w:rsidRPr="002B5ADA">
        <w:rPr>
          <w:rFonts w:ascii="Times New Roman" w:hAnsi="Times New Roman" w:cs="Times New Roman"/>
        </w:rPr>
        <w:t xml:space="preserve">, 490 A.2d 402 (Pa. 1985); </w:t>
      </w:r>
      <w:r w:rsidRPr="002B5ADA">
        <w:rPr>
          <w:rFonts w:ascii="Times New Roman" w:hAnsi="Times New Roman" w:cs="Times New Roman"/>
          <w:u w:val="single"/>
        </w:rPr>
        <w:t>Commonwealth of Pennsylvania v. Bell Telephone Co. of Pa.</w:t>
      </w:r>
      <w:r w:rsidRPr="002B5ADA">
        <w:rPr>
          <w:rFonts w:ascii="Times New Roman" w:hAnsi="Times New Roman" w:cs="Times New Roman"/>
        </w:rPr>
        <w:t>, 551 A.2d 602 (Pa. Cmwlth. 1988)</w:t>
      </w:r>
      <w:r w:rsidR="00761378" w:rsidRPr="002B5ADA">
        <w:rPr>
          <w:rFonts w:ascii="Times New Roman" w:hAnsi="Times New Roman" w:cs="Times New Roman"/>
        </w:rPr>
        <w:t>.</w:t>
      </w:r>
      <w:proofErr w:type="gramEnd"/>
      <w:r w:rsidRPr="002B5ADA">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2B5ADA">
        <w:rPr>
          <w:rFonts w:ascii="Times New Roman" w:hAnsi="Times New Roman" w:cs="Times New Roman"/>
          <w:u w:val="single"/>
        </w:rPr>
        <w:t>Equitable Small Transportation Intervenors v. Equitable Gas Company</w:t>
      </w:r>
      <w:r w:rsidRPr="002B5ADA">
        <w:rPr>
          <w:rFonts w:ascii="Times New Roman" w:hAnsi="Times New Roman" w:cs="Times New Roman"/>
        </w:rPr>
        <w:t xml:space="preserve">, 1994 Pa PUC LEXIS 69, Docket No. </w:t>
      </w:r>
      <w:proofErr w:type="gramStart"/>
      <w:r w:rsidRPr="002B5ADA">
        <w:rPr>
          <w:rFonts w:ascii="Times New Roman" w:hAnsi="Times New Roman" w:cs="Times New Roman"/>
        </w:rPr>
        <w:t>C-00935435 (July 18, 1994)</w:t>
      </w:r>
      <w:r w:rsidR="00761378" w:rsidRPr="002B5ADA">
        <w:rPr>
          <w:rFonts w:ascii="Times New Roman" w:hAnsi="Times New Roman" w:cs="Times New Roman"/>
        </w:rPr>
        <w:t>.</w:t>
      </w:r>
      <w:proofErr w:type="gramEnd"/>
    </w:p>
    <w:p w:rsidR="00970590" w:rsidRPr="002B5ADA" w:rsidRDefault="00970590" w:rsidP="00515E33">
      <w:pPr>
        <w:pStyle w:val="ParaTab1"/>
        <w:spacing w:line="360" w:lineRule="auto"/>
        <w:ind w:firstLine="0"/>
        <w:rPr>
          <w:rFonts w:ascii="Times New Roman" w:hAnsi="Times New Roman" w:cs="Times New Roman"/>
        </w:rPr>
      </w:pPr>
    </w:p>
    <w:p w:rsidR="00970590" w:rsidRPr="002B5ADA" w:rsidRDefault="00970590" w:rsidP="00571705">
      <w:pPr>
        <w:pStyle w:val="ParaTab1"/>
        <w:spacing w:line="360" w:lineRule="auto"/>
        <w:rPr>
          <w:rFonts w:ascii="Times New Roman" w:hAnsi="Times New Roman" w:cs="Times New Roman"/>
        </w:rPr>
      </w:pPr>
      <w:r w:rsidRPr="002B5ADA">
        <w:rPr>
          <w:rFonts w:ascii="Times New Roman" w:hAnsi="Times New Roman" w:cs="Times New Roman"/>
        </w:rPr>
        <w:t>The Commission regulation at 52 Pa.Code §</w:t>
      </w:r>
      <w:r w:rsidR="00686490" w:rsidRPr="002B5ADA">
        <w:rPr>
          <w:rFonts w:ascii="Times New Roman" w:hAnsi="Times New Roman" w:cs="Times New Roman"/>
        </w:rPr>
        <w:t xml:space="preserve"> </w:t>
      </w:r>
      <w:r w:rsidRPr="002B5ADA">
        <w:rPr>
          <w:rFonts w:ascii="Times New Roman" w:hAnsi="Times New Roman" w:cs="Times New Roman"/>
        </w:rPr>
        <w:t>5.21(a) states that a person may file a formal complaint claiming violation of a statute that the Commission has jurisdiction to administer.  The regulation at 52 Pa.Code §</w:t>
      </w:r>
      <w:r w:rsidR="00686490" w:rsidRPr="002B5ADA">
        <w:rPr>
          <w:rFonts w:ascii="Times New Roman" w:hAnsi="Times New Roman" w:cs="Times New Roman"/>
        </w:rPr>
        <w:t xml:space="preserve"> </w:t>
      </w:r>
      <w:r w:rsidRPr="002B5ADA">
        <w:rPr>
          <w:rFonts w:ascii="Times New Roman" w:hAnsi="Times New Roman" w:cs="Times New Roman"/>
        </w:rPr>
        <w:t>5.21(d) authorizes the Commission to dismiss a complaint if a hearing is not necessary and authorizes preliminary objections to be filed in response to a complaint.</w:t>
      </w:r>
    </w:p>
    <w:p w:rsidR="00970590" w:rsidRPr="002B5ADA" w:rsidRDefault="00970590" w:rsidP="00515E33">
      <w:pPr>
        <w:pStyle w:val="ParaTab1"/>
        <w:spacing w:line="360" w:lineRule="auto"/>
        <w:ind w:firstLine="0"/>
        <w:rPr>
          <w:rFonts w:ascii="Times New Roman" w:hAnsi="Times New Roman" w:cs="Times New Roman"/>
        </w:rPr>
      </w:pPr>
    </w:p>
    <w:p w:rsidR="00970590" w:rsidRPr="002B5ADA" w:rsidRDefault="00970590" w:rsidP="0065630F">
      <w:pPr>
        <w:pStyle w:val="ParaTab1"/>
        <w:spacing w:line="360" w:lineRule="auto"/>
        <w:rPr>
          <w:rFonts w:ascii="Times New Roman" w:hAnsi="Times New Roman" w:cs="Times New Roman"/>
        </w:rPr>
      </w:pPr>
      <w:r w:rsidRPr="002B5ADA">
        <w:rPr>
          <w:rFonts w:ascii="Times New Roman" w:hAnsi="Times New Roman" w:cs="Times New Roman"/>
        </w:rPr>
        <w:t>The regulation at 52 Pa.Code §</w:t>
      </w:r>
      <w:r w:rsidR="00686490" w:rsidRPr="002B5ADA">
        <w:rPr>
          <w:rFonts w:ascii="Times New Roman" w:hAnsi="Times New Roman" w:cs="Times New Roman"/>
        </w:rPr>
        <w:t xml:space="preserve"> </w:t>
      </w:r>
      <w:r w:rsidRPr="002B5ADA">
        <w:rPr>
          <w:rFonts w:ascii="Times New Roman" w:hAnsi="Times New Roman" w:cs="Times New Roman"/>
        </w:rPr>
        <w:t>5.101(a</w:t>
      </w:r>
      <w:proofErr w:type="gramStart"/>
      <w:r w:rsidRPr="002B5ADA">
        <w:rPr>
          <w:rFonts w:ascii="Times New Roman" w:hAnsi="Times New Roman" w:cs="Times New Roman"/>
        </w:rPr>
        <w:t>)(</w:t>
      </w:r>
      <w:proofErr w:type="gramEnd"/>
      <w:r w:rsidR="003B1203" w:rsidRPr="002B5ADA">
        <w:rPr>
          <w:rFonts w:ascii="Times New Roman" w:hAnsi="Times New Roman" w:cs="Times New Roman"/>
        </w:rPr>
        <w:t>4</w:t>
      </w:r>
      <w:r w:rsidRPr="002B5ADA">
        <w:rPr>
          <w:rFonts w:ascii="Times New Roman" w:hAnsi="Times New Roman" w:cs="Times New Roman"/>
        </w:rPr>
        <w:t xml:space="preserve">) permits the filing of a preliminary objection to dismiss a pleading for </w:t>
      </w:r>
      <w:r w:rsidR="003B1203" w:rsidRPr="002B5ADA">
        <w:rPr>
          <w:rFonts w:ascii="Times New Roman" w:hAnsi="Times New Roman" w:cs="Times New Roman"/>
        </w:rPr>
        <w:t>legal insufficiency</w:t>
      </w:r>
      <w:r w:rsidRPr="002B5ADA">
        <w:rPr>
          <w:rFonts w:ascii="Times New Roman" w:hAnsi="Times New Roman" w:cs="Times New Roman"/>
        </w:rPr>
        <w:t>.  The provision at 52 Pa.Code §</w:t>
      </w:r>
      <w:r w:rsidR="00B11D50" w:rsidRPr="002B5ADA">
        <w:rPr>
          <w:rFonts w:ascii="Times New Roman" w:hAnsi="Times New Roman" w:cs="Times New Roman"/>
        </w:rPr>
        <w:t> </w:t>
      </w:r>
      <w:r w:rsidRPr="002B5ADA">
        <w:rPr>
          <w:rFonts w:ascii="Times New Roman" w:hAnsi="Times New Roman" w:cs="Times New Roman"/>
        </w:rPr>
        <w:t>5.101(a</w:t>
      </w:r>
      <w:proofErr w:type="gramStart"/>
      <w:r w:rsidRPr="002B5ADA">
        <w:rPr>
          <w:rFonts w:ascii="Times New Roman" w:hAnsi="Times New Roman" w:cs="Times New Roman"/>
        </w:rPr>
        <w:t>)(</w:t>
      </w:r>
      <w:proofErr w:type="gramEnd"/>
      <w:r w:rsidR="007D1E96" w:rsidRPr="002B5ADA">
        <w:rPr>
          <w:rFonts w:ascii="Times New Roman" w:hAnsi="Times New Roman" w:cs="Times New Roman"/>
        </w:rPr>
        <w:t>4</w:t>
      </w:r>
      <w:r w:rsidRPr="002B5ADA">
        <w:rPr>
          <w:rFonts w:ascii="Times New Roman" w:hAnsi="Times New Roman" w:cs="Times New Roman"/>
        </w:rPr>
        <w:t>) serves judicial economy by avoiding a hearing where no factual dispute exists.  If no factual issue pertinent to the resolution of a case exists</w:t>
      </w:r>
      <w:r w:rsidR="00B2277D" w:rsidRPr="002B5ADA">
        <w:rPr>
          <w:rFonts w:ascii="Times New Roman" w:hAnsi="Times New Roman" w:cs="Times New Roman"/>
        </w:rPr>
        <w:t xml:space="preserve">, a hearing is unnecessary.  </w:t>
      </w:r>
      <w:proofErr w:type="gramStart"/>
      <w:r w:rsidR="00B2277D" w:rsidRPr="002B5ADA">
        <w:rPr>
          <w:rFonts w:ascii="Times New Roman" w:hAnsi="Times New Roman" w:cs="Times New Roman"/>
        </w:rPr>
        <w:t xml:space="preserve">66 </w:t>
      </w:r>
      <w:r w:rsidRPr="002B5ADA">
        <w:rPr>
          <w:rFonts w:ascii="Times New Roman" w:hAnsi="Times New Roman" w:cs="Times New Roman"/>
        </w:rPr>
        <w:t>Pa.C.S.</w:t>
      </w:r>
      <w:proofErr w:type="gramEnd"/>
      <w:r w:rsidRPr="002B5ADA">
        <w:rPr>
          <w:rFonts w:ascii="Times New Roman" w:hAnsi="Times New Roman" w:cs="Times New Roman"/>
        </w:rPr>
        <w:t xml:space="preserve"> §</w:t>
      </w:r>
      <w:r w:rsidR="00686490" w:rsidRPr="002B5ADA">
        <w:rPr>
          <w:rFonts w:ascii="Times New Roman" w:hAnsi="Times New Roman" w:cs="Times New Roman"/>
        </w:rPr>
        <w:t xml:space="preserve"> </w:t>
      </w:r>
      <w:r w:rsidRPr="002B5ADA">
        <w:rPr>
          <w:rFonts w:ascii="Times New Roman" w:hAnsi="Times New Roman" w:cs="Times New Roman"/>
        </w:rPr>
        <w:t xml:space="preserve">703(a); </w:t>
      </w:r>
      <w:r w:rsidRPr="002B5ADA">
        <w:rPr>
          <w:rFonts w:ascii="Times New Roman" w:hAnsi="Times New Roman" w:cs="Times New Roman"/>
          <w:u w:val="single"/>
        </w:rPr>
        <w:t>Lehigh Valley Power Committee v. Pa</w:t>
      </w:r>
      <w:r w:rsidR="00294F81" w:rsidRPr="002B5ADA">
        <w:rPr>
          <w:rFonts w:ascii="Times New Roman" w:hAnsi="Times New Roman" w:cs="Times New Roman"/>
          <w:u w:val="single"/>
        </w:rPr>
        <w:t>.</w:t>
      </w:r>
      <w:r w:rsidRPr="002B5ADA">
        <w:rPr>
          <w:rFonts w:ascii="Times New Roman" w:hAnsi="Times New Roman" w:cs="Times New Roman"/>
          <w:u w:val="single"/>
        </w:rPr>
        <w:t xml:space="preserve"> Pub. </w:t>
      </w:r>
      <w:proofErr w:type="gramStart"/>
      <w:r w:rsidRPr="002B5ADA">
        <w:rPr>
          <w:rFonts w:ascii="Times New Roman" w:hAnsi="Times New Roman" w:cs="Times New Roman"/>
          <w:u w:val="single"/>
        </w:rPr>
        <w:t>Util. Comm’n</w:t>
      </w:r>
      <w:r w:rsidR="00837ED0" w:rsidRPr="002B5ADA">
        <w:rPr>
          <w:rFonts w:ascii="Times New Roman" w:hAnsi="Times New Roman" w:cs="Times New Roman"/>
        </w:rPr>
        <w:t xml:space="preserve">, 563 A.2d </w:t>
      </w:r>
      <w:r w:rsidRPr="002B5ADA">
        <w:rPr>
          <w:rFonts w:ascii="Times New Roman" w:hAnsi="Times New Roman" w:cs="Times New Roman"/>
        </w:rPr>
        <w:t xml:space="preserve">557 (Pa. Cmwlth. 1989); </w:t>
      </w:r>
      <w:r w:rsidRPr="002B5ADA">
        <w:rPr>
          <w:rFonts w:ascii="Times New Roman" w:hAnsi="Times New Roman" w:cs="Times New Roman"/>
          <w:u w:val="single"/>
        </w:rPr>
        <w:t>Lehigh Valley Power Committee v. Pa</w:t>
      </w:r>
      <w:r w:rsidR="00294F81" w:rsidRPr="002B5ADA">
        <w:rPr>
          <w:rFonts w:ascii="Times New Roman" w:hAnsi="Times New Roman" w:cs="Times New Roman"/>
          <w:u w:val="single"/>
        </w:rPr>
        <w:t>.</w:t>
      </w:r>
      <w:r w:rsidRPr="002B5ADA">
        <w:rPr>
          <w:rFonts w:ascii="Times New Roman" w:hAnsi="Times New Roman" w:cs="Times New Roman"/>
          <w:u w:val="single"/>
        </w:rPr>
        <w:t xml:space="preserve"> Pub.</w:t>
      </w:r>
      <w:proofErr w:type="gramEnd"/>
      <w:r w:rsidRPr="002B5ADA">
        <w:rPr>
          <w:rFonts w:ascii="Times New Roman" w:hAnsi="Times New Roman" w:cs="Times New Roman"/>
          <w:u w:val="single"/>
        </w:rPr>
        <w:t xml:space="preserve"> </w:t>
      </w:r>
      <w:proofErr w:type="gramStart"/>
      <w:r w:rsidRPr="002B5ADA">
        <w:rPr>
          <w:rFonts w:ascii="Times New Roman" w:hAnsi="Times New Roman" w:cs="Times New Roman"/>
          <w:u w:val="single"/>
        </w:rPr>
        <w:t>Util. Comm’n</w:t>
      </w:r>
      <w:r w:rsidR="00CC6029" w:rsidRPr="002B5ADA">
        <w:rPr>
          <w:rFonts w:ascii="Times New Roman" w:hAnsi="Times New Roman" w:cs="Times New Roman"/>
        </w:rPr>
        <w:t xml:space="preserve">, 563 A.2d </w:t>
      </w:r>
      <w:r w:rsidRPr="002B5ADA">
        <w:rPr>
          <w:rFonts w:ascii="Times New Roman" w:hAnsi="Times New Roman" w:cs="Times New Roman"/>
        </w:rPr>
        <w:t xml:space="preserve">548 (Pa. Cmwlth. 1989); </w:t>
      </w:r>
      <w:r w:rsidRPr="002B5ADA">
        <w:rPr>
          <w:rFonts w:ascii="Times New Roman" w:hAnsi="Times New Roman" w:cs="Times New Roman"/>
          <w:u w:val="single"/>
        </w:rPr>
        <w:t>S.M.E. Bessemer Cement, Inc. v. Pa</w:t>
      </w:r>
      <w:r w:rsidR="00294F81" w:rsidRPr="002B5ADA">
        <w:rPr>
          <w:rFonts w:ascii="Times New Roman" w:hAnsi="Times New Roman" w:cs="Times New Roman"/>
          <w:u w:val="single"/>
        </w:rPr>
        <w:t>.</w:t>
      </w:r>
      <w:r w:rsidRPr="002B5ADA">
        <w:rPr>
          <w:rFonts w:ascii="Times New Roman" w:hAnsi="Times New Roman" w:cs="Times New Roman"/>
          <w:u w:val="single"/>
        </w:rPr>
        <w:t xml:space="preserve"> Pub.</w:t>
      </w:r>
      <w:proofErr w:type="gramEnd"/>
      <w:r w:rsidRPr="002B5ADA">
        <w:rPr>
          <w:rFonts w:ascii="Times New Roman" w:hAnsi="Times New Roman" w:cs="Times New Roman"/>
          <w:u w:val="single"/>
        </w:rPr>
        <w:t xml:space="preserve"> </w:t>
      </w:r>
      <w:proofErr w:type="gramStart"/>
      <w:r w:rsidRPr="002B5ADA">
        <w:rPr>
          <w:rFonts w:ascii="Times New Roman" w:hAnsi="Times New Roman" w:cs="Times New Roman"/>
          <w:u w:val="single"/>
        </w:rPr>
        <w:t>Util. Comm’n</w:t>
      </w:r>
      <w:r w:rsidR="008A160C" w:rsidRPr="002B5ADA">
        <w:rPr>
          <w:rFonts w:ascii="Times New Roman" w:hAnsi="Times New Roman" w:cs="Times New Roman"/>
        </w:rPr>
        <w:t xml:space="preserve">, 540 A.2d </w:t>
      </w:r>
      <w:r w:rsidRPr="002B5ADA">
        <w:rPr>
          <w:rFonts w:ascii="Times New Roman" w:hAnsi="Times New Roman" w:cs="Times New Roman"/>
        </w:rPr>
        <w:t xml:space="preserve">1006 (Pa. Cmwlth. 1988); </w:t>
      </w:r>
      <w:r w:rsidRPr="002B5ADA">
        <w:rPr>
          <w:rFonts w:ascii="Times New Roman" w:hAnsi="Times New Roman" w:cs="Times New Roman"/>
          <w:u w:val="single"/>
        </w:rPr>
        <w:t>White Oak Borough Authority v. Pa</w:t>
      </w:r>
      <w:r w:rsidR="00294F81" w:rsidRPr="002B5ADA">
        <w:rPr>
          <w:rFonts w:ascii="Times New Roman" w:hAnsi="Times New Roman" w:cs="Times New Roman"/>
          <w:u w:val="single"/>
        </w:rPr>
        <w:t>.</w:t>
      </w:r>
      <w:r w:rsidRPr="002B5ADA">
        <w:rPr>
          <w:rFonts w:ascii="Times New Roman" w:hAnsi="Times New Roman" w:cs="Times New Roman"/>
          <w:u w:val="single"/>
        </w:rPr>
        <w:t xml:space="preserve"> Pub.</w:t>
      </w:r>
      <w:proofErr w:type="gramEnd"/>
      <w:r w:rsidRPr="002B5ADA">
        <w:rPr>
          <w:rFonts w:ascii="Times New Roman" w:hAnsi="Times New Roman" w:cs="Times New Roman"/>
          <w:u w:val="single"/>
        </w:rPr>
        <w:t xml:space="preserve"> </w:t>
      </w:r>
      <w:proofErr w:type="gramStart"/>
      <w:r w:rsidRPr="002B5ADA">
        <w:rPr>
          <w:rFonts w:ascii="Times New Roman" w:hAnsi="Times New Roman" w:cs="Times New Roman"/>
          <w:u w:val="single"/>
        </w:rPr>
        <w:t>Util. Comm’n</w:t>
      </w:r>
      <w:r w:rsidR="00D62C01" w:rsidRPr="002B5ADA">
        <w:rPr>
          <w:rFonts w:ascii="Times New Roman" w:hAnsi="Times New Roman" w:cs="Times New Roman"/>
        </w:rPr>
        <w:t xml:space="preserve">, 103 A.2d </w:t>
      </w:r>
      <w:r w:rsidRPr="002B5ADA">
        <w:rPr>
          <w:rFonts w:ascii="Times New Roman" w:hAnsi="Times New Roman" w:cs="Times New Roman"/>
        </w:rPr>
        <w:t>502 (Pa. Super. 1954)</w:t>
      </w:r>
      <w:r w:rsidR="00FC17C1" w:rsidRPr="002B5ADA">
        <w:rPr>
          <w:rFonts w:ascii="Times New Roman" w:hAnsi="Times New Roman" w:cs="Times New Roman"/>
        </w:rPr>
        <w:t>.</w:t>
      </w:r>
      <w:proofErr w:type="gramEnd"/>
    </w:p>
    <w:p w:rsidR="009C61F5" w:rsidRPr="002B5ADA" w:rsidRDefault="009C61F5" w:rsidP="0065630F">
      <w:pPr>
        <w:pStyle w:val="ParaTab1"/>
        <w:spacing w:line="360" w:lineRule="auto"/>
        <w:rPr>
          <w:rFonts w:ascii="Times New Roman" w:hAnsi="Times New Roman" w:cs="Times New Roman"/>
        </w:rPr>
      </w:pPr>
    </w:p>
    <w:p w:rsidR="00D833AE" w:rsidRPr="002B5ADA" w:rsidRDefault="00970590" w:rsidP="00DA4534">
      <w:pPr>
        <w:pStyle w:val="ParaTab1"/>
        <w:spacing w:line="360" w:lineRule="auto"/>
        <w:rPr>
          <w:rFonts w:ascii="Times New Roman" w:hAnsi="Times New Roman" w:cs="Times New Roman"/>
        </w:rPr>
      </w:pPr>
      <w:r w:rsidRPr="002B5ADA">
        <w:rPr>
          <w:rFonts w:ascii="Times New Roman" w:hAnsi="Times New Roman" w:cs="Times New Roman"/>
        </w:rPr>
        <w:t xml:space="preserve">Viewing the complaint in this case in the light most favorable to the Complainant, </w:t>
      </w:r>
      <w:r w:rsidR="00B62062" w:rsidRPr="002B5ADA">
        <w:rPr>
          <w:rFonts w:ascii="Times New Roman" w:hAnsi="Times New Roman" w:cs="Times New Roman"/>
        </w:rPr>
        <w:t>t</w:t>
      </w:r>
      <w:r w:rsidR="00DE2801" w:rsidRPr="002B5ADA">
        <w:rPr>
          <w:rFonts w:ascii="Times New Roman" w:hAnsi="Times New Roman" w:cs="Times New Roman"/>
        </w:rPr>
        <w:t>he Complainant</w:t>
      </w:r>
      <w:r w:rsidR="00F6013C" w:rsidRPr="002B5ADA">
        <w:rPr>
          <w:rFonts w:ascii="Times New Roman" w:hAnsi="Times New Roman" w:cs="Times New Roman"/>
        </w:rPr>
        <w:t xml:space="preserve"> is being billed a $15.00 </w:t>
      </w:r>
      <w:r w:rsidR="00D833AE" w:rsidRPr="002B5ADA">
        <w:rPr>
          <w:rFonts w:ascii="Times New Roman" w:hAnsi="Times New Roman" w:cs="Times New Roman"/>
        </w:rPr>
        <w:t xml:space="preserve">customer </w:t>
      </w:r>
      <w:r w:rsidR="00F6013C" w:rsidRPr="002B5ADA">
        <w:rPr>
          <w:rFonts w:ascii="Times New Roman" w:hAnsi="Times New Roman" w:cs="Times New Roman"/>
        </w:rPr>
        <w:t>service charge each month by the Respondent.  The company is insisting on monthly billing and will not offer him quarterly billing</w:t>
      </w:r>
      <w:r w:rsidR="0068044C" w:rsidRPr="002B5ADA">
        <w:rPr>
          <w:rFonts w:ascii="Times New Roman" w:hAnsi="Times New Roman" w:cs="Times New Roman"/>
        </w:rPr>
        <w:t>.</w:t>
      </w:r>
      <w:r w:rsidR="00D833AE" w:rsidRPr="002B5ADA">
        <w:rPr>
          <w:rFonts w:ascii="Times New Roman" w:hAnsi="Times New Roman" w:cs="Times New Roman"/>
        </w:rPr>
        <w:t xml:space="preserve">  </w:t>
      </w:r>
      <w:r w:rsidR="0068044C" w:rsidRPr="002B5ADA">
        <w:rPr>
          <w:rFonts w:ascii="Times New Roman" w:hAnsi="Times New Roman" w:cs="Times New Roman"/>
        </w:rPr>
        <w:t>A</w:t>
      </w:r>
      <w:r w:rsidR="00F64D0B" w:rsidRPr="002B5ADA">
        <w:rPr>
          <w:rFonts w:ascii="Times New Roman" w:hAnsi="Times New Roman" w:cs="Times New Roman"/>
        </w:rPr>
        <w:t>ccepting the</w:t>
      </w:r>
      <w:r w:rsidR="0068044C" w:rsidRPr="002B5ADA">
        <w:rPr>
          <w:rFonts w:ascii="Times New Roman" w:hAnsi="Times New Roman" w:cs="Times New Roman"/>
        </w:rPr>
        <w:t>se</w:t>
      </w:r>
      <w:r w:rsidR="00F64D0B" w:rsidRPr="002B5ADA">
        <w:rPr>
          <w:rFonts w:ascii="Times New Roman" w:hAnsi="Times New Roman" w:cs="Times New Roman"/>
        </w:rPr>
        <w:t xml:space="preserve"> facts as true for purposes of disposing of </w:t>
      </w:r>
      <w:r w:rsidR="0068044C" w:rsidRPr="002B5ADA">
        <w:rPr>
          <w:rFonts w:ascii="Times New Roman" w:hAnsi="Times New Roman" w:cs="Times New Roman"/>
        </w:rPr>
        <w:t>the</w:t>
      </w:r>
      <w:r w:rsidR="00F64D0B" w:rsidRPr="002B5ADA">
        <w:rPr>
          <w:rFonts w:ascii="Times New Roman" w:hAnsi="Times New Roman" w:cs="Times New Roman"/>
        </w:rPr>
        <w:t xml:space="preserve"> preliminary objection, the complaint </w:t>
      </w:r>
      <w:r w:rsidR="009C61F5" w:rsidRPr="002B5ADA">
        <w:rPr>
          <w:rFonts w:ascii="Times New Roman" w:hAnsi="Times New Roman" w:cs="Times New Roman"/>
        </w:rPr>
        <w:t xml:space="preserve">is legally insufficient in that it </w:t>
      </w:r>
      <w:r w:rsidR="000D3718" w:rsidRPr="002B5ADA">
        <w:rPr>
          <w:rFonts w:ascii="Times New Roman" w:hAnsi="Times New Roman" w:cs="Times New Roman"/>
        </w:rPr>
        <w:t xml:space="preserve">fails to </w:t>
      </w:r>
      <w:r w:rsidR="004951C3" w:rsidRPr="002B5ADA">
        <w:rPr>
          <w:rFonts w:ascii="Times New Roman" w:hAnsi="Times New Roman" w:cs="Times New Roman"/>
        </w:rPr>
        <w:t xml:space="preserve">allege </w:t>
      </w:r>
      <w:r w:rsidR="000D3718" w:rsidRPr="002B5ADA">
        <w:rPr>
          <w:rFonts w:ascii="Times New Roman" w:hAnsi="Times New Roman" w:cs="Times New Roman"/>
        </w:rPr>
        <w:t xml:space="preserve">that </w:t>
      </w:r>
      <w:r w:rsidR="004951C3" w:rsidRPr="002B5ADA">
        <w:rPr>
          <w:rFonts w:ascii="Times New Roman" w:hAnsi="Times New Roman" w:cs="Times New Roman"/>
        </w:rPr>
        <w:t>the Respondent has violated the Public Utility Code</w:t>
      </w:r>
      <w:r w:rsidR="00D833AE" w:rsidRPr="002B5ADA">
        <w:rPr>
          <w:rFonts w:ascii="Times New Roman" w:hAnsi="Times New Roman" w:cs="Times New Roman"/>
        </w:rPr>
        <w:t xml:space="preserve">, </w:t>
      </w:r>
      <w:r w:rsidR="009C61F5" w:rsidRPr="002B5ADA">
        <w:rPr>
          <w:rFonts w:ascii="Times New Roman" w:hAnsi="Times New Roman" w:cs="Times New Roman"/>
        </w:rPr>
        <w:t xml:space="preserve">a </w:t>
      </w:r>
      <w:r w:rsidR="004951C3" w:rsidRPr="002B5ADA">
        <w:rPr>
          <w:rFonts w:ascii="Times New Roman" w:hAnsi="Times New Roman" w:cs="Times New Roman"/>
        </w:rPr>
        <w:t>Commission regulation or order</w:t>
      </w:r>
      <w:r w:rsidR="00D833AE" w:rsidRPr="002B5ADA">
        <w:rPr>
          <w:rFonts w:ascii="Times New Roman" w:hAnsi="Times New Roman" w:cs="Times New Roman"/>
        </w:rPr>
        <w:t>, or a Commission-approved tariff provision</w:t>
      </w:r>
      <w:r w:rsidR="009179D9" w:rsidRPr="002B5ADA">
        <w:rPr>
          <w:rFonts w:ascii="Times New Roman" w:hAnsi="Times New Roman" w:cs="Times New Roman"/>
        </w:rPr>
        <w:t>.</w:t>
      </w:r>
    </w:p>
    <w:p w:rsidR="00F64D0B" w:rsidRPr="002B5ADA" w:rsidRDefault="00F64D0B" w:rsidP="00DA4534">
      <w:pPr>
        <w:pStyle w:val="ParaTab1"/>
        <w:spacing w:line="360" w:lineRule="auto"/>
        <w:rPr>
          <w:rFonts w:ascii="Times New Roman" w:hAnsi="Times New Roman" w:cs="Times New Roman"/>
        </w:rPr>
      </w:pPr>
    </w:p>
    <w:p w:rsidR="001D66A8" w:rsidRPr="002B5ADA" w:rsidRDefault="00D833AE" w:rsidP="00DA4534">
      <w:pPr>
        <w:pStyle w:val="ParaTab1"/>
        <w:spacing w:line="360" w:lineRule="auto"/>
        <w:ind w:firstLine="0"/>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 xml:space="preserve">As correctly noted by the Respondent in its preliminary objections, the </w:t>
      </w:r>
      <w:r w:rsidR="0068044C" w:rsidRPr="002B5ADA">
        <w:rPr>
          <w:rFonts w:ascii="Times New Roman" w:hAnsi="Times New Roman" w:cs="Times New Roman"/>
        </w:rPr>
        <w:t xml:space="preserve">monthly </w:t>
      </w:r>
      <w:r w:rsidRPr="002B5ADA">
        <w:rPr>
          <w:rFonts w:ascii="Times New Roman" w:hAnsi="Times New Roman" w:cs="Times New Roman"/>
        </w:rPr>
        <w:t>service charge at issue here was approved by the Commission in the company’s last rate</w:t>
      </w:r>
      <w:r w:rsidR="00C76C7B" w:rsidRPr="002B5ADA">
        <w:rPr>
          <w:rFonts w:ascii="Times New Roman" w:hAnsi="Times New Roman" w:cs="Times New Roman"/>
        </w:rPr>
        <w:t xml:space="preserve"> case</w:t>
      </w:r>
      <w:r w:rsidRPr="002B5ADA">
        <w:rPr>
          <w:rFonts w:ascii="Times New Roman" w:hAnsi="Times New Roman" w:cs="Times New Roman"/>
        </w:rPr>
        <w:t xml:space="preserve">.  See </w:t>
      </w:r>
      <w:r w:rsidRPr="002B5ADA">
        <w:rPr>
          <w:rFonts w:ascii="Times New Roman" w:hAnsi="Times New Roman" w:cs="Times New Roman"/>
          <w:i/>
        </w:rPr>
        <w:t xml:space="preserve">Office of Consumer Advocate, et al. v. Pennsylvania American Water Company, </w:t>
      </w:r>
      <w:r w:rsidRPr="002B5ADA">
        <w:rPr>
          <w:rFonts w:ascii="Times New Roman" w:hAnsi="Times New Roman" w:cs="Times New Roman"/>
        </w:rPr>
        <w:t>Docket No. R-2013-2355276 (Order entered December 19, 2013).  Following entry of the Commission’s order, the $15.00 monthly service charge was made a part of the Respondent’s Tariff Water Pa. PUC No. 4.</w:t>
      </w:r>
      <w:r w:rsidR="0068044C" w:rsidRPr="002B5ADA">
        <w:rPr>
          <w:rFonts w:ascii="Times New Roman" w:hAnsi="Times New Roman" w:cs="Times New Roman"/>
        </w:rPr>
        <w:t xml:space="preserve">  The Commission’s approval of the monthly service charge constitutes prima </w:t>
      </w:r>
      <w:proofErr w:type="spellStart"/>
      <w:r w:rsidR="0068044C" w:rsidRPr="002B5ADA">
        <w:rPr>
          <w:rFonts w:ascii="Times New Roman" w:hAnsi="Times New Roman" w:cs="Times New Roman"/>
        </w:rPr>
        <w:t>facia</w:t>
      </w:r>
      <w:proofErr w:type="spellEnd"/>
      <w:r w:rsidR="0068044C" w:rsidRPr="002B5ADA">
        <w:rPr>
          <w:rFonts w:ascii="Times New Roman" w:hAnsi="Times New Roman" w:cs="Times New Roman"/>
        </w:rPr>
        <w:t xml:space="preserve"> evidence of the justness and reasonableness of the rate.  </w:t>
      </w:r>
      <w:proofErr w:type="gramStart"/>
      <w:r w:rsidR="0068044C" w:rsidRPr="002B5ADA">
        <w:rPr>
          <w:rFonts w:ascii="Times New Roman" w:hAnsi="Times New Roman" w:cs="Times New Roman"/>
        </w:rPr>
        <w:t xml:space="preserve">66 Pa.Code §316; </w:t>
      </w:r>
      <w:r w:rsidR="0068044C" w:rsidRPr="002B5ADA">
        <w:rPr>
          <w:rFonts w:ascii="Times New Roman" w:hAnsi="Times New Roman" w:cs="Times New Roman"/>
          <w:i/>
        </w:rPr>
        <w:t xml:space="preserve">Duquesne Light Company v. Pennsylvania Public Utility Commission, </w:t>
      </w:r>
      <w:r w:rsidR="0068044C" w:rsidRPr="002B5ADA">
        <w:rPr>
          <w:rFonts w:ascii="Times New Roman" w:hAnsi="Times New Roman" w:cs="Times New Roman"/>
        </w:rPr>
        <w:t>715 A.2d 540, 545 (Pa. Cmwlth. 1998).</w:t>
      </w:r>
      <w:proofErr w:type="gramEnd"/>
      <w:r w:rsidR="001D66A8" w:rsidRPr="002B5ADA">
        <w:rPr>
          <w:rFonts w:ascii="Times New Roman" w:hAnsi="Times New Roman" w:cs="Times New Roman"/>
        </w:rPr>
        <w:t xml:space="preserve">  This presumption of reasonableness may only be overcome if the Complainant demonstrates a recent significant change in circumstances since approval of the challenged rate.  </w:t>
      </w:r>
      <w:proofErr w:type="spellStart"/>
      <w:proofErr w:type="gramStart"/>
      <w:r w:rsidR="001D66A8" w:rsidRPr="002B5ADA">
        <w:rPr>
          <w:rFonts w:ascii="Times New Roman" w:hAnsi="Times New Roman" w:cs="Times New Roman"/>
          <w:i/>
        </w:rPr>
        <w:t>Schellhammer</w:t>
      </w:r>
      <w:proofErr w:type="spellEnd"/>
      <w:r w:rsidR="001D66A8" w:rsidRPr="002B5ADA">
        <w:rPr>
          <w:rFonts w:ascii="Times New Roman" w:hAnsi="Times New Roman" w:cs="Times New Roman"/>
          <w:i/>
        </w:rPr>
        <w:t xml:space="preserve"> v. Pennsylvania Public Utility Commission, </w:t>
      </w:r>
      <w:r w:rsidR="001D66A8" w:rsidRPr="002B5ADA">
        <w:rPr>
          <w:rFonts w:ascii="Times New Roman" w:hAnsi="Times New Roman" w:cs="Times New Roman"/>
        </w:rPr>
        <w:t>629 A.2d 189, 193 (Pa. Cmwlth. 1993).</w:t>
      </w:r>
      <w:proofErr w:type="gramEnd"/>
      <w:r w:rsidR="001D66A8" w:rsidRPr="002B5ADA">
        <w:rPr>
          <w:rFonts w:ascii="Times New Roman" w:hAnsi="Times New Roman" w:cs="Times New Roman"/>
        </w:rPr>
        <w:t xml:space="preserve">  Further, under the Public Utility Code, public utilities </w:t>
      </w:r>
      <w:r w:rsidR="0014089A" w:rsidRPr="002B5ADA">
        <w:rPr>
          <w:rFonts w:ascii="Times New Roman" w:hAnsi="Times New Roman" w:cs="Times New Roman"/>
        </w:rPr>
        <w:t xml:space="preserve">must </w:t>
      </w:r>
      <w:r w:rsidR="001D66A8" w:rsidRPr="002B5ADA">
        <w:rPr>
          <w:rFonts w:ascii="Times New Roman" w:hAnsi="Times New Roman" w:cs="Times New Roman"/>
        </w:rPr>
        <w:t>charge their customers in accordance with the rates contained in their tariffs.  66 Pa.Code §1303 requires:</w:t>
      </w:r>
    </w:p>
    <w:p w:rsidR="00C76C7B" w:rsidRPr="002B5ADA" w:rsidRDefault="00C76C7B" w:rsidP="00DA4534">
      <w:pPr>
        <w:pStyle w:val="ParaTab1"/>
        <w:spacing w:line="360" w:lineRule="auto"/>
        <w:ind w:firstLine="0"/>
        <w:rPr>
          <w:rFonts w:ascii="Times New Roman" w:hAnsi="Times New Roman" w:cs="Times New Roman"/>
        </w:rPr>
      </w:pPr>
    </w:p>
    <w:p w:rsidR="00F64D0B" w:rsidRPr="002B5ADA" w:rsidRDefault="001D66A8" w:rsidP="00C76C7B">
      <w:pPr>
        <w:pStyle w:val="ParaTab1"/>
        <w:ind w:left="720" w:right="720" w:firstLine="0"/>
        <w:jc w:val="both"/>
        <w:rPr>
          <w:rFonts w:ascii="Times New Roman" w:hAnsi="Times New Roman" w:cs="Times New Roman"/>
        </w:rPr>
      </w:pPr>
      <w:r w:rsidRPr="002B5ADA">
        <w:rPr>
          <w:rFonts w:ascii="Times New Roman" w:hAnsi="Times New Roman" w:cs="Times New Roman"/>
        </w:rPr>
        <w:t>No public utility shall, directly or indirectly, by any devise whatsoever, or i</w:t>
      </w:r>
      <w:r w:rsidR="00C76C7B" w:rsidRPr="002B5ADA">
        <w:rPr>
          <w:rFonts w:ascii="Times New Roman" w:hAnsi="Times New Roman" w:cs="Times New Roman"/>
        </w:rPr>
        <w:t>n</w:t>
      </w:r>
      <w:r w:rsidRPr="002B5ADA">
        <w:rPr>
          <w:rFonts w:ascii="Times New Roman" w:hAnsi="Times New Roman" w:cs="Times New Roman"/>
        </w:rPr>
        <w:t xml:space="preserve"> anywise, demand or receive</w:t>
      </w:r>
      <w:r w:rsidR="004851A1" w:rsidRPr="002B5ADA">
        <w:rPr>
          <w:rFonts w:ascii="Times New Roman" w:hAnsi="Times New Roman" w:cs="Times New Roman"/>
        </w:rPr>
        <w:t xml:space="preserve"> from any person . . . a greater o</w:t>
      </w:r>
      <w:r w:rsidR="00C76C7B" w:rsidRPr="002B5ADA">
        <w:rPr>
          <w:rFonts w:ascii="Times New Roman" w:hAnsi="Times New Roman" w:cs="Times New Roman"/>
        </w:rPr>
        <w:t>r</w:t>
      </w:r>
      <w:r w:rsidR="004851A1" w:rsidRPr="002B5ADA">
        <w:rPr>
          <w:rFonts w:ascii="Times New Roman" w:hAnsi="Times New Roman" w:cs="Times New Roman"/>
        </w:rPr>
        <w:t xml:space="preserve"> less rate for any service rendered or to be rendered by such public utility than that specified in the tariffs of such pub</w:t>
      </w:r>
      <w:r w:rsidR="00DA4534" w:rsidRPr="002B5ADA">
        <w:rPr>
          <w:rFonts w:ascii="Times New Roman" w:hAnsi="Times New Roman" w:cs="Times New Roman"/>
        </w:rPr>
        <w:t>lic utility applicable thereto.</w:t>
      </w:r>
    </w:p>
    <w:p w:rsidR="00FF2F70" w:rsidRPr="002B5ADA" w:rsidRDefault="00FF2F70" w:rsidP="00515E33">
      <w:pPr>
        <w:pStyle w:val="ParaTab1"/>
        <w:spacing w:line="360" w:lineRule="auto"/>
        <w:ind w:firstLine="1350"/>
        <w:rPr>
          <w:rFonts w:ascii="Times New Roman" w:hAnsi="Times New Roman" w:cs="Times New Roman"/>
        </w:rPr>
      </w:pPr>
    </w:p>
    <w:p w:rsidR="007C555F" w:rsidRPr="002B5ADA" w:rsidRDefault="004851A1" w:rsidP="00515E33">
      <w:pPr>
        <w:pStyle w:val="ParaTab1"/>
        <w:spacing w:line="360" w:lineRule="auto"/>
        <w:ind w:firstLine="1350"/>
        <w:rPr>
          <w:rFonts w:ascii="Times New Roman" w:hAnsi="Times New Roman" w:cs="Times New Roman"/>
        </w:rPr>
      </w:pPr>
      <w:r w:rsidRPr="002B5ADA">
        <w:rPr>
          <w:rFonts w:ascii="Times New Roman" w:hAnsi="Times New Roman" w:cs="Times New Roman"/>
        </w:rPr>
        <w:t xml:space="preserve">Here, the monthly service charge at issue was approved by the Commission and is contained in the company’s tariff.  The </w:t>
      </w:r>
      <w:r w:rsidR="00CD08EB" w:rsidRPr="002B5ADA">
        <w:rPr>
          <w:rFonts w:ascii="Times New Roman" w:hAnsi="Times New Roman" w:cs="Times New Roman"/>
        </w:rPr>
        <w:t xml:space="preserve">complaint fails to allege any change in circumstances since the Commission approved the $15.00 monthly charge that could be construed as an allegation that the charge is now unreasonable.  In the absence of any specific allegations that the $15.00 monthly charge is unreasonable, the presumption that the charge is reasonable remains intact.  </w:t>
      </w:r>
      <w:r w:rsidRPr="002B5ADA">
        <w:rPr>
          <w:rFonts w:ascii="Times New Roman" w:hAnsi="Times New Roman" w:cs="Times New Roman"/>
        </w:rPr>
        <w:t>The Complainant is being billed properly, in accordance with the Respondent’s tariff, which the Respondent is required to do under the Public Utility Code.</w:t>
      </w:r>
      <w:r w:rsidR="00C76C7B" w:rsidRPr="002B5ADA">
        <w:rPr>
          <w:rFonts w:ascii="Times New Roman" w:hAnsi="Times New Roman" w:cs="Times New Roman"/>
        </w:rPr>
        <w:t xml:space="preserve">  The Complainant has not asserted any allegations of wrongdoing on the part of the Respondent.</w:t>
      </w:r>
    </w:p>
    <w:p w:rsidR="00184A8E" w:rsidRPr="002B5ADA" w:rsidRDefault="00184A8E" w:rsidP="00680EE5">
      <w:pPr>
        <w:pStyle w:val="ParaTab1"/>
        <w:spacing w:line="360" w:lineRule="auto"/>
        <w:rPr>
          <w:rFonts w:ascii="Times New Roman" w:hAnsi="Times New Roman" w:cs="Times New Roman"/>
        </w:rPr>
      </w:pPr>
      <w:bookmarkStart w:id="0" w:name="_GoBack"/>
      <w:bookmarkEnd w:id="0"/>
      <w:r w:rsidRPr="002B5ADA">
        <w:rPr>
          <w:rFonts w:ascii="Times New Roman" w:hAnsi="Times New Roman" w:cs="Times New Roman"/>
        </w:rPr>
        <w:t xml:space="preserve">Since the </w:t>
      </w:r>
      <w:r w:rsidR="00786E9E" w:rsidRPr="002B5ADA">
        <w:rPr>
          <w:rFonts w:ascii="Times New Roman" w:hAnsi="Times New Roman" w:cs="Times New Roman"/>
        </w:rPr>
        <w:t xml:space="preserve">complaint does not </w:t>
      </w:r>
      <w:r w:rsidR="007C1D00" w:rsidRPr="002B5ADA">
        <w:rPr>
          <w:rFonts w:ascii="Times New Roman" w:hAnsi="Times New Roman" w:cs="Times New Roman"/>
        </w:rPr>
        <w:t>allege</w:t>
      </w:r>
      <w:r w:rsidR="00786E9E" w:rsidRPr="002B5ADA">
        <w:rPr>
          <w:rFonts w:ascii="Times New Roman" w:hAnsi="Times New Roman" w:cs="Times New Roman"/>
        </w:rPr>
        <w:t xml:space="preserve"> any violation</w:t>
      </w:r>
      <w:r w:rsidR="007C1D00" w:rsidRPr="002B5ADA">
        <w:rPr>
          <w:rFonts w:ascii="Times New Roman" w:hAnsi="Times New Roman" w:cs="Times New Roman"/>
        </w:rPr>
        <w:t>s</w:t>
      </w:r>
      <w:r w:rsidR="00786E9E" w:rsidRPr="002B5ADA">
        <w:rPr>
          <w:rFonts w:ascii="Times New Roman" w:hAnsi="Times New Roman" w:cs="Times New Roman"/>
        </w:rPr>
        <w:t xml:space="preserve"> of a </w:t>
      </w:r>
      <w:r w:rsidR="00BB5EB5" w:rsidRPr="002B5ADA">
        <w:rPr>
          <w:rFonts w:ascii="Times New Roman" w:hAnsi="Times New Roman" w:cs="Times New Roman"/>
        </w:rPr>
        <w:t xml:space="preserve">statute, </w:t>
      </w:r>
      <w:r w:rsidR="00786E9E" w:rsidRPr="002B5ADA">
        <w:rPr>
          <w:rFonts w:ascii="Times New Roman" w:hAnsi="Times New Roman" w:cs="Times New Roman"/>
        </w:rPr>
        <w:t>Commis</w:t>
      </w:r>
      <w:r w:rsidR="00AB7A95" w:rsidRPr="002B5ADA">
        <w:rPr>
          <w:rFonts w:ascii="Times New Roman" w:hAnsi="Times New Roman" w:cs="Times New Roman"/>
        </w:rPr>
        <w:t>s</w:t>
      </w:r>
      <w:r w:rsidR="00786E9E" w:rsidRPr="002B5ADA">
        <w:rPr>
          <w:rFonts w:ascii="Times New Roman" w:hAnsi="Times New Roman" w:cs="Times New Roman"/>
        </w:rPr>
        <w:t>ion regulation</w:t>
      </w:r>
      <w:r w:rsidR="00BB5EB5" w:rsidRPr="002B5ADA">
        <w:rPr>
          <w:rFonts w:ascii="Times New Roman" w:hAnsi="Times New Roman" w:cs="Times New Roman"/>
        </w:rPr>
        <w:t xml:space="preserve"> </w:t>
      </w:r>
      <w:r w:rsidR="00786E9E" w:rsidRPr="002B5ADA">
        <w:rPr>
          <w:rFonts w:ascii="Times New Roman" w:hAnsi="Times New Roman" w:cs="Times New Roman"/>
        </w:rPr>
        <w:t xml:space="preserve">or order, </w:t>
      </w:r>
      <w:r w:rsidR="00BB5EB5" w:rsidRPr="002B5ADA">
        <w:rPr>
          <w:rFonts w:ascii="Times New Roman" w:hAnsi="Times New Roman" w:cs="Times New Roman"/>
        </w:rPr>
        <w:t xml:space="preserve">or a Commission-approved tariff provision, </w:t>
      </w:r>
      <w:r w:rsidR="00786E9E" w:rsidRPr="002B5ADA">
        <w:rPr>
          <w:rFonts w:ascii="Times New Roman" w:hAnsi="Times New Roman" w:cs="Times New Roman"/>
        </w:rPr>
        <w:t xml:space="preserve">it is legally insufficient.  </w:t>
      </w:r>
      <w:r w:rsidRPr="002B5ADA">
        <w:rPr>
          <w:rFonts w:ascii="Times New Roman" w:hAnsi="Times New Roman" w:cs="Times New Roman"/>
        </w:rPr>
        <w:t>I will</w:t>
      </w:r>
      <w:r w:rsidR="00BB5EB5" w:rsidRPr="002B5ADA">
        <w:rPr>
          <w:rFonts w:ascii="Times New Roman" w:hAnsi="Times New Roman" w:cs="Times New Roman"/>
        </w:rPr>
        <w:t>, therefore,</w:t>
      </w:r>
      <w:r w:rsidRPr="002B5ADA">
        <w:rPr>
          <w:rFonts w:ascii="Times New Roman" w:hAnsi="Times New Roman" w:cs="Times New Roman"/>
        </w:rPr>
        <w:t xml:space="preserve"> sustain the </w:t>
      </w:r>
      <w:r w:rsidR="00786E9E" w:rsidRPr="002B5ADA">
        <w:rPr>
          <w:rFonts w:ascii="Times New Roman" w:hAnsi="Times New Roman" w:cs="Times New Roman"/>
        </w:rPr>
        <w:t xml:space="preserve">Respondent’s </w:t>
      </w:r>
      <w:r w:rsidRPr="002B5ADA">
        <w:rPr>
          <w:rFonts w:ascii="Times New Roman" w:hAnsi="Times New Roman" w:cs="Times New Roman"/>
        </w:rPr>
        <w:t>preliminary objection</w:t>
      </w:r>
      <w:r w:rsidR="00786E9E" w:rsidRPr="002B5ADA">
        <w:rPr>
          <w:rFonts w:ascii="Times New Roman" w:hAnsi="Times New Roman" w:cs="Times New Roman"/>
        </w:rPr>
        <w:t xml:space="preserve"> and</w:t>
      </w:r>
      <w:r w:rsidRPr="002B5ADA">
        <w:rPr>
          <w:rFonts w:ascii="Times New Roman" w:hAnsi="Times New Roman" w:cs="Times New Roman"/>
        </w:rPr>
        <w:t xml:space="preserve"> </w:t>
      </w:r>
      <w:r w:rsidR="002B5ADA" w:rsidRPr="002B5ADA">
        <w:rPr>
          <w:rFonts w:ascii="Times New Roman" w:hAnsi="Times New Roman" w:cs="Times New Roman"/>
        </w:rPr>
        <w:t>dismiss the complaint.</w:t>
      </w:r>
    </w:p>
    <w:p w:rsidR="00F24A2B" w:rsidRPr="002B5ADA" w:rsidRDefault="00F24A2B" w:rsidP="009C7667">
      <w:pPr>
        <w:pStyle w:val="ParaTab1"/>
        <w:spacing w:line="360" w:lineRule="auto"/>
        <w:ind w:hanging="86"/>
        <w:jc w:val="center"/>
        <w:rPr>
          <w:rFonts w:ascii="Times New Roman" w:hAnsi="Times New Roman" w:cs="Times New Roman"/>
          <w:u w:val="single"/>
        </w:rPr>
      </w:pPr>
    </w:p>
    <w:p w:rsidR="00070A8F" w:rsidRPr="002B5ADA" w:rsidRDefault="00070A8F" w:rsidP="00515E33">
      <w:pPr>
        <w:pStyle w:val="ParaTab1"/>
        <w:spacing w:line="360" w:lineRule="auto"/>
        <w:ind w:hanging="90"/>
        <w:jc w:val="center"/>
        <w:rPr>
          <w:rFonts w:ascii="Times New Roman" w:hAnsi="Times New Roman" w:cs="Times New Roman"/>
          <w:u w:val="single"/>
        </w:rPr>
      </w:pPr>
      <w:r w:rsidRPr="002B5ADA">
        <w:rPr>
          <w:rFonts w:ascii="Times New Roman" w:hAnsi="Times New Roman" w:cs="Times New Roman"/>
          <w:u w:val="single"/>
        </w:rPr>
        <w:t>CONCLUSIONS OF LAW</w:t>
      </w:r>
    </w:p>
    <w:p w:rsidR="00070A8F" w:rsidRPr="002B5ADA" w:rsidRDefault="00070A8F" w:rsidP="00515E33">
      <w:pPr>
        <w:spacing w:line="360" w:lineRule="auto"/>
        <w:rPr>
          <w:rFonts w:ascii="Times New Roman" w:hAnsi="Times New Roman" w:cs="Times New Roman"/>
        </w:rPr>
      </w:pPr>
    </w:p>
    <w:p w:rsidR="00430B1F" w:rsidRPr="002B5ADA" w:rsidRDefault="00430B1F" w:rsidP="00515E33">
      <w:pPr>
        <w:numPr>
          <w:ilvl w:val="0"/>
          <w:numId w:val="2"/>
        </w:numPr>
        <w:tabs>
          <w:tab w:val="clear" w:pos="720"/>
          <w:tab w:val="num" w:pos="0"/>
        </w:tabs>
        <w:autoSpaceDE/>
        <w:autoSpaceDN/>
        <w:spacing w:line="360" w:lineRule="auto"/>
        <w:ind w:left="0" w:firstLine="1440"/>
        <w:rPr>
          <w:rFonts w:ascii="Times New Roman" w:hAnsi="Times New Roman" w:cs="Times New Roman"/>
          <w:b/>
        </w:rPr>
      </w:pPr>
      <w:r w:rsidRPr="002B5ADA">
        <w:rPr>
          <w:rFonts w:ascii="Times New Roman" w:hAnsi="Times New Roman" w:cs="Times New Roman"/>
        </w:rPr>
        <w:t xml:space="preserve">The Commission has jurisdiction over the parties </w:t>
      </w:r>
      <w:r w:rsidR="00BB5EB5" w:rsidRPr="002B5ADA">
        <w:rPr>
          <w:rFonts w:ascii="Times New Roman" w:hAnsi="Times New Roman" w:cs="Times New Roman"/>
        </w:rPr>
        <w:t xml:space="preserve">to </w:t>
      </w:r>
      <w:r w:rsidRPr="002B5ADA">
        <w:rPr>
          <w:rFonts w:ascii="Times New Roman" w:hAnsi="Times New Roman" w:cs="Times New Roman"/>
        </w:rPr>
        <w:t xml:space="preserve">and the subject matter of this dispute.  </w:t>
      </w:r>
      <w:proofErr w:type="gramStart"/>
      <w:r w:rsidRPr="002B5ADA">
        <w:rPr>
          <w:rFonts w:ascii="Times New Roman" w:hAnsi="Times New Roman" w:cs="Times New Roman"/>
        </w:rPr>
        <w:t>66 Pa.C.S.</w:t>
      </w:r>
      <w:proofErr w:type="gramEnd"/>
      <w:r w:rsidRPr="002B5ADA">
        <w:rPr>
          <w:rFonts w:ascii="Times New Roman" w:hAnsi="Times New Roman" w:cs="Times New Roman"/>
        </w:rPr>
        <w:t xml:space="preserve"> §</w:t>
      </w:r>
      <w:r w:rsidR="009C7667" w:rsidRPr="002B5ADA">
        <w:rPr>
          <w:rFonts w:ascii="Times New Roman" w:hAnsi="Times New Roman" w:cs="Times New Roman"/>
        </w:rPr>
        <w:t xml:space="preserve"> </w:t>
      </w:r>
      <w:r w:rsidRPr="002B5ADA">
        <w:rPr>
          <w:rFonts w:ascii="Times New Roman" w:hAnsi="Times New Roman" w:cs="Times New Roman"/>
        </w:rPr>
        <w:t>701</w:t>
      </w:r>
      <w:r w:rsidR="00970F8E" w:rsidRPr="002B5ADA">
        <w:rPr>
          <w:rFonts w:ascii="Times New Roman" w:hAnsi="Times New Roman" w:cs="Times New Roman"/>
        </w:rPr>
        <w:t>.</w:t>
      </w:r>
    </w:p>
    <w:p w:rsidR="00430B1F" w:rsidRPr="002B5ADA" w:rsidRDefault="00430B1F" w:rsidP="00515E33">
      <w:pPr>
        <w:autoSpaceDE/>
        <w:autoSpaceDN/>
        <w:spacing w:line="360" w:lineRule="auto"/>
        <w:rPr>
          <w:rFonts w:ascii="Times New Roman" w:hAnsi="Times New Roman" w:cs="Times New Roman"/>
        </w:rPr>
      </w:pPr>
    </w:p>
    <w:p w:rsidR="004043AF" w:rsidRPr="002B5ADA" w:rsidRDefault="00430B1F" w:rsidP="00515E33">
      <w:pPr>
        <w:tabs>
          <w:tab w:val="left" w:pos="0"/>
        </w:tabs>
        <w:autoSpaceDE/>
        <w:autoSpaceDN/>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2.</w:t>
      </w:r>
      <w:r w:rsidRPr="002B5ADA">
        <w:rPr>
          <w:rFonts w:ascii="Times New Roman" w:hAnsi="Times New Roman" w:cs="Times New Roman"/>
        </w:rPr>
        <w:tab/>
        <w:t xml:space="preserve">The </w:t>
      </w:r>
      <w:r w:rsidR="003019DC" w:rsidRPr="002B5ADA">
        <w:rPr>
          <w:rFonts w:ascii="Times New Roman" w:hAnsi="Times New Roman" w:cs="Times New Roman"/>
        </w:rPr>
        <w:t>complaint fails to state a claim upon which relief can be granted.</w:t>
      </w:r>
    </w:p>
    <w:p w:rsidR="00E964A7" w:rsidRPr="002B5ADA" w:rsidRDefault="00E964A7" w:rsidP="00515E33">
      <w:pPr>
        <w:tabs>
          <w:tab w:val="left" w:pos="0"/>
        </w:tabs>
        <w:autoSpaceDE/>
        <w:autoSpaceDN/>
        <w:spacing w:line="360" w:lineRule="auto"/>
        <w:rPr>
          <w:rFonts w:ascii="Times New Roman" w:hAnsi="Times New Roman" w:cs="Times New Roman"/>
        </w:rPr>
      </w:pPr>
    </w:p>
    <w:p w:rsidR="0014089A" w:rsidRPr="002B5ADA" w:rsidRDefault="00070A8F" w:rsidP="00FC17C1">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r>
      <w:r w:rsidR="00430B1F" w:rsidRPr="002B5ADA">
        <w:rPr>
          <w:rFonts w:ascii="Times New Roman" w:hAnsi="Times New Roman" w:cs="Times New Roman"/>
        </w:rPr>
        <w:t>3</w:t>
      </w:r>
      <w:r w:rsidRPr="002B5ADA">
        <w:rPr>
          <w:rFonts w:ascii="Times New Roman" w:hAnsi="Times New Roman" w:cs="Times New Roman"/>
        </w:rPr>
        <w:t>.</w:t>
      </w:r>
      <w:r w:rsidRPr="002B5ADA">
        <w:rPr>
          <w:rFonts w:ascii="Times New Roman" w:hAnsi="Times New Roman" w:cs="Times New Roman"/>
        </w:rPr>
        <w:tab/>
      </w:r>
      <w:r w:rsidR="0028119D" w:rsidRPr="002B5ADA">
        <w:rPr>
          <w:rFonts w:ascii="Times New Roman" w:hAnsi="Times New Roman" w:cs="Times New Roman"/>
        </w:rPr>
        <w:t xml:space="preserve">The Commission may dismiss any complaint without a hearing if, in its opinion, a hearing is not necessary in the public interest.  </w:t>
      </w:r>
      <w:proofErr w:type="gramStart"/>
      <w:r w:rsidR="0028119D" w:rsidRPr="002B5ADA">
        <w:rPr>
          <w:rFonts w:ascii="Times New Roman" w:hAnsi="Times New Roman" w:cs="Times New Roman"/>
        </w:rPr>
        <w:t>66 Pa</w:t>
      </w:r>
      <w:r w:rsidR="00A85F3B">
        <w:rPr>
          <w:rFonts w:ascii="Times New Roman" w:hAnsi="Times New Roman" w:cs="Times New Roman"/>
        </w:rPr>
        <w:t>.</w:t>
      </w:r>
      <w:r w:rsidR="0028119D" w:rsidRPr="002B5ADA">
        <w:rPr>
          <w:rFonts w:ascii="Times New Roman" w:hAnsi="Times New Roman" w:cs="Times New Roman"/>
        </w:rPr>
        <w:t>C.S.</w:t>
      </w:r>
      <w:proofErr w:type="gramEnd"/>
      <w:r w:rsidR="0028119D" w:rsidRPr="002B5ADA">
        <w:rPr>
          <w:rFonts w:ascii="Times New Roman" w:hAnsi="Times New Roman" w:cs="Times New Roman"/>
        </w:rPr>
        <w:t xml:space="preserve"> §703(b).</w:t>
      </w:r>
    </w:p>
    <w:p w:rsidR="004851A1" w:rsidRPr="002B5ADA" w:rsidRDefault="004851A1" w:rsidP="00FC17C1">
      <w:pPr>
        <w:spacing w:line="360" w:lineRule="auto"/>
        <w:rPr>
          <w:rFonts w:ascii="Times New Roman" w:hAnsi="Times New Roman" w:cs="Times New Roman"/>
        </w:rPr>
      </w:pPr>
    </w:p>
    <w:p w:rsidR="00070A8F" w:rsidRPr="002B5ADA" w:rsidRDefault="00070A8F" w:rsidP="00FC17C1">
      <w:pPr>
        <w:spacing w:line="360" w:lineRule="auto"/>
        <w:jc w:val="center"/>
        <w:rPr>
          <w:rFonts w:ascii="Times New Roman" w:hAnsi="Times New Roman" w:cs="Times New Roman"/>
          <w:u w:val="single"/>
        </w:rPr>
      </w:pPr>
      <w:r w:rsidRPr="002B5ADA">
        <w:rPr>
          <w:rFonts w:ascii="Times New Roman" w:hAnsi="Times New Roman" w:cs="Times New Roman"/>
          <w:u w:val="single"/>
        </w:rPr>
        <w:t>ORDER</w:t>
      </w:r>
    </w:p>
    <w:p w:rsidR="00B90360" w:rsidRPr="002B5ADA" w:rsidRDefault="00B90360" w:rsidP="00C9424D">
      <w:pPr>
        <w:spacing w:line="360" w:lineRule="auto"/>
        <w:outlineLvl w:val="0"/>
        <w:rPr>
          <w:rFonts w:ascii="Times New Roman" w:hAnsi="Times New Roman" w:cs="Times New Roman"/>
          <w:u w:val="single"/>
        </w:rPr>
      </w:pPr>
    </w:p>
    <w:p w:rsidR="00070A8F" w:rsidRPr="002B5ADA" w:rsidRDefault="00070A8F" w:rsidP="0081597B">
      <w:pPr>
        <w:spacing w:line="360" w:lineRule="auto"/>
        <w:rPr>
          <w:rFonts w:ascii="Times New Roman" w:hAnsi="Times New Roman" w:cs="Times New Roman"/>
        </w:rPr>
      </w:pPr>
    </w:p>
    <w:p w:rsidR="00070A8F" w:rsidRPr="002B5ADA" w:rsidRDefault="00070A8F" w:rsidP="0081597B">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THEREFORE,</w:t>
      </w:r>
    </w:p>
    <w:p w:rsidR="00070A8F" w:rsidRPr="002B5ADA" w:rsidRDefault="00070A8F" w:rsidP="0081597B">
      <w:pPr>
        <w:spacing w:line="360" w:lineRule="auto"/>
        <w:rPr>
          <w:rFonts w:ascii="Times New Roman" w:hAnsi="Times New Roman" w:cs="Times New Roman"/>
        </w:rPr>
      </w:pPr>
    </w:p>
    <w:p w:rsidR="00070A8F" w:rsidRPr="002B5ADA" w:rsidRDefault="00070A8F" w:rsidP="0081597B">
      <w:pPr>
        <w:spacing w:line="360" w:lineRule="auto"/>
        <w:outlineLvl w:val="0"/>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t>IT IS ORDERED:</w:t>
      </w:r>
    </w:p>
    <w:p w:rsidR="00070A8F" w:rsidRPr="002B5ADA" w:rsidRDefault="00070A8F" w:rsidP="0081597B">
      <w:pPr>
        <w:spacing w:line="360" w:lineRule="auto"/>
        <w:rPr>
          <w:rFonts w:ascii="Times New Roman" w:hAnsi="Times New Roman" w:cs="Times New Roman"/>
        </w:rPr>
      </w:pPr>
    </w:p>
    <w:p w:rsidR="00070A8F" w:rsidRPr="002B5ADA" w:rsidRDefault="00070A8F" w:rsidP="005C7BD8">
      <w:pPr>
        <w:numPr>
          <w:ilvl w:val="0"/>
          <w:numId w:val="5"/>
        </w:numPr>
        <w:spacing w:line="360" w:lineRule="auto"/>
        <w:ind w:left="0" w:firstLine="1440"/>
        <w:rPr>
          <w:rFonts w:ascii="Times New Roman" w:hAnsi="Times New Roman" w:cs="Times New Roman"/>
        </w:rPr>
      </w:pPr>
      <w:r w:rsidRPr="002B5ADA">
        <w:rPr>
          <w:rFonts w:ascii="Times New Roman" w:hAnsi="Times New Roman" w:cs="Times New Roman"/>
        </w:rPr>
        <w:t>That the preliminary objection</w:t>
      </w:r>
      <w:r w:rsidR="00686490" w:rsidRPr="002B5ADA">
        <w:rPr>
          <w:rFonts w:ascii="Times New Roman" w:hAnsi="Times New Roman" w:cs="Times New Roman"/>
        </w:rPr>
        <w:t>s</w:t>
      </w:r>
      <w:r w:rsidRPr="002B5ADA">
        <w:rPr>
          <w:rFonts w:ascii="Times New Roman" w:hAnsi="Times New Roman" w:cs="Times New Roman"/>
        </w:rPr>
        <w:t xml:space="preserve"> filed by </w:t>
      </w:r>
      <w:r w:rsidR="00D833AE" w:rsidRPr="002B5ADA">
        <w:rPr>
          <w:rFonts w:ascii="Times New Roman" w:hAnsi="Times New Roman" w:cs="Times New Roman"/>
        </w:rPr>
        <w:t>Pennsylvania American Water</w:t>
      </w:r>
      <w:r w:rsidR="00492BF4" w:rsidRPr="002B5ADA">
        <w:rPr>
          <w:rFonts w:ascii="Times New Roman" w:hAnsi="Times New Roman" w:cs="Times New Roman"/>
        </w:rPr>
        <w:t xml:space="preserve"> </w:t>
      </w:r>
      <w:r w:rsidR="003019DC" w:rsidRPr="002B5ADA">
        <w:rPr>
          <w:rFonts w:ascii="Times New Roman" w:hAnsi="Times New Roman" w:cs="Times New Roman"/>
        </w:rPr>
        <w:t>Company</w:t>
      </w:r>
      <w:r w:rsidR="00782D88" w:rsidRPr="002B5ADA">
        <w:rPr>
          <w:rFonts w:ascii="Times New Roman" w:hAnsi="Times New Roman" w:cs="Times New Roman"/>
        </w:rPr>
        <w:t xml:space="preserve"> </w:t>
      </w:r>
      <w:r w:rsidRPr="002B5ADA">
        <w:rPr>
          <w:rFonts w:ascii="Times New Roman" w:hAnsi="Times New Roman" w:cs="Times New Roman"/>
        </w:rPr>
        <w:t xml:space="preserve">at Docket No. </w:t>
      </w:r>
      <w:r w:rsidR="00492BF4" w:rsidRPr="002B5ADA">
        <w:rPr>
          <w:rFonts w:ascii="Times New Roman" w:hAnsi="Times New Roman" w:cs="Times New Roman"/>
          <w:spacing w:val="-3"/>
        </w:rPr>
        <w:t>C-201</w:t>
      </w:r>
      <w:r w:rsidR="009C61F5" w:rsidRPr="002B5ADA">
        <w:rPr>
          <w:rFonts w:ascii="Times New Roman" w:hAnsi="Times New Roman" w:cs="Times New Roman"/>
          <w:spacing w:val="-3"/>
        </w:rPr>
        <w:t>5</w:t>
      </w:r>
      <w:r w:rsidR="00492BF4" w:rsidRPr="002B5ADA">
        <w:rPr>
          <w:rFonts w:ascii="Times New Roman" w:hAnsi="Times New Roman" w:cs="Times New Roman"/>
          <w:spacing w:val="-3"/>
        </w:rPr>
        <w:t>-248</w:t>
      </w:r>
      <w:r w:rsidR="00D833AE" w:rsidRPr="002B5ADA">
        <w:rPr>
          <w:rFonts w:ascii="Times New Roman" w:hAnsi="Times New Roman" w:cs="Times New Roman"/>
          <w:spacing w:val="-3"/>
        </w:rPr>
        <w:t>4600</w:t>
      </w:r>
      <w:r w:rsidR="00492BF4" w:rsidRPr="002B5ADA">
        <w:rPr>
          <w:rFonts w:ascii="Times New Roman" w:hAnsi="Times New Roman" w:cs="Times New Roman"/>
        </w:rPr>
        <w:t xml:space="preserve"> </w:t>
      </w:r>
      <w:proofErr w:type="gramStart"/>
      <w:r w:rsidR="00686490" w:rsidRPr="002B5ADA">
        <w:rPr>
          <w:rFonts w:ascii="Times New Roman" w:hAnsi="Times New Roman" w:cs="Times New Roman"/>
        </w:rPr>
        <w:t>are</w:t>
      </w:r>
      <w:proofErr w:type="gramEnd"/>
      <w:r w:rsidRPr="002B5ADA">
        <w:rPr>
          <w:rFonts w:ascii="Times New Roman" w:hAnsi="Times New Roman" w:cs="Times New Roman"/>
        </w:rPr>
        <w:t xml:space="preserve"> sustained.</w:t>
      </w:r>
    </w:p>
    <w:p w:rsidR="005C7BD8" w:rsidRPr="002B5ADA" w:rsidRDefault="005C7BD8" w:rsidP="005C7BD8">
      <w:pPr>
        <w:spacing w:line="360" w:lineRule="auto"/>
        <w:rPr>
          <w:rFonts w:ascii="Times New Roman" w:hAnsi="Times New Roman" w:cs="Times New Roman"/>
        </w:rPr>
      </w:pPr>
    </w:p>
    <w:p w:rsidR="00070A8F" w:rsidRPr="002B5ADA" w:rsidRDefault="00070A8F" w:rsidP="005C7BD8">
      <w:pPr>
        <w:numPr>
          <w:ilvl w:val="0"/>
          <w:numId w:val="5"/>
        </w:numPr>
        <w:spacing w:line="360" w:lineRule="auto"/>
        <w:ind w:left="0" w:firstLine="1440"/>
        <w:rPr>
          <w:rFonts w:ascii="Times New Roman" w:hAnsi="Times New Roman" w:cs="Times New Roman"/>
        </w:rPr>
      </w:pPr>
      <w:r w:rsidRPr="002B5ADA">
        <w:rPr>
          <w:rFonts w:ascii="Times New Roman" w:hAnsi="Times New Roman" w:cs="Times New Roman"/>
        </w:rPr>
        <w:t xml:space="preserve">That the complaint of </w:t>
      </w:r>
      <w:r w:rsidR="00A25EB4" w:rsidRPr="002B5ADA">
        <w:rPr>
          <w:rFonts w:ascii="Times New Roman" w:hAnsi="Times New Roman" w:cs="Times New Roman"/>
        </w:rPr>
        <w:t xml:space="preserve">Robert </w:t>
      </w:r>
      <w:proofErr w:type="spellStart"/>
      <w:r w:rsidR="00D833AE" w:rsidRPr="002B5ADA">
        <w:rPr>
          <w:rFonts w:ascii="Times New Roman" w:hAnsi="Times New Roman" w:cs="Times New Roman"/>
        </w:rPr>
        <w:t>Wojack</w:t>
      </w:r>
      <w:proofErr w:type="spellEnd"/>
      <w:r w:rsidR="00617959" w:rsidRPr="002B5ADA">
        <w:rPr>
          <w:rFonts w:ascii="Times New Roman" w:hAnsi="Times New Roman" w:cs="Times New Roman"/>
        </w:rPr>
        <w:t xml:space="preserve"> </w:t>
      </w:r>
      <w:r w:rsidRPr="002B5ADA">
        <w:rPr>
          <w:rFonts w:ascii="Times New Roman" w:hAnsi="Times New Roman" w:cs="Times New Roman"/>
        </w:rPr>
        <w:t xml:space="preserve">at </w:t>
      </w:r>
      <w:r w:rsidR="00934CE4" w:rsidRPr="002B5ADA">
        <w:rPr>
          <w:rFonts w:ascii="Times New Roman" w:hAnsi="Times New Roman" w:cs="Times New Roman"/>
        </w:rPr>
        <w:t xml:space="preserve">Docket No. </w:t>
      </w:r>
      <w:r w:rsidR="00492BF4" w:rsidRPr="002B5ADA">
        <w:rPr>
          <w:rFonts w:ascii="Times New Roman" w:hAnsi="Times New Roman" w:cs="Times New Roman"/>
          <w:spacing w:val="-3"/>
        </w:rPr>
        <w:t>C-201</w:t>
      </w:r>
      <w:r w:rsidR="00A25EB4" w:rsidRPr="002B5ADA">
        <w:rPr>
          <w:rFonts w:ascii="Times New Roman" w:hAnsi="Times New Roman" w:cs="Times New Roman"/>
          <w:spacing w:val="-3"/>
        </w:rPr>
        <w:t>5</w:t>
      </w:r>
      <w:r w:rsidR="00492BF4" w:rsidRPr="002B5ADA">
        <w:rPr>
          <w:rFonts w:ascii="Times New Roman" w:hAnsi="Times New Roman" w:cs="Times New Roman"/>
          <w:spacing w:val="-3"/>
        </w:rPr>
        <w:t>-248</w:t>
      </w:r>
      <w:r w:rsidR="00D833AE" w:rsidRPr="002B5ADA">
        <w:rPr>
          <w:rFonts w:ascii="Times New Roman" w:hAnsi="Times New Roman" w:cs="Times New Roman"/>
          <w:spacing w:val="-3"/>
        </w:rPr>
        <w:t>4600</w:t>
      </w:r>
      <w:r w:rsidR="00492BF4" w:rsidRPr="002B5ADA">
        <w:rPr>
          <w:rFonts w:ascii="Times New Roman" w:hAnsi="Times New Roman" w:cs="Times New Roman"/>
        </w:rPr>
        <w:t xml:space="preserve"> </w:t>
      </w:r>
      <w:r w:rsidR="00997873" w:rsidRPr="002B5ADA">
        <w:rPr>
          <w:rFonts w:ascii="Times New Roman" w:hAnsi="Times New Roman" w:cs="Times New Roman"/>
        </w:rPr>
        <w:t>against</w:t>
      </w:r>
      <w:r w:rsidR="00D833AE" w:rsidRPr="002B5ADA">
        <w:rPr>
          <w:rFonts w:ascii="Times New Roman" w:hAnsi="Times New Roman" w:cs="Times New Roman"/>
        </w:rPr>
        <w:t xml:space="preserve"> Pennsylvania American Water</w:t>
      </w:r>
      <w:r w:rsidR="00997873" w:rsidRPr="002B5ADA">
        <w:rPr>
          <w:rFonts w:ascii="Times New Roman" w:hAnsi="Times New Roman" w:cs="Times New Roman"/>
        </w:rPr>
        <w:t xml:space="preserve"> </w:t>
      </w:r>
      <w:r w:rsidR="006D3370" w:rsidRPr="002B5ADA">
        <w:rPr>
          <w:rFonts w:ascii="Times New Roman" w:hAnsi="Times New Roman" w:cs="Times New Roman"/>
        </w:rPr>
        <w:t>Company</w:t>
      </w:r>
      <w:r w:rsidR="009E6862" w:rsidRPr="002B5ADA">
        <w:rPr>
          <w:rFonts w:ascii="Times New Roman" w:hAnsi="Times New Roman" w:cs="Times New Roman"/>
        </w:rPr>
        <w:t xml:space="preserve"> </w:t>
      </w:r>
      <w:r w:rsidRPr="002B5ADA">
        <w:rPr>
          <w:rFonts w:ascii="Times New Roman" w:hAnsi="Times New Roman" w:cs="Times New Roman"/>
        </w:rPr>
        <w:t>is dismissed</w:t>
      </w:r>
      <w:r w:rsidR="000F54E1" w:rsidRPr="002B5ADA">
        <w:rPr>
          <w:rFonts w:ascii="Times New Roman" w:hAnsi="Times New Roman" w:cs="Times New Roman"/>
        </w:rPr>
        <w:t xml:space="preserve"> with prejudice</w:t>
      </w:r>
      <w:r w:rsidRPr="002B5ADA">
        <w:rPr>
          <w:rFonts w:ascii="Times New Roman" w:hAnsi="Times New Roman" w:cs="Times New Roman"/>
        </w:rPr>
        <w:t>.</w:t>
      </w:r>
    </w:p>
    <w:p w:rsidR="002B5ADA" w:rsidRPr="002B5ADA" w:rsidRDefault="002B5ADA" w:rsidP="0081597B">
      <w:pPr>
        <w:spacing w:line="360" w:lineRule="auto"/>
        <w:rPr>
          <w:rFonts w:ascii="Times New Roman" w:hAnsi="Times New Roman" w:cs="Times New Roman"/>
        </w:rPr>
      </w:pPr>
      <w:r w:rsidRPr="002B5ADA">
        <w:rPr>
          <w:rFonts w:ascii="Times New Roman" w:hAnsi="Times New Roman" w:cs="Times New Roman"/>
        </w:rPr>
        <w:br w:type="page"/>
      </w:r>
    </w:p>
    <w:p w:rsidR="009179D9" w:rsidRPr="002B5ADA" w:rsidRDefault="009179D9" w:rsidP="0081597B">
      <w:pPr>
        <w:spacing w:line="360" w:lineRule="auto"/>
        <w:rPr>
          <w:rFonts w:ascii="Times New Roman" w:hAnsi="Times New Roman" w:cs="Times New Roman"/>
        </w:rPr>
      </w:pPr>
    </w:p>
    <w:p w:rsidR="00070A8F" w:rsidRPr="002B5ADA" w:rsidRDefault="00070A8F" w:rsidP="0081597B">
      <w:pPr>
        <w:spacing w:line="360" w:lineRule="auto"/>
        <w:rPr>
          <w:rFonts w:ascii="Times New Roman" w:hAnsi="Times New Roman" w:cs="Times New Roman"/>
        </w:rPr>
      </w:pPr>
      <w:r w:rsidRPr="002B5ADA">
        <w:rPr>
          <w:rFonts w:ascii="Times New Roman" w:hAnsi="Times New Roman" w:cs="Times New Roman"/>
        </w:rPr>
        <w:tab/>
      </w:r>
      <w:r w:rsidRPr="002B5ADA">
        <w:rPr>
          <w:rFonts w:ascii="Times New Roman" w:hAnsi="Times New Roman" w:cs="Times New Roman"/>
        </w:rPr>
        <w:tab/>
      </w:r>
      <w:r w:rsidR="009E6862" w:rsidRPr="002B5ADA">
        <w:rPr>
          <w:rFonts w:ascii="Times New Roman" w:hAnsi="Times New Roman" w:cs="Times New Roman"/>
        </w:rPr>
        <w:t>3</w:t>
      </w:r>
      <w:r w:rsidRPr="002B5ADA">
        <w:rPr>
          <w:rFonts w:ascii="Times New Roman" w:hAnsi="Times New Roman" w:cs="Times New Roman"/>
        </w:rPr>
        <w:t>.</w:t>
      </w:r>
      <w:r w:rsidRPr="002B5ADA">
        <w:rPr>
          <w:rFonts w:ascii="Times New Roman" w:hAnsi="Times New Roman" w:cs="Times New Roman"/>
        </w:rPr>
        <w:tab/>
        <w:t xml:space="preserve">That </w:t>
      </w:r>
      <w:r w:rsidR="00934CE4" w:rsidRPr="002B5ADA">
        <w:rPr>
          <w:rFonts w:ascii="Times New Roman" w:hAnsi="Times New Roman" w:cs="Times New Roman"/>
        </w:rPr>
        <w:t xml:space="preserve">Docket No. </w:t>
      </w:r>
      <w:r w:rsidR="00492BF4" w:rsidRPr="002B5ADA">
        <w:rPr>
          <w:rFonts w:ascii="Times New Roman" w:hAnsi="Times New Roman" w:cs="Times New Roman"/>
          <w:spacing w:val="-3"/>
        </w:rPr>
        <w:t>C-201</w:t>
      </w:r>
      <w:r w:rsidR="00A25EB4" w:rsidRPr="002B5ADA">
        <w:rPr>
          <w:rFonts w:ascii="Times New Roman" w:hAnsi="Times New Roman" w:cs="Times New Roman"/>
          <w:spacing w:val="-3"/>
        </w:rPr>
        <w:t>5</w:t>
      </w:r>
      <w:r w:rsidR="00492BF4" w:rsidRPr="002B5ADA">
        <w:rPr>
          <w:rFonts w:ascii="Times New Roman" w:hAnsi="Times New Roman" w:cs="Times New Roman"/>
          <w:spacing w:val="-3"/>
        </w:rPr>
        <w:t>-248</w:t>
      </w:r>
      <w:r w:rsidR="00D833AE" w:rsidRPr="002B5ADA">
        <w:rPr>
          <w:rFonts w:ascii="Times New Roman" w:hAnsi="Times New Roman" w:cs="Times New Roman"/>
          <w:spacing w:val="-3"/>
        </w:rPr>
        <w:t>4600</w:t>
      </w:r>
      <w:r w:rsidR="00492BF4" w:rsidRPr="002B5ADA">
        <w:rPr>
          <w:rFonts w:ascii="Times New Roman" w:hAnsi="Times New Roman" w:cs="Times New Roman"/>
        </w:rPr>
        <w:t xml:space="preserve"> </w:t>
      </w:r>
      <w:proofErr w:type="gramStart"/>
      <w:r w:rsidR="00BB5EB5" w:rsidRPr="002B5ADA">
        <w:rPr>
          <w:rFonts w:ascii="Times New Roman" w:hAnsi="Times New Roman" w:cs="Times New Roman"/>
        </w:rPr>
        <w:t>be</w:t>
      </w:r>
      <w:proofErr w:type="gramEnd"/>
      <w:r w:rsidRPr="002B5ADA">
        <w:rPr>
          <w:rFonts w:ascii="Times New Roman" w:hAnsi="Times New Roman" w:cs="Times New Roman"/>
        </w:rPr>
        <w:t xml:space="preserve"> marked closed.</w:t>
      </w:r>
    </w:p>
    <w:p w:rsidR="00F24A2B" w:rsidRPr="002B5ADA" w:rsidRDefault="00F24A2B" w:rsidP="003F7454">
      <w:pPr>
        <w:pStyle w:val="ParaTab1"/>
        <w:tabs>
          <w:tab w:val="clear" w:pos="-720"/>
        </w:tabs>
        <w:spacing w:line="360" w:lineRule="auto"/>
        <w:ind w:firstLine="0"/>
        <w:rPr>
          <w:rFonts w:ascii="Times New Roman" w:hAnsi="Times New Roman" w:cs="Times New Roman"/>
          <w:spacing w:val="-3"/>
        </w:rPr>
      </w:pPr>
    </w:p>
    <w:p w:rsidR="003F7454" w:rsidRPr="002B5ADA" w:rsidRDefault="003F7454" w:rsidP="003F7454">
      <w:pPr>
        <w:pStyle w:val="ParaTab1"/>
        <w:tabs>
          <w:tab w:val="clear" w:pos="-720"/>
        </w:tabs>
        <w:spacing w:line="360" w:lineRule="auto"/>
        <w:ind w:firstLine="0"/>
        <w:rPr>
          <w:rFonts w:ascii="Times New Roman" w:hAnsi="Times New Roman" w:cs="Times New Roman"/>
          <w:spacing w:val="-3"/>
        </w:rPr>
      </w:pPr>
    </w:p>
    <w:p w:rsidR="00070A8F" w:rsidRPr="002B5ADA" w:rsidRDefault="00070A8F" w:rsidP="0081597B">
      <w:pPr>
        <w:pStyle w:val="ParaTab1"/>
        <w:tabs>
          <w:tab w:val="clear" w:pos="-720"/>
        </w:tabs>
        <w:ind w:firstLine="0"/>
        <w:rPr>
          <w:rFonts w:ascii="Times New Roman" w:hAnsi="Times New Roman" w:cs="Times New Roman"/>
          <w:spacing w:val="-3"/>
          <w:u w:val="single"/>
        </w:rPr>
      </w:pPr>
      <w:r w:rsidRPr="002B5ADA">
        <w:rPr>
          <w:rFonts w:ascii="Times New Roman" w:hAnsi="Times New Roman" w:cs="Times New Roman"/>
          <w:spacing w:val="-3"/>
        </w:rPr>
        <w:t>Date:</w:t>
      </w:r>
      <w:r w:rsidRPr="002B5ADA">
        <w:rPr>
          <w:rFonts w:ascii="Times New Roman" w:hAnsi="Times New Roman" w:cs="Times New Roman"/>
          <w:spacing w:val="-3"/>
        </w:rPr>
        <w:tab/>
      </w:r>
      <w:r w:rsidR="00A25EB4" w:rsidRPr="002B5ADA">
        <w:rPr>
          <w:rFonts w:ascii="Times New Roman" w:hAnsi="Times New Roman" w:cs="Times New Roman"/>
          <w:spacing w:val="-3"/>
          <w:u w:val="single"/>
        </w:rPr>
        <w:t>July 1</w:t>
      </w:r>
      <w:r w:rsidR="00D833AE" w:rsidRPr="002B5ADA">
        <w:rPr>
          <w:rFonts w:ascii="Times New Roman" w:hAnsi="Times New Roman" w:cs="Times New Roman"/>
          <w:spacing w:val="-3"/>
          <w:u w:val="single"/>
        </w:rPr>
        <w:t>0</w:t>
      </w:r>
      <w:r w:rsidR="00A25EB4" w:rsidRPr="002B5ADA">
        <w:rPr>
          <w:rFonts w:ascii="Times New Roman" w:hAnsi="Times New Roman" w:cs="Times New Roman"/>
          <w:spacing w:val="-3"/>
          <w:u w:val="single"/>
        </w:rPr>
        <w:t>, 2015</w:t>
      </w:r>
      <w:r w:rsidRPr="002B5ADA">
        <w:rPr>
          <w:rFonts w:ascii="Times New Roman" w:hAnsi="Times New Roman" w:cs="Times New Roman"/>
          <w:spacing w:val="-3"/>
        </w:rPr>
        <w:tab/>
      </w:r>
      <w:r w:rsidRPr="002B5ADA">
        <w:rPr>
          <w:rFonts w:ascii="Times New Roman" w:hAnsi="Times New Roman" w:cs="Times New Roman"/>
          <w:spacing w:val="-3"/>
        </w:rPr>
        <w:tab/>
      </w:r>
      <w:r w:rsidRPr="002B5ADA">
        <w:rPr>
          <w:rFonts w:ascii="Times New Roman" w:hAnsi="Times New Roman" w:cs="Times New Roman"/>
          <w:spacing w:val="-3"/>
        </w:rPr>
        <w:tab/>
      </w:r>
      <w:r w:rsidR="00686490" w:rsidRPr="002B5ADA">
        <w:rPr>
          <w:rFonts w:ascii="Times New Roman" w:hAnsi="Times New Roman" w:cs="Times New Roman"/>
          <w:spacing w:val="-3"/>
        </w:rPr>
        <w:tab/>
      </w:r>
      <w:r w:rsidR="0073492E" w:rsidRPr="002B5ADA">
        <w:rPr>
          <w:rFonts w:ascii="Times New Roman" w:hAnsi="Times New Roman" w:cs="Times New Roman"/>
          <w:spacing w:val="-3"/>
        </w:rPr>
        <w:tab/>
      </w:r>
      <w:r w:rsidR="0073492E" w:rsidRPr="002B5ADA">
        <w:rPr>
          <w:rFonts w:ascii="Times New Roman" w:hAnsi="Times New Roman" w:cs="Times New Roman"/>
          <w:spacing w:val="-3"/>
          <w:u w:val="single"/>
        </w:rPr>
        <w:tab/>
      </w:r>
      <w:r w:rsidR="0073492E" w:rsidRPr="002B5ADA">
        <w:rPr>
          <w:rFonts w:ascii="Times New Roman" w:hAnsi="Times New Roman" w:cs="Times New Roman"/>
          <w:spacing w:val="-3"/>
          <w:u w:val="single"/>
        </w:rPr>
        <w:tab/>
        <w:t>/s/</w:t>
      </w:r>
      <w:r w:rsidR="0073492E" w:rsidRPr="002B5ADA">
        <w:rPr>
          <w:rFonts w:ascii="Times New Roman" w:hAnsi="Times New Roman" w:cs="Times New Roman"/>
          <w:spacing w:val="-3"/>
          <w:u w:val="single"/>
        </w:rPr>
        <w:tab/>
      </w:r>
      <w:r w:rsidR="0073492E" w:rsidRPr="002B5ADA">
        <w:rPr>
          <w:rFonts w:ascii="Times New Roman" w:hAnsi="Times New Roman" w:cs="Times New Roman"/>
          <w:spacing w:val="-3"/>
          <w:u w:val="single"/>
        </w:rPr>
        <w:tab/>
      </w:r>
      <w:r w:rsidR="0073492E" w:rsidRPr="002B5ADA">
        <w:rPr>
          <w:rFonts w:ascii="Times New Roman" w:hAnsi="Times New Roman" w:cs="Times New Roman"/>
          <w:spacing w:val="-3"/>
          <w:u w:val="single"/>
        </w:rPr>
        <w:tab/>
      </w:r>
    </w:p>
    <w:p w:rsidR="00070A8F" w:rsidRPr="002B5ADA" w:rsidRDefault="00070A8F" w:rsidP="0081597B">
      <w:pPr>
        <w:pStyle w:val="ParaTab1"/>
        <w:tabs>
          <w:tab w:val="clear" w:pos="-720"/>
          <w:tab w:val="left" w:pos="720"/>
          <w:tab w:val="left" w:pos="5040"/>
        </w:tabs>
        <w:ind w:firstLine="0"/>
        <w:rPr>
          <w:rFonts w:ascii="Times New Roman" w:hAnsi="Times New Roman" w:cs="Times New Roman"/>
          <w:spacing w:val="-3"/>
        </w:rPr>
      </w:pPr>
      <w:r w:rsidRPr="002B5ADA">
        <w:rPr>
          <w:rFonts w:ascii="Times New Roman" w:hAnsi="Times New Roman" w:cs="Times New Roman"/>
          <w:spacing w:val="-3"/>
        </w:rPr>
        <w:tab/>
      </w:r>
      <w:r w:rsidRPr="002B5ADA">
        <w:rPr>
          <w:rFonts w:ascii="Times New Roman" w:hAnsi="Times New Roman" w:cs="Times New Roman"/>
          <w:spacing w:val="-3"/>
        </w:rPr>
        <w:tab/>
      </w:r>
      <w:r w:rsidR="00A25EB4" w:rsidRPr="002B5ADA">
        <w:rPr>
          <w:rFonts w:ascii="Times New Roman" w:hAnsi="Times New Roman" w:cs="Times New Roman"/>
          <w:spacing w:val="-3"/>
        </w:rPr>
        <w:t>Steven K. Haas</w:t>
      </w:r>
    </w:p>
    <w:p w:rsidR="00070A8F" w:rsidRPr="002B5ADA" w:rsidRDefault="00070A8F" w:rsidP="0081597B">
      <w:pPr>
        <w:pStyle w:val="ParaTab1"/>
        <w:tabs>
          <w:tab w:val="clear" w:pos="-720"/>
          <w:tab w:val="left" w:pos="720"/>
          <w:tab w:val="left" w:pos="5040"/>
        </w:tabs>
        <w:ind w:firstLine="0"/>
        <w:rPr>
          <w:rFonts w:ascii="Times New Roman" w:hAnsi="Times New Roman" w:cs="Times New Roman"/>
          <w:spacing w:val="-3"/>
        </w:rPr>
      </w:pPr>
      <w:r w:rsidRPr="002B5ADA">
        <w:rPr>
          <w:rFonts w:ascii="Times New Roman" w:hAnsi="Times New Roman" w:cs="Times New Roman"/>
          <w:spacing w:val="-3"/>
        </w:rPr>
        <w:tab/>
      </w:r>
      <w:r w:rsidRPr="002B5ADA">
        <w:rPr>
          <w:rFonts w:ascii="Times New Roman" w:hAnsi="Times New Roman" w:cs="Times New Roman"/>
          <w:spacing w:val="-3"/>
        </w:rPr>
        <w:tab/>
        <w:t>Administrative Law Judge</w:t>
      </w:r>
    </w:p>
    <w:sectPr w:rsidR="00070A8F" w:rsidRPr="002B5ADA" w:rsidSect="00CA1809">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8E1" w:rsidRDefault="006958E1">
      <w:r>
        <w:separator/>
      </w:r>
    </w:p>
  </w:endnote>
  <w:endnote w:type="continuationSeparator" w:id="0">
    <w:p w:rsidR="006958E1" w:rsidRDefault="00695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Default="00B62062"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62062" w:rsidRDefault="00B62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062" w:rsidRPr="00F96160" w:rsidRDefault="00B62062" w:rsidP="00991C3B">
    <w:pPr>
      <w:pStyle w:val="Footer"/>
      <w:framePr w:wrap="around" w:vAnchor="text" w:hAnchor="margin" w:xAlign="center" w:y="1"/>
      <w:rPr>
        <w:rStyle w:val="PageNumber"/>
        <w:rFonts w:ascii="Times New Roman" w:hAnsi="Times New Roman" w:cs="Times New Roman"/>
        <w:sz w:val="20"/>
        <w:szCs w:val="20"/>
      </w:rPr>
    </w:pPr>
    <w:r w:rsidRPr="00F96160">
      <w:rPr>
        <w:rStyle w:val="PageNumber"/>
        <w:rFonts w:ascii="Times New Roman" w:hAnsi="Times New Roman" w:cs="Times New Roman"/>
        <w:sz w:val="20"/>
        <w:szCs w:val="20"/>
      </w:rPr>
      <w:fldChar w:fldCharType="begin"/>
    </w:r>
    <w:r w:rsidRPr="00F96160">
      <w:rPr>
        <w:rStyle w:val="PageNumber"/>
        <w:rFonts w:ascii="Times New Roman" w:hAnsi="Times New Roman" w:cs="Times New Roman"/>
        <w:sz w:val="20"/>
        <w:szCs w:val="20"/>
      </w:rPr>
      <w:instrText xml:space="preserve">PAGE  </w:instrText>
    </w:r>
    <w:r w:rsidRPr="00F96160">
      <w:rPr>
        <w:rStyle w:val="PageNumber"/>
        <w:rFonts w:ascii="Times New Roman" w:hAnsi="Times New Roman" w:cs="Times New Roman"/>
        <w:sz w:val="20"/>
        <w:szCs w:val="20"/>
      </w:rPr>
      <w:fldChar w:fldCharType="separate"/>
    </w:r>
    <w:r w:rsidR="00A85F3B">
      <w:rPr>
        <w:rStyle w:val="PageNumber"/>
        <w:rFonts w:ascii="Times New Roman" w:hAnsi="Times New Roman" w:cs="Times New Roman"/>
        <w:noProof/>
        <w:sz w:val="20"/>
        <w:szCs w:val="20"/>
      </w:rPr>
      <w:t>7</w:t>
    </w:r>
    <w:r w:rsidRPr="00F96160">
      <w:rPr>
        <w:rStyle w:val="PageNumber"/>
        <w:rFonts w:ascii="Times New Roman" w:hAnsi="Times New Roman" w:cs="Times New Roman"/>
        <w:sz w:val="20"/>
        <w:szCs w:val="20"/>
      </w:rPr>
      <w:fldChar w:fldCharType="end"/>
    </w:r>
  </w:p>
  <w:p w:rsidR="00B62062" w:rsidRDefault="00B62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8E1" w:rsidRDefault="006958E1">
      <w:r>
        <w:separator/>
      </w:r>
    </w:p>
  </w:footnote>
  <w:footnote w:type="continuationSeparator" w:id="0">
    <w:p w:rsidR="006958E1" w:rsidRDefault="006958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F4295"/>
    <w:multiLevelType w:val="hybridMultilevel"/>
    <w:tmpl w:val="54E084E4"/>
    <w:lvl w:ilvl="0" w:tplc="7C3444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20329F"/>
    <w:multiLevelType w:val="hybridMultilevel"/>
    <w:tmpl w:val="7502482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161A"/>
    <w:rsid w:val="00001B8D"/>
    <w:rsid w:val="000044C2"/>
    <w:rsid w:val="0000452F"/>
    <w:rsid w:val="00006651"/>
    <w:rsid w:val="00010B4B"/>
    <w:rsid w:val="000119C7"/>
    <w:rsid w:val="00013979"/>
    <w:rsid w:val="00014C40"/>
    <w:rsid w:val="00023FCD"/>
    <w:rsid w:val="0002515A"/>
    <w:rsid w:val="00025DEA"/>
    <w:rsid w:val="00027B76"/>
    <w:rsid w:val="00033609"/>
    <w:rsid w:val="0003529E"/>
    <w:rsid w:val="00037D1F"/>
    <w:rsid w:val="0004037D"/>
    <w:rsid w:val="00043A29"/>
    <w:rsid w:val="00045F1F"/>
    <w:rsid w:val="00047D1A"/>
    <w:rsid w:val="0005205C"/>
    <w:rsid w:val="00054320"/>
    <w:rsid w:val="00054798"/>
    <w:rsid w:val="00055329"/>
    <w:rsid w:val="00056A8B"/>
    <w:rsid w:val="000603EC"/>
    <w:rsid w:val="00060F56"/>
    <w:rsid w:val="00064FED"/>
    <w:rsid w:val="000667FB"/>
    <w:rsid w:val="00070014"/>
    <w:rsid w:val="000700D9"/>
    <w:rsid w:val="00070A8F"/>
    <w:rsid w:val="00071FE9"/>
    <w:rsid w:val="000752F1"/>
    <w:rsid w:val="000755C5"/>
    <w:rsid w:val="00077053"/>
    <w:rsid w:val="000834F8"/>
    <w:rsid w:val="00083735"/>
    <w:rsid w:val="00086E68"/>
    <w:rsid w:val="000958BA"/>
    <w:rsid w:val="00096FAE"/>
    <w:rsid w:val="0009718B"/>
    <w:rsid w:val="000A1CB8"/>
    <w:rsid w:val="000A2D9E"/>
    <w:rsid w:val="000A3536"/>
    <w:rsid w:val="000A3853"/>
    <w:rsid w:val="000B2770"/>
    <w:rsid w:val="000C4DEF"/>
    <w:rsid w:val="000C58B4"/>
    <w:rsid w:val="000C58FC"/>
    <w:rsid w:val="000D3718"/>
    <w:rsid w:val="000D75A5"/>
    <w:rsid w:val="000E5F49"/>
    <w:rsid w:val="000E7AC9"/>
    <w:rsid w:val="000F54E1"/>
    <w:rsid w:val="000F5CAE"/>
    <w:rsid w:val="000F7BFF"/>
    <w:rsid w:val="00101135"/>
    <w:rsid w:val="001013EB"/>
    <w:rsid w:val="00101A48"/>
    <w:rsid w:val="001040C2"/>
    <w:rsid w:val="001045E1"/>
    <w:rsid w:val="0010513C"/>
    <w:rsid w:val="00106EAA"/>
    <w:rsid w:val="00107078"/>
    <w:rsid w:val="001141A0"/>
    <w:rsid w:val="001150B2"/>
    <w:rsid w:val="001164B0"/>
    <w:rsid w:val="00126DB9"/>
    <w:rsid w:val="001270BE"/>
    <w:rsid w:val="00133D16"/>
    <w:rsid w:val="00134EA4"/>
    <w:rsid w:val="00135F6B"/>
    <w:rsid w:val="0013754B"/>
    <w:rsid w:val="0014089A"/>
    <w:rsid w:val="001437D5"/>
    <w:rsid w:val="00150AA1"/>
    <w:rsid w:val="00153268"/>
    <w:rsid w:val="00153D55"/>
    <w:rsid w:val="00153F7F"/>
    <w:rsid w:val="001558E4"/>
    <w:rsid w:val="00155B0B"/>
    <w:rsid w:val="00160FC3"/>
    <w:rsid w:val="00161A26"/>
    <w:rsid w:val="00162F1D"/>
    <w:rsid w:val="00165D64"/>
    <w:rsid w:val="00170EC4"/>
    <w:rsid w:val="00171106"/>
    <w:rsid w:val="00172302"/>
    <w:rsid w:val="00173032"/>
    <w:rsid w:val="001803B4"/>
    <w:rsid w:val="00180E22"/>
    <w:rsid w:val="00182D27"/>
    <w:rsid w:val="00183FD4"/>
    <w:rsid w:val="00184A8E"/>
    <w:rsid w:val="001902EF"/>
    <w:rsid w:val="00192363"/>
    <w:rsid w:val="00193D5C"/>
    <w:rsid w:val="0019493F"/>
    <w:rsid w:val="0019645C"/>
    <w:rsid w:val="00197158"/>
    <w:rsid w:val="001A0C6E"/>
    <w:rsid w:val="001A1782"/>
    <w:rsid w:val="001A3A4A"/>
    <w:rsid w:val="001A7D99"/>
    <w:rsid w:val="001B132E"/>
    <w:rsid w:val="001B3FBC"/>
    <w:rsid w:val="001B4189"/>
    <w:rsid w:val="001B4593"/>
    <w:rsid w:val="001B5DC6"/>
    <w:rsid w:val="001B7C8D"/>
    <w:rsid w:val="001C0AFB"/>
    <w:rsid w:val="001C2388"/>
    <w:rsid w:val="001C24B7"/>
    <w:rsid w:val="001C3A91"/>
    <w:rsid w:val="001C4FE8"/>
    <w:rsid w:val="001D08C1"/>
    <w:rsid w:val="001D0BF7"/>
    <w:rsid w:val="001D2AE7"/>
    <w:rsid w:val="001D374E"/>
    <w:rsid w:val="001D4992"/>
    <w:rsid w:val="001D5892"/>
    <w:rsid w:val="001D66A8"/>
    <w:rsid w:val="001D6F99"/>
    <w:rsid w:val="001E09DF"/>
    <w:rsid w:val="001E75F7"/>
    <w:rsid w:val="001F076A"/>
    <w:rsid w:val="001F0D49"/>
    <w:rsid w:val="001F166D"/>
    <w:rsid w:val="001F5161"/>
    <w:rsid w:val="001F558F"/>
    <w:rsid w:val="00201CF0"/>
    <w:rsid w:val="00202C5D"/>
    <w:rsid w:val="002042CE"/>
    <w:rsid w:val="00204801"/>
    <w:rsid w:val="002063DC"/>
    <w:rsid w:val="00206ECF"/>
    <w:rsid w:val="0021430A"/>
    <w:rsid w:val="00214ECA"/>
    <w:rsid w:val="0021701C"/>
    <w:rsid w:val="0022145E"/>
    <w:rsid w:val="00223B03"/>
    <w:rsid w:val="00224D00"/>
    <w:rsid w:val="00231158"/>
    <w:rsid w:val="00232AC4"/>
    <w:rsid w:val="00233E3D"/>
    <w:rsid w:val="00234368"/>
    <w:rsid w:val="00234585"/>
    <w:rsid w:val="00235C95"/>
    <w:rsid w:val="00237351"/>
    <w:rsid w:val="0024533E"/>
    <w:rsid w:val="00246A50"/>
    <w:rsid w:val="00253E42"/>
    <w:rsid w:val="00256085"/>
    <w:rsid w:val="00257D53"/>
    <w:rsid w:val="002638E5"/>
    <w:rsid w:val="0026431D"/>
    <w:rsid w:val="00265B45"/>
    <w:rsid w:val="00265D5F"/>
    <w:rsid w:val="002669C0"/>
    <w:rsid w:val="00267472"/>
    <w:rsid w:val="00272255"/>
    <w:rsid w:val="0027257D"/>
    <w:rsid w:val="0027334B"/>
    <w:rsid w:val="00274782"/>
    <w:rsid w:val="00276671"/>
    <w:rsid w:val="0028119D"/>
    <w:rsid w:val="0028227A"/>
    <w:rsid w:val="00284A7F"/>
    <w:rsid w:val="00293162"/>
    <w:rsid w:val="002932E7"/>
    <w:rsid w:val="002949A4"/>
    <w:rsid w:val="00294F81"/>
    <w:rsid w:val="0029521C"/>
    <w:rsid w:val="0029556A"/>
    <w:rsid w:val="00295A15"/>
    <w:rsid w:val="00295FE9"/>
    <w:rsid w:val="002A0665"/>
    <w:rsid w:val="002A1762"/>
    <w:rsid w:val="002A329B"/>
    <w:rsid w:val="002A38A3"/>
    <w:rsid w:val="002A5839"/>
    <w:rsid w:val="002A6F0C"/>
    <w:rsid w:val="002B1D4D"/>
    <w:rsid w:val="002B41C4"/>
    <w:rsid w:val="002B45F0"/>
    <w:rsid w:val="002B5ADA"/>
    <w:rsid w:val="002B5BAB"/>
    <w:rsid w:val="002B74B4"/>
    <w:rsid w:val="002C354E"/>
    <w:rsid w:val="002C6332"/>
    <w:rsid w:val="002C7B30"/>
    <w:rsid w:val="002D02FD"/>
    <w:rsid w:val="002D0371"/>
    <w:rsid w:val="002D1677"/>
    <w:rsid w:val="002D371D"/>
    <w:rsid w:val="002D7812"/>
    <w:rsid w:val="002E084F"/>
    <w:rsid w:val="002E14D0"/>
    <w:rsid w:val="002E29D5"/>
    <w:rsid w:val="002E4A3B"/>
    <w:rsid w:val="002E6D43"/>
    <w:rsid w:val="002E7BC6"/>
    <w:rsid w:val="0030155D"/>
    <w:rsid w:val="003019DC"/>
    <w:rsid w:val="00305DF3"/>
    <w:rsid w:val="00306CD2"/>
    <w:rsid w:val="003126E4"/>
    <w:rsid w:val="00314E1C"/>
    <w:rsid w:val="0031514D"/>
    <w:rsid w:val="003166D6"/>
    <w:rsid w:val="00317956"/>
    <w:rsid w:val="00322044"/>
    <w:rsid w:val="00322AAC"/>
    <w:rsid w:val="00325DF8"/>
    <w:rsid w:val="00330A1A"/>
    <w:rsid w:val="00331AAF"/>
    <w:rsid w:val="00333DDA"/>
    <w:rsid w:val="00337527"/>
    <w:rsid w:val="00340C3B"/>
    <w:rsid w:val="003416B0"/>
    <w:rsid w:val="003432EB"/>
    <w:rsid w:val="003437F6"/>
    <w:rsid w:val="00346B9A"/>
    <w:rsid w:val="00346D85"/>
    <w:rsid w:val="00360316"/>
    <w:rsid w:val="00360506"/>
    <w:rsid w:val="00360909"/>
    <w:rsid w:val="00360B5F"/>
    <w:rsid w:val="00362573"/>
    <w:rsid w:val="0036272B"/>
    <w:rsid w:val="003633C9"/>
    <w:rsid w:val="0036352C"/>
    <w:rsid w:val="0036391D"/>
    <w:rsid w:val="0036515E"/>
    <w:rsid w:val="00366359"/>
    <w:rsid w:val="003708C0"/>
    <w:rsid w:val="00374F1B"/>
    <w:rsid w:val="00375EF9"/>
    <w:rsid w:val="00376F5E"/>
    <w:rsid w:val="00377C12"/>
    <w:rsid w:val="00382437"/>
    <w:rsid w:val="00383F10"/>
    <w:rsid w:val="00383F76"/>
    <w:rsid w:val="003842C6"/>
    <w:rsid w:val="00386AA3"/>
    <w:rsid w:val="00394082"/>
    <w:rsid w:val="00395086"/>
    <w:rsid w:val="003956ED"/>
    <w:rsid w:val="0039630D"/>
    <w:rsid w:val="0039769A"/>
    <w:rsid w:val="003A2FF2"/>
    <w:rsid w:val="003A3C2F"/>
    <w:rsid w:val="003A64FF"/>
    <w:rsid w:val="003B0706"/>
    <w:rsid w:val="003B110D"/>
    <w:rsid w:val="003B1203"/>
    <w:rsid w:val="003B124B"/>
    <w:rsid w:val="003B1F10"/>
    <w:rsid w:val="003B4AF1"/>
    <w:rsid w:val="003C32FB"/>
    <w:rsid w:val="003C7B44"/>
    <w:rsid w:val="003D1048"/>
    <w:rsid w:val="003D3B02"/>
    <w:rsid w:val="003D3B8A"/>
    <w:rsid w:val="003D46E1"/>
    <w:rsid w:val="003D76B2"/>
    <w:rsid w:val="003E0E9C"/>
    <w:rsid w:val="003E71FD"/>
    <w:rsid w:val="003F34C1"/>
    <w:rsid w:val="003F53DD"/>
    <w:rsid w:val="003F547A"/>
    <w:rsid w:val="003F561F"/>
    <w:rsid w:val="003F7454"/>
    <w:rsid w:val="004000B3"/>
    <w:rsid w:val="0040068A"/>
    <w:rsid w:val="00403AA1"/>
    <w:rsid w:val="0040431E"/>
    <w:rsid w:val="004043AF"/>
    <w:rsid w:val="00412350"/>
    <w:rsid w:val="00412610"/>
    <w:rsid w:val="00413969"/>
    <w:rsid w:val="00414628"/>
    <w:rsid w:val="00414B0F"/>
    <w:rsid w:val="004164D7"/>
    <w:rsid w:val="00417830"/>
    <w:rsid w:val="0042028E"/>
    <w:rsid w:val="0042259B"/>
    <w:rsid w:val="00423EB4"/>
    <w:rsid w:val="00425B40"/>
    <w:rsid w:val="004266F5"/>
    <w:rsid w:val="00430B1F"/>
    <w:rsid w:val="00433D4E"/>
    <w:rsid w:val="00433E67"/>
    <w:rsid w:val="0043530D"/>
    <w:rsid w:val="0043784E"/>
    <w:rsid w:val="00437993"/>
    <w:rsid w:val="00440747"/>
    <w:rsid w:val="00440BF6"/>
    <w:rsid w:val="00441E82"/>
    <w:rsid w:val="0044647D"/>
    <w:rsid w:val="00447BE7"/>
    <w:rsid w:val="0045361D"/>
    <w:rsid w:val="0045696E"/>
    <w:rsid w:val="00464621"/>
    <w:rsid w:val="00466B50"/>
    <w:rsid w:val="004670EC"/>
    <w:rsid w:val="0047158A"/>
    <w:rsid w:val="00471A01"/>
    <w:rsid w:val="004744D7"/>
    <w:rsid w:val="00480121"/>
    <w:rsid w:val="00480C50"/>
    <w:rsid w:val="00482D97"/>
    <w:rsid w:val="00484AF3"/>
    <w:rsid w:val="00484DC2"/>
    <w:rsid w:val="004851A1"/>
    <w:rsid w:val="0048797D"/>
    <w:rsid w:val="0049244B"/>
    <w:rsid w:val="00492BF4"/>
    <w:rsid w:val="004951C3"/>
    <w:rsid w:val="004A4E2A"/>
    <w:rsid w:val="004B1259"/>
    <w:rsid w:val="004B293D"/>
    <w:rsid w:val="004B3311"/>
    <w:rsid w:val="004B5A14"/>
    <w:rsid w:val="004B5B3F"/>
    <w:rsid w:val="004B5BB0"/>
    <w:rsid w:val="004B6BBD"/>
    <w:rsid w:val="004C0677"/>
    <w:rsid w:val="004C090F"/>
    <w:rsid w:val="004C12A6"/>
    <w:rsid w:val="004C64F6"/>
    <w:rsid w:val="004D1513"/>
    <w:rsid w:val="004D307E"/>
    <w:rsid w:val="004D5C9D"/>
    <w:rsid w:val="004E2E61"/>
    <w:rsid w:val="004E3F01"/>
    <w:rsid w:val="004E4C38"/>
    <w:rsid w:val="004E5DF3"/>
    <w:rsid w:val="004E614F"/>
    <w:rsid w:val="005017E9"/>
    <w:rsid w:val="00501CCD"/>
    <w:rsid w:val="00503D50"/>
    <w:rsid w:val="005078BA"/>
    <w:rsid w:val="00510671"/>
    <w:rsid w:val="005115A3"/>
    <w:rsid w:val="00512EF1"/>
    <w:rsid w:val="00515A74"/>
    <w:rsid w:val="00515E33"/>
    <w:rsid w:val="00520877"/>
    <w:rsid w:val="00522B90"/>
    <w:rsid w:val="00523E37"/>
    <w:rsid w:val="00526FC2"/>
    <w:rsid w:val="00527508"/>
    <w:rsid w:val="00534598"/>
    <w:rsid w:val="00537CA6"/>
    <w:rsid w:val="005428F7"/>
    <w:rsid w:val="00545F92"/>
    <w:rsid w:val="0055298B"/>
    <w:rsid w:val="0056158B"/>
    <w:rsid w:val="0056358C"/>
    <w:rsid w:val="00565EB9"/>
    <w:rsid w:val="00567E95"/>
    <w:rsid w:val="0057043D"/>
    <w:rsid w:val="00571705"/>
    <w:rsid w:val="00571FE0"/>
    <w:rsid w:val="0057449C"/>
    <w:rsid w:val="00576D29"/>
    <w:rsid w:val="005803AB"/>
    <w:rsid w:val="0058223D"/>
    <w:rsid w:val="005833D5"/>
    <w:rsid w:val="00587665"/>
    <w:rsid w:val="00593922"/>
    <w:rsid w:val="005A0ADE"/>
    <w:rsid w:val="005A1994"/>
    <w:rsid w:val="005A2A65"/>
    <w:rsid w:val="005A2F17"/>
    <w:rsid w:val="005A4779"/>
    <w:rsid w:val="005A4CF7"/>
    <w:rsid w:val="005B04A5"/>
    <w:rsid w:val="005B07F2"/>
    <w:rsid w:val="005B0CF1"/>
    <w:rsid w:val="005B618F"/>
    <w:rsid w:val="005C1D35"/>
    <w:rsid w:val="005C2A9A"/>
    <w:rsid w:val="005C4E97"/>
    <w:rsid w:val="005C7BD8"/>
    <w:rsid w:val="005D051C"/>
    <w:rsid w:val="005D3557"/>
    <w:rsid w:val="005D69B1"/>
    <w:rsid w:val="005E27B9"/>
    <w:rsid w:val="005E3534"/>
    <w:rsid w:val="005E3C55"/>
    <w:rsid w:val="005E47E9"/>
    <w:rsid w:val="005F10F2"/>
    <w:rsid w:val="005F227F"/>
    <w:rsid w:val="005F3151"/>
    <w:rsid w:val="005F59BF"/>
    <w:rsid w:val="005F677F"/>
    <w:rsid w:val="006009B5"/>
    <w:rsid w:val="006011A9"/>
    <w:rsid w:val="00605A56"/>
    <w:rsid w:val="0060737E"/>
    <w:rsid w:val="00610125"/>
    <w:rsid w:val="006164B9"/>
    <w:rsid w:val="00617959"/>
    <w:rsid w:val="00620007"/>
    <w:rsid w:val="006216CE"/>
    <w:rsid w:val="006240F1"/>
    <w:rsid w:val="0063306E"/>
    <w:rsid w:val="0063385B"/>
    <w:rsid w:val="0064231A"/>
    <w:rsid w:val="00642816"/>
    <w:rsid w:val="00644F96"/>
    <w:rsid w:val="0065256E"/>
    <w:rsid w:val="00653BD5"/>
    <w:rsid w:val="0065630F"/>
    <w:rsid w:val="00657784"/>
    <w:rsid w:val="006608BF"/>
    <w:rsid w:val="00661A84"/>
    <w:rsid w:val="006624F7"/>
    <w:rsid w:val="00665FCD"/>
    <w:rsid w:val="00672622"/>
    <w:rsid w:val="00672D0D"/>
    <w:rsid w:val="00673C0E"/>
    <w:rsid w:val="00675675"/>
    <w:rsid w:val="006777B6"/>
    <w:rsid w:val="0068044C"/>
    <w:rsid w:val="00680EE5"/>
    <w:rsid w:val="00681E5C"/>
    <w:rsid w:val="00682E41"/>
    <w:rsid w:val="00684537"/>
    <w:rsid w:val="00686490"/>
    <w:rsid w:val="00691BE1"/>
    <w:rsid w:val="006958E1"/>
    <w:rsid w:val="00695F4C"/>
    <w:rsid w:val="006A1D94"/>
    <w:rsid w:val="006A2F5C"/>
    <w:rsid w:val="006A3062"/>
    <w:rsid w:val="006A565B"/>
    <w:rsid w:val="006A7889"/>
    <w:rsid w:val="006B1BC2"/>
    <w:rsid w:val="006B35EB"/>
    <w:rsid w:val="006B64B9"/>
    <w:rsid w:val="006C1BFA"/>
    <w:rsid w:val="006C7213"/>
    <w:rsid w:val="006C7CA9"/>
    <w:rsid w:val="006D3370"/>
    <w:rsid w:val="006D46BD"/>
    <w:rsid w:val="006E1266"/>
    <w:rsid w:val="006E5AE5"/>
    <w:rsid w:val="006E63DC"/>
    <w:rsid w:val="006F0ED5"/>
    <w:rsid w:val="006F117B"/>
    <w:rsid w:val="006F21ED"/>
    <w:rsid w:val="006F2C3E"/>
    <w:rsid w:val="006F346C"/>
    <w:rsid w:val="006F6374"/>
    <w:rsid w:val="00700415"/>
    <w:rsid w:val="007072D8"/>
    <w:rsid w:val="00710763"/>
    <w:rsid w:val="007136F7"/>
    <w:rsid w:val="00714045"/>
    <w:rsid w:val="007167C0"/>
    <w:rsid w:val="0072300C"/>
    <w:rsid w:val="00724FBC"/>
    <w:rsid w:val="00725F62"/>
    <w:rsid w:val="0072691A"/>
    <w:rsid w:val="00733648"/>
    <w:rsid w:val="0073492E"/>
    <w:rsid w:val="00735CB6"/>
    <w:rsid w:val="007365A3"/>
    <w:rsid w:val="0074506E"/>
    <w:rsid w:val="00745C0D"/>
    <w:rsid w:val="00746ACD"/>
    <w:rsid w:val="00747286"/>
    <w:rsid w:val="00754C4B"/>
    <w:rsid w:val="00760B5A"/>
    <w:rsid w:val="00761378"/>
    <w:rsid w:val="007649C6"/>
    <w:rsid w:val="00767176"/>
    <w:rsid w:val="00767B2D"/>
    <w:rsid w:val="00767CB3"/>
    <w:rsid w:val="00770C02"/>
    <w:rsid w:val="0077144A"/>
    <w:rsid w:val="0077184C"/>
    <w:rsid w:val="0077381D"/>
    <w:rsid w:val="007751D8"/>
    <w:rsid w:val="00775457"/>
    <w:rsid w:val="0078229E"/>
    <w:rsid w:val="00782995"/>
    <w:rsid w:val="00782D88"/>
    <w:rsid w:val="00782FD3"/>
    <w:rsid w:val="007840C8"/>
    <w:rsid w:val="00786DB4"/>
    <w:rsid w:val="00786E9E"/>
    <w:rsid w:val="0079238C"/>
    <w:rsid w:val="007940A0"/>
    <w:rsid w:val="007A2356"/>
    <w:rsid w:val="007A2F01"/>
    <w:rsid w:val="007A6A82"/>
    <w:rsid w:val="007B0A5D"/>
    <w:rsid w:val="007B33ED"/>
    <w:rsid w:val="007B3A1E"/>
    <w:rsid w:val="007B693F"/>
    <w:rsid w:val="007C08F1"/>
    <w:rsid w:val="007C1CBD"/>
    <w:rsid w:val="007C1D00"/>
    <w:rsid w:val="007C2D41"/>
    <w:rsid w:val="007C555F"/>
    <w:rsid w:val="007C659F"/>
    <w:rsid w:val="007D1E96"/>
    <w:rsid w:val="007D1ECB"/>
    <w:rsid w:val="007D28F2"/>
    <w:rsid w:val="007D354B"/>
    <w:rsid w:val="007E0B93"/>
    <w:rsid w:val="007E1D19"/>
    <w:rsid w:val="007E3F02"/>
    <w:rsid w:val="007E570F"/>
    <w:rsid w:val="007E6150"/>
    <w:rsid w:val="007E662E"/>
    <w:rsid w:val="007F35C8"/>
    <w:rsid w:val="008004A4"/>
    <w:rsid w:val="00800ED8"/>
    <w:rsid w:val="0080274D"/>
    <w:rsid w:val="0080298F"/>
    <w:rsid w:val="008047D2"/>
    <w:rsid w:val="0080536D"/>
    <w:rsid w:val="00807C70"/>
    <w:rsid w:val="0081451E"/>
    <w:rsid w:val="0081597B"/>
    <w:rsid w:val="008213A0"/>
    <w:rsid w:val="00824A72"/>
    <w:rsid w:val="00830E89"/>
    <w:rsid w:val="00837ED0"/>
    <w:rsid w:val="00840C90"/>
    <w:rsid w:val="0084234D"/>
    <w:rsid w:val="00842EBD"/>
    <w:rsid w:val="008448C7"/>
    <w:rsid w:val="00844C4A"/>
    <w:rsid w:val="0084675D"/>
    <w:rsid w:val="00853D32"/>
    <w:rsid w:val="00854A65"/>
    <w:rsid w:val="00856D10"/>
    <w:rsid w:val="0086047B"/>
    <w:rsid w:val="00862AB2"/>
    <w:rsid w:val="00867CA8"/>
    <w:rsid w:val="00871CE2"/>
    <w:rsid w:val="00873D88"/>
    <w:rsid w:val="00881643"/>
    <w:rsid w:val="00883342"/>
    <w:rsid w:val="008843F0"/>
    <w:rsid w:val="008868F6"/>
    <w:rsid w:val="00887574"/>
    <w:rsid w:val="00887B49"/>
    <w:rsid w:val="00887CE7"/>
    <w:rsid w:val="00887DE0"/>
    <w:rsid w:val="00894291"/>
    <w:rsid w:val="00895DD6"/>
    <w:rsid w:val="008A068F"/>
    <w:rsid w:val="008A160C"/>
    <w:rsid w:val="008A39DA"/>
    <w:rsid w:val="008A4E15"/>
    <w:rsid w:val="008A5A20"/>
    <w:rsid w:val="008B1B0D"/>
    <w:rsid w:val="008B435B"/>
    <w:rsid w:val="008B4408"/>
    <w:rsid w:val="008B4CA1"/>
    <w:rsid w:val="008B6843"/>
    <w:rsid w:val="008C0970"/>
    <w:rsid w:val="008C26CA"/>
    <w:rsid w:val="008C2F95"/>
    <w:rsid w:val="008C50FD"/>
    <w:rsid w:val="008C7108"/>
    <w:rsid w:val="008D0FC2"/>
    <w:rsid w:val="008D44C0"/>
    <w:rsid w:val="008D5B88"/>
    <w:rsid w:val="008E27FF"/>
    <w:rsid w:val="008E37E7"/>
    <w:rsid w:val="008E6898"/>
    <w:rsid w:val="008E71EB"/>
    <w:rsid w:val="008E7D6B"/>
    <w:rsid w:val="008F165B"/>
    <w:rsid w:val="008F2288"/>
    <w:rsid w:val="008F4441"/>
    <w:rsid w:val="008F521E"/>
    <w:rsid w:val="008F7369"/>
    <w:rsid w:val="008F7994"/>
    <w:rsid w:val="008F7D94"/>
    <w:rsid w:val="00901692"/>
    <w:rsid w:val="009109C4"/>
    <w:rsid w:val="00911638"/>
    <w:rsid w:val="00915064"/>
    <w:rsid w:val="0091525E"/>
    <w:rsid w:val="009179D9"/>
    <w:rsid w:val="0092032B"/>
    <w:rsid w:val="0092173D"/>
    <w:rsid w:val="00924743"/>
    <w:rsid w:val="00925A75"/>
    <w:rsid w:val="00933038"/>
    <w:rsid w:val="009349A9"/>
    <w:rsid w:val="00934CE4"/>
    <w:rsid w:val="00936D7C"/>
    <w:rsid w:val="00937428"/>
    <w:rsid w:val="00942648"/>
    <w:rsid w:val="00944186"/>
    <w:rsid w:val="00945E37"/>
    <w:rsid w:val="00947050"/>
    <w:rsid w:val="00947543"/>
    <w:rsid w:val="0094768A"/>
    <w:rsid w:val="00954172"/>
    <w:rsid w:val="00954B69"/>
    <w:rsid w:val="009602B5"/>
    <w:rsid w:val="00960BE0"/>
    <w:rsid w:val="009645EE"/>
    <w:rsid w:val="00970590"/>
    <w:rsid w:val="00970F8E"/>
    <w:rsid w:val="0097301F"/>
    <w:rsid w:val="009745D0"/>
    <w:rsid w:val="009817F4"/>
    <w:rsid w:val="00982216"/>
    <w:rsid w:val="0098633D"/>
    <w:rsid w:val="0098707F"/>
    <w:rsid w:val="00987C2D"/>
    <w:rsid w:val="00990C3D"/>
    <w:rsid w:val="00991C3B"/>
    <w:rsid w:val="00992B0C"/>
    <w:rsid w:val="00995E4A"/>
    <w:rsid w:val="0099637D"/>
    <w:rsid w:val="009966B7"/>
    <w:rsid w:val="00997873"/>
    <w:rsid w:val="009A09B6"/>
    <w:rsid w:val="009A25A8"/>
    <w:rsid w:val="009A7743"/>
    <w:rsid w:val="009B00DD"/>
    <w:rsid w:val="009B03C3"/>
    <w:rsid w:val="009B11E3"/>
    <w:rsid w:val="009B532E"/>
    <w:rsid w:val="009C0A8B"/>
    <w:rsid w:val="009C3869"/>
    <w:rsid w:val="009C61F5"/>
    <w:rsid w:val="009C6C7C"/>
    <w:rsid w:val="009C6EAF"/>
    <w:rsid w:val="009C6F70"/>
    <w:rsid w:val="009C7667"/>
    <w:rsid w:val="009D4916"/>
    <w:rsid w:val="009D50E7"/>
    <w:rsid w:val="009D5A9E"/>
    <w:rsid w:val="009D5E38"/>
    <w:rsid w:val="009E09E7"/>
    <w:rsid w:val="009E0A2F"/>
    <w:rsid w:val="009E1E95"/>
    <w:rsid w:val="009E6862"/>
    <w:rsid w:val="009F0063"/>
    <w:rsid w:val="009F0E6E"/>
    <w:rsid w:val="009F1692"/>
    <w:rsid w:val="009F1AE8"/>
    <w:rsid w:val="009F2CEF"/>
    <w:rsid w:val="009F4C58"/>
    <w:rsid w:val="009F7D76"/>
    <w:rsid w:val="00A00DCC"/>
    <w:rsid w:val="00A048D3"/>
    <w:rsid w:val="00A0680C"/>
    <w:rsid w:val="00A07F1B"/>
    <w:rsid w:val="00A1370E"/>
    <w:rsid w:val="00A20963"/>
    <w:rsid w:val="00A22EF0"/>
    <w:rsid w:val="00A254B4"/>
    <w:rsid w:val="00A25EB4"/>
    <w:rsid w:val="00A2712C"/>
    <w:rsid w:val="00A37ABD"/>
    <w:rsid w:val="00A4060E"/>
    <w:rsid w:val="00A43E9B"/>
    <w:rsid w:val="00A449E2"/>
    <w:rsid w:val="00A47310"/>
    <w:rsid w:val="00A47A77"/>
    <w:rsid w:val="00A5034D"/>
    <w:rsid w:val="00A52E53"/>
    <w:rsid w:val="00A53CA0"/>
    <w:rsid w:val="00A544E3"/>
    <w:rsid w:val="00A55817"/>
    <w:rsid w:val="00A55A8F"/>
    <w:rsid w:val="00A577ED"/>
    <w:rsid w:val="00A6033B"/>
    <w:rsid w:val="00A63575"/>
    <w:rsid w:val="00A63A5C"/>
    <w:rsid w:val="00A66B7B"/>
    <w:rsid w:val="00A673DA"/>
    <w:rsid w:val="00A74901"/>
    <w:rsid w:val="00A77785"/>
    <w:rsid w:val="00A808F6"/>
    <w:rsid w:val="00A81CF3"/>
    <w:rsid w:val="00A85F3B"/>
    <w:rsid w:val="00A86173"/>
    <w:rsid w:val="00A90EF0"/>
    <w:rsid w:val="00A91A80"/>
    <w:rsid w:val="00A92CA3"/>
    <w:rsid w:val="00A93111"/>
    <w:rsid w:val="00A946F4"/>
    <w:rsid w:val="00A9532F"/>
    <w:rsid w:val="00A9569B"/>
    <w:rsid w:val="00A95CC0"/>
    <w:rsid w:val="00A97020"/>
    <w:rsid w:val="00AA3A91"/>
    <w:rsid w:val="00AA60F1"/>
    <w:rsid w:val="00AA7062"/>
    <w:rsid w:val="00AB0855"/>
    <w:rsid w:val="00AB3D96"/>
    <w:rsid w:val="00AB4C19"/>
    <w:rsid w:val="00AB5313"/>
    <w:rsid w:val="00AB57F2"/>
    <w:rsid w:val="00AB6548"/>
    <w:rsid w:val="00AB7A95"/>
    <w:rsid w:val="00AC3B7D"/>
    <w:rsid w:val="00AD2323"/>
    <w:rsid w:val="00AD3150"/>
    <w:rsid w:val="00AE009C"/>
    <w:rsid w:val="00AE103E"/>
    <w:rsid w:val="00AE11B0"/>
    <w:rsid w:val="00AE4241"/>
    <w:rsid w:val="00AE70C9"/>
    <w:rsid w:val="00AF04F6"/>
    <w:rsid w:val="00AF2841"/>
    <w:rsid w:val="00AF30C1"/>
    <w:rsid w:val="00AF4CDD"/>
    <w:rsid w:val="00AF4FE0"/>
    <w:rsid w:val="00B0406C"/>
    <w:rsid w:val="00B04B48"/>
    <w:rsid w:val="00B05ECE"/>
    <w:rsid w:val="00B07D1A"/>
    <w:rsid w:val="00B11D50"/>
    <w:rsid w:val="00B14815"/>
    <w:rsid w:val="00B17AB1"/>
    <w:rsid w:val="00B20601"/>
    <w:rsid w:val="00B208E9"/>
    <w:rsid w:val="00B21EAC"/>
    <w:rsid w:val="00B2277D"/>
    <w:rsid w:val="00B24ABD"/>
    <w:rsid w:val="00B2624A"/>
    <w:rsid w:val="00B26E40"/>
    <w:rsid w:val="00B32190"/>
    <w:rsid w:val="00B33B08"/>
    <w:rsid w:val="00B34824"/>
    <w:rsid w:val="00B35DFF"/>
    <w:rsid w:val="00B35EC0"/>
    <w:rsid w:val="00B369B3"/>
    <w:rsid w:val="00B43D27"/>
    <w:rsid w:val="00B46481"/>
    <w:rsid w:val="00B5796D"/>
    <w:rsid w:val="00B609F7"/>
    <w:rsid w:val="00B61EF4"/>
    <w:rsid w:val="00B62062"/>
    <w:rsid w:val="00B62ADF"/>
    <w:rsid w:val="00B64377"/>
    <w:rsid w:val="00B67F4E"/>
    <w:rsid w:val="00B701F4"/>
    <w:rsid w:val="00B71D3E"/>
    <w:rsid w:val="00B7617E"/>
    <w:rsid w:val="00B812EF"/>
    <w:rsid w:val="00B85F24"/>
    <w:rsid w:val="00B87F0E"/>
    <w:rsid w:val="00B90360"/>
    <w:rsid w:val="00B91450"/>
    <w:rsid w:val="00B92984"/>
    <w:rsid w:val="00B95A53"/>
    <w:rsid w:val="00B95A5F"/>
    <w:rsid w:val="00BA1C00"/>
    <w:rsid w:val="00BA4E6E"/>
    <w:rsid w:val="00BA6F5D"/>
    <w:rsid w:val="00BB39A6"/>
    <w:rsid w:val="00BB5EB5"/>
    <w:rsid w:val="00BB5EFB"/>
    <w:rsid w:val="00BC1C96"/>
    <w:rsid w:val="00BC27F5"/>
    <w:rsid w:val="00BC5976"/>
    <w:rsid w:val="00BC6C5F"/>
    <w:rsid w:val="00BD13A5"/>
    <w:rsid w:val="00BE2792"/>
    <w:rsid w:val="00BE4E06"/>
    <w:rsid w:val="00BE7899"/>
    <w:rsid w:val="00BF29CE"/>
    <w:rsid w:val="00BF7D2A"/>
    <w:rsid w:val="00C00237"/>
    <w:rsid w:val="00C02792"/>
    <w:rsid w:val="00C036AD"/>
    <w:rsid w:val="00C03FAA"/>
    <w:rsid w:val="00C054FE"/>
    <w:rsid w:val="00C06F6C"/>
    <w:rsid w:val="00C10684"/>
    <w:rsid w:val="00C1113B"/>
    <w:rsid w:val="00C116D8"/>
    <w:rsid w:val="00C14AE0"/>
    <w:rsid w:val="00C159C1"/>
    <w:rsid w:val="00C15D19"/>
    <w:rsid w:val="00C17556"/>
    <w:rsid w:val="00C330D0"/>
    <w:rsid w:val="00C3430A"/>
    <w:rsid w:val="00C360D7"/>
    <w:rsid w:val="00C40495"/>
    <w:rsid w:val="00C40B2C"/>
    <w:rsid w:val="00C41352"/>
    <w:rsid w:val="00C427A6"/>
    <w:rsid w:val="00C43434"/>
    <w:rsid w:val="00C46859"/>
    <w:rsid w:val="00C47CE3"/>
    <w:rsid w:val="00C50096"/>
    <w:rsid w:val="00C5091A"/>
    <w:rsid w:val="00C5108F"/>
    <w:rsid w:val="00C52F77"/>
    <w:rsid w:val="00C56150"/>
    <w:rsid w:val="00C5630D"/>
    <w:rsid w:val="00C57AE3"/>
    <w:rsid w:val="00C612AD"/>
    <w:rsid w:val="00C63930"/>
    <w:rsid w:val="00C651E9"/>
    <w:rsid w:val="00C66C12"/>
    <w:rsid w:val="00C71309"/>
    <w:rsid w:val="00C72885"/>
    <w:rsid w:val="00C76C7B"/>
    <w:rsid w:val="00C77F56"/>
    <w:rsid w:val="00C80A67"/>
    <w:rsid w:val="00C8144E"/>
    <w:rsid w:val="00C814EE"/>
    <w:rsid w:val="00C8317E"/>
    <w:rsid w:val="00C912BF"/>
    <w:rsid w:val="00C93E07"/>
    <w:rsid w:val="00C9424D"/>
    <w:rsid w:val="00C9671A"/>
    <w:rsid w:val="00CA1809"/>
    <w:rsid w:val="00CA1F77"/>
    <w:rsid w:val="00CA466D"/>
    <w:rsid w:val="00CA5470"/>
    <w:rsid w:val="00CA6231"/>
    <w:rsid w:val="00CA6F9E"/>
    <w:rsid w:val="00CB294C"/>
    <w:rsid w:val="00CB6348"/>
    <w:rsid w:val="00CB6AD6"/>
    <w:rsid w:val="00CC2664"/>
    <w:rsid w:val="00CC4666"/>
    <w:rsid w:val="00CC5110"/>
    <w:rsid w:val="00CC6029"/>
    <w:rsid w:val="00CC654B"/>
    <w:rsid w:val="00CC7DAB"/>
    <w:rsid w:val="00CD08EB"/>
    <w:rsid w:val="00CD35DD"/>
    <w:rsid w:val="00CD5088"/>
    <w:rsid w:val="00CE12F1"/>
    <w:rsid w:val="00CE2CDB"/>
    <w:rsid w:val="00CE41CD"/>
    <w:rsid w:val="00CE48BD"/>
    <w:rsid w:val="00CE76B3"/>
    <w:rsid w:val="00CF3F28"/>
    <w:rsid w:val="00D004FA"/>
    <w:rsid w:val="00D00853"/>
    <w:rsid w:val="00D03291"/>
    <w:rsid w:val="00D0331C"/>
    <w:rsid w:val="00D10481"/>
    <w:rsid w:val="00D107A1"/>
    <w:rsid w:val="00D10B88"/>
    <w:rsid w:val="00D13CC0"/>
    <w:rsid w:val="00D16089"/>
    <w:rsid w:val="00D22529"/>
    <w:rsid w:val="00D23BFE"/>
    <w:rsid w:val="00D24224"/>
    <w:rsid w:val="00D277F5"/>
    <w:rsid w:val="00D3236C"/>
    <w:rsid w:val="00D33598"/>
    <w:rsid w:val="00D510A0"/>
    <w:rsid w:val="00D548FF"/>
    <w:rsid w:val="00D5516A"/>
    <w:rsid w:val="00D56910"/>
    <w:rsid w:val="00D62524"/>
    <w:rsid w:val="00D62C01"/>
    <w:rsid w:val="00D64561"/>
    <w:rsid w:val="00D64D15"/>
    <w:rsid w:val="00D65163"/>
    <w:rsid w:val="00D71546"/>
    <w:rsid w:val="00D7424D"/>
    <w:rsid w:val="00D779B3"/>
    <w:rsid w:val="00D833AE"/>
    <w:rsid w:val="00D84D3F"/>
    <w:rsid w:val="00D84F02"/>
    <w:rsid w:val="00D8518B"/>
    <w:rsid w:val="00D85F05"/>
    <w:rsid w:val="00D92B74"/>
    <w:rsid w:val="00D944EA"/>
    <w:rsid w:val="00DA158F"/>
    <w:rsid w:val="00DA2C95"/>
    <w:rsid w:val="00DA2E58"/>
    <w:rsid w:val="00DA44CE"/>
    <w:rsid w:val="00DA4534"/>
    <w:rsid w:val="00DA4EF5"/>
    <w:rsid w:val="00DA7ADD"/>
    <w:rsid w:val="00DB0991"/>
    <w:rsid w:val="00DC4076"/>
    <w:rsid w:val="00DC5255"/>
    <w:rsid w:val="00DC666C"/>
    <w:rsid w:val="00DC7137"/>
    <w:rsid w:val="00DC7F34"/>
    <w:rsid w:val="00DD253C"/>
    <w:rsid w:val="00DD2924"/>
    <w:rsid w:val="00DD49C5"/>
    <w:rsid w:val="00DD65D4"/>
    <w:rsid w:val="00DD735B"/>
    <w:rsid w:val="00DE2801"/>
    <w:rsid w:val="00DE2A26"/>
    <w:rsid w:val="00DE47B2"/>
    <w:rsid w:val="00DE52F2"/>
    <w:rsid w:val="00DE6DD4"/>
    <w:rsid w:val="00DE7625"/>
    <w:rsid w:val="00DF0618"/>
    <w:rsid w:val="00DF23EA"/>
    <w:rsid w:val="00DF2A5C"/>
    <w:rsid w:val="00E01100"/>
    <w:rsid w:val="00E01E05"/>
    <w:rsid w:val="00E02B3A"/>
    <w:rsid w:val="00E067D3"/>
    <w:rsid w:val="00E07603"/>
    <w:rsid w:val="00E12180"/>
    <w:rsid w:val="00E13159"/>
    <w:rsid w:val="00E14608"/>
    <w:rsid w:val="00E17D20"/>
    <w:rsid w:val="00E2005F"/>
    <w:rsid w:val="00E2244B"/>
    <w:rsid w:val="00E320C2"/>
    <w:rsid w:val="00E33216"/>
    <w:rsid w:val="00E337E3"/>
    <w:rsid w:val="00E41F3E"/>
    <w:rsid w:val="00E4261D"/>
    <w:rsid w:val="00E42E03"/>
    <w:rsid w:val="00E434DB"/>
    <w:rsid w:val="00E51DC4"/>
    <w:rsid w:val="00E54362"/>
    <w:rsid w:val="00E56420"/>
    <w:rsid w:val="00E57B12"/>
    <w:rsid w:val="00E62A85"/>
    <w:rsid w:val="00E63A63"/>
    <w:rsid w:val="00E67F78"/>
    <w:rsid w:val="00E7140A"/>
    <w:rsid w:val="00E7168B"/>
    <w:rsid w:val="00E71FBB"/>
    <w:rsid w:val="00E7210A"/>
    <w:rsid w:val="00E75454"/>
    <w:rsid w:val="00E75956"/>
    <w:rsid w:val="00E76006"/>
    <w:rsid w:val="00E772D5"/>
    <w:rsid w:val="00E81A6C"/>
    <w:rsid w:val="00E860BA"/>
    <w:rsid w:val="00E902D3"/>
    <w:rsid w:val="00E90A78"/>
    <w:rsid w:val="00E91802"/>
    <w:rsid w:val="00E9254E"/>
    <w:rsid w:val="00E94FFA"/>
    <w:rsid w:val="00E964A7"/>
    <w:rsid w:val="00EA4BCC"/>
    <w:rsid w:val="00EB1693"/>
    <w:rsid w:val="00EB7CAF"/>
    <w:rsid w:val="00EC594E"/>
    <w:rsid w:val="00EC5F6F"/>
    <w:rsid w:val="00ED1032"/>
    <w:rsid w:val="00ED3433"/>
    <w:rsid w:val="00ED40EF"/>
    <w:rsid w:val="00ED61B7"/>
    <w:rsid w:val="00ED6610"/>
    <w:rsid w:val="00EE0006"/>
    <w:rsid w:val="00EE20D6"/>
    <w:rsid w:val="00EE4687"/>
    <w:rsid w:val="00EE52CA"/>
    <w:rsid w:val="00EF3ADF"/>
    <w:rsid w:val="00EF7CBC"/>
    <w:rsid w:val="00F0000B"/>
    <w:rsid w:val="00F00D27"/>
    <w:rsid w:val="00F0265D"/>
    <w:rsid w:val="00F0361D"/>
    <w:rsid w:val="00F100FD"/>
    <w:rsid w:val="00F11E0E"/>
    <w:rsid w:val="00F132FE"/>
    <w:rsid w:val="00F14666"/>
    <w:rsid w:val="00F156AF"/>
    <w:rsid w:val="00F15946"/>
    <w:rsid w:val="00F170E5"/>
    <w:rsid w:val="00F17135"/>
    <w:rsid w:val="00F178DE"/>
    <w:rsid w:val="00F21F97"/>
    <w:rsid w:val="00F226AA"/>
    <w:rsid w:val="00F226E8"/>
    <w:rsid w:val="00F24011"/>
    <w:rsid w:val="00F24A2B"/>
    <w:rsid w:val="00F24ACA"/>
    <w:rsid w:val="00F27482"/>
    <w:rsid w:val="00F303A6"/>
    <w:rsid w:val="00F30836"/>
    <w:rsid w:val="00F40260"/>
    <w:rsid w:val="00F42183"/>
    <w:rsid w:val="00F42D74"/>
    <w:rsid w:val="00F43969"/>
    <w:rsid w:val="00F43C5B"/>
    <w:rsid w:val="00F43E20"/>
    <w:rsid w:val="00F501B2"/>
    <w:rsid w:val="00F51ECB"/>
    <w:rsid w:val="00F5286F"/>
    <w:rsid w:val="00F52912"/>
    <w:rsid w:val="00F562A6"/>
    <w:rsid w:val="00F6013C"/>
    <w:rsid w:val="00F6214C"/>
    <w:rsid w:val="00F642F6"/>
    <w:rsid w:val="00F64D0B"/>
    <w:rsid w:val="00F712A4"/>
    <w:rsid w:val="00F71846"/>
    <w:rsid w:val="00F72BBF"/>
    <w:rsid w:val="00F73364"/>
    <w:rsid w:val="00F75D78"/>
    <w:rsid w:val="00F814BC"/>
    <w:rsid w:val="00F82B54"/>
    <w:rsid w:val="00F82EDB"/>
    <w:rsid w:val="00F8458B"/>
    <w:rsid w:val="00F86833"/>
    <w:rsid w:val="00F908AF"/>
    <w:rsid w:val="00F912E9"/>
    <w:rsid w:val="00F941F4"/>
    <w:rsid w:val="00F96160"/>
    <w:rsid w:val="00F97105"/>
    <w:rsid w:val="00FA3BD9"/>
    <w:rsid w:val="00FA3EEF"/>
    <w:rsid w:val="00FA4ADE"/>
    <w:rsid w:val="00FA756E"/>
    <w:rsid w:val="00FB1E2E"/>
    <w:rsid w:val="00FB5DEF"/>
    <w:rsid w:val="00FC1348"/>
    <w:rsid w:val="00FC17C1"/>
    <w:rsid w:val="00FC3E58"/>
    <w:rsid w:val="00FC71F2"/>
    <w:rsid w:val="00FD0C1B"/>
    <w:rsid w:val="00FD15FF"/>
    <w:rsid w:val="00FD4040"/>
    <w:rsid w:val="00FE2899"/>
    <w:rsid w:val="00FE49B5"/>
    <w:rsid w:val="00FE4F56"/>
    <w:rsid w:val="00FE586A"/>
    <w:rsid w:val="00FF1261"/>
    <w:rsid w:val="00FF2F70"/>
    <w:rsid w:val="00FF6ED4"/>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Header">
    <w:name w:val="header"/>
    <w:basedOn w:val="Normal"/>
    <w:link w:val="HeaderChar"/>
    <w:rsid w:val="00F96160"/>
    <w:pPr>
      <w:tabs>
        <w:tab w:val="center" w:pos="4680"/>
        <w:tab w:val="right" w:pos="9360"/>
      </w:tabs>
    </w:pPr>
  </w:style>
  <w:style w:type="character" w:customStyle="1" w:styleId="HeaderChar">
    <w:name w:val="Header Char"/>
    <w:link w:val="Header"/>
    <w:rsid w:val="00F96160"/>
    <w:rPr>
      <w:rFonts w:ascii="CG Times" w:hAnsi="CG Times" w:cs="CG Times"/>
      <w:sz w:val="24"/>
      <w:szCs w:val="24"/>
    </w:rPr>
  </w:style>
  <w:style w:type="paragraph" w:styleId="ListParagraph">
    <w:name w:val="List Paragraph"/>
    <w:basedOn w:val="Normal"/>
    <w:uiPriority w:val="34"/>
    <w:qFormat/>
    <w:rsid w:val="005C7BD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F43CA-0898-4FA9-9181-A78D4B24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1916</Words>
  <Characters>10925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6</cp:revision>
  <cp:lastPrinted>2015-07-24T13:50:00Z</cp:lastPrinted>
  <dcterms:created xsi:type="dcterms:W3CDTF">2015-07-16T17:46:00Z</dcterms:created>
  <dcterms:modified xsi:type="dcterms:W3CDTF">2015-07-24T13:50:00Z</dcterms:modified>
</cp:coreProperties>
</file>