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1B" w:rsidRPr="00124413" w:rsidRDefault="00F6461B" w:rsidP="001415A0">
      <w:pPr>
        <w:tabs>
          <w:tab w:val="center" w:pos="5148"/>
        </w:tabs>
        <w:suppressAutoHyphens/>
        <w:jc w:val="center"/>
        <w:rPr>
          <w:rFonts w:ascii="Arial" w:hAnsi="Arial" w:cs="Arial"/>
        </w:rPr>
      </w:pPr>
      <w:r w:rsidRPr="00124413">
        <w:rPr>
          <w:rFonts w:ascii="Arial" w:hAnsi="Arial" w:cs="Arial"/>
        </w:rPr>
        <w:t>BEFORE THE</w:t>
      </w:r>
    </w:p>
    <w:p w:rsidR="00F6461B" w:rsidRDefault="00F6461B" w:rsidP="001415A0">
      <w:pPr>
        <w:tabs>
          <w:tab w:val="center" w:pos="5148"/>
        </w:tabs>
        <w:suppressAutoHyphens/>
        <w:jc w:val="center"/>
        <w:rPr>
          <w:rFonts w:ascii="Arial" w:hAnsi="Arial" w:cs="Arial"/>
        </w:rPr>
      </w:pPr>
      <w:r w:rsidRPr="00124413">
        <w:rPr>
          <w:rFonts w:ascii="Arial" w:hAnsi="Arial" w:cs="Arial"/>
        </w:rPr>
        <w:t>PENNSYLVANIA PUBLIC UTILITY COMMISSION</w:t>
      </w:r>
    </w:p>
    <w:p w:rsidR="00F6461B" w:rsidRPr="00124413" w:rsidRDefault="00F6461B">
      <w:pPr>
        <w:tabs>
          <w:tab w:val="left" w:pos="-720"/>
        </w:tabs>
        <w:suppressAutoHyphens/>
        <w:rPr>
          <w:rFonts w:ascii="Arial" w:hAnsi="Arial" w:cs="Arial"/>
        </w:rPr>
      </w:pPr>
    </w:p>
    <w:p w:rsidR="00F6461B" w:rsidRPr="00124413" w:rsidRDefault="00F6461B" w:rsidP="001415A0">
      <w:pPr>
        <w:tabs>
          <w:tab w:val="left" w:pos="-720"/>
          <w:tab w:val="left" w:pos="5040"/>
        </w:tabs>
        <w:suppressAutoHyphens/>
        <w:rPr>
          <w:rFonts w:ascii="Arial" w:hAnsi="Arial" w:cs="Arial"/>
        </w:rPr>
      </w:pPr>
      <w:r w:rsidRPr="00124413">
        <w:rPr>
          <w:rFonts w:ascii="Arial" w:hAnsi="Arial" w:cs="Arial"/>
        </w:rPr>
        <w:t>PENNSYLVANIA PUBLIC UTILITY</w:t>
      </w:r>
      <w:r w:rsidR="006760D6" w:rsidRPr="00124413">
        <w:rPr>
          <w:rFonts w:ascii="Arial" w:hAnsi="Arial" w:cs="Arial"/>
        </w:rPr>
        <w:t xml:space="preserve"> COMMISSION</w:t>
      </w:r>
      <w:r w:rsidRPr="00124413">
        <w:rPr>
          <w:rFonts w:ascii="Arial" w:hAnsi="Arial" w:cs="Arial"/>
        </w:rPr>
        <w:tab/>
        <w:t>:</w:t>
      </w:r>
    </w:p>
    <w:p w:rsidR="00F6461B" w:rsidRPr="00124413" w:rsidRDefault="00F6461B" w:rsidP="001415A0">
      <w:pPr>
        <w:tabs>
          <w:tab w:val="left" w:pos="-720"/>
          <w:tab w:val="left" w:pos="5040"/>
        </w:tabs>
        <w:suppressAutoHyphens/>
        <w:rPr>
          <w:rFonts w:ascii="Arial" w:hAnsi="Arial" w:cs="Arial"/>
        </w:rPr>
      </w:pPr>
      <w:r w:rsidRPr="00124413">
        <w:rPr>
          <w:rFonts w:ascii="Arial" w:hAnsi="Arial" w:cs="Arial"/>
        </w:rPr>
        <w:t xml:space="preserve">BUREAU OF </w:t>
      </w:r>
      <w:r w:rsidR="002C1285" w:rsidRPr="00124413">
        <w:rPr>
          <w:rFonts w:ascii="Arial" w:hAnsi="Arial" w:cs="Arial"/>
        </w:rPr>
        <w:t>INVESTIGATION AND ENFORCEMENT</w:t>
      </w:r>
      <w:r w:rsidRPr="00124413">
        <w:rPr>
          <w:rFonts w:ascii="Arial" w:hAnsi="Arial" w:cs="Arial"/>
        </w:rPr>
        <w:tab/>
        <w:t>:</w:t>
      </w:r>
    </w:p>
    <w:p w:rsidR="00F6461B" w:rsidRPr="00124413" w:rsidRDefault="00F6461B" w:rsidP="001415A0">
      <w:pPr>
        <w:tabs>
          <w:tab w:val="left" w:pos="-720"/>
          <w:tab w:val="left" w:pos="5040"/>
        </w:tabs>
        <w:suppressAutoHyphens/>
        <w:rPr>
          <w:rFonts w:ascii="Arial" w:hAnsi="Arial" w:cs="Arial"/>
        </w:rPr>
      </w:pPr>
      <w:r w:rsidRPr="00124413">
        <w:rPr>
          <w:rFonts w:ascii="Arial" w:hAnsi="Arial" w:cs="Arial"/>
        </w:rPr>
        <w:tab/>
        <w:t>:</w:t>
      </w:r>
    </w:p>
    <w:p w:rsidR="008076B3" w:rsidRPr="00124413" w:rsidRDefault="001415A0" w:rsidP="002F093F">
      <w:pPr>
        <w:tabs>
          <w:tab w:val="left" w:pos="-720"/>
          <w:tab w:val="left" w:pos="1440"/>
          <w:tab w:val="left" w:pos="5040"/>
          <w:tab w:val="left" w:pos="5760"/>
        </w:tabs>
        <w:suppressAutoHyphens/>
        <w:rPr>
          <w:rFonts w:ascii="Arial" w:hAnsi="Arial" w:cs="Arial"/>
          <w:color w:val="000000"/>
        </w:rPr>
      </w:pPr>
      <w:r w:rsidRPr="00124413">
        <w:rPr>
          <w:rFonts w:ascii="Arial" w:hAnsi="Arial" w:cs="Arial"/>
        </w:rPr>
        <w:tab/>
        <w:t xml:space="preserve"> V.</w:t>
      </w:r>
      <w:r w:rsidRPr="00124413">
        <w:rPr>
          <w:rFonts w:ascii="Arial" w:hAnsi="Arial" w:cs="Arial"/>
        </w:rPr>
        <w:tab/>
        <w:t>:</w:t>
      </w:r>
      <w:r w:rsidRPr="00124413">
        <w:rPr>
          <w:rFonts w:ascii="Arial" w:hAnsi="Arial" w:cs="Arial"/>
        </w:rPr>
        <w:tab/>
      </w:r>
      <w:r w:rsidR="00845569" w:rsidRPr="00124413">
        <w:rPr>
          <w:rFonts w:ascii="Arial" w:hAnsi="Arial" w:cs="Arial"/>
        </w:rPr>
        <w:tab/>
      </w:r>
      <w:r w:rsidR="00F6461B" w:rsidRPr="00124413">
        <w:rPr>
          <w:rFonts w:ascii="Arial" w:hAnsi="Arial" w:cs="Arial"/>
        </w:rPr>
        <w:t>DOCKET NO</w:t>
      </w:r>
      <w:r w:rsidR="006908B1" w:rsidRPr="00124413">
        <w:rPr>
          <w:rFonts w:ascii="Arial" w:hAnsi="Arial" w:cs="Arial"/>
        </w:rPr>
        <w:t>. C-2</w:t>
      </w:r>
      <w:bookmarkStart w:id="0" w:name="AppNbr1"/>
      <w:bookmarkEnd w:id="0"/>
      <w:r w:rsidR="00866B04" w:rsidRPr="00124413">
        <w:rPr>
          <w:rFonts w:ascii="Arial" w:hAnsi="Arial" w:cs="Arial"/>
        </w:rPr>
        <w:t>01</w:t>
      </w:r>
      <w:r w:rsidR="00096F50">
        <w:rPr>
          <w:rFonts w:ascii="Arial" w:hAnsi="Arial" w:cs="Arial"/>
        </w:rPr>
        <w:t>5</w:t>
      </w:r>
      <w:r w:rsidR="00866B04" w:rsidRPr="00124413">
        <w:rPr>
          <w:rFonts w:ascii="Arial" w:hAnsi="Arial" w:cs="Arial"/>
        </w:rPr>
        <w:t>-</w:t>
      </w:r>
      <w:r w:rsidR="009D6681">
        <w:rPr>
          <w:rFonts w:ascii="Arial" w:hAnsi="Arial" w:cs="Arial"/>
        </w:rPr>
        <w:t>2449817</w:t>
      </w:r>
    </w:p>
    <w:p w:rsidR="00F6461B" w:rsidRPr="00124413" w:rsidRDefault="008076B3" w:rsidP="002F093F">
      <w:pPr>
        <w:tabs>
          <w:tab w:val="left" w:pos="-720"/>
          <w:tab w:val="left" w:pos="1440"/>
          <w:tab w:val="left" w:pos="5040"/>
          <w:tab w:val="left" w:pos="5760"/>
        </w:tabs>
        <w:suppressAutoHyphens/>
        <w:rPr>
          <w:rFonts w:ascii="Arial" w:hAnsi="Arial" w:cs="Arial"/>
        </w:rPr>
      </w:pPr>
      <w:r w:rsidRPr="00124413">
        <w:rPr>
          <w:rFonts w:ascii="Arial" w:hAnsi="Arial" w:cs="Arial"/>
          <w:color w:val="000000"/>
        </w:rPr>
        <w:tab/>
      </w:r>
      <w:r w:rsidRPr="00124413">
        <w:rPr>
          <w:rFonts w:ascii="Arial" w:hAnsi="Arial" w:cs="Arial"/>
          <w:color w:val="000000"/>
        </w:rPr>
        <w:tab/>
      </w:r>
      <w:r w:rsidR="001415A0" w:rsidRPr="00124413">
        <w:rPr>
          <w:rFonts w:ascii="Arial" w:hAnsi="Arial" w:cs="Arial"/>
        </w:rPr>
        <w:t>:</w:t>
      </w:r>
    </w:p>
    <w:p w:rsidR="00450CDB" w:rsidRDefault="00DE7E28" w:rsidP="001415A0">
      <w:pPr>
        <w:tabs>
          <w:tab w:val="left" w:pos="-720"/>
          <w:tab w:val="left" w:pos="5040"/>
        </w:tabs>
        <w:suppressAutoHyphens/>
        <w:rPr>
          <w:rFonts w:ascii="Arial" w:hAnsi="Arial" w:cs="Arial"/>
        </w:rPr>
      </w:pPr>
      <w:bookmarkStart w:id="1" w:name="CompName1"/>
      <w:bookmarkEnd w:id="1"/>
      <w:r>
        <w:rPr>
          <w:rFonts w:ascii="Arial" w:hAnsi="Arial" w:cs="Arial"/>
        </w:rPr>
        <w:t>ALFRED KNIGHT JR</w:t>
      </w:r>
      <w:r w:rsidR="00973F85">
        <w:rPr>
          <w:rFonts w:ascii="Arial" w:hAnsi="Arial" w:cs="Arial"/>
        </w:rPr>
        <w:tab/>
      </w:r>
      <w:r w:rsidR="00450CDB">
        <w:rPr>
          <w:rFonts w:ascii="Arial" w:hAnsi="Arial" w:cs="Arial"/>
        </w:rPr>
        <w:t>:</w:t>
      </w:r>
    </w:p>
    <w:p w:rsidR="00F6461B" w:rsidRDefault="00DE7E28" w:rsidP="001415A0">
      <w:pPr>
        <w:tabs>
          <w:tab w:val="left" w:pos="-720"/>
          <w:tab w:val="left" w:pos="5040"/>
        </w:tabs>
        <w:suppressAutoHyphens/>
        <w:rPr>
          <w:rFonts w:ascii="Arial" w:hAnsi="Arial" w:cs="Arial"/>
        </w:rPr>
      </w:pPr>
      <w:r>
        <w:rPr>
          <w:rFonts w:ascii="Arial" w:hAnsi="Arial" w:cs="Arial"/>
        </w:rPr>
        <w:t>TA KNIGHT LIFE LIMOUSINE SERVICES</w:t>
      </w:r>
      <w:r w:rsidR="00F6461B" w:rsidRPr="00124413">
        <w:rPr>
          <w:rFonts w:ascii="Arial" w:hAnsi="Arial" w:cs="Arial"/>
        </w:rPr>
        <w:tab/>
        <w:t>:</w:t>
      </w:r>
    </w:p>
    <w:p w:rsidR="00A85494" w:rsidRPr="00124413" w:rsidRDefault="00DE7E28" w:rsidP="001415A0">
      <w:pPr>
        <w:tabs>
          <w:tab w:val="left" w:pos="-720"/>
          <w:tab w:val="left" w:pos="5040"/>
        </w:tabs>
        <w:suppressAutoHyphens/>
        <w:rPr>
          <w:rFonts w:ascii="Arial" w:hAnsi="Arial" w:cs="Arial"/>
        </w:rPr>
      </w:pPr>
      <w:r>
        <w:rPr>
          <w:rFonts w:ascii="Arial" w:hAnsi="Arial" w:cs="Arial"/>
        </w:rPr>
        <w:t>805 W 26</w:t>
      </w:r>
      <w:r w:rsidRPr="00DE7E28">
        <w:rPr>
          <w:rFonts w:ascii="Arial" w:hAnsi="Arial" w:cs="Arial"/>
          <w:vertAlign w:val="superscript"/>
        </w:rPr>
        <w:t>TH</w:t>
      </w:r>
      <w:r>
        <w:rPr>
          <w:rFonts w:ascii="Arial" w:hAnsi="Arial" w:cs="Arial"/>
        </w:rPr>
        <w:t xml:space="preserve"> ST</w:t>
      </w:r>
      <w:r w:rsidR="00A85494">
        <w:rPr>
          <w:rFonts w:ascii="Arial" w:hAnsi="Arial" w:cs="Arial"/>
        </w:rPr>
        <w:tab/>
        <w:t>:</w:t>
      </w:r>
    </w:p>
    <w:p w:rsidR="00DC2BA2" w:rsidRDefault="009D6681" w:rsidP="000426EE">
      <w:pPr>
        <w:tabs>
          <w:tab w:val="left" w:pos="-720"/>
          <w:tab w:val="left" w:pos="5040"/>
        </w:tabs>
        <w:suppressAutoHyphens/>
        <w:rPr>
          <w:rFonts w:ascii="Arial" w:hAnsi="Arial" w:cs="Arial"/>
        </w:rPr>
      </w:pPr>
      <w:r>
        <w:rPr>
          <w:rFonts w:ascii="Arial" w:hAnsi="Arial" w:cs="Arial"/>
        </w:rPr>
        <w:t>ERIE PA  16508</w:t>
      </w:r>
      <w:r w:rsidR="00905E7A" w:rsidRPr="00124413">
        <w:rPr>
          <w:rFonts w:ascii="Arial" w:hAnsi="Arial" w:cs="Arial"/>
        </w:rPr>
        <w:tab/>
        <w:t>:</w:t>
      </w:r>
      <w:bookmarkStart w:id="2" w:name="CompLine4"/>
      <w:bookmarkEnd w:id="2"/>
    </w:p>
    <w:p w:rsidR="00A6298C" w:rsidRDefault="00845569" w:rsidP="000426EE">
      <w:pPr>
        <w:tabs>
          <w:tab w:val="left" w:pos="-720"/>
          <w:tab w:val="left" w:pos="5040"/>
        </w:tabs>
        <w:suppressAutoHyphens/>
        <w:rPr>
          <w:rFonts w:ascii="Arial" w:hAnsi="Arial" w:cs="Arial"/>
        </w:rPr>
      </w:pPr>
      <w:r w:rsidRPr="00124413">
        <w:rPr>
          <w:rFonts w:ascii="Arial" w:hAnsi="Arial" w:cs="Arial"/>
        </w:rPr>
        <w:tab/>
      </w:r>
    </w:p>
    <w:p w:rsidR="00F6461B" w:rsidRDefault="00F6461B" w:rsidP="001415A0">
      <w:pPr>
        <w:suppressAutoHyphens/>
        <w:jc w:val="center"/>
        <w:rPr>
          <w:rFonts w:ascii="Arial" w:hAnsi="Arial" w:cs="Arial"/>
          <w:sz w:val="22"/>
          <w:szCs w:val="22"/>
          <w:u w:val="single"/>
        </w:rPr>
      </w:pPr>
      <w:r w:rsidRPr="000426EE">
        <w:rPr>
          <w:rFonts w:ascii="Arial" w:hAnsi="Arial" w:cs="Arial"/>
          <w:sz w:val="22"/>
          <w:szCs w:val="22"/>
          <w:u w:val="single"/>
        </w:rPr>
        <w:t>COMPLAINT</w:t>
      </w:r>
    </w:p>
    <w:p w:rsidR="00F6461B" w:rsidRPr="000426EE" w:rsidRDefault="00F6461B" w:rsidP="00117B9E">
      <w:pPr>
        <w:tabs>
          <w:tab w:val="left" w:pos="-720"/>
        </w:tabs>
        <w:suppressAutoHyphens/>
        <w:rPr>
          <w:rFonts w:ascii="Arial" w:hAnsi="Arial" w:cs="Arial"/>
          <w:sz w:val="22"/>
          <w:szCs w:val="22"/>
        </w:rPr>
      </w:pPr>
    </w:p>
    <w:p w:rsidR="00F6461B" w:rsidRPr="000426EE" w:rsidRDefault="00F6461B" w:rsidP="009A5805">
      <w:pPr>
        <w:pStyle w:val="TOAHeading"/>
        <w:tabs>
          <w:tab w:val="clear" w:pos="9360"/>
          <w:tab w:val="left" w:pos="-720"/>
        </w:tabs>
        <w:ind w:firstLine="1440"/>
        <w:rPr>
          <w:rFonts w:ascii="Arial" w:hAnsi="Arial" w:cs="Arial"/>
          <w:sz w:val="22"/>
          <w:szCs w:val="22"/>
        </w:rPr>
      </w:pPr>
      <w:r w:rsidRPr="000426E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426EE">
        <w:rPr>
          <w:rFonts w:ascii="Arial" w:hAnsi="Arial" w:cs="Arial"/>
          <w:sz w:val="22"/>
          <w:szCs w:val="22"/>
        </w:rPr>
        <w:t>Investigation and Enforcement</w:t>
      </w:r>
      <w:r w:rsidRPr="000426EE">
        <w:rPr>
          <w:rFonts w:ascii="Arial" w:hAnsi="Arial" w:cs="Arial"/>
          <w:sz w:val="22"/>
          <w:szCs w:val="22"/>
        </w:rPr>
        <w:t xml:space="preserve"> and other bureaus with enforcement responsibilities.  Pursuant to that delegated authority and Section 701 of the Public Utility Code, the Bureau of </w:t>
      </w:r>
      <w:r w:rsidR="003855A8" w:rsidRPr="000426EE">
        <w:rPr>
          <w:rFonts w:ascii="Arial" w:hAnsi="Arial" w:cs="Arial"/>
          <w:sz w:val="22"/>
          <w:szCs w:val="22"/>
        </w:rPr>
        <w:t>Investigation and Enforcement</w:t>
      </w:r>
      <w:r w:rsidRPr="000426EE">
        <w:rPr>
          <w:rFonts w:ascii="Arial" w:hAnsi="Arial" w:cs="Arial"/>
          <w:sz w:val="22"/>
          <w:szCs w:val="22"/>
        </w:rPr>
        <w:t xml:space="preserve"> Prosecutory Staff hereby represents as follows:</w:t>
      </w:r>
    </w:p>
    <w:p w:rsidR="00F6461B" w:rsidRPr="000426EE" w:rsidRDefault="00F6461B" w:rsidP="00AD3F36">
      <w:pPr>
        <w:tabs>
          <w:tab w:val="left" w:pos="-720"/>
          <w:tab w:val="left" w:pos="9630"/>
        </w:tabs>
        <w:suppressAutoHyphens/>
        <w:ind w:right="936"/>
        <w:rPr>
          <w:rFonts w:ascii="Arial" w:hAnsi="Arial" w:cs="Arial"/>
          <w:sz w:val="22"/>
          <w:szCs w:val="22"/>
        </w:rPr>
      </w:pPr>
    </w:p>
    <w:p w:rsidR="006D0AF4" w:rsidRPr="000426EE" w:rsidRDefault="007C7AAD" w:rsidP="00AD3F36">
      <w:pPr>
        <w:tabs>
          <w:tab w:val="left" w:pos="-720"/>
        </w:tabs>
        <w:suppressAutoHyphens/>
        <w:ind w:firstLine="1440"/>
        <w:rPr>
          <w:rFonts w:ascii="Arial" w:hAnsi="Arial" w:cs="Arial"/>
          <w:sz w:val="22"/>
          <w:szCs w:val="22"/>
        </w:rPr>
      </w:pPr>
      <w:r w:rsidRPr="000426EE">
        <w:rPr>
          <w:rFonts w:ascii="Arial" w:hAnsi="Arial" w:cs="Arial"/>
          <w:sz w:val="22"/>
          <w:szCs w:val="22"/>
        </w:rPr>
        <w:t>1.</w:t>
      </w:r>
      <w:r w:rsidRPr="000426EE">
        <w:rPr>
          <w:rFonts w:ascii="Arial" w:hAnsi="Arial" w:cs="Arial"/>
          <w:sz w:val="22"/>
          <w:szCs w:val="22"/>
        </w:rPr>
        <w:tab/>
      </w:r>
      <w:r w:rsidR="00777334" w:rsidRPr="000426EE">
        <w:rPr>
          <w:rFonts w:ascii="Arial" w:hAnsi="Arial" w:cs="Arial"/>
          <w:sz w:val="22"/>
          <w:szCs w:val="22"/>
        </w:rPr>
        <w:t xml:space="preserve">That </w:t>
      </w:r>
      <w:r w:rsidR="009D6681">
        <w:rPr>
          <w:rFonts w:ascii="Arial" w:hAnsi="Arial" w:cs="Arial"/>
          <w:noProof/>
          <w:sz w:val="22"/>
          <w:szCs w:val="22"/>
        </w:rPr>
        <w:t>Alfred Knight, Jr. t/a Knight Life Limousine Services</w:t>
      </w:r>
      <w:r w:rsidR="00777334" w:rsidRPr="000426EE">
        <w:rPr>
          <w:rFonts w:ascii="Arial" w:hAnsi="Arial" w:cs="Arial"/>
          <w:sz w:val="22"/>
          <w:szCs w:val="22"/>
        </w:rPr>
        <w:t>, Respondent, maintain</w:t>
      </w:r>
      <w:r w:rsidR="00296F88">
        <w:rPr>
          <w:rFonts w:ascii="Arial" w:hAnsi="Arial" w:cs="Arial"/>
          <w:sz w:val="22"/>
          <w:szCs w:val="22"/>
        </w:rPr>
        <w:t>s</w:t>
      </w:r>
      <w:r w:rsidR="00777334" w:rsidRPr="000426EE">
        <w:rPr>
          <w:rFonts w:ascii="Arial" w:hAnsi="Arial" w:cs="Arial"/>
          <w:sz w:val="22"/>
          <w:szCs w:val="22"/>
        </w:rPr>
        <w:t xml:space="preserve"> a principal place of business at</w:t>
      </w:r>
      <w:r w:rsidR="00E170AE">
        <w:rPr>
          <w:rFonts w:ascii="Arial" w:hAnsi="Arial" w:cs="Arial"/>
          <w:sz w:val="22"/>
          <w:szCs w:val="22"/>
        </w:rPr>
        <w:t xml:space="preserve"> </w:t>
      </w:r>
      <w:r w:rsidR="009D6681">
        <w:rPr>
          <w:rFonts w:ascii="Arial" w:hAnsi="Arial" w:cs="Arial"/>
          <w:noProof/>
          <w:sz w:val="22"/>
          <w:szCs w:val="22"/>
        </w:rPr>
        <w:t>805 West 26</w:t>
      </w:r>
      <w:r w:rsidR="009D6681" w:rsidRPr="009D6681">
        <w:rPr>
          <w:rFonts w:ascii="Arial" w:hAnsi="Arial" w:cs="Arial"/>
          <w:noProof/>
          <w:sz w:val="22"/>
          <w:szCs w:val="22"/>
          <w:vertAlign w:val="superscript"/>
        </w:rPr>
        <w:t>th</w:t>
      </w:r>
      <w:r w:rsidR="009D6681">
        <w:rPr>
          <w:rFonts w:ascii="Arial" w:hAnsi="Arial" w:cs="Arial"/>
          <w:noProof/>
          <w:sz w:val="22"/>
          <w:szCs w:val="22"/>
        </w:rPr>
        <w:t xml:space="preserve"> Street</w:t>
      </w:r>
      <w:r w:rsidR="00296F88">
        <w:rPr>
          <w:rFonts w:ascii="Arial" w:hAnsi="Arial" w:cs="Arial"/>
          <w:noProof/>
          <w:sz w:val="22"/>
          <w:szCs w:val="22"/>
        </w:rPr>
        <w:t>,</w:t>
      </w:r>
      <w:r w:rsidR="00144965">
        <w:rPr>
          <w:rFonts w:ascii="Arial" w:hAnsi="Arial" w:cs="Arial"/>
          <w:noProof/>
          <w:sz w:val="22"/>
          <w:szCs w:val="22"/>
        </w:rPr>
        <w:t xml:space="preserve"> Erie</w:t>
      </w:r>
      <w:r w:rsidR="00296F88">
        <w:rPr>
          <w:rFonts w:ascii="Arial" w:hAnsi="Arial" w:cs="Arial"/>
          <w:noProof/>
          <w:sz w:val="22"/>
          <w:szCs w:val="22"/>
        </w:rPr>
        <w:t xml:space="preserve"> </w:t>
      </w:r>
      <w:r w:rsidR="007369FA">
        <w:rPr>
          <w:rFonts w:ascii="Arial" w:hAnsi="Arial" w:cs="Arial"/>
          <w:noProof/>
          <w:sz w:val="22"/>
          <w:szCs w:val="22"/>
        </w:rPr>
        <w:t>Pennsylvania,</w:t>
      </w:r>
      <w:r w:rsidR="00296F88">
        <w:rPr>
          <w:rFonts w:ascii="Arial" w:hAnsi="Arial" w:cs="Arial"/>
          <w:noProof/>
          <w:sz w:val="22"/>
          <w:szCs w:val="22"/>
        </w:rPr>
        <w:t>1</w:t>
      </w:r>
      <w:r w:rsidR="009D6681">
        <w:rPr>
          <w:rFonts w:ascii="Arial" w:hAnsi="Arial" w:cs="Arial"/>
          <w:noProof/>
          <w:sz w:val="22"/>
          <w:szCs w:val="22"/>
        </w:rPr>
        <w:t>6508</w:t>
      </w:r>
      <w:r w:rsidR="004235F1" w:rsidRPr="000426EE">
        <w:rPr>
          <w:rFonts w:ascii="Arial" w:hAnsi="Arial" w:cs="Arial"/>
          <w:sz w:val="22"/>
          <w:szCs w:val="22"/>
        </w:rPr>
        <w:t>.</w:t>
      </w:r>
    </w:p>
    <w:p w:rsidR="0038101C" w:rsidRPr="000426EE" w:rsidRDefault="0038101C" w:rsidP="00AD3F36">
      <w:pPr>
        <w:tabs>
          <w:tab w:val="left" w:pos="-720"/>
        </w:tabs>
        <w:suppressAutoHyphens/>
        <w:ind w:firstLine="1440"/>
        <w:rPr>
          <w:rFonts w:ascii="Arial" w:hAnsi="Arial" w:cs="Arial"/>
          <w:sz w:val="22"/>
          <w:szCs w:val="22"/>
        </w:rPr>
      </w:pPr>
    </w:p>
    <w:p w:rsidR="007956B0" w:rsidRDefault="00E170AE" w:rsidP="007956B0">
      <w:pPr>
        <w:ind w:firstLine="720"/>
        <w:rPr>
          <w:rFonts w:ascii="Arial" w:hAnsi="Arial" w:cs="Arial"/>
          <w:sz w:val="22"/>
          <w:szCs w:val="22"/>
        </w:rPr>
      </w:pPr>
      <w:r>
        <w:rPr>
          <w:rFonts w:ascii="Arial" w:hAnsi="Arial" w:cs="Arial"/>
          <w:sz w:val="22"/>
          <w:szCs w:val="22"/>
        </w:rPr>
        <w:tab/>
        <w:t>2</w:t>
      </w:r>
      <w:r w:rsidR="00C603CA" w:rsidRPr="00DA6B92">
        <w:rPr>
          <w:rFonts w:ascii="Arial" w:hAnsi="Arial" w:cs="Arial"/>
          <w:sz w:val="22"/>
          <w:szCs w:val="22"/>
        </w:rPr>
        <w:t>.</w:t>
      </w:r>
      <w:r w:rsidR="00C603CA" w:rsidRPr="00DA6B92">
        <w:rPr>
          <w:rFonts w:ascii="Arial" w:hAnsi="Arial" w:cs="Arial"/>
          <w:sz w:val="22"/>
          <w:szCs w:val="22"/>
        </w:rPr>
        <w:tab/>
      </w:r>
      <w:r w:rsidR="005B5A44">
        <w:rPr>
          <w:rFonts w:ascii="Arial" w:hAnsi="Arial" w:cs="Arial"/>
          <w:sz w:val="22"/>
          <w:szCs w:val="22"/>
        </w:rPr>
        <w:t>That Alfred Knight</w:t>
      </w:r>
      <w:r w:rsidR="00FE5C90">
        <w:rPr>
          <w:rFonts w:ascii="Arial" w:hAnsi="Arial" w:cs="Arial"/>
          <w:sz w:val="22"/>
          <w:szCs w:val="22"/>
        </w:rPr>
        <w:t xml:space="preserve"> </w:t>
      </w:r>
      <w:r w:rsidR="007956B0">
        <w:rPr>
          <w:rFonts w:ascii="Arial" w:hAnsi="Arial" w:cs="Arial"/>
          <w:sz w:val="22"/>
          <w:szCs w:val="22"/>
        </w:rPr>
        <w:t>submitted</w:t>
      </w:r>
      <w:r w:rsidR="00FE5C90">
        <w:rPr>
          <w:rFonts w:ascii="Arial" w:hAnsi="Arial" w:cs="Arial"/>
          <w:sz w:val="22"/>
          <w:szCs w:val="22"/>
        </w:rPr>
        <w:t xml:space="preserve"> an application</w:t>
      </w:r>
      <w:r w:rsidR="007956B0">
        <w:rPr>
          <w:rFonts w:ascii="Arial" w:hAnsi="Arial" w:cs="Arial"/>
          <w:sz w:val="22"/>
          <w:szCs w:val="22"/>
        </w:rPr>
        <w:t xml:space="preserve"> for limousine authority</w:t>
      </w:r>
      <w:r w:rsidR="00FE5C90">
        <w:rPr>
          <w:rFonts w:ascii="Arial" w:hAnsi="Arial" w:cs="Arial"/>
          <w:sz w:val="22"/>
          <w:szCs w:val="22"/>
        </w:rPr>
        <w:t xml:space="preserve"> received at the Public Utility Commission received on September 26, 2013</w:t>
      </w:r>
      <w:r w:rsidR="007956B0">
        <w:rPr>
          <w:rFonts w:ascii="Arial" w:hAnsi="Arial" w:cs="Arial"/>
          <w:sz w:val="22"/>
          <w:szCs w:val="22"/>
        </w:rPr>
        <w:t>.</w:t>
      </w:r>
      <w:r w:rsidR="00FE5C90">
        <w:rPr>
          <w:rFonts w:ascii="Arial" w:hAnsi="Arial" w:cs="Arial"/>
          <w:sz w:val="22"/>
          <w:szCs w:val="22"/>
        </w:rPr>
        <w:t xml:space="preserve"> </w:t>
      </w:r>
      <w:r w:rsidR="007956B0">
        <w:rPr>
          <w:rFonts w:ascii="Arial" w:hAnsi="Arial" w:cs="Arial"/>
          <w:sz w:val="22"/>
          <w:szCs w:val="22"/>
        </w:rPr>
        <w:t xml:space="preserve">The application was dismissed and denied at public meeting of August 21, 2014, for failure to furnish information necessary to process the application.  </w:t>
      </w:r>
    </w:p>
    <w:p w:rsidR="009842D9" w:rsidRDefault="007956B0" w:rsidP="00AD3F36">
      <w:pPr>
        <w:ind w:firstLine="720"/>
        <w:rPr>
          <w:rFonts w:ascii="Arial" w:hAnsi="Arial" w:cs="Arial"/>
          <w:sz w:val="22"/>
          <w:szCs w:val="22"/>
        </w:rPr>
      </w:pPr>
      <w:r>
        <w:rPr>
          <w:rFonts w:ascii="Arial" w:hAnsi="Arial" w:cs="Arial"/>
          <w:sz w:val="22"/>
          <w:szCs w:val="22"/>
        </w:rPr>
        <w:tab/>
        <w:t>3.</w:t>
      </w:r>
      <w:r>
        <w:rPr>
          <w:rFonts w:ascii="Arial" w:hAnsi="Arial" w:cs="Arial"/>
          <w:sz w:val="22"/>
          <w:szCs w:val="22"/>
        </w:rPr>
        <w:tab/>
      </w:r>
      <w:r w:rsidR="009E6D5B">
        <w:rPr>
          <w:rFonts w:ascii="Arial" w:hAnsi="Arial" w:cs="Arial"/>
          <w:sz w:val="22"/>
          <w:szCs w:val="22"/>
        </w:rPr>
        <w:t xml:space="preserve">That on </w:t>
      </w:r>
      <w:r w:rsidR="009D6681">
        <w:rPr>
          <w:rFonts w:ascii="Arial" w:hAnsi="Arial" w:cs="Arial"/>
          <w:sz w:val="22"/>
          <w:szCs w:val="22"/>
        </w:rPr>
        <w:t xml:space="preserve">January 26, 2015, PUC Enforcement Officer David Gill received a quote from owner Alfred Knight, Jr. to transport him from </w:t>
      </w:r>
      <w:proofErr w:type="spellStart"/>
      <w:r w:rsidR="009D6681">
        <w:rPr>
          <w:rFonts w:ascii="Arial" w:hAnsi="Arial" w:cs="Arial"/>
          <w:sz w:val="22"/>
          <w:szCs w:val="22"/>
        </w:rPr>
        <w:t>Edinboro</w:t>
      </w:r>
      <w:proofErr w:type="spellEnd"/>
      <w:r w:rsidR="009D6681">
        <w:rPr>
          <w:rFonts w:ascii="Arial" w:hAnsi="Arial" w:cs="Arial"/>
          <w:sz w:val="22"/>
          <w:szCs w:val="22"/>
        </w:rPr>
        <w:t>, Pennsylvania to Meadville, Pennsylvania.</w:t>
      </w:r>
      <w:r w:rsidR="0091454E">
        <w:rPr>
          <w:rFonts w:ascii="Arial" w:hAnsi="Arial" w:cs="Arial"/>
          <w:sz w:val="22"/>
          <w:szCs w:val="22"/>
        </w:rPr>
        <w:t xml:space="preserve"> </w:t>
      </w:r>
      <w:r w:rsidR="00D2415A">
        <w:rPr>
          <w:rFonts w:ascii="Arial" w:hAnsi="Arial" w:cs="Arial"/>
          <w:sz w:val="22"/>
          <w:szCs w:val="22"/>
        </w:rPr>
        <w:t xml:space="preserve">Respondent does not hold a certificate of public convenience from this Commission.  </w:t>
      </w:r>
    </w:p>
    <w:p w:rsidR="00D2415A" w:rsidRDefault="00D2415A" w:rsidP="00AD3F36">
      <w:pPr>
        <w:ind w:firstLine="720"/>
        <w:rPr>
          <w:rFonts w:ascii="Arial" w:hAnsi="Arial" w:cs="Arial"/>
          <w:sz w:val="22"/>
          <w:szCs w:val="22"/>
        </w:rPr>
      </w:pPr>
    </w:p>
    <w:p w:rsidR="00D2415A" w:rsidRDefault="00D2415A" w:rsidP="00D2415A">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t>4</w:t>
      </w:r>
      <w:r w:rsidRPr="00DA6B92">
        <w:rPr>
          <w:rFonts w:ascii="Arial" w:hAnsi="Arial" w:cs="Arial"/>
          <w:sz w:val="22"/>
          <w:szCs w:val="22"/>
        </w:rPr>
        <w:t>.</w:t>
      </w:r>
      <w:r w:rsidRPr="00DA6B92">
        <w:rPr>
          <w:rFonts w:ascii="Arial" w:hAnsi="Arial" w:cs="Arial"/>
          <w:sz w:val="22"/>
          <w:szCs w:val="22"/>
        </w:rPr>
        <w:tab/>
        <w:t xml:space="preserve">That </w:t>
      </w:r>
      <w:r>
        <w:rPr>
          <w:rFonts w:ascii="Arial" w:hAnsi="Arial" w:cs="Arial"/>
          <w:sz w:val="22"/>
          <w:szCs w:val="22"/>
        </w:rPr>
        <w:t>R</w:t>
      </w:r>
      <w:r w:rsidRPr="00DA6B92">
        <w:rPr>
          <w:rFonts w:ascii="Arial" w:hAnsi="Arial" w:cs="Arial"/>
          <w:sz w:val="22"/>
          <w:szCs w:val="22"/>
        </w:rPr>
        <w:t>esponden</w:t>
      </w:r>
      <w:r>
        <w:rPr>
          <w:rFonts w:ascii="Arial" w:hAnsi="Arial" w:cs="Arial"/>
          <w:sz w:val="22"/>
          <w:szCs w:val="22"/>
        </w:rPr>
        <w:t>t</w:t>
      </w:r>
      <w:r w:rsidRPr="00DA6B92">
        <w:rPr>
          <w:rFonts w:ascii="Arial" w:hAnsi="Arial" w:cs="Arial"/>
          <w:sz w:val="22"/>
          <w:szCs w:val="22"/>
        </w:rPr>
        <w:t>,</w:t>
      </w:r>
      <w:r>
        <w:rPr>
          <w:rFonts w:ascii="Arial" w:hAnsi="Arial" w:cs="Arial"/>
          <w:sz w:val="22"/>
          <w:szCs w:val="22"/>
        </w:rPr>
        <w:t xml:space="preserve"> by holding out to provide transportation </w:t>
      </w:r>
      <w:r w:rsidR="00070A24">
        <w:rPr>
          <w:rFonts w:ascii="Arial" w:hAnsi="Arial" w:cs="Arial"/>
          <w:sz w:val="22"/>
          <w:szCs w:val="22"/>
        </w:rPr>
        <w:t xml:space="preserve">for </w:t>
      </w:r>
      <w:r>
        <w:rPr>
          <w:rFonts w:ascii="Arial" w:hAnsi="Arial" w:cs="Arial"/>
          <w:sz w:val="22"/>
          <w:szCs w:val="22"/>
        </w:rPr>
        <w:t>persons between points in Pennsylvania while not having operating authority with this Commission, violated the Public Utility Code,</w:t>
      </w:r>
      <w:r w:rsidRPr="00DA6B92">
        <w:rPr>
          <w:rFonts w:ascii="Arial" w:hAnsi="Arial" w:cs="Arial"/>
          <w:sz w:val="22"/>
          <w:szCs w:val="22"/>
        </w:rPr>
        <w:t xml:space="preserve"> 66 Pa. C.S. §</w:t>
      </w:r>
      <w:r>
        <w:rPr>
          <w:rFonts w:ascii="Arial" w:hAnsi="Arial" w:cs="Arial"/>
          <w:sz w:val="22"/>
          <w:szCs w:val="22"/>
        </w:rPr>
        <w:t xml:space="preserve">1101.  </w:t>
      </w:r>
      <w:r w:rsidRPr="000426EE">
        <w:rPr>
          <w:rFonts w:ascii="Arial" w:hAnsi="Arial" w:cs="Arial"/>
          <w:sz w:val="22"/>
          <w:szCs w:val="22"/>
        </w:rPr>
        <w:t>The penalty for this violation is $</w:t>
      </w:r>
      <w:r>
        <w:rPr>
          <w:rFonts w:ascii="Arial" w:hAnsi="Arial" w:cs="Arial"/>
          <w:sz w:val="22"/>
          <w:szCs w:val="22"/>
        </w:rPr>
        <w:t>500.00.</w:t>
      </w:r>
    </w:p>
    <w:p w:rsidR="00D2415A" w:rsidRDefault="00D2415A" w:rsidP="00D2415A">
      <w:pPr>
        <w:tabs>
          <w:tab w:val="left" w:pos="-720"/>
        </w:tabs>
        <w:suppressAutoHyphens/>
        <w:rPr>
          <w:rFonts w:ascii="Arial" w:hAnsi="Arial" w:cs="Arial"/>
          <w:sz w:val="22"/>
          <w:szCs w:val="22"/>
        </w:rPr>
      </w:pPr>
    </w:p>
    <w:p w:rsidR="000871B2" w:rsidRDefault="00DB5CA7" w:rsidP="00DC2BA2">
      <w:pPr>
        <w:tabs>
          <w:tab w:val="left" w:pos="-720"/>
        </w:tabs>
        <w:suppressAutoHyphens/>
        <w:rPr>
          <w:rFonts w:ascii="Arial" w:hAnsi="Arial" w:cs="Arial"/>
          <w:sz w:val="22"/>
          <w:szCs w:val="22"/>
        </w:rPr>
      </w:pPr>
      <w:r>
        <w:rPr>
          <w:rFonts w:ascii="Arial" w:hAnsi="Arial" w:cs="Arial"/>
          <w:sz w:val="22"/>
          <w:szCs w:val="22"/>
        </w:rPr>
        <w:t xml:space="preserve"> </w:t>
      </w:r>
      <w:r w:rsidR="000871B2">
        <w:rPr>
          <w:rFonts w:ascii="Arial" w:hAnsi="Arial" w:cs="Arial"/>
          <w:sz w:val="22"/>
          <w:szCs w:val="22"/>
        </w:rPr>
        <w:t xml:space="preserve"> </w:t>
      </w:r>
      <w:r w:rsidR="0062185A">
        <w:rPr>
          <w:rFonts w:ascii="Arial" w:hAnsi="Arial" w:cs="Arial"/>
          <w:sz w:val="22"/>
          <w:szCs w:val="22"/>
        </w:rPr>
        <w:tab/>
      </w:r>
      <w:r w:rsidR="0062185A">
        <w:rPr>
          <w:rFonts w:ascii="Arial" w:hAnsi="Arial" w:cs="Arial"/>
          <w:sz w:val="22"/>
          <w:szCs w:val="22"/>
        </w:rPr>
        <w:tab/>
      </w:r>
      <w:r w:rsidR="00F6461B" w:rsidRPr="000426EE">
        <w:rPr>
          <w:rFonts w:ascii="Arial" w:hAnsi="Arial" w:cs="Arial"/>
          <w:sz w:val="22"/>
          <w:szCs w:val="22"/>
        </w:rPr>
        <w:t xml:space="preserve">WHEREFORE, the Bureau of </w:t>
      </w:r>
      <w:r w:rsidR="00B52985" w:rsidRPr="000426EE">
        <w:rPr>
          <w:rFonts w:ascii="Arial" w:hAnsi="Arial" w:cs="Arial"/>
          <w:sz w:val="22"/>
          <w:szCs w:val="22"/>
        </w:rPr>
        <w:t>Investigation and Enforcement</w:t>
      </w:r>
      <w:r w:rsidR="00F6461B" w:rsidRPr="000426EE">
        <w:rPr>
          <w:rFonts w:ascii="Arial" w:hAnsi="Arial" w:cs="Arial"/>
          <w:sz w:val="22"/>
          <w:szCs w:val="22"/>
        </w:rPr>
        <w:t xml:space="preserve"> Prosecutory Staff </w:t>
      </w:r>
      <w:r w:rsidR="00554E3C" w:rsidRPr="000426EE">
        <w:rPr>
          <w:rFonts w:ascii="Arial" w:hAnsi="Arial" w:cs="Arial"/>
          <w:sz w:val="22"/>
          <w:szCs w:val="22"/>
        </w:rPr>
        <w:t>hereby requests that the Commission fine</w:t>
      </w:r>
      <w:r w:rsidR="0091454E">
        <w:rPr>
          <w:rFonts w:ascii="Arial" w:hAnsi="Arial" w:cs="Arial"/>
          <w:sz w:val="22"/>
          <w:szCs w:val="22"/>
        </w:rPr>
        <w:t xml:space="preserve"> </w:t>
      </w:r>
      <w:r w:rsidR="00144965">
        <w:rPr>
          <w:rFonts w:ascii="Arial" w:hAnsi="Arial" w:cs="Arial"/>
          <w:noProof/>
          <w:sz w:val="22"/>
          <w:szCs w:val="22"/>
        </w:rPr>
        <w:t>Alfred Knight, Jr. t/a Knight Life Limousine Services</w:t>
      </w:r>
      <w:r w:rsidR="0091454E">
        <w:rPr>
          <w:rFonts w:ascii="Arial" w:hAnsi="Arial" w:cs="Arial"/>
          <w:sz w:val="22"/>
          <w:szCs w:val="22"/>
        </w:rPr>
        <w:t xml:space="preserve"> </w:t>
      </w:r>
      <w:r w:rsidR="00554E3C" w:rsidRPr="000426EE">
        <w:rPr>
          <w:rFonts w:ascii="Arial" w:hAnsi="Arial" w:cs="Arial"/>
          <w:sz w:val="22"/>
          <w:szCs w:val="22"/>
        </w:rPr>
        <w:t>the sum</w:t>
      </w:r>
      <w:r w:rsidR="0051329D">
        <w:rPr>
          <w:rFonts w:ascii="Arial" w:hAnsi="Arial" w:cs="Arial"/>
          <w:sz w:val="22"/>
          <w:szCs w:val="22"/>
        </w:rPr>
        <w:t xml:space="preserve"> of</w:t>
      </w:r>
      <w:r w:rsidR="00554E3C" w:rsidRPr="000426EE">
        <w:rPr>
          <w:rFonts w:ascii="Arial" w:hAnsi="Arial" w:cs="Arial"/>
          <w:sz w:val="22"/>
          <w:szCs w:val="22"/>
        </w:rPr>
        <w:t xml:space="preserve"> </w:t>
      </w:r>
      <w:r w:rsidR="00070A24">
        <w:rPr>
          <w:rFonts w:ascii="Arial" w:hAnsi="Arial" w:cs="Arial"/>
          <w:sz w:val="22"/>
          <w:szCs w:val="22"/>
        </w:rPr>
        <w:t>five hundred</w:t>
      </w:r>
      <w:r w:rsidR="00554E3C" w:rsidRPr="000426EE">
        <w:rPr>
          <w:rFonts w:ascii="Arial" w:hAnsi="Arial" w:cs="Arial"/>
          <w:sz w:val="22"/>
          <w:szCs w:val="22"/>
        </w:rPr>
        <w:t xml:space="preserve"> dollars ($</w:t>
      </w:r>
      <w:r w:rsidR="00D2415A">
        <w:rPr>
          <w:rFonts w:ascii="Arial" w:hAnsi="Arial" w:cs="Arial"/>
          <w:sz w:val="22"/>
          <w:szCs w:val="22"/>
        </w:rPr>
        <w:t>500</w:t>
      </w:r>
      <w:r w:rsidR="00554E3C" w:rsidRPr="000426EE">
        <w:rPr>
          <w:rFonts w:ascii="Arial" w:hAnsi="Arial" w:cs="Arial"/>
          <w:sz w:val="22"/>
          <w:szCs w:val="22"/>
        </w:rPr>
        <w:t>.00) for the illegal activity described in th</w:t>
      </w:r>
      <w:r w:rsidR="003E5E98" w:rsidRPr="000426EE">
        <w:rPr>
          <w:rFonts w:ascii="Arial" w:hAnsi="Arial" w:cs="Arial"/>
          <w:sz w:val="22"/>
          <w:szCs w:val="22"/>
        </w:rPr>
        <w:t>is</w:t>
      </w:r>
      <w:r w:rsidR="00554E3C" w:rsidRPr="000426EE">
        <w:rPr>
          <w:rFonts w:ascii="Arial" w:hAnsi="Arial" w:cs="Arial"/>
          <w:sz w:val="22"/>
          <w:szCs w:val="22"/>
        </w:rPr>
        <w:t xml:space="preserve"> </w:t>
      </w:r>
      <w:r w:rsidR="003E5E98" w:rsidRPr="000426EE">
        <w:rPr>
          <w:rFonts w:ascii="Arial" w:hAnsi="Arial" w:cs="Arial"/>
          <w:sz w:val="22"/>
          <w:szCs w:val="22"/>
        </w:rPr>
        <w:t>C</w:t>
      </w:r>
      <w:r w:rsidR="000871B2">
        <w:rPr>
          <w:rFonts w:ascii="Arial" w:hAnsi="Arial" w:cs="Arial"/>
          <w:sz w:val="22"/>
          <w:szCs w:val="22"/>
        </w:rPr>
        <w:t>omplaint.</w:t>
      </w:r>
      <w:r w:rsidR="00B7085D">
        <w:rPr>
          <w:rFonts w:ascii="Arial" w:hAnsi="Arial" w:cs="Arial"/>
          <w:sz w:val="22"/>
          <w:szCs w:val="22"/>
        </w:rPr>
        <w:t xml:space="preserve">  </w:t>
      </w:r>
    </w:p>
    <w:p w:rsidR="00DC2BA2" w:rsidRPr="000871B2" w:rsidRDefault="00DC2BA2" w:rsidP="00DC2BA2">
      <w:pPr>
        <w:tabs>
          <w:tab w:val="left" w:pos="-720"/>
        </w:tabs>
        <w:suppressAutoHyphens/>
      </w:pPr>
    </w:p>
    <w:p w:rsidR="002C1285" w:rsidRPr="000426EE" w:rsidRDefault="00F6461B" w:rsidP="00117B9E">
      <w:pPr>
        <w:tabs>
          <w:tab w:val="left" w:pos="-720"/>
          <w:tab w:val="left" w:pos="0"/>
        </w:tabs>
        <w:suppressAutoHyphens/>
        <w:rPr>
          <w:rFonts w:ascii="Arial" w:hAnsi="Arial" w:cs="Arial"/>
          <w:noProof/>
          <w:sz w:val="22"/>
          <w:szCs w:val="22"/>
        </w:rPr>
      </w:pP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00A2381D" w:rsidRPr="000426EE">
        <w:rPr>
          <w:rFonts w:ascii="Arial" w:hAnsi="Arial" w:cs="Arial"/>
          <w:sz w:val="22"/>
          <w:szCs w:val="22"/>
        </w:rPr>
        <w:tab/>
      </w:r>
      <w:r w:rsidR="000A4804" w:rsidRPr="000426EE">
        <w:rPr>
          <w:rFonts w:ascii="Arial" w:hAnsi="Arial" w:cs="Arial"/>
          <w:sz w:val="22"/>
          <w:szCs w:val="22"/>
        </w:rPr>
        <w:t>Respectfully submitted,</w:t>
      </w:r>
      <w:r w:rsidR="003F3F0C" w:rsidRPr="000426EE">
        <w:rPr>
          <w:rFonts w:ascii="Arial" w:hAnsi="Arial" w:cs="Arial"/>
          <w:sz w:val="22"/>
          <w:szCs w:val="22"/>
        </w:rPr>
        <w:tab/>
      </w:r>
      <w:r w:rsidR="003F3F0C" w:rsidRPr="000426EE">
        <w:rPr>
          <w:rFonts w:ascii="Arial" w:hAnsi="Arial" w:cs="Arial"/>
          <w:sz w:val="22"/>
          <w:szCs w:val="22"/>
        </w:rPr>
        <w:tab/>
      </w:r>
      <w:r w:rsidR="003F3F0C" w:rsidRPr="000426EE">
        <w:rPr>
          <w:rFonts w:ascii="Arial" w:hAnsi="Arial" w:cs="Arial"/>
          <w:sz w:val="22"/>
          <w:szCs w:val="22"/>
        </w:rPr>
        <w:tab/>
      </w:r>
      <w:r w:rsidR="002C1285" w:rsidRPr="000426EE">
        <w:rPr>
          <w:rFonts w:ascii="Arial" w:hAnsi="Arial" w:cs="Arial"/>
          <w:noProof/>
          <w:sz w:val="22"/>
          <w:szCs w:val="22"/>
        </w:rPr>
        <w:t xml:space="preserve"> </w:t>
      </w:r>
    </w:p>
    <w:p w:rsidR="0091454E" w:rsidRPr="000426EE" w:rsidRDefault="00015C0D" w:rsidP="000426EE">
      <w:pPr>
        <w:tabs>
          <w:tab w:val="left" w:pos="-720"/>
          <w:tab w:val="left" w:pos="0"/>
        </w:tabs>
        <w:suppressAutoHyphens/>
        <w:rPr>
          <w:rFonts w:ascii="Arial" w:hAnsi="Arial" w:cs="Arial"/>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drawing>
          <wp:inline distT="0" distB="0" distL="0" distR="0">
            <wp:extent cx="1714500" cy="495300"/>
            <wp:effectExtent l="0" t="0" r="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0A4804" w:rsidRPr="000426EE" w:rsidRDefault="000A4804" w:rsidP="00117B9E">
      <w:pPr>
        <w:tabs>
          <w:tab w:val="left" w:pos="-720"/>
          <w:tab w:val="left" w:pos="0"/>
        </w:tabs>
        <w:suppressAutoHyphens/>
        <w:rPr>
          <w:rFonts w:ascii="Arial" w:hAnsi="Arial" w:cs="Arial"/>
          <w:sz w:val="22"/>
          <w:szCs w:val="22"/>
        </w:rPr>
      </w:pP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00A2381D" w:rsidRPr="000426EE">
        <w:rPr>
          <w:rFonts w:ascii="Arial" w:hAnsi="Arial" w:cs="Arial"/>
          <w:sz w:val="22"/>
          <w:szCs w:val="22"/>
        </w:rPr>
        <w:tab/>
      </w:r>
      <w:r w:rsidR="00B52985" w:rsidRPr="000426EE">
        <w:rPr>
          <w:rFonts w:ascii="Arial" w:hAnsi="Arial" w:cs="Arial"/>
          <w:sz w:val="22"/>
          <w:szCs w:val="22"/>
        </w:rPr>
        <w:t>David W. Loucks</w:t>
      </w:r>
      <w:r w:rsidRPr="000426EE">
        <w:rPr>
          <w:rFonts w:ascii="Arial" w:hAnsi="Arial" w:cs="Arial"/>
          <w:sz w:val="22"/>
          <w:szCs w:val="22"/>
        </w:rPr>
        <w:t>, Chie</w:t>
      </w:r>
      <w:r w:rsidR="00C549E7" w:rsidRPr="000426EE">
        <w:rPr>
          <w:rFonts w:ascii="Arial" w:hAnsi="Arial" w:cs="Arial"/>
          <w:sz w:val="22"/>
          <w:szCs w:val="22"/>
        </w:rPr>
        <w:t xml:space="preserve">f </w:t>
      </w:r>
    </w:p>
    <w:p w:rsidR="00F6461B" w:rsidRPr="000426EE" w:rsidRDefault="000A4804" w:rsidP="00117B9E">
      <w:pPr>
        <w:tabs>
          <w:tab w:val="left" w:pos="-720"/>
        </w:tabs>
        <w:suppressAutoHyphens/>
        <w:rPr>
          <w:rFonts w:ascii="Arial" w:hAnsi="Arial" w:cs="Arial"/>
          <w:sz w:val="22"/>
          <w:szCs w:val="22"/>
        </w:rPr>
      </w:pPr>
      <w:r w:rsidRPr="000426EE">
        <w:rPr>
          <w:rFonts w:ascii="Arial" w:hAnsi="Arial" w:cs="Arial"/>
          <w:sz w:val="22"/>
          <w:szCs w:val="22"/>
        </w:rPr>
        <w:t xml:space="preserve"> </w:t>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00A2381D" w:rsidRPr="000426EE">
        <w:rPr>
          <w:rFonts w:ascii="Arial" w:hAnsi="Arial" w:cs="Arial"/>
          <w:sz w:val="22"/>
          <w:szCs w:val="22"/>
        </w:rPr>
        <w:tab/>
      </w:r>
      <w:r w:rsidRPr="000426EE">
        <w:rPr>
          <w:rFonts w:ascii="Arial" w:hAnsi="Arial" w:cs="Arial"/>
          <w:sz w:val="22"/>
          <w:szCs w:val="22"/>
        </w:rPr>
        <w:t xml:space="preserve">Motor Carrier Enforcement </w:t>
      </w:r>
    </w:p>
    <w:p w:rsidR="00F6461B" w:rsidRPr="000426EE" w:rsidRDefault="00F6461B" w:rsidP="00117B9E">
      <w:pPr>
        <w:tabs>
          <w:tab w:val="left" w:pos="-720"/>
        </w:tabs>
        <w:suppressAutoHyphens/>
        <w:rPr>
          <w:rFonts w:ascii="Arial" w:hAnsi="Arial" w:cs="Arial"/>
          <w:sz w:val="22"/>
          <w:szCs w:val="22"/>
        </w:rPr>
      </w:pP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00A2381D" w:rsidRPr="000426EE">
        <w:rPr>
          <w:rFonts w:ascii="Arial" w:hAnsi="Arial" w:cs="Arial"/>
          <w:sz w:val="22"/>
          <w:szCs w:val="22"/>
        </w:rPr>
        <w:tab/>
      </w:r>
      <w:r w:rsidRPr="000426EE">
        <w:rPr>
          <w:rFonts w:ascii="Arial" w:hAnsi="Arial" w:cs="Arial"/>
          <w:sz w:val="22"/>
          <w:szCs w:val="22"/>
        </w:rPr>
        <w:t xml:space="preserve">Bureau of </w:t>
      </w:r>
      <w:r w:rsidR="00C549E7" w:rsidRPr="000426EE">
        <w:rPr>
          <w:rFonts w:ascii="Arial" w:hAnsi="Arial" w:cs="Arial"/>
          <w:sz w:val="22"/>
          <w:szCs w:val="22"/>
        </w:rPr>
        <w:t>Investigation and Enforcement</w:t>
      </w:r>
    </w:p>
    <w:p w:rsidR="00F6461B" w:rsidRPr="000426EE" w:rsidRDefault="00F6461B" w:rsidP="00117B9E">
      <w:pPr>
        <w:tabs>
          <w:tab w:val="left" w:pos="-720"/>
        </w:tabs>
        <w:suppressAutoHyphens/>
        <w:rPr>
          <w:rFonts w:ascii="Arial" w:hAnsi="Arial" w:cs="Arial"/>
          <w:sz w:val="22"/>
          <w:szCs w:val="22"/>
        </w:rPr>
      </w:pP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Pr="000426EE">
        <w:rPr>
          <w:rFonts w:ascii="Arial" w:hAnsi="Arial" w:cs="Arial"/>
          <w:sz w:val="22"/>
          <w:szCs w:val="22"/>
        </w:rPr>
        <w:tab/>
      </w:r>
      <w:r w:rsidR="00A2381D" w:rsidRPr="000426EE">
        <w:rPr>
          <w:rFonts w:ascii="Arial" w:hAnsi="Arial" w:cs="Arial"/>
          <w:sz w:val="22"/>
          <w:szCs w:val="22"/>
        </w:rPr>
        <w:tab/>
      </w:r>
      <w:r w:rsidRPr="000426EE">
        <w:rPr>
          <w:rFonts w:ascii="Arial" w:hAnsi="Arial" w:cs="Arial"/>
          <w:sz w:val="22"/>
          <w:szCs w:val="22"/>
        </w:rPr>
        <w:t>P.O. Box 3265</w:t>
      </w:r>
    </w:p>
    <w:p w:rsidR="002F1A61" w:rsidRPr="000426EE" w:rsidRDefault="00CF1250" w:rsidP="00CF1250">
      <w:pPr>
        <w:tabs>
          <w:tab w:val="left" w:pos="-720"/>
        </w:tabs>
        <w:suppressAutoHyphens/>
        <w:rPr>
          <w:rFonts w:ascii="Arial" w:hAnsi="Arial" w:cs="Arial"/>
          <w:sz w:val="22"/>
          <w:szCs w:val="22"/>
        </w:rPr>
      </w:pPr>
      <w:r w:rsidRPr="000426EE">
        <w:rPr>
          <w:rFonts w:ascii="Arial" w:hAnsi="Arial" w:cs="Arial"/>
          <w:sz w:val="22"/>
          <w:szCs w:val="22"/>
        </w:rPr>
        <w:tab/>
      </w:r>
      <w:r w:rsidR="00F6461B" w:rsidRPr="000426EE">
        <w:rPr>
          <w:rFonts w:ascii="Arial" w:hAnsi="Arial" w:cs="Arial"/>
          <w:sz w:val="22"/>
          <w:szCs w:val="22"/>
        </w:rPr>
        <w:tab/>
      </w:r>
      <w:r w:rsidR="00F6461B" w:rsidRPr="000426EE">
        <w:rPr>
          <w:rFonts w:ascii="Arial" w:hAnsi="Arial" w:cs="Arial"/>
          <w:sz w:val="22"/>
          <w:szCs w:val="22"/>
        </w:rPr>
        <w:tab/>
      </w:r>
      <w:r w:rsidR="00F6461B" w:rsidRPr="000426EE">
        <w:rPr>
          <w:rFonts w:ascii="Arial" w:hAnsi="Arial" w:cs="Arial"/>
          <w:sz w:val="22"/>
          <w:szCs w:val="22"/>
        </w:rPr>
        <w:tab/>
      </w:r>
      <w:r w:rsidR="00F6461B" w:rsidRPr="000426EE">
        <w:rPr>
          <w:rFonts w:ascii="Arial" w:hAnsi="Arial" w:cs="Arial"/>
          <w:sz w:val="22"/>
          <w:szCs w:val="22"/>
        </w:rPr>
        <w:tab/>
      </w:r>
      <w:r w:rsidR="00A2381D" w:rsidRPr="000426EE">
        <w:rPr>
          <w:rFonts w:ascii="Arial" w:hAnsi="Arial" w:cs="Arial"/>
          <w:sz w:val="22"/>
          <w:szCs w:val="22"/>
        </w:rPr>
        <w:tab/>
      </w:r>
      <w:r w:rsidR="00F6461B" w:rsidRPr="000426EE">
        <w:rPr>
          <w:rFonts w:ascii="Arial" w:hAnsi="Arial" w:cs="Arial"/>
          <w:sz w:val="22"/>
          <w:szCs w:val="22"/>
        </w:rPr>
        <w:t>Harrisburg, PA</w:t>
      </w:r>
      <w:proofErr w:type="gramStart"/>
      <w:r w:rsidR="00F6461B" w:rsidRPr="000426EE">
        <w:rPr>
          <w:rFonts w:ascii="Arial" w:hAnsi="Arial" w:cs="Arial"/>
          <w:sz w:val="22"/>
          <w:szCs w:val="22"/>
        </w:rPr>
        <w:t>  17105</w:t>
      </w:r>
      <w:proofErr w:type="gramEnd"/>
      <w:r w:rsidR="00F6461B" w:rsidRPr="000426EE">
        <w:rPr>
          <w:rFonts w:ascii="Arial" w:hAnsi="Arial" w:cs="Arial"/>
          <w:sz w:val="22"/>
          <w:szCs w:val="22"/>
        </w:rPr>
        <w:noBreakHyphen/>
        <w:t>3265</w:t>
      </w:r>
      <w:r w:rsidR="00F6461B" w:rsidRPr="000426EE">
        <w:rPr>
          <w:rFonts w:ascii="Arial" w:hAnsi="Arial" w:cs="Arial"/>
          <w:sz w:val="22"/>
          <w:szCs w:val="22"/>
        </w:rPr>
        <w:br w:type="page"/>
      </w:r>
    </w:p>
    <w:p w:rsidR="000871B2" w:rsidRDefault="000871B2" w:rsidP="0081519A">
      <w:pPr>
        <w:tabs>
          <w:tab w:val="center" w:pos="5148"/>
        </w:tabs>
        <w:suppressAutoHyphens/>
        <w:jc w:val="center"/>
        <w:rPr>
          <w:rFonts w:ascii="Arial" w:hAnsi="Arial" w:cs="Arial"/>
          <w:sz w:val="22"/>
          <w:szCs w:val="22"/>
        </w:rPr>
      </w:pPr>
    </w:p>
    <w:p w:rsidR="00EC5651" w:rsidRDefault="00EC5651" w:rsidP="0081519A">
      <w:pPr>
        <w:tabs>
          <w:tab w:val="center" w:pos="5148"/>
        </w:tabs>
        <w:suppressAutoHyphens/>
        <w:jc w:val="center"/>
        <w:rPr>
          <w:rFonts w:ascii="Arial" w:hAnsi="Arial" w:cs="Arial"/>
          <w:sz w:val="22"/>
          <w:szCs w:val="22"/>
        </w:rPr>
      </w:pPr>
    </w:p>
    <w:p w:rsidR="00F6461B" w:rsidRPr="000426EE" w:rsidRDefault="00F6461B" w:rsidP="0081519A">
      <w:pPr>
        <w:tabs>
          <w:tab w:val="center" w:pos="5148"/>
        </w:tabs>
        <w:suppressAutoHyphens/>
        <w:jc w:val="center"/>
        <w:rPr>
          <w:rFonts w:ascii="Arial" w:hAnsi="Arial" w:cs="Arial"/>
          <w:sz w:val="22"/>
          <w:szCs w:val="22"/>
        </w:rPr>
      </w:pPr>
      <w:r w:rsidRPr="000426EE">
        <w:rPr>
          <w:rFonts w:ascii="Arial" w:hAnsi="Arial" w:cs="Arial"/>
          <w:sz w:val="22"/>
          <w:szCs w:val="22"/>
        </w:rPr>
        <w:t>VERIFICATION</w:t>
      </w:r>
    </w:p>
    <w:p w:rsidR="00F6461B" w:rsidRPr="000426EE" w:rsidRDefault="00F6461B" w:rsidP="00150564">
      <w:pPr>
        <w:tabs>
          <w:tab w:val="left" w:pos="-720"/>
        </w:tabs>
        <w:suppressAutoHyphens/>
        <w:rPr>
          <w:rFonts w:ascii="Arial" w:hAnsi="Arial" w:cs="Arial"/>
          <w:sz w:val="22"/>
          <w:szCs w:val="22"/>
        </w:rPr>
      </w:pPr>
    </w:p>
    <w:p w:rsidR="00DB467F" w:rsidRPr="000426EE" w:rsidRDefault="00DB467F" w:rsidP="00DB467F">
      <w:pPr>
        <w:ind w:right="90"/>
        <w:jc w:val="both"/>
        <w:rPr>
          <w:rFonts w:ascii="Arial" w:hAnsi="Arial" w:cs="Arial"/>
          <w:sz w:val="22"/>
          <w:szCs w:val="22"/>
        </w:rPr>
      </w:pPr>
      <w:r w:rsidRPr="000426EE">
        <w:rPr>
          <w:rFonts w:ascii="Arial" w:hAnsi="Arial" w:cs="Arial"/>
          <w:sz w:val="22"/>
          <w:szCs w:val="22"/>
        </w:rPr>
        <w:t xml:space="preserve">I, </w:t>
      </w:r>
      <w:r w:rsidR="00C549E7" w:rsidRPr="000426EE">
        <w:rPr>
          <w:rFonts w:ascii="Arial" w:hAnsi="Arial" w:cs="Arial"/>
          <w:sz w:val="22"/>
          <w:szCs w:val="22"/>
        </w:rPr>
        <w:t>David W. Loucks</w:t>
      </w:r>
      <w:r w:rsidRPr="000426EE">
        <w:rPr>
          <w:rFonts w:ascii="Arial" w:hAnsi="Arial" w:cs="Arial"/>
          <w:sz w:val="22"/>
          <w:szCs w:val="22"/>
        </w:rPr>
        <w:t>,</w:t>
      </w:r>
      <w:r w:rsidR="00BD2DC2" w:rsidRPr="000426EE">
        <w:rPr>
          <w:rFonts w:ascii="Arial" w:hAnsi="Arial" w:cs="Arial"/>
          <w:sz w:val="22"/>
          <w:szCs w:val="22"/>
        </w:rPr>
        <w:t xml:space="preserve"> </w:t>
      </w:r>
      <w:r w:rsidRPr="000426E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rsidR="00DB467F" w:rsidRPr="000426EE" w:rsidRDefault="00DB467F" w:rsidP="00DB467F">
      <w:pPr>
        <w:ind w:right="90"/>
        <w:rPr>
          <w:rFonts w:ascii="Arial" w:hAnsi="Arial" w:cs="Arial"/>
          <w:sz w:val="22"/>
          <w:szCs w:val="22"/>
        </w:rPr>
      </w:pPr>
    </w:p>
    <w:p w:rsidR="00BD2DC2" w:rsidRPr="000426EE" w:rsidRDefault="00BD2DC2" w:rsidP="00DB467F">
      <w:pPr>
        <w:ind w:right="90"/>
        <w:rPr>
          <w:rFonts w:ascii="Arial" w:hAnsi="Arial" w:cs="Arial"/>
          <w:sz w:val="22"/>
          <w:szCs w:val="22"/>
        </w:rPr>
      </w:pPr>
    </w:p>
    <w:p w:rsidR="00BD2DC2" w:rsidRDefault="00BD2DC2" w:rsidP="00DB467F">
      <w:pPr>
        <w:ind w:right="90"/>
        <w:rPr>
          <w:rFonts w:ascii="Arial" w:hAnsi="Arial" w:cs="Arial"/>
          <w:sz w:val="22"/>
          <w:szCs w:val="22"/>
        </w:rPr>
      </w:pPr>
    </w:p>
    <w:p w:rsidR="000871B2" w:rsidRPr="000426EE" w:rsidRDefault="000871B2" w:rsidP="00DB467F">
      <w:pPr>
        <w:ind w:right="90"/>
        <w:rPr>
          <w:rFonts w:ascii="Arial" w:hAnsi="Arial" w:cs="Arial"/>
          <w:sz w:val="22"/>
          <w:szCs w:val="22"/>
        </w:rPr>
      </w:pPr>
    </w:p>
    <w:p w:rsidR="00BB5F42" w:rsidRPr="000426EE" w:rsidRDefault="00BB5F42" w:rsidP="00DB467F">
      <w:pPr>
        <w:ind w:right="90"/>
        <w:rPr>
          <w:rFonts w:ascii="Arial" w:hAnsi="Arial" w:cs="Arial"/>
          <w:sz w:val="22"/>
          <w:szCs w:val="22"/>
        </w:rPr>
      </w:pPr>
    </w:p>
    <w:p w:rsidR="00BD2DC2" w:rsidRPr="000426EE" w:rsidRDefault="00BD2DC2" w:rsidP="00DB467F">
      <w:pPr>
        <w:ind w:right="90"/>
        <w:rPr>
          <w:rFonts w:ascii="Arial" w:hAnsi="Arial" w:cs="Arial"/>
          <w:sz w:val="22"/>
          <w:szCs w:val="22"/>
        </w:rPr>
      </w:pPr>
    </w:p>
    <w:p w:rsidR="00F36DB7" w:rsidRDefault="00333CB4" w:rsidP="00862743">
      <w:pPr>
        <w:tabs>
          <w:tab w:val="left" w:pos="4950"/>
        </w:tabs>
        <w:ind w:right="90"/>
        <w:rPr>
          <w:rFonts w:ascii="Arial" w:hAnsi="Arial" w:cs="Arial"/>
          <w:noProof/>
          <w:sz w:val="22"/>
          <w:szCs w:val="22"/>
        </w:rPr>
      </w:pPr>
      <w:r w:rsidRPr="000426EE">
        <w:rPr>
          <w:rFonts w:ascii="Arial" w:hAnsi="Arial" w:cs="Arial"/>
          <w:sz w:val="22"/>
          <w:szCs w:val="22"/>
        </w:rPr>
        <w:t>Date:</w:t>
      </w:r>
      <w:r w:rsidR="000871B2">
        <w:rPr>
          <w:rFonts w:ascii="Arial" w:hAnsi="Arial" w:cs="Arial"/>
          <w:sz w:val="22"/>
          <w:szCs w:val="22"/>
        </w:rPr>
        <w:t xml:space="preserve"> </w:t>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91454E">
        <w:rPr>
          <w:rFonts w:ascii="Arial" w:hAnsi="Arial" w:cs="Arial"/>
          <w:sz w:val="22"/>
          <w:szCs w:val="22"/>
        </w:rPr>
        <w:softHyphen/>
      </w:r>
      <w:r w:rsidR="00015C0D">
        <w:rPr>
          <w:rFonts w:ascii="Arial" w:hAnsi="Arial" w:cs="Arial"/>
          <w:sz w:val="22"/>
          <w:szCs w:val="22"/>
        </w:rPr>
        <w:t>6/24/2015</w:t>
      </w:r>
      <w:bookmarkStart w:id="3" w:name="_GoBack"/>
      <w:bookmarkEnd w:id="3"/>
      <w:r w:rsidRPr="000426EE">
        <w:rPr>
          <w:rFonts w:ascii="Arial" w:hAnsi="Arial" w:cs="Arial"/>
          <w:sz w:val="22"/>
          <w:szCs w:val="22"/>
        </w:rPr>
        <w:tab/>
      </w:r>
      <w:r w:rsidR="00015C0D">
        <w:rPr>
          <w:rFonts w:ascii="Arial" w:hAnsi="Arial" w:cs="Arial"/>
          <w:noProof/>
          <w:sz w:val="22"/>
          <w:szCs w:val="22"/>
        </w:rPr>
        <w:drawing>
          <wp:inline distT="0" distB="0" distL="0" distR="0">
            <wp:extent cx="1714500" cy="495300"/>
            <wp:effectExtent l="0" t="0" r="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91454E" w:rsidRPr="000426EE" w:rsidRDefault="0091454E" w:rsidP="00862743">
      <w:pPr>
        <w:tabs>
          <w:tab w:val="left" w:pos="4950"/>
        </w:tabs>
        <w:ind w:right="90"/>
        <w:rPr>
          <w:rFonts w:ascii="Arial" w:hAnsi="Arial" w:cs="Arial"/>
          <w:sz w:val="22"/>
          <w:szCs w:val="22"/>
        </w:rPr>
      </w:pPr>
    </w:p>
    <w:p w:rsidR="00DB467F" w:rsidRPr="000426EE" w:rsidRDefault="00DB467F" w:rsidP="00862743">
      <w:pPr>
        <w:tabs>
          <w:tab w:val="left" w:pos="4950"/>
        </w:tabs>
        <w:ind w:right="90"/>
        <w:rPr>
          <w:rFonts w:ascii="Arial" w:hAnsi="Arial" w:cs="Arial"/>
          <w:sz w:val="22"/>
          <w:szCs w:val="22"/>
        </w:rPr>
      </w:pPr>
      <w:r w:rsidRPr="000426EE">
        <w:rPr>
          <w:rFonts w:ascii="Arial" w:hAnsi="Arial" w:cs="Arial"/>
          <w:sz w:val="22"/>
          <w:szCs w:val="22"/>
        </w:rPr>
        <w:tab/>
      </w:r>
      <w:r w:rsidR="00B52985" w:rsidRPr="000426EE">
        <w:rPr>
          <w:rFonts w:ascii="Arial" w:hAnsi="Arial" w:cs="Arial"/>
          <w:sz w:val="22"/>
          <w:szCs w:val="22"/>
        </w:rPr>
        <w:t>David W. Loucks</w:t>
      </w:r>
      <w:r w:rsidR="00C549E7" w:rsidRPr="000426EE">
        <w:rPr>
          <w:rFonts w:ascii="Arial" w:hAnsi="Arial" w:cs="Arial"/>
          <w:sz w:val="22"/>
          <w:szCs w:val="22"/>
        </w:rPr>
        <w:t xml:space="preserve">, Chief </w:t>
      </w:r>
    </w:p>
    <w:p w:rsidR="00DB467F" w:rsidRPr="000426EE" w:rsidRDefault="00DB467F" w:rsidP="00862743">
      <w:pPr>
        <w:tabs>
          <w:tab w:val="left" w:pos="4950"/>
        </w:tabs>
        <w:ind w:right="90"/>
        <w:rPr>
          <w:rFonts w:ascii="Arial" w:hAnsi="Arial" w:cs="Arial"/>
          <w:sz w:val="22"/>
          <w:szCs w:val="22"/>
        </w:rPr>
      </w:pPr>
      <w:r w:rsidRPr="000426EE">
        <w:rPr>
          <w:rFonts w:ascii="Arial" w:hAnsi="Arial" w:cs="Arial"/>
          <w:sz w:val="22"/>
          <w:szCs w:val="22"/>
        </w:rPr>
        <w:tab/>
        <w:t>Motor Carrier Enforcement</w:t>
      </w:r>
    </w:p>
    <w:p w:rsidR="00DB467F" w:rsidRPr="000426EE" w:rsidRDefault="00DB467F" w:rsidP="00862743">
      <w:pPr>
        <w:tabs>
          <w:tab w:val="left" w:pos="4950"/>
        </w:tabs>
        <w:ind w:right="90"/>
        <w:rPr>
          <w:rFonts w:ascii="Arial" w:hAnsi="Arial" w:cs="Arial"/>
          <w:sz w:val="22"/>
          <w:szCs w:val="22"/>
        </w:rPr>
      </w:pPr>
      <w:r w:rsidRPr="000426EE">
        <w:rPr>
          <w:rFonts w:ascii="Arial" w:hAnsi="Arial" w:cs="Arial"/>
          <w:sz w:val="22"/>
          <w:szCs w:val="22"/>
        </w:rPr>
        <w:tab/>
        <w:t xml:space="preserve">Bureau of </w:t>
      </w:r>
      <w:r w:rsidR="00C549E7" w:rsidRPr="000426EE">
        <w:rPr>
          <w:rFonts w:ascii="Arial" w:hAnsi="Arial" w:cs="Arial"/>
          <w:sz w:val="22"/>
          <w:szCs w:val="22"/>
        </w:rPr>
        <w:t>Investigation and Enforcement</w:t>
      </w:r>
    </w:p>
    <w:p w:rsidR="00F6461B" w:rsidRPr="000426EE" w:rsidRDefault="00F6461B" w:rsidP="00DB467F">
      <w:pPr>
        <w:tabs>
          <w:tab w:val="left" w:pos="-720"/>
        </w:tabs>
        <w:suppressAutoHyphens/>
        <w:ind w:right="90"/>
        <w:rPr>
          <w:rFonts w:ascii="Arial" w:hAnsi="Arial" w:cs="Arial"/>
          <w:sz w:val="22"/>
          <w:szCs w:val="22"/>
        </w:rPr>
      </w:pPr>
    </w:p>
    <w:p w:rsidR="00F6461B" w:rsidRPr="000426EE" w:rsidRDefault="00BD6010" w:rsidP="00150564">
      <w:pPr>
        <w:tabs>
          <w:tab w:val="center" w:pos="4680"/>
        </w:tabs>
        <w:suppressAutoHyphens/>
        <w:rPr>
          <w:rFonts w:ascii="Arial" w:hAnsi="Arial" w:cs="Arial"/>
          <w:sz w:val="22"/>
          <w:szCs w:val="22"/>
        </w:rPr>
      </w:pPr>
      <w:r w:rsidRPr="000426EE">
        <w:rPr>
          <w:rFonts w:ascii="Arial" w:hAnsi="Arial" w:cs="Arial"/>
          <w:sz w:val="22"/>
          <w:szCs w:val="22"/>
        </w:rPr>
        <w:br w:type="page"/>
      </w:r>
    </w:p>
    <w:p w:rsidR="00EC5651" w:rsidRDefault="00EC5651" w:rsidP="00EC5651">
      <w:pPr>
        <w:tabs>
          <w:tab w:val="center" w:pos="4680"/>
        </w:tabs>
        <w:suppressAutoHyphens/>
        <w:jc w:val="center"/>
        <w:rPr>
          <w:rFonts w:ascii="Arial" w:hAnsi="Arial" w:cs="Arial"/>
          <w:b/>
          <w:sz w:val="22"/>
          <w:szCs w:val="22"/>
          <w:u w:val="single"/>
        </w:rPr>
      </w:pPr>
    </w:p>
    <w:p w:rsidR="00EC5651" w:rsidRPr="0006688E" w:rsidRDefault="00EC5651" w:rsidP="00EC5651">
      <w:pPr>
        <w:tabs>
          <w:tab w:val="center" w:pos="4680"/>
        </w:tabs>
        <w:suppressAutoHyphens/>
        <w:jc w:val="center"/>
        <w:rPr>
          <w:rFonts w:ascii="Arial" w:hAnsi="Arial" w:cs="Arial"/>
          <w:sz w:val="22"/>
          <w:szCs w:val="22"/>
        </w:rPr>
      </w:pPr>
      <w:r w:rsidRPr="0006688E">
        <w:rPr>
          <w:rFonts w:ascii="Arial" w:hAnsi="Arial" w:cs="Arial"/>
          <w:b/>
          <w:sz w:val="22"/>
          <w:szCs w:val="22"/>
          <w:u w:val="single"/>
        </w:rPr>
        <w:t>NOTICE</w:t>
      </w: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br/>
      </w:r>
      <w:r w:rsidRPr="0006688E">
        <w:rPr>
          <w:rFonts w:ascii="Arial" w:hAnsi="Arial" w:cs="Arial"/>
          <w:sz w:val="22"/>
          <w:szCs w:val="22"/>
        </w:rPr>
        <w:tab/>
      </w:r>
      <w:r w:rsidRPr="0006688E">
        <w:rPr>
          <w:rFonts w:ascii="Arial" w:hAnsi="Arial" w:cs="Arial"/>
          <w:sz w:val="22"/>
          <w:szCs w:val="22"/>
        </w:rPr>
        <w:tab/>
        <w:t>A.</w:t>
      </w:r>
      <w:r w:rsidRPr="0006688E">
        <w:rPr>
          <w:rFonts w:ascii="Arial" w:hAnsi="Arial" w:cs="Arial"/>
          <w:sz w:val="22"/>
          <w:szCs w:val="22"/>
        </w:rPr>
        <w:tab/>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06688E">
        <w:rPr>
          <w:rFonts w:ascii="Arial" w:hAnsi="Arial" w:cs="Arial"/>
          <w:b/>
          <w:sz w:val="22"/>
          <w:szCs w:val="22"/>
        </w:rPr>
        <w:t>shall be mailed to:</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Rosemary Chiavetta, Secretary</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 xml:space="preserve">Harrisburg, </w:t>
      </w:r>
      <w:proofErr w:type="gramStart"/>
      <w:r w:rsidRPr="0006688E">
        <w:rPr>
          <w:rFonts w:ascii="Arial" w:hAnsi="Arial" w:cs="Arial"/>
          <w:sz w:val="22"/>
          <w:szCs w:val="22"/>
        </w:rPr>
        <w:t>Pennsylvania  17105</w:t>
      </w:r>
      <w:proofErr w:type="gramEnd"/>
      <w:r w:rsidRPr="0006688E">
        <w:rPr>
          <w:rFonts w:ascii="Arial" w:hAnsi="Arial" w:cs="Arial"/>
          <w:sz w:val="22"/>
          <w:szCs w:val="22"/>
        </w:rPr>
        <w:noBreakHyphen/>
        <w:t>3265</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b/>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proofErr w:type="gramStart"/>
      <w:r w:rsidRPr="0006688E">
        <w:rPr>
          <w:rFonts w:ascii="Arial" w:hAnsi="Arial" w:cs="Arial"/>
          <w:b/>
          <w:sz w:val="22"/>
          <w:szCs w:val="22"/>
        </w:rPr>
        <w:t>Or may be sent by overnight delivery to:</w:t>
      </w:r>
      <w:proofErr w:type="gramEnd"/>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400 North Street, 2</w:t>
      </w:r>
      <w:r w:rsidRPr="0006688E">
        <w:rPr>
          <w:rFonts w:ascii="Arial" w:hAnsi="Arial" w:cs="Arial"/>
          <w:sz w:val="22"/>
          <w:szCs w:val="22"/>
          <w:vertAlign w:val="superscript"/>
        </w:rPr>
        <w:t>nd</w:t>
      </w:r>
      <w:r w:rsidRPr="0006688E">
        <w:rPr>
          <w:rFonts w:ascii="Arial" w:hAnsi="Arial" w:cs="Arial"/>
          <w:sz w:val="22"/>
          <w:szCs w:val="22"/>
        </w:rPr>
        <w:t xml:space="preserve"> Floor</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17120</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b/>
          <w:sz w:val="22"/>
          <w:szCs w:val="22"/>
        </w:rPr>
      </w:pPr>
      <w:r w:rsidRPr="0006688E">
        <w:rPr>
          <w:rFonts w:ascii="Arial" w:hAnsi="Arial" w:cs="Arial"/>
          <w:b/>
          <w:sz w:val="22"/>
          <w:szCs w:val="22"/>
        </w:rPr>
        <w:t>Additionally, please serve a copy on:</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B3396F">
        <w:rPr>
          <w:rFonts w:ascii="Arial" w:hAnsi="Arial" w:cs="Arial"/>
          <w:sz w:val="22"/>
          <w:szCs w:val="22"/>
        </w:rPr>
        <w:t>Michael L. Swindler</w:t>
      </w:r>
      <w:r w:rsidRPr="0006688E">
        <w:rPr>
          <w:rFonts w:ascii="Arial" w:hAnsi="Arial" w:cs="Arial"/>
          <w:sz w:val="22"/>
          <w:szCs w:val="22"/>
        </w:rPr>
        <w:t>, Prosecutor</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Bureau of Investigation and Enforcement</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EC5651"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17105-3265</w:t>
      </w:r>
    </w:p>
    <w:p w:rsidR="00EC5651" w:rsidRDefault="00EC5651" w:rsidP="00EC5651">
      <w:pPr>
        <w:tabs>
          <w:tab w:val="left" w:pos="-720"/>
        </w:tabs>
        <w:suppressAutoHyphens/>
        <w:jc w:val="both"/>
        <w:rPr>
          <w:rFonts w:ascii="Arial" w:hAnsi="Arial" w:cs="Arial"/>
          <w:sz w:val="22"/>
          <w:szCs w:val="22"/>
        </w:rPr>
      </w:pPr>
    </w:p>
    <w:p w:rsidR="00EC5651" w:rsidRPr="00474EE2" w:rsidRDefault="00EC5651" w:rsidP="00EC5651">
      <w:pPr>
        <w:tabs>
          <w:tab w:val="left" w:pos="-720"/>
        </w:tabs>
        <w:suppressAutoHyphens/>
        <w:jc w:val="both"/>
        <w:rPr>
          <w:rFonts w:ascii="Arial" w:hAnsi="Arial" w:cs="Arial"/>
          <w:sz w:val="22"/>
          <w:szCs w:val="22"/>
          <w:u w:val="single"/>
        </w:rPr>
      </w:pPr>
      <w:r>
        <w:rPr>
          <w:rFonts w:ascii="Arial" w:hAnsi="Arial" w:cs="Arial"/>
          <w:sz w:val="22"/>
          <w:szCs w:val="22"/>
        </w:rPr>
        <w:t xml:space="preserve">Or, e-mailed to Mr. </w:t>
      </w:r>
      <w:r w:rsidR="00B3396F">
        <w:rPr>
          <w:rFonts w:ascii="Arial" w:hAnsi="Arial" w:cs="Arial"/>
          <w:sz w:val="22"/>
          <w:szCs w:val="22"/>
        </w:rPr>
        <w:t>Swindler</w:t>
      </w:r>
      <w:r>
        <w:rPr>
          <w:rFonts w:ascii="Arial" w:hAnsi="Arial" w:cs="Arial"/>
          <w:sz w:val="22"/>
          <w:szCs w:val="22"/>
        </w:rPr>
        <w:t xml:space="preserve"> at:</w:t>
      </w:r>
      <w:r w:rsidR="00B3396F">
        <w:rPr>
          <w:rFonts w:ascii="Arial" w:hAnsi="Arial" w:cs="Arial"/>
          <w:sz w:val="22"/>
          <w:szCs w:val="22"/>
        </w:rPr>
        <w:t xml:space="preserve">  </w:t>
      </w:r>
      <w:r>
        <w:rPr>
          <w:rFonts w:ascii="Arial" w:hAnsi="Arial" w:cs="Arial"/>
          <w:sz w:val="22"/>
          <w:szCs w:val="22"/>
          <w:u w:val="single"/>
        </w:rPr>
        <w:t>RA-PCCmplntResp@pa.gov</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B.</w:t>
      </w:r>
      <w:r w:rsidRPr="0006688E">
        <w:rPr>
          <w:rFonts w:ascii="Arial" w:hAnsi="Arial" w:cs="Arial"/>
          <w:sz w:val="22"/>
          <w:szCs w:val="22"/>
        </w:rPr>
        <w:tab/>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C.</w:t>
      </w:r>
      <w:r w:rsidRPr="0006688E">
        <w:rPr>
          <w:rFonts w:ascii="Arial" w:hAnsi="Arial" w:cs="Arial"/>
          <w:sz w:val="22"/>
          <w:szCs w:val="22"/>
        </w:rPr>
        <w:tab/>
        <w:t xml:space="preserve">You may elect not to contest this complaint by paying the fine proposed in this Complaint by certified check or money order.  Payment must be made to the </w:t>
      </w:r>
      <w:r w:rsidRPr="0006688E">
        <w:rPr>
          <w:rFonts w:ascii="Arial" w:hAnsi="Arial" w:cs="Arial"/>
          <w:b/>
          <w:sz w:val="22"/>
          <w:szCs w:val="22"/>
        </w:rPr>
        <w:t>Commonwealth of Pennsylvania</w:t>
      </w:r>
      <w:r w:rsidRPr="0006688E">
        <w:rPr>
          <w:rFonts w:ascii="Arial" w:hAnsi="Arial" w:cs="Arial"/>
          <w:sz w:val="22"/>
          <w:szCs w:val="22"/>
        </w:rPr>
        <w:t xml:space="preserve"> and should be forwarded to:</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Rosemary Chiavetta, Secretary</w:t>
      </w:r>
    </w:p>
    <w:p w:rsidR="00EC5651" w:rsidRPr="0006688E" w:rsidRDefault="00EC5651" w:rsidP="00EC5651">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Pennsylvania Public Utility Commission</w:t>
      </w:r>
    </w:p>
    <w:p w:rsidR="00EC5651" w:rsidRPr="0006688E" w:rsidRDefault="00EC5651" w:rsidP="00EC5651">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P.O. Box 3265</w:t>
      </w:r>
    </w:p>
    <w:p w:rsidR="00EC5651" w:rsidRPr="0006688E" w:rsidRDefault="00EC5651" w:rsidP="00EC5651">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Harrisburg, PA</w:t>
      </w:r>
      <w:proofErr w:type="gramStart"/>
      <w:r w:rsidRPr="0006688E">
        <w:rPr>
          <w:rFonts w:ascii="Arial" w:hAnsi="Arial" w:cs="Arial"/>
          <w:sz w:val="22"/>
          <w:szCs w:val="22"/>
        </w:rPr>
        <w:t>  17105</w:t>
      </w:r>
      <w:proofErr w:type="gramEnd"/>
      <w:r w:rsidRPr="0006688E">
        <w:rPr>
          <w:rFonts w:ascii="Arial" w:hAnsi="Arial" w:cs="Arial"/>
          <w:sz w:val="22"/>
          <w:szCs w:val="22"/>
        </w:rPr>
        <w:noBreakHyphen/>
        <w:t>3265</w:t>
      </w:r>
    </w:p>
    <w:p w:rsidR="00EC5651" w:rsidRPr="0006688E" w:rsidRDefault="00EC5651" w:rsidP="00EC5651">
      <w:pPr>
        <w:tabs>
          <w:tab w:val="left" w:pos="-720"/>
          <w:tab w:val="left" w:pos="216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D.</w:t>
      </w:r>
      <w:r w:rsidRPr="0006688E">
        <w:rPr>
          <w:rFonts w:ascii="Arial" w:hAnsi="Arial" w:cs="Arial"/>
          <w:sz w:val="22"/>
          <w:szCs w:val="22"/>
        </w:rPr>
        <w:tab/>
        <w:t xml:space="preserve">If you file an Answer, which admits or fails to deny the allegations of the Complaint, the Bureau of Investigation and Enforcement will request that the Commission issue a Secretarial Letter imposing a penalty.  </w:t>
      </w:r>
    </w:p>
    <w:p w:rsidR="00EC5651" w:rsidRPr="0006688E" w:rsidRDefault="00EC5651" w:rsidP="00EC5651">
      <w:pPr>
        <w:tabs>
          <w:tab w:val="left" w:pos="-720"/>
        </w:tabs>
        <w:suppressAutoHyphens/>
        <w:jc w:val="both"/>
        <w:rPr>
          <w:rFonts w:ascii="Arial" w:hAnsi="Arial" w:cs="Arial"/>
          <w:sz w:val="22"/>
          <w:szCs w:val="22"/>
        </w:rPr>
      </w:pPr>
    </w:p>
    <w:p w:rsidR="00EC5651" w:rsidRPr="0006688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E.</w:t>
      </w:r>
      <w:r w:rsidRPr="0006688E">
        <w:rPr>
          <w:rFonts w:ascii="Arial" w:hAnsi="Arial" w:cs="Arial"/>
          <w:sz w:val="22"/>
          <w:szCs w:val="22"/>
        </w:rPr>
        <w:tab/>
        <w:t>If you file an Answer which contests the Complaint, the matter will be assigned to an Administrative Law Judge for hearing and decision.  The judge is not bound by the optional fine set forth above.</w:t>
      </w:r>
    </w:p>
    <w:p w:rsidR="00EC5651" w:rsidRPr="0006688E" w:rsidRDefault="00EC5651" w:rsidP="00EC5651">
      <w:pPr>
        <w:tabs>
          <w:tab w:val="left" w:pos="-720"/>
        </w:tabs>
        <w:suppressAutoHyphens/>
        <w:jc w:val="both"/>
        <w:rPr>
          <w:rFonts w:ascii="Arial" w:hAnsi="Arial" w:cs="Arial"/>
          <w:sz w:val="22"/>
          <w:szCs w:val="22"/>
        </w:rPr>
      </w:pPr>
    </w:p>
    <w:p w:rsidR="00F36DB7" w:rsidRPr="000426EE" w:rsidRDefault="00EC5651" w:rsidP="00EC5651">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F.</w:t>
      </w:r>
      <w:r w:rsidRPr="0006688E">
        <w:rPr>
          <w:rFonts w:ascii="Arial" w:hAnsi="Arial" w:cs="Arial"/>
          <w:sz w:val="22"/>
          <w:szCs w:val="22"/>
        </w:rPr>
        <w:tab/>
      </w:r>
      <w:r>
        <w:rPr>
          <w:rFonts w:ascii="Arial" w:hAnsi="Arial" w:cs="Arial"/>
          <w:sz w:val="22"/>
          <w:szCs w:val="22"/>
        </w:rPr>
        <w:t>Alternative formats of this material are available for persons with disabilities by contacting the Commission’s ADA Coordinator at 717-787-8714.</w:t>
      </w:r>
    </w:p>
    <w:sectPr w:rsidR="00F36DB7" w:rsidRPr="000426EE" w:rsidSect="00B93579">
      <w:footerReference w:type="default" r:id="rId10"/>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14" w:rsidRDefault="00976F14">
      <w:pPr>
        <w:spacing w:line="20" w:lineRule="exact"/>
        <w:rPr>
          <w:sz w:val="24"/>
        </w:rPr>
      </w:pPr>
    </w:p>
  </w:endnote>
  <w:endnote w:type="continuationSeparator" w:id="0">
    <w:p w:rsidR="00976F14" w:rsidRDefault="00976F14">
      <w:r>
        <w:rPr>
          <w:sz w:val="24"/>
        </w:rPr>
        <w:t xml:space="preserve"> </w:t>
      </w:r>
    </w:p>
  </w:endnote>
  <w:endnote w:type="continuationNotice" w:id="1">
    <w:p w:rsidR="00976F14" w:rsidRDefault="00976F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2" w:rsidRDefault="00BB5F42">
    <w:pPr>
      <w:spacing w:before="140" w:line="100" w:lineRule="exact"/>
      <w:rPr>
        <w:sz w:val="10"/>
      </w:rPr>
    </w:pPr>
  </w:p>
  <w:p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015C0D">
      <w:rPr>
        <w:noProof/>
      </w:rPr>
      <w:t>2</w:t>
    </w:r>
    <w:r w:rsidR="00403883">
      <w:rPr>
        <w:noProof/>
      </w:rPr>
      <w:fldChar w:fldCharType="end"/>
    </w:r>
    <w:r>
      <w:t xml:space="preserve"> -</w:t>
    </w:r>
  </w:p>
  <w:p w:rsidR="0081519A" w:rsidRDefault="00815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14" w:rsidRDefault="00976F14">
      <w:r>
        <w:rPr>
          <w:sz w:val="24"/>
        </w:rPr>
        <w:separator/>
      </w:r>
    </w:p>
  </w:footnote>
  <w:footnote w:type="continuationSeparator" w:id="0">
    <w:p w:rsidR="00976F14" w:rsidRDefault="0097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3">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1B"/>
    <w:rsid w:val="00015C0D"/>
    <w:rsid w:val="0002506D"/>
    <w:rsid w:val="00026B72"/>
    <w:rsid w:val="00032CCC"/>
    <w:rsid w:val="000422FF"/>
    <w:rsid w:val="000426EE"/>
    <w:rsid w:val="00053E42"/>
    <w:rsid w:val="00066109"/>
    <w:rsid w:val="00066BC3"/>
    <w:rsid w:val="00070A24"/>
    <w:rsid w:val="00071633"/>
    <w:rsid w:val="000845C5"/>
    <w:rsid w:val="000854FC"/>
    <w:rsid w:val="000871B2"/>
    <w:rsid w:val="00091733"/>
    <w:rsid w:val="00093D13"/>
    <w:rsid w:val="00095B84"/>
    <w:rsid w:val="00095FD9"/>
    <w:rsid w:val="00096C22"/>
    <w:rsid w:val="00096F50"/>
    <w:rsid w:val="00097262"/>
    <w:rsid w:val="000A4804"/>
    <w:rsid w:val="000A7A43"/>
    <w:rsid w:val="000B3738"/>
    <w:rsid w:val="000B6CCA"/>
    <w:rsid w:val="000C1FEB"/>
    <w:rsid w:val="000C4822"/>
    <w:rsid w:val="000D3068"/>
    <w:rsid w:val="000E1570"/>
    <w:rsid w:val="000F116E"/>
    <w:rsid w:val="000F29F4"/>
    <w:rsid w:val="000F2F2F"/>
    <w:rsid w:val="000F7CDB"/>
    <w:rsid w:val="00100A93"/>
    <w:rsid w:val="0011050E"/>
    <w:rsid w:val="001111DD"/>
    <w:rsid w:val="00116B7C"/>
    <w:rsid w:val="00117B9E"/>
    <w:rsid w:val="00124413"/>
    <w:rsid w:val="00137A9F"/>
    <w:rsid w:val="001415A0"/>
    <w:rsid w:val="00144965"/>
    <w:rsid w:val="00150564"/>
    <w:rsid w:val="00154B2C"/>
    <w:rsid w:val="00161127"/>
    <w:rsid w:val="00167D69"/>
    <w:rsid w:val="001824ED"/>
    <w:rsid w:val="00191D4B"/>
    <w:rsid w:val="001929A4"/>
    <w:rsid w:val="00194325"/>
    <w:rsid w:val="001A1EA2"/>
    <w:rsid w:val="001B21DB"/>
    <w:rsid w:val="001B5852"/>
    <w:rsid w:val="001B5C19"/>
    <w:rsid w:val="001B7F52"/>
    <w:rsid w:val="001C2F44"/>
    <w:rsid w:val="001C76FF"/>
    <w:rsid w:val="001D3CD4"/>
    <w:rsid w:val="001D6EE5"/>
    <w:rsid w:val="001E2808"/>
    <w:rsid w:val="001E79E1"/>
    <w:rsid w:val="001F2509"/>
    <w:rsid w:val="001F418F"/>
    <w:rsid w:val="0020260F"/>
    <w:rsid w:val="00215AFF"/>
    <w:rsid w:val="00223B1B"/>
    <w:rsid w:val="0023163F"/>
    <w:rsid w:val="00240888"/>
    <w:rsid w:val="002460F3"/>
    <w:rsid w:val="00266C67"/>
    <w:rsid w:val="002671FD"/>
    <w:rsid w:val="00270D93"/>
    <w:rsid w:val="002736E5"/>
    <w:rsid w:val="00277D95"/>
    <w:rsid w:val="002826D6"/>
    <w:rsid w:val="00290CE1"/>
    <w:rsid w:val="00296F88"/>
    <w:rsid w:val="002B023B"/>
    <w:rsid w:val="002B479D"/>
    <w:rsid w:val="002C1285"/>
    <w:rsid w:val="002D48BC"/>
    <w:rsid w:val="002D5AC4"/>
    <w:rsid w:val="002F093F"/>
    <w:rsid w:val="002F1A61"/>
    <w:rsid w:val="00302A73"/>
    <w:rsid w:val="00333CB4"/>
    <w:rsid w:val="00334CE2"/>
    <w:rsid w:val="003372F4"/>
    <w:rsid w:val="00345A63"/>
    <w:rsid w:val="003478FF"/>
    <w:rsid w:val="00354651"/>
    <w:rsid w:val="003546A2"/>
    <w:rsid w:val="00354E87"/>
    <w:rsid w:val="00356CFD"/>
    <w:rsid w:val="00375BFF"/>
    <w:rsid w:val="00377D08"/>
    <w:rsid w:val="0038101C"/>
    <w:rsid w:val="003855A8"/>
    <w:rsid w:val="00387EE2"/>
    <w:rsid w:val="00390A98"/>
    <w:rsid w:val="003948F4"/>
    <w:rsid w:val="003B0312"/>
    <w:rsid w:val="003B77F5"/>
    <w:rsid w:val="003C59EC"/>
    <w:rsid w:val="003D525C"/>
    <w:rsid w:val="003E3ED7"/>
    <w:rsid w:val="003E5E98"/>
    <w:rsid w:val="003F3F0C"/>
    <w:rsid w:val="00402F2F"/>
    <w:rsid w:val="00403883"/>
    <w:rsid w:val="0041452B"/>
    <w:rsid w:val="0042013C"/>
    <w:rsid w:val="00421B70"/>
    <w:rsid w:val="004235F1"/>
    <w:rsid w:val="00425CB0"/>
    <w:rsid w:val="0042630B"/>
    <w:rsid w:val="00450CDB"/>
    <w:rsid w:val="00457D3B"/>
    <w:rsid w:val="004601F2"/>
    <w:rsid w:val="00470BD9"/>
    <w:rsid w:val="00474B41"/>
    <w:rsid w:val="00487AC3"/>
    <w:rsid w:val="004A519A"/>
    <w:rsid w:val="004B01F6"/>
    <w:rsid w:val="004C3173"/>
    <w:rsid w:val="004C7310"/>
    <w:rsid w:val="004E501A"/>
    <w:rsid w:val="004F5AC3"/>
    <w:rsid w:val="004F678D"/>
    <w:rsid w:val="0051329D"/>
    <w:rsid w:val="00517D35"/>
    <w:rsid w:val="005255AC"/>
    <w:rsid w:val="00526B74"/>
    <w:rsid w:val="00527F45"/>
    <w:rsid w:val="0053631A"/>
    <w:rsid w:val="00541D42"/>
    <w:rsid w:val="00550F07"/>
    <w:rsid w:val="00554E3C"/>
    <w:rsid w:val="00555248"/>
    <w:rsid w:val="0057105F"/>
    <w:rsid w:val="00572F58"/>
    <w:rsid w:val="0057603B"/>
    <w:rsid w:val="00577689"/>
    <w:rsid w:val="005A7F4E"/>
    <w:rsid w:val="005B5A44"/>
    <w:rsid w:val="005C6CFD"/>
    <w:rsid w:val="005D4CFE"/>
    <w:rsid w:val="005E570F"/>
    <w:rsid w:val="005F5A75"/>
    <w:rsid w:val="005F5B85"/>
    <w:rsid w:val="005F7521"/>
    <w:rsid w:val="00605FBE"/>
    <w:rsid w:val="00614D6C"/>
    <w:rsid w:val="00621812"/>
    <w:rsid w:val="0062185A"/>
    <w:rsid w:val="00635B52"/>
    <w:rsid w:val="006365A6"/>
    <w:rsid w:val="00667C72"/>
    <w:rsid w:val="006728D1"/>
    <w:rsid w:val="006760D6"/>
    <w:rsid w:val="00683A2B"/>
    <w:rsid w:val="006908B1"/>
    <w:rsid w:val="006B4518"/>
    <w:rsid w:val="006C12D9"/>
    <w:rsid w:val="006C615A"/>
    <w:rsid w:val="006D0AF4"/>
    <w:rsid w:val="006E1C2F"/>
    <w:rsid w:val="007369FA"/>
    <w:rsid w:val="0074121D"/>
    <w:rsid w:val="0074390D"/>
    <w:rsid w:val="00745097"/>
    <w:rsid w:val="007738B3"/>
    <w:rsid w:val="00777334"/>
    <w:rsid w:val="00782C34"/>
    <w:rsid w:val="007833F1"/>
    <w:rsid w:val="00784029"/>
    <w:rsid w:val="00786717"/>
    <w:rsid w:val="007931D3"/>
    <w:rsid w:val="007956B0"/>
    <w:rsid w:val="007969AB"/>
    <w:rsid w:val="00796FEF"/>
    <w:rsid w:val="007A0CCB"/>
    <w:rsid w:val="007A0F09"/>
    <w:rsid w:val="007B3B92"/>
    <w:rsid w:val="007C1F21"/>
    <w:rsid w:val="007C7AAD"/>
    <w:rsid w:val="007C7D32"/>
    <w:rsid w:val="007D2414"/>
    <w:rsid w:val="007D245A"/>
    <w:rsid w:val="007E1E44"/>
    <w:rsid w:val="00804394"/>
    <w:rsid w:val="0080732F"/>
    <w:rsid w:val="008076B3"/>
    <w:rsid w:val="00813A94"/>
    <w:rsid w:val="0081519A"/>
    <w:rsid w:val="00830811"/>
    <w:rsid w:val="0083551E"/>
    <w:rsid w:val="008355B1"/>
    <w:rsid w:val="00841FC7"/>
    <w:rsid w:val="00842804"/>
    <w:rsid w:val="00845569"/>
    <w:rsid w:val="008455FC"/>
    <w:rsid w:val="00845D22"/>
    <w:rsid w:val="00862743"/>
    <w:rsid w:val="008659C1"/>
    <w:rsid w:val="00866B04"/>
    <w:rsid w:val="00870D40"/>
    <w:rsid w:val="008749A1"/>
    <w:rsid w:val="00885BE2"/>
    <w:rsid w:val="00893AC6"/>
    <w:rsid w:val="008A3041"/>
    <w:rsid w:val="008A5E39"/>
    <w:rsid w:val="008B4BEC"/>
    <w:rsid w:val="008B74C0"/>
    <w:rsid w:val="008D785E"/>
    <w:rsid w:val="008D7C27"/>
    <w:rsid w:val="008F1EF9"/>
    <w:rsid w:val="008F657D"/>
    <w:rsid w:val="00905A82"/>
    <w:rsid w:val="00905E7A"/>
    <w:rsid w:val="00912834"/>
    <w:rsid w:val="0091454E"/>
    <w:rsid w:val="009164D1"/>
    <w:rsid w:val="00917626"/>
    <w:rsid w:val="009248E7"/>
    <w:rsid w:val="00931489"/>
    <w:rsid w:val="00963181"/>
    <w:rsid w:val="00973F85"/>
    <w:rsid w:val="00976F14"/>
    <w:rsid w:val="009842D9"/>
    <w:rsid w:val="00985CB8"/>
    <w:rsid w:val="00992DE7"/>
    <w:rsid w:val="0099718E"/>
    <w:rsid w:val="009A5805"/>
    <w:rsid w:val="009B4551"/>
    <w:rsid w:val="009C48D3"/>
    <w:rsid w:val="009D37FB"/>
    <w:rsid w:val="009D6681"/>
    <w:rsid w:val="009E1C5F"/>
    <w:rsid w:val="009E6D5B"/>
    <w:rsid w:val="009E79FE"/>
    <w:rsid w:val="00A066DA"/>
    <w:rsid w:val="00A12775"/>
    <w:rsid w:val="00A13B81"/>
    <w:rsid w:val="00A2381D"/>
    <w:rsid w:val="00A305DB"/>
    <w:rsid w:val="00A332A3"/>
    <w:rsid w:val="00A417CC"/>
    <w:rsid w:val="00A45343"/>
    <w:rsid w:val="00A5271F"/>
    <w:rsid w:val="00A6298C"/>
    <w:rsid w:val="00A62DED"/>
    <w:rsid w:val="00A70D29"/>
    <w:rsid w:val="00A8048F"/>
    <w:rsid w:val="00A84A74"/>
    <w:rsid w:val="00A85494"/>
    <w:rsid w:val="00A868A7"/>
    <w:rsid w:val="00A932E0"/>
    <w:rsid w:val="00A93E0D"/>
    <w:rsid w:val="00AA2C79"/>
    <w:rsid w:val="00AA424C"/>
    <w:rsid w:val="00AB1765"/>
    <w:rsid w:val="00AB4391"/>
    <w:rsid w:val="00AD3CBF"/>
    <w:rsid w:val="00AD3F36"/>
    <w:rsid w:val="00AD4A66"/>
    <w:rsid w:val="00AD5CA4"/>
    <w:rsid w:val="00AD70EF"/>
    <w:rsid w:val="00AF2721"/>
    <w:rsid w:val="00AF7082"/>
    <w:rsid w:val="00B07DCB"/>
    <w:rsid w:val="00B169E6"/>
    <w:rsid w:val="00B201DB"/>
    <w:rsid w:val="00B23FE4"/>
    <w:rsid w:val="00B26A24"/>
    <w:rsid w:val="00B3396F"/>
    <w:rsid w:val="00B35F06"/>
    <w:rsid w:val="00B45647"/>
    <w:rsid w:val="00B5115E"/>
    <w:rsid w:val="00B52985"/>
    <w:rsid w:val="00B56599"/>
    <w:rsid w:val="00B57569"/>
    <w:rsid w:val="00B6184A"/>
    <w:rsid w:val="00B61985"/>
    <w:rsid w:val="00B66892"/>
    <w:rsid w:val="00B7085D"/>
    <w:rsid w:val="00B832A2"/>
    <w:rsid w:val="00B86284"/>
    <w:rsid w:val="00B91EA9"/>
    <w:rsid w:val="00B92DFB"/>
    <w:rsid w:val="00B93579"/>
    <w:rsid w:val="00B94227"/>
    <w:rsid w:val="00BA1BCC"/>
    <w:rsid w:val="00BB3C81"/>
    <w:rsid w:val="00BB5F42"/>
    <w:rsid w:val="00BC3077"/>
    <w:rsid w:val="00BC602D"/>
    <w:rsid w:val="00BC779A"/>
    <w:rsid w:val="00BD2DC2"/>
    <w:rsid w:val="00BD5679"/>
    <w:rsid w:val="00BD6010"/>
    <w:rsid w:val="00BE21A5"/>
    <w:rsid w:val="00C100D1"/>
    <w:rsid w:val="00C22315"/>
    <w:rsid w:val="00C23DDC"/>
    <w:rsid w:val="00C27BD6"/>
    <w:rsid w:val="00C32608"/>
    <w:rsid w:val="00C335E4"/>
    <w:rsid w:val="00C40084"/>
    <w:rsid w:val="00C46162"/>
    <w:rsid w:val="00C549E7"/>
    <w:rsid w:val="00C57AF6"/>
    <w:rsid w:val="00C603CA"/>
    <w:rsid w:val="00C634A0"/>
    <w:rsid w:val="00C63AF5"/>
    <w:rsid w:val="00C72946"/>
    <w:rsid w:val="00C76182"/>
    <w:rsid w:val="00C76696"/>
    <w:rsid w:val="00C93937"/>
    <w:rsid w:val="00CB10A8"/>
    <w:rsid w:val="00CB2641"/>
    <w:rsid w:val="00CB6016"/>
    <w:rsid w:val="00CD4BEB"/>
    <w:rsid w:val="00CD623E"/>
    <w:rsid w:val="00CE0C92"/>
    <w:rsid w:val="00CF1250"/>
    <w:rsid w:val="00D01B48"/>
    <w:rsid w:val="00D04FA9"/>
    <w:rsid w:val="00D2058C"/>
    <w:rsid w:val="00D2415A"/>
    <w:rsid w:val="00D33F14"/>
    <w:rsid w:val="00D435B4"/>
    <w:rsid w:val="00D5340F"/>
    <w:rsid w:val="00D55CD5"/>
    <w:rsid w:val="00D66C7A"/>
    <w:rsid w:val="00D82D30"/>
    <w:rsid w:val="00D851FF"/>
    <w:rsid w:val="00D95017"/>
    <w:rsid w:val="00DA2706"/>
    <w:rsid w:val="00DA453F"/>
    <w:rsid w:val="00DA6B92"/>
    <w:rsid w:val="00DB467F"/>
    <w:rsid w:val="00DB5CA7"/>
    <w:rsid w:val="00DC2BA2"/>
    <w:rsid w:val="00DE0B8E"/>
    <w:rsid w:val="00DE5845"/>
    <w:rsid w:val="00DE7E28"/>
    <w:rsid w:val="00E00171"/>
    <w:rsid w:val="00E170AE"/>
    <w:rsid w:val="00E240E2"/>
    <w:rsid w:val="00E4265A"/>
    <w:rsid w:val="00E57ABE"/>
    <w:rsid w:val="00E60BF6"/>
    <w:rsid w:val="00E64FAF"/>
    <w:rsid w:val="00E756F3"/>
    <w:rsid w:val="00E82E7F"/>
    <w:rsid w:val="00E86433"/>
    <w:rsid w:val="00E936EB"/>
    <w:rsid w:val="00EB011D"/>
    <w:rsid w:val="00EB1760"/>
    <w:rsid w:val="00EC2187"/>
    <w:rsid w:val="00EC5651"/>
    <w:rsid w:val="00EF27FF"/>
    <w:rsid w:val="00EF6E14"/>
    <w:rsid w:val="00F00FEC"/>
    <w:rsid w:val="00F05E4B"/>
    <w:rsid w:val="00F05E4E"/>
    <w:rsid w:val="00F13EE0"/>
    <w:rsid w:val="00F15624"/>
    <w:rsid w:val="00F20B59"/>
    <w:rsid w:val="00F359AB"/>
    <w:rsid w:val="00F36DB7"/>
    <w:rsid w:val="00F44FD6"/>
    <w:rsid w:val="00F46630"/>
    <w:rsid w:val="00F47AE5"/>
    <w:rsid w:val="00F53D42"/>
    <w:rsid w:val="00F55E90"/>
    <w:rsid w:val="00F623F1"/>
    <w:rsid w:val="00F6461B"/>
    <w:rsid w:val="00F67284"/>
    <w:rsid w:val="00F95C87"/>
    <w:rsid w:val="00FB14E9"/>
    <w:rsid w:val="00FB18C8"/>
    <w:rsid w:val="00FB2F60"/>
    <w:rsid w:val="00FB4BD6"/>
    <w:rsid w:val="00FC35BE"/>
    <w:rsid w:val="00FC56D2"/>
    <w:rsid w:val="00FD6318"/>
    <w:rsid w:val="00FE42A5"/>
    <w:rsid w:val="00FE5C90"/>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character" w:styleId="Hyperlink">
    <w:name w:val="Hyperlink"/>
    <w:basedOn w:val="DefaultParagraphFont"/>
    <w:rsid w:val="00DB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character" w:styleId="Hyperlink">
    <w:name w:val="Hyperlink"/>
    <w:basedOn w:val="DefaultParagraphFont"/>
    <w:rsid w:val="00DB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DC78-9F64-45FA-AB4B-C70C5D54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Elliott, Jerome</cp:lastModifiedBy>
  <cp:revision>14</cp:revision>
  <cp:lastPrinted>2015-02-17T14:16:00Z</cp:lastPrinted>
  <dcterms:created xsi:type="dcterms:W3CDTF">2015-05-04T13:01:00Z</dcterms:created>
  <dcterms:modified xsi:type="dcterms:W3CDTF">2015-06-24T18:43:00Z</dcterms:modified>
</cp:coreProperties>
</file>