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B24433" w:rsidRDefault="00F43BD3" w:rsidP="0095562F">
      <w:pPr>
        <w:pStyle w:val="Title"/>
        <w:rPr>
          <w:rFonts w:ascii="Times New Roman" w:hAnsi="Times New Roman"/>
          <w:szCs w:val="24"/>
        </w:rPr>
      </w:pPr>
      <w:bookmarkStart w:id="0" w:name="_GoBack"/>
      <w:bookmarkEnd w:id="0"/>
      <w:r w:rsidRPr="00B24433">
        <w:rPr>
          <w:rFonts w:ascii="Times New Roman" w:hAnsi="Times New Roman"/>
          <w:szCs w:val="24"/>
        </w:rPr>
        <w:t>BEFORE THE</w:t>
      </w:r>
    </w:p>
    <w:p w:rsidR="00F43BD3" w:rsidRPr="00B24433" w:rsidRDefault="00F43BD3" w:rsidP="0095562F">
      <w:pPr>
        <w:pStyle w:val="Subtitle"/>
        <w:rPr>
          <w:rFonts w:ascii="Times New Roman" w:hAnsi="Times New Roman"/>
          <w:szCs w:val="24"/>
        </w:rPr>
      </w:pPr>
      <w:r w:rsidRPr="00B24433">
        <w:rPr>
          <w:rFonts w:ascii="Times New Roman" w:hAnsi="Times New Roman"/>
          <w:szCs w:val="24"/>
        </w:rPr>
        <w:t>PENNSYLVANIA PUBLIC UTILITY COMMISSION</w:t>
      </w:r>
    </w:p>
    <w:p w:rsidR="00F43BD3" w:rsidRPr="00B24433" w:rsidRDefault="00F43BD3" w:rsidP="0095562F">
      <w:pPr>
        <w:jc w:val="both"/>
        <w:rPr>
          <w:sz w:val="24"/>
          <w:szCs w:val="24"/>
        </w:rPr>
      </w:pPr>
    </w:p>
    <w:p w:rsidR="00F43BD3" w:rsidRPr="00B24433" w:rsidRDefault="00F43BD3" w:rsidP="0095562F">
      <w:pPr>
        <w:jc w:val="both"/>
        <w:rPr>
          <w:sz w:val="24"/>
          <w:szCs w:val="24"/>
        </w:rPr>
      </w:pPr>
    </w:p>
    <w:p w:rsidR="000A57D7" w:rsidRPr="00B24433" w:rsidRDefault="000A57D7" w:rsidP="0095562F">
      <w:pPr>
        <w:jc w:val="both"/>
        <w:rPr>
          <w:sz w:val="24"/>
          <w:szCs w:val="24"/>
        </w:rPr>
      </w:pPr>
    </w:p>
    <w:p w:rsidR="00E55C2D" w:rsidRPr="00B24433" w:rsidRDefault="00E55C2D" w:rsidP="00E55C2D">
      <w:pPr>
        <w:jc w:val="both"/>
        <w:rPr>
          <w:sz w:val="24"/>
          <w:szCs w:val="24"/>
        </w:rPr>
      </w:pPr>
      <w:r w:rsidRPr="00B24433">
        <w:rPr>
          <w:sz w:val="24"/>
          <w:szCs w:val="24"/>
        </w:rPr>
        <w:t xml:space="preserve">Stephen Stiles </w:t>
      </w:r>
      <w:r w:rsidRPr="00B24433">
        <w:rPr>
          <w:sz w:val="24"/>
          <w:szCs w:val="24"/>
        </w:rPr>
        <w:tab/>
      </w:r>
      <w:r w:rsidRPr="00B24433">
        <w:rPr>
          <w:sz w:val="24"/>
          <w:szCs w:val="24"/>
        </w:rPr>
        <w:tab/>
      </w:r>
      <w:r w:rsidRPr="00B24433">
        <w:rPr>
          <w:sz w:val="24"/>
          <w:szCs w:val="24"/>
        </w:rPr>
        <w:tab/>
      </w:r>
      <w:r w:rsidRPr="00B24433">
        <w:rPr>
          <w:sz w:val="24"/>
          <w:szCs w:val="24"/>
        </w:rPr>
        <w:tab/>
      </w:r>
      <w:r w:rsidRPr="00B24433">
        <w:rPr>
          <w:sz w:val="24"/>
          <w:szCs w:val="24"/>
        </w:rPr>
        <w:tab/>
      </w:r>
      <w:r w:rsidR="000A57D7" w:rsidRPr="00B24433">
        <w:rPr>
          <w:sz w:val="24"/>
          <w:szCs w:val="24"/>
        </w:rPr>
        <w:tab/>
      </w:r>
      <w:r w:rsidRPr="00B24433">
        <w:rPr>
          <w:sz w:val="24"/>
          <w:szCs w:val="24"/>
        </w:rPr>
        <w:t>:</w:t>
      </w:r>
    </w:p>
    <w:p w:rsidR="00E55C2D" w:rsidRPr="00B24433" w:rsidRDefault="00E55C2D" w:rsidP="00E55C2D">
      <w:pPr>
        <w:jc w:val="both"/>
        <w:rPr>
          <w:sz w:val="24"/>
          <w:szCs w:val="24"/>
        </w:rPr>
      </w:pPr>
      <w:r w:rsidRPr="00B24433">
        <w:rPr>
          <w:sz w:val="24"/>
          <w:szCs w:val="24"/>
        </w:rPr>
        <w:tab/>
      </w:r>
      <w:r w:rsidRPr="00B24433">
        <w:rPr>
          <w:sz w:val="24"/>
          <w:szCs w:val="24"/>
        </w:rPr>
        <w:tab/>
      </w:r>
      <w:r w:rsidRPr="00B24433">
        <w:rPr>
          <w:sz w:val="24"/>
          <w:szCs w:val="24"/>
        </w:rPr>
        <w:tab/>
      </w:r>
      <w:r w:rsidRPr="00B24433">
        <w:rPr>
          <w:sz w:val="24"/>
          <w:szCs w:val="24"/>
        </w:rPr>
        <w:tab/>
      </w:r>
      <w:r w:rsidRPr="00B24433">
        <w:rPr>
          <w:sz w:val="24"/>
          <w:szCs w:val="24"/>
        </w:rPr>
        <w:tab/>
      </w:r>
      <w:r w:rsidRPr="00B24433">
        <w:rPr>
          <w:sz w:val="24"/>
          <w:szCs w:val="24"/>
        </w:rPr>
        <w:tab/>
      </w:r>
      <w:r w:rsidR="000A57D7" w:rsidRPr="00B24433">
        <w:rPr>
          <w:sz w:val="24"/>
          <w:szCs w:val="24"/>
        </w:rPr>
        <w:tab/>
      </w:r>
      <w:r w:rsidRPr="00B24433">
        <w:rPr>
          <w:sz w:val="24"/>
          <w:szCs w:val="24"/>
        </w:rPr>
        <w:t>:</w:t>
      </w:r>
    </w:p>
    <w:p w:rsidR="00E55C2D" w:rsidRPr="00B24433" w:rsidRDefault="00E55C2D" w:rsidP="00E55C2D">
      <w:pPr>
        <w:jc w:val="both"/>
        <w:rPr>
          <w:sz w:val="24"/>
          <w:szCs w:val="24"/>
        </w:rPr>
      </w:pPr>
      <w:r w:rsidRPr="00B24433">
        <w:rPr>
          <w:sz w:val="24"/>
          <w:szCs w:val="24"/>
        </w:rPr>
        <w:tab/>
        <w:t>v.</w:t>
      </w:r>
      <w:r w:rsidRPr="00B24433">
        <w:rPr>
          <w:sz w:val="24"/>
          <w:szCs w:val="24"/>
        </w:rPr>
        <w:tab/>
      </w:r>
      <w:r w:rsidRPr="00B24433">
        <w:rPr>
          <w:sz w:val="24"/>
          <w:szCs w:val="24"/>
        </w:rPr>
        <w:tab/>
      </w:r>
      <w:r w:rsidRPr="00B24433">
        <w:rPr>
          <w:sz w:val="24"/>
          <w:szCs w:val="24"/>
        </w:rPr>
        <w:tab/>
      </w:r>
      <w:r w:rsidRPr="00B24433">
        <w:rPr>
          <w:sz w:val="24"/>
          <w:szCs w:val="24"/>
        </w:rPr>
        <w:tab/>
      </w:r>
      <w:r w:rsidRPr="00B24433">
        <w:rPr>
          <w:sz w:val="24"/>
          <w:szCs w:val="24"/>
        </w:rPr>
        <w:tab/>
      </w:r>
      <w:r w:rsidR="000A57D7" w:rsidRPr="00B24433">
        <w:rPr>
          <w:sz w:val="24"/>
          <w:szCs w:val="24"/>
        </w:rPr>
        <w:tab/>
      </w:r>
      <w:r w:rsidRPr="00B24433">
        <w:rPr>
          <w:sz w:val="24"/>
          <w:szCs w:val="24"/>
        </w:rPr>
        <w:t>:</w:t>
      </w:r>
      <w:r w:rsidRPr="00B24433">
        <w:rPr>
          <w:sz w:val="24"/>
          <w:szCs w:val="24"/>
        </w:rPr>
        <w:tab/>
      </w:r>
      <w:r w:rsidRPr="00B24433">
        <w:rPr>
          <w:sz w:val="24"/>
          <w:szCs w:val="24"/>
        </w:rPr>
        <w:tab/>
      </w:r>
      <w:r w:rsidR="000A57D7" w:rsidRPr="00B24433">
        <w:rPr>
          <w:sz w:val="24"/>
          <w:szCs w:val="24"/>
        </w:rPr>
        <w:tab/>
      </w:r>
      <w:r w:rsidRPr="00B24433">
        <w:rPr>
          <w:sz w:val="24"/>
          <w:szCs w:val="24"/>
        </w:rPr>
        <w:t>F-2013-2356347</w:t>
      </w:r>
    </w:p>
    <w:p w:rsidR="00E55C2D" w:rsidRPr="00B24433" w:rsidRDefault="00E55C2D" w:rsidP="00E55C2D">
      <w:pPr>
        <w:ind w:firstLine="720"/>
        <w:jc w:val="both"/>
        <w:rPr>
          <w:sz w:val="24"/>
          <w:szCs w:val="24"/>
        </w:rPr>
      </w:pPr>
      <w:r w:rsidRPr="00B24433">
        <w:rPr>
          <w:sz w:val="24"/>
          <w:szCs w:val="24"/>
        </w:rPr>
        <w:tab/>
      </w:r>
      <w:r w:rsidRPr="00B24433">
        <w:rPr>
          <w:sz w:val="24"/>
          <w:szCs w:val="24"/>
        </w:rPr>
        <w:tab/>
      </w:r>
      <w:r w:rsidRPr="00B24433">
        <w:rPr>
          <w:sz w:val="24"/>
          <w:szCs w:val="24"/>
        </w:rPr>
        <w:tab/>
      </w:r>
      <w:r w:rsidRPr="00B24433">
        <w:rPr>
          <w:sz w:val="24"/>
          <w:szCs w:val="24"/>
        </w:rPr>
        <w:tab/>
      </w:r>
      <w:r w:rsidRPr="00B24433">
        <w:rPr>
          <w:sz w:val="24"/>
          <w:szCs w:val="24"/>
        </w:rPr>
        <w:tab/>
      </w:r>
      <w:r w:rsidR="000A57D7" w:rsidRPr="00B24433">
        <w:rPr>
          <w:sz w:val="24"/>
          <w:szCs w:val="24"/>
        </w:rPr>
        <w:tab/>
      </w:r>
      <w:r w:rsidRPr="00B24433">
        <w:rPr>
          <w:sz w:val="24"/>
          <w:szCs w:val="24"/>
        </w:rPr>
        <w:t>:</w:t>
      </w:r>
    </w:p>
    <w:p w:rsidR="00E55C2D" w:rsidRPr="00B24433" w:rsidRDefault="00E55C2D" w:rsidP="00E55C2D">
      <w:pPr>
        <w:jc w:val="both"/>
        <w:rPr>
          <w:sz w:val="24"/>
          <w:szCs w:val="24"/>
        </w:rPr>
      </w:pPr>
      <w:r w:rsidRPr="00B24433">
        <w:rPr>
          <w:sz w:val="24"/>
          <w:szCs w:val="24"/>
        </w:rPr>
        <w:t>Philadelphia Gas Works</w:t>
      </w:r>
      <w:r w:rsidRPr="00B24433">
        <w:rPr>
          <w:sz w:val="24"/>
          <w:szCs w:val="24"/>
        </w:rPr>
        <w:tab/>
      </w:r>
      <w:r w:rsidRPr="00B24433">
        <w:rPr>
          <w:sz w:val="24"/>
          <w:szCs w:val="24"/>
        </w:rPr>
        <w:tab/>
      </w:r>
      <w:r w:rsidRPr="00B24433">
        <w:rPr>
          <w:sz w:val="24"/>
          <w:szCs w:val="24"/>
        </w:rPr>
        <w:tab/>
      </w:r>
      <w:r w:rsidR="000A57D7" w:rsidRPr="00B24433">
        <w:rPr>
          <w:sz w:val="24"/>
          <w:szCs w:val="24"/>
        </w:rPr>
        <w:tab/>
      </w:r>
      <w:r w:rsidRPr="00B24433">
        <w:rPr>
          <w:sz w:val="24"/>
          <w:szCs w:val="24"/>
        </w:rPr>
        <w:t>:</w:t>
      </w:r>
    </w:p>
    <w:p w:rsidR="00E55C2D" w:rsidRPr="00B24433" w:rsidRDefault="00E55C2D" w:rsidP="00196FC9">
      <w:pPr>
        <w:jc w:val="both"/>
        <w:rPr>
          <w:sz w:val="24"/>
          <w:szCs w:val="24"/>
        </w:rPr>
      </w:pPr>
    </w:p>
    <w:p w:rsidR="00030CCE" w:rsidRPr="00B24433" w:rsidRDefault="00030CCE" w:rsidP="0095562F">
      <w:pPr>
        <w:jc w:val="both"/>
        <w:rPr>
          <w:sz w:val="24"/>
          <w:szCs w:val="24"/>
        </w:rPr>
      </w:pPr>
    </w:p>
    <w:p w:rsidR="001A2056" w:rsidRPr="00B24433" w:rsidRDefault="001A2056" w:rsidP="00B033A2">
      <w:pPr>
        <w:pStyle w:val="Heading1"/>
        <w:jc w:val="left"/>
        <w:rPr>
          <w:rFonts w:ascii="Times New Roman" w:hAnsi="Times New Roman"/>
          <w:szCs w:val="24"/>
        </w:rPr>
      </w:pPr>
    </w:p>
    <w:p w:rsidR="00F43BD3" w:rsidRPr="00B24433" w:rsidRDefault="00F43BD3" w:rsidP="0095562F">
      <w:pPr>
        <w:pStyle w:val="Heading1"/>
        <w:rPr>
          <w:rFonts w:ascii="Times New Roman" w:hAnsi="Times New Roman"/>
          <w:szCs w:val="24"/>
        </w:rPr>
      </w:pPr>
      <w:r w:rsidRPr="00B24433">
        <w:rPr>
          <w:rFonts w:ascii="Times New Roman" w:hAnsi="Times New Roman"/>
          <w:szCs w:val="24"/>
        </w:rPr>
        <w:t>INITIAL DECISION</w:t>
      </w:r>
    </w:p>
    <w:p w:rsidR="00F43BD3" w:rsidRPr="00B24433" w:rsidRDefault="00F43BD3" w:rsidP="0095562F">
      <w:pPr>
        <w:jc w:val="center"/>
        <w:rPr>
          <w:b/>
          <w:sz w:val="24"/>
          <w:szCs w:val="24"/>
        </w:rPr>
      </w:pPr>
    </w:p>
    <w:p w:rsidR="00F43BD3" w:rsidRPr="00B24433" w:rsidRDefault="00F43BD3" w:rsidP="0095562F">
      <w:pPr>
        <w:jc w:val="center"/>
        <w:rPr>
          <w:b/>
          <w:sz w:val="24"/>
          <w:szCs w:val="24"/>
        </w:rPr>
      </w:pPr>
    </w:p>
    <w:p w:rsidR="00F43BD3" w:rsidRPr="00B24433" w:rsidRDefault="00F43BD3" w:rsidP="0095562F">
      <w:pPr>
        <w:pStyle w:val="Heading2"/>
        <w:rPr>
          <w:rFonts w:ascii="Times New Roman" w:hAnsi="Times New Roman"/>
          <w:b w:val="0"/>
          <w:szCs w:val="24"/>
        </w:rPr>
      </w:pPr>
      <w:r w:rsidRPr="00B24433">
        <w:rPr>
          <w:rFonts w:ascii="Times New Roman" w:hAnsi="Times New Roman"/>
          <w:b w:val="0"/>
          <w:szCs w:val="24"/>
        </w:rPr>
        <w:t>Before</w:t>
      </w:r>
    </w:p>
    <w:p w:rsidR="00F43BD3" w:rsidRPr="00B24433" w:rsidRDefault="00F43BD3" w:rsidP="0095562F">
      <w:pPr>
        <w:jc w:val="center"/>
        <w:rPr>
          <w:sz w:val="24"/>
          <w:szCs w:val="24"/>
        </w:rPr>
      </w:pPr>
      <w:r w:rsidRPr="00B24433">
        <w:rPr>
          <w:sz w:val="24"/>
          <w:szCs w:val="24"/>
        </w:rPr>
        <w:t>C</w:t>
      </w:r>
      <w:r w:rsidR="00562D4F" w:rsidRPr="00B24433">
        <w:rPr>
          <w:sz w:val="24"/>
          <w:szCs w:val="24"/>
        </w:rPr>
        <w:t>ynthia Williams Fordham</w:t>
      </w:r>
    </w:p>
    <w:p w:rsidR="00F43BD3" w:rsidRPr="00B24433" w:rsidRDefault="00F43BD3" w:rsidP="0095562F">
      <w:pPr>
        <w:jc w:val="center"/>
        <w:rPr>
          <w:sz w:val="24"/>
          <w:szCs w:val="24"/>
        </w:rPr>
      </w:pPr>
      <w:r w:rsidRPr="00B24433">
        <w:rPr>
          <w:sz w:val="24"/>
          <w:szCs w:val="24"/>
        </w:rPr>
        <w:t>Administrative Law Judge</w:t>
      </w:r>
    </w:p>
    <w:p w:rsidR="00F43BD3" w:rsidRPr="00B24433" w:rsidRDefault="00F43BD3" w:rsidP="0095562F">
      <w:pPr>
        <w:jc w:val="center"/>
        <w:rPr>
          <w:b/>
          <w:sz w:val="24"/>
          <w:szCs w:val="24"/>
        </w:rPr>
      </w:pPr>
    </w:p>
    <w:p w:rsidR="00543DDB" w:rsidRPr="00B24433" w:rsidRDefault="00543DDB" w:rsidP="0095562F">
      <w:pPr>
        <w:jc w:val="center"/>
        <w:rPr>
          <w:b/>
          <w:sz w:val="24"/>
          <w:szCs w:val="24"/>
        </w:rPr>
      </w:pPr>
    </w:p>
    <w:p w:rsidR="00543DDB" w:rsidRPr="00B24433" w:rsidRDefault="00543DDB" w:rsidP="00543DDB">
      <w:pPr>
        <w:spacing w:line="360" w:lineRule="auto"/>
        <w:rPr>
          <w:color w:val="000000" w:themeColor="text1"/>
          <w:sz w:val="24"/>
          <w:szCs w:val="24"/>
        </w:rPr>
      </w:pPr>
      <w:r w:rsidRPr="00B24433">
        <w:rPr>
          <w:color w:val="000000" w:themeColor="text1"/>
          <w:sz w:val="24"/>
          <w:szCs w:val="24"/>
        </w:rPr>
        <w:tab/>
      </w:r>
      <w:r w:rsidRPr="00B24433">
        <w:rPr>
          <w:color w:val="000000" w:themeColor="text1"/>
          <w:sz w:val="24"/>
          <w:szCs w:val="24"/>
        </w:rPr>
        <w:tab/>
      </w:r>
      <w:r w:rsidR="00F93FBE" w:rsidRPr="00B24433">
        <w:rPr>
          <w:color w:val="000000" w:themeColor="text1"/>
          <w:sz w:val="24"/>
          <w:szCs w:val="24"/>
        </w:rPr>
        <w:t xml:space="preserve">The </w:t>
      </w:r>
      <w:r w:rsidRPr="00B24433">
        <w:rPr>
          <w:color w:val="000000" w:themeColor="text1"/>
          <w:sz w:val="24"/>
          <w:szCs w:val="24"/>
        </w:rPr>
        <w:t xml:space="preserve">Complainant </w:t>
      </w:r>
      <w:r w:rsidR="00F93FBE" w:rsidRPr="00B24433">
        <w:rPr>
          <w:color w:val="000000" w:themeColor="text1"/>
          <w:sz w:val="24"/>
          <w:szCs w:val="24"/>
        </w:rPr>
        <w:t>stated that his landlord was responsible for p</w:t>
      </w:r>
      <w:r w:rsidR="00EE6B33" w:rsidRPr="00B24433">
        <w:rPr>
          <w:color w:val="000000" w:themeColor="text1"/>
          <w:sz w:val="24"/>
          <w:szCs w:val="24"/>
        </w:rPr>
        <w:t>ay</w:t>
      </w:r>
      <w:r w:rsidR="00F93FBE" w:rsidRPr="00B24433">
        <w:rPr>
          <w:color w:val="000000" w:themeColor="text1"/>
          <w:sz w:val="24"/>
          <w:szCs w:val="24"/>
        </w:rPr>
        <w:t xml:space="preserve">ing </w:t>
      </w:r>
      <w:r w:rsidR="00EE6B33" w:rsidRPr="00B24433">
        <w:rPr>
          <w:color w:val="000000" w:themeColor="text1"/>
          <w:sz w:val="24"/>
          <w:szCs w:val="24"/>
        </w:rPr>
        <w:t xml:space="preserve">for the </w:t>
      </w:r>
      <w:r w:rsidR="00F93FBE" w:rsidRPr="00B24433">
        <w:rPr>
          <w:color w:val="000000" w:themeColor="text1"/>
          <w:sz w:val="24"/>
          <w:szCs w:val="24"/>
        </w:rPr>
        <w:t>gas service</w:t>
      </w:r>
      <w:r w:rsidR="00EE6B33" w:rsidRPr="00B24433">
        <w:rPr>
          <w:color w:val="000000" w:themeColor="text1"/>
          <w:sz w:val="24"/>
          <w:szCs w:val="24"/>
        </w:rPr>
        <w:t xml:space="preserve"> at his </w:t>
      </w:r>
      <w:r w:rsidR="00B75999">
        <w:rPr>
          <w:color w:val="000000" w:themeColor="text1"/>
          <w:sz w:val="24"/>
          <w:szCs w:val="24"/>
        </w:rPr>
        <w:t>previous address</w:t>
      </w:r>
      <w:r w:rsidR="004A4616" w:rsidRPr="00B24433">
        <w:rPr>
          <w:color w:val="000000" w:themeColor="text1"/>
          <w:sz w:val="24"/>
          <w:szCs w:val="24"/>
        </w:rPr>
        <w:t xml:space="preserve">. </w:t>
      </w:r>
      <w:r w:rsidR="00F93FBE" w:rsidRPr="00B24433">
        <w:rPr>
          <w:color w:val="000000" w:themeColor="text1"/>
          <w:sz w:val="24"/>
          <w:szCs w:val="24"/>
        </w:rPr>
        <w:t xml:space="preserve"> </w:t>
      </w:r>
      <w:r w:rsidR="004A4616" w:rsidRPr="00B24433">
        <w:rPr>
          <w:color w:val="000000" w:themeColor="text1"/>
          <w:sz w:val="24"/>
          <w:szCs w:val="24"/>
        </w:rPr>
        <w:t xml:space="preserve">Therefore, he objected to the Respondent transferring charges for gas service at the </w:t>
      </w:r>
      <w:r w:rsidR="00B75999">
        <w:rPr>
          <w:color w:val="000000" w:themeColor="text1"/>
          <w:sz w:val="24"/>
          <w:szCs w:val="24"/>
        </w:rPr>
        <w:t>previous address</w:t>
      </w:r>
      <w:r w:rsidR="004A4616" w:rsidRPr="00B24433">
        <w:rPr>
          <w:color w:val="000000" w:themeColor="text1"/>
          <w:sz w:val="24"/>
          <w:szCs w:val="24"/>
        </w:rPr>
        <w:t xml:space="preserve"> to his current account.  </w:t>
      </w:r>
      <w:r w:rsidR="00F93FBE" w:rsidRPr="00B24433">
        <w:rPr>
          <w:color w:val="000000" w:themeColor="text1"/>
          <w:sz w:val="24"/>
          <w:szCs w:val="24"/>
        </w:rPr>
        <w:t>The evidence in the record shows that the Complainant used gas service at</w:t>
      </w:r>
      <w:r w:rsidR="00EE6B33" w:rsidRPr="00B24433">
        <w:rPr>
          <w:color w:val="000000" w:themeColor="text1"/>
          <w:sz w:val="24"/>
          <w:szCs w:val="24"/>
        </w:rPr>
        <w:t xml:space="preserve"> his </w:t>
      </w:r>
      <w:r w:rsidR="00B75999">
        <w:rPr>
          <w:color w:val="000000" w:themeColor="text1"/>
          <w:sz w:val="24"/>
          <w:szCs w:val="24"/>
        </w:rPr>
        <w:t>previous address</w:t>
      </w:r>
      <w:r w:rsidR="00F93FBE" w:rsidRPr="00B24433">
        <w:rPr>
          <w:color w:val="000000" w:themeColor="text1"/>
          <w:sz w:val="24"/>
          <w:szCs w:val="24"/>
        </w:rPr>
        <w:t xml:space="preserve">.  According to the </w:t>
      </w:r>
      <w:r w:rsidR="00EE6B33" w:rsidRPr="00B24433">
        <w:rPr>
          <w:color w:val="000000" w:themeColor="text1"/>
          <w:sz w:val="24"/>
          <w:szCs w:val="24"/>
        </w:rPr>
        <w:t>lease,</w:t>
      </w:r>
      <w:r w:rsidR="00F93FBE" w:rsidRPr="00B24433">
        <w:rPr>
          <w:color w:val="000000" w:themeColor="text1"/>
          <w:sz w:val="24"/>
          <w:szCs w:val="24"/>
        </w:rPr>
        <w:t xml:space="preserve"> the landlord </w:t>
      </w:r>
      <w:r w:rsidR="00EE6B33" w:rsidRPr="00B24433">
        <w:rPr>
          <w:color w:val="000000" w:themeColor="text1"/>
          <w:sz w:val="24"/>
          <w:szCs w:val="24"/>
        </w:rPr>
        <w:t>wa</w:t>
      </w:r>
      <w:r w:rsidR="00F93FBE" w:rsidRPr="00B24433">
        <w:rPr>
          <w:color w:val="000000" w:themeColor="text1"/>
          <w:sz w:val="24"/>
          <w:szCs w:val="24"/>
        </w:rPr>
        <w:t xml:space="preserve">s responsible for water service.  The Complainant has failed to show that he is not responsible for the </w:t>
      </w:r>
      <w:r w:rsidR="00EE6B33" w:rsidRPr="00B24433">
        <w:rPr>
          <w:color w:val="000000" w:themeColor="text1"/>
          <w:sz w:val="24"/>
          <w:szCs w:val="24"/>
        </w:rPr>
        <w:t xml:space="preserve">gas </w:t>
      </w:r>
      <w:r w:rsidR="00F93FBE" w:rsidRPr="00B24433">
        <w:rPr>
          <w:color w:val="000000" w:themeColor="text1"/>
          <w:sz w:val="24"/>
          <w:szCs w:val="24"/>
        </w:rPr>
        <w:t>bill</w:t>
      </w:r>
      <w:r w:rsidR="00EE6B33" w:rsidRPr="00B24433">
        <w:rPr>
          <w:color w:val="000000" w:themeColor="text1"/>
          <w:sz w:val="24"/>
          <w:szCs w:val="24"/>
        </w:rPr>
        <w:t xml:space="preserve"> for </w:t>
      </w:r>
      <w:r w:rsidR="00B75999">
        <w:rPr>
          <w:color w:val="000000" w:themeColor="text1"/>
          <w:sz w:val="24"/>
          <w:szCs w:val="24"/>
        </w:rPr>
        <w:t>his previous address</w:t>
      </w:r>
      <w:r w:rsidR="00F93FBE" w:rsidRPr="00B24433">
        <w:rPr>
          <w:color w:val="000000" w:themeColor="text1"/>
          <w:sz w:val="24"/>
          <w:szCs w:val="24"/>
        </w:rPr>
        <w:t>.</w:t>
      </w:r>
      <w:r w:rsidR="00EE6B33" w:rsidRPr="00B24433">
        <w:rPr>
          <w:color w:val="000000" w:themeColor="text1"/>
          <w:sz w:val="24"/>
          <w:szCs w:val="24"/>
        </w:rPr>
        <w:t xml:space="preserve"> </w:t>
      </w:r>
      <w:r w:rsidRPr="00B24433">
        <w:rPr>
          <w:color w:val="000000" w:themeColor="text1"/>
          <w:sz w:val="24"/>
          <w:szCs w:val="24"/>
        </w:rPr>
        <w:t xml:space="preserve"> </w:t>
      </w:r>
      <w:r w:rsidR="004A4616" w:rsidRPr="00B24433">
        <w:rPr>
          <w:color w:val="000000" w:themeColor="text1"/>
          <w:sz w:val="24"/>
          <w:szCs w:val="24"/>
        </w:rPr>
        <w:t>Consequently</w:t>
      </w:r>
      <w:r w:rsidRPr="00B24433">
        <w:rPr>
          <w:color w:val="000000" w:themeColor="text1"/>
          <w:sz w:val="24"/>
          <w:szCs w:val="24"/>
        </w:rPr>
        <w:t>, the complaint is dismissed.</w:t>
      </w:r>
    </w:p>
    <w:p w:rsidR="00543DDB" w:rsidRPr="00B24433" w:rsidRDefault="00543DDB" w:rsidP="00891AE5">
      <w:pPr>
        <w:spacing w:line="360" w:lineRule="auto"/>
        <w:rPr>
          <w:color w:val="000000" w:themeColor="text1"/>
          <w:sz w:val="24"/>
          <w:szCs w:val="24"/>
        </w:rPr>
      </w:pPr>
    </w:p>
    <w:p w:rsidR="00F43BD3" w:rsidRPr="00B24433" w:rsidRDefault="00F43BD3" w:rsidP="00B033A2">
      <w:pPr>
        <w:pStyle w:val="Heading1"/>
        <w:tabs>
          <w:tab w:val="left" w:pos="1980"/>
        </w:tabs>
        <w:spacing w:line="360" w:lineRule="auto"/>
        <w:rPr>
          <w:rFonts w:ascii="Times New Roman" w:hAnsi="Times New Roman"/>
          <w:b w:val="0"/>
          <w:szCs w:val="24"/>
        </w:rPr>
      </w:pPr>
      <w:r w:rsidRPr="00B24433">
        <w:rPr>
          <w:rFonts w:ascii="Times New Roman" w:hAnsi="Times New Roman"/>
          <w:b w:val="0"/>
          <w:szCs w:val="24"/>
        </w:rPr>
        <w:t>HISTORY OF THE PROCEEDING</w:t>
      </w:r>
    </w:p>
    <w:p w:rsidR="004C1E95" w:rsidRPr="00B24433" w:rsidRDefault="004C1E95" w:rsidP="00B033A2">
      <w:pPr>
        <w:pStyle w:val="BodyText"/>
        <w:tabs>
          <w:tab w:val="clear" w:pos="1980"/>
          <w:tab w:val="left" w:pos="0"/>
        </w:tabs>
        <w:spacing w:line="360" w:lineRule="auto"/>
        <w:jc w:val="left"/>
        <w:rPr>
          <w:rFonts w:ascii="Times New Roman" w:hAnsi="Times New Roman"/>
          <w:szCs w:val="24"/>
        </w:rPr>
      </w:pPr>
    </w:p>
    <w:p w:rsidR="00E55C2D" w:rsidRPr="00B24433" w:rsidRDefault="00E55C2D" w:rsidP="00C6279A">
      <w:pPr>
        <w:spacing w:line="360" w:lineRule="auto"/>
        <w:rPr>
          <w:sz w:val="24"/>
          <w:szCs w:val="24"/>
        </w:rPr>
      </w:pPr>
      <w:r w:rsidRPr="00B24433">
        <w:rPr>
          <w:sz w:val="24"/>
          <w:szCs w:val="24"/>
        </w:rPr>
        <w:tab/>
      </w:r>
      <w:r w:rsidRPr="00B24433">
        <w:rPr>
          <w:sz w:val="24"/>
          <w:szCs w:val="24"/>
        </w:rPr>
        <w:tab/>
        <w:t xml:space="preserve">On March 18, 2013, Stephen Stiles (“Stiles” or “Complainant”) filed a complaint with the Pennsylvania Public Utility Commission (“Commission”) against the Philadelphia Gas Works (“PGW” or “Respondent”) alleging the </w:t>
      </w:r>
      <w:r w:rsidR="00F50E3E" w:rsidRPr="00B24433">
        <w:rPr>
          <w:sz w:val="24"/>
          <w:szCs w:val="24"/>
        </w:rPr>
        <w:t xml:space="preserve">following, among other things: </w:t>
      </w:r>
      <w:r w:rsidR="00655992">
        <w:rPr>
          <w:sz w:val="24"/>
          <w:szCs w:val="24"/>
        </w:rPr>
        <w:t xml:space="preserve">1) </w:t>
      </w:r>
      <w:r w:rsidRPr="00B24433">
        <w:rPr>
          <w:sz w:val="24"/>
          <w:szCs w:val="24"/>
        </w:rPr>
        <w:t>that there are incorrect charges on h</w:t>
      </w:r>
      <w:r w:rsidR="00EE6B33" w:rsidRPr="00B24433">
        <w:rPr>
          <w:sz w:val="24"/>
          <w:szCs w:val="24"/>
        </w:rPr>
        <w:t>is</w:t>
      </w:r>
      <w:r w:rsidRPr="00B24433">
        <w:rPr>
          <w:sz w:val="24"/>
          <w:szCs w:val="24"/>
        </w:rPr>
        <w:t xml:space="preserve"> bill; </w:t>
      </w:r>
      <w:r w:rsidR="00655992">
        <w:rPr>
          <w:sz w:val="24"/>
          <w:szCs w:val="24"/>
        </w:rPr>
        <w:t xml:space="preserve">2) </w:t>
      </w:r>
      <w:r w:rsidRPr="00B24433">
        <w:rPr>
          <w:sz w:val="24"/>
          <w:szCs w:val="24"/>
        </w:rPr>
        <w:t>that the Respondent transferred charges from a previous address to h</w:t>
      </w:r>
      <w:r w:rsidR="00EE6B33" w:rsidRPr="00B24433">
        <w:rPr>
          <w:sz w:val="24"/>
          <w:szCs w:val="24"/>
        </w:rPr>
        <w:t>is</w:t>
      </w:r>
      <w:r w:rsidRPr="00B24433">
        <w:rPr>
          <w:sz w:val="24"/>
          <w:szCs w:val="24"/>
        </w:rPr>
        <w:t xml:space="preserve"> current account; and </w:t>
      </w:r>
      <w:r w:rsidR="00655992">
        <w:rPr>
          <w:sz w:val="24"/>
          <w:szCs w:val="24"/>
        </w:rPr>
        <w:t xml:space="preserve">3) </w:t>
      </w:r>
      <w:r w:rsidRPr="00B24433">
        <w:rPr>
          <w:sz w:val="24"/>
          <w:szCs w:val="24"/>
        </w:rPr>
        <w:t>that</w:t>
      </w:r>
      <w:r w:rsidR="00EE6B33" w:rsidRPr="00B24433">
        <w:rPr>
          <w:sz w:val="24"/>
          <w:szCs w:val="24"/>
        </w:rPr>
        <w:t>,</w:t>
      </w:r>
      <w:r w:rsidRPr="00B24433">
        <w:rPr>
          <w:sz w:val="24"/>
          <w:szCs w:val="24"/>
        </w:rPr>
        <w:t xml:space="preserve"> </w:t>
      </w:r>
      <w:r w:rsidR="00EE6B33" w:rsidRPr="00B24433">
        <w:rPr>
          <w:sz w:val="24"/>
          <w:szCs w:val="24"/>
        </w:rPr>
        <w:t xml:space="preserve">according to his lease, </w:t>
      </w:r>
      <w:r w:rsidRPr="00B24433">
        <w:rPr>
          <w:sz w:val="24"/>
          <w:szCs w:val="24"/>
        </w:rPr>
        <w:t>the Complainant was not responsible for gas service at the previous address.</w:t>
      </w:r>
      <w:r w:rsidR="00EE6B33" w:rsidRPr="00B24433">
        <w:rPr>
          <w:sz w:val="24"/>
          <w:szCs w:val="24"/>
        </w:rPr>
        <w:t xml:space="preserve">  This is a timely appeal of a Bureau of Consumer Services decision.</w:t>
      </w:r>
    </w:p>
    <w:p w:rsidR="00E55C2D" w:rsidRPr="00B24433" w:rsidRDefault="00E55C2D" w:rsidP="00C6279A">
      <w:pPr>
        <w:spacing w:line="360" w:lineRule="auto"/>
        <w:rPr>
          <w:sz w:val="24"/>
          <w:szCs w:val="24"/>
        </w:rPr>
      </w:pPr>
    </w:p>
    <w:p w:rsidR="00E55C2D" w:rsidRPr="00B24433" w:rsidRDefault="00E55C2D" w:rsidP="00E55C2D">
      <w:pPr>
        <w:spacing w:line="360" w:lineRule="auto"/>
        <w:rPr>
          <w:sz w:val="24"/>
          <w:szCs w:val="24"/>
        </w:rPr>
      </w:pPr>
      <w:r w:rsidRPr="00B24433">
        <w:rPr>
          <w:sz w:val="24"/>
          <w:szCs w:val="24"/>
        </w:rPr>
        <w:lastRenderedPageBreak/>
        <w:tab/>
      </w:r>
      <w:r w:rsidRPr="00B24433">
        <w:rPr>
          <w:sz w:val="24"/>
          <w:szCs w:val="24"/>
        </w:rPr>
        <w:tab/>
        <w:t>On April 29, 2013, the Respondent filed an answer.  In its answer, the Respondent denied that there are incorrect charges on the Complainant’s bill.  The Respondent admitted that it transferred the balance from the E. Penn Street account</w:t>
      </w:r>
      <w:r w:rsidR="00B75999">
        <w:rPr>
          <w:sz w:val="24"/>
          <w:szCs w:val="24"/>
        </w:rPr>
        <w:t xml:space="preserve">, the Complainant’s previous address, </w:t>
      </w:r>
      <w:r w:rsidRPr="00B24433">
        <w:rPr>
          <w:sz w:val="24"/>
          <w:szCs w:val="24"/>
        </w:rPr>
        <w:t>to h</w:t>
      </w:r>
      <w:r w:rsidR="00CD25A0">
        <w:rPr>
          <w:sz w:val="24"/>
          <w:szCs w:val="24"/>
        </w:rPr>
        <w:t>is curr</w:t>
      </w:r>
      <w:r w:rsidRPr="00B24433">
        <w:rPr>
          <w:sz w:val="24"/>
          <w:szCs w:val="24"/>
        </w:rPr>
        <w:t>e</w:t>
      </w:r>
      <w:r w:rsidR="00CD25A0">
        <w:rPr>
          <w:sz w:val="24"/>
          <w:szCs w:val="24"/>
        </w:rPr>
        <w:t>n</w:t>
      </w:r>
      <w:r w:rsidR="004944B3" w:rsidRPr="00B24433">
        <w:rPr>
          <w:sz w:val="24"/>
          <w:szCs w:val="24"/>
        </w:rPr>
        <w:t>t</w:t>
      </w:r>
      <w:r w:rsidRPr="00B24433">
        <w:rPr>
          <w:sz w:val="24"/>
          <w:szCs w:val="24"/>
        </w:rPr>
        <w:t xml:space="preserve"> account</w:t>
      </w:r>
      <w:r w:rsidR="004944B3" w:rsidRPr="00B24433">
        <w:rPr>
          <w:sz w:val="24"/>
          <w:szCs w:val="24"/>
        </w:rPr>
        <w:t xml:space="preserve">.  </w:t>
      </w:r>
      <w:r w:rsidRPr="00B24433">
        <w:rPr>
          <w:sz w:val="24"/>
          <w:szCs w:val="24"/>
        </w:rPr>
        <w:t xml:space="preserve">The Respondent averred that the Complainant applied for gas service in his name at the E. Penn Street address.  The Respondent stated that the Complainant presented a copy of a lease for E. Penn Street that indicated that he was responsible for heat and electric bills.  The Respondent referred to a February 13, 2013 Bureau of Consumer Services decision which concluded that the Complainant was responsible for the bill.  </w:t>
      </w:r>
    </w:p>
    <w:p w:rsidR="00E55C2D" w:rsidRPr="00B24433" w:rsidRDefault="00E55C2D" w:rsidP="00E55C2D">
      <w:pPr>
        <w:spacing w:line="360" w:lineRule="auto"/>
        <w:rPr>
          <w:sz w:val="24"/>
          <w:szCs w:val="24"/>
        </w:rPr>
      </w:pPr>
    </w:p>
    <w:p w:rsidR="00724516" w:rsidRPr="00B24433" w:rsidRDefault="00724516" w:rsidP="00E55C2D">
      <w:pPr>
        <w:spacing w:line="360" w:lineRule="auto"/>
        <w:rPr>
          <w:sz w:val="24"/>
          <w:szCs w:val="24"/>
        </w:rPr>
      </w:pPr>
      <w:r w:rsidRPr="00B24433">
        <w:rPr>
          <w:sz w:val="24"/>
          <w:szCs w:val="24"/>
        </w:rPr>
        <w:tab/>
      </w:r>
      <w:r w:rsidRPr="00B24433">
        <w:rPr>
          <w:sz w:val="24"/>
          <w:szCs w:val="24"/>
        </w:rPr>
        <w:tab/>
        <w:t>The undersigned sent a Prehearing Order, dated June 20, 2013</w:t>
      </w:r>
      <w:r w:rsidR="002F1252" w:rsidRPr="00B24433">
        <w:rPr>
          <w:sz w:val="24"/>
          <w:szCs w:val="24"/>
        </w:rPr>
        <w:t>, to</w:t>
      </w:r>
      <w:r w:rsidRPr="00B24433">
        <w:rPr>
          <w:sz w:val="24"/>
          <w:szCs w:val="24"/>
        </w:rPr>
        <w:t xml:space="preserve"> the parties.</w:t>
      </w:r>
    </w:p>
    <w:p w:rsidR="00724516" w:rsidRPr="00B24433" w:rsidRDefault="00724516" w:rsidP="00E55C2D">
      <w:pPr>
        <w:spacing w:line="360" w:lineRule="auto"/>
        <w:rPr>
          <w:sz w:val="24"/>
          <w:szCs w:val="24"/>
        </w:rPr>
      </w:pPr>
    </w:p>
    <w:p w:rsidR="00447667" w:rsidRPr="00B24433" w:rsidRDefault="00A80418" w:rsidP="00556082">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 xml:space="preserve">A hearing was held in this matter in the Philadelphia </w:t>
      </w:r>
      <w:r w:rsidR="00812F5B" w:rsidRPr="00B24433">
        <w:rPr>
          <w:rFonts w:ascii="Times New Roman" w:hAnsi="Times New Roman"/>
          <w:szCs w:val="24"/>
        </w:rPr>
        <w:t>R</w:t>
      </w:r>
      <w:r w:rsidRPr="00B24433">
        <w:rPr>
          <w:rFonts w:ascii="Times New Roman" w:hAnsi="Times New Roman"/>
          <w:szCs w:val="24"/>
        </w:rPr>
        <w:t>e</w:t>
      </w:r>
      <w:r w:rsidR="00812F5B" w:rsidRPr="00B24433">
        <w:rPr>
          <w:rFonts w:ascii="Times New Roman" w:hAnsi="Times New Roman"/>
          <w:szCs w:val="24"/>
        </w:rPr>
        <w:t>gional</w:t>
      </w:r>
      <w:r w:rsidRPr="00B24433">
        <w:rPr>
          <w:rFonts w:ascii="Times New Roman" w:hAnsi="Times New Roman"/>
          <w:szCs w:val="24"/>
        </w:rPr>
        <w:t xml:space="preserve"> Office on </w:t>
      </w:r>
    </w:p>
    <w:p w:rsidR="0045478E" w:rsidRPr="00B24433" w:rsidRDefault="0045478E" w:rsidP="00556082">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August 1, 2013</w:t>
      </w:r>
      <w:r w:rsidR="004325BB" w:rsidRPr="00B24433">
        <w:rPr>
          <w:rFonts w:ascii="Times New Roman" w:hAnsi="Times New Roman"/>
          <w:szCs w:val="24"/>
        </w:rPr>
        <w:t>,</w:t>
      </w:r>
      <w:r w:rsidR="00A80418" w:rsidRPr="00B24433">
        <w:rPr>
          <w:rFonts w:ascii="Times New Roman" w:hAnsi="Times New Roman"/>
          <w:szCs w:val="24"/>
        </w:rPr>
        <w:t xml:space="preserve"> before Administrative Law Judge Cynthia Williams Fordham.  The Complainant, </w:t>
      </w:r>
      <w:r w:rsidR="00E55C2D" w:rsidRPr="00B24433">
        <w:rPr>
          <w:rFonts w:ascii="Times New Roman" w:hAnsi="Times New Roman"/>
          <w:szCs w:val="24"/>
        </w:rPr>
        <w:t>Stephen Stiles</w:t>
      </w:r>
      <w:r w:rsidR="00A80418" w:rsidRPr="00B24433">
        <w:rPr>
          <w:rFonts w:ascii="Times New Roman" w:hAnsi="Times New Roman"/>
          <w:szCs w:val="24"/>
        </w:rPr>
        <w:t>, testified in support of the complaint</w:t>
      </w:r>
      <w:r w:rsidR="00F93FBE" w:rsidRPr="00B24433">
        <w:rPr>
          <w:rFonts w:ascii="Times New Roman" w:hAnsi="Times New Roman"/>
          <w:szCs w:val="24"/>
        </w:rPr>
        <w:t xml:space="preserve"> and sponsored three </w:t>
      </w:r>
      <w:r w:rsidR="00EE6B33" w:rsidRPr="00B24433">
        <w:rPr>
          <w:rFonts w:ascii="Times New Roman" w:hAnsi="Times New Roman"/>
          <w:szCs w:val="24"/>
        </w:rPr>
        <w:t>exhibits</w:t>
      </w:r>
      <w:r w:rsidR="00F93FBE" w:rsidRPr="00B24433">
        <w:rPr>
          <w:rFonts w:ascii="Times New Roman" w:hAnsi="Times New Roman"/>
          <w:szCs w:val="24"/>
        </w:rPr>
        <w:t>:</w:t>
      </w:r>
      <w:r w:rsidR="00A80418" w:rsidRPr="00B24433">
        <w:rPr>
          <w:rFonts w:ascii="Times New Roman" w:hAnsi="Times New Roman"/>
          <w:szCs w:val="24"/>
        </w:rPr>
        <w:t xml:space="preserve"> </w:t>
      </w:r>
    </w:p>
    <w:p w:rsidR="000F7083" w:rsidRPr="00B24433" w:rsidRDefault="000F7083" w:rsidP="000F7083">
      <w:pPr>
        <w:pStyle w:val="BodyText"/>
        <w:tabs>
          <w:tab w:val="left" w:pos="0"/>
        </w:tabs>
        <w:spacing w:line="240" w:lineRule="auto"/>
        <w:ind w:left="1440"/>
        <w:jc w:val="left"/>
        <w:rPr>
          <w:rFonts w:ascii="Times New Roman" w:hAnsi="Times New Roman"/>
          <w:szCs w:val="24"/>
        </w:rPr>
      </w:pPr>
    </w:p>
    <w:p w:rsidR="0045478E" w:rsidRPr="00B24433" w:rsidRDefault="0045478E" w:rsidP="000F7083">
      <w:pPr>
        <w:pStyle w:val="BodyText"/>
        <w:tabs>
          <w:tab w:val="left" w:pos="0"/>
        </w:tabs>
        <w:spacing w:line="240" w:lineRule="auto"/>
        <w:ind w:left="1440"/>
        <w:jc w:val="left"/>
        <w:rPr>
          <w:rFonts w:ascii="Times New Roman" w:hAnsi="Times New Roman"/>
          <w:szCs w:val="24"/>
        </w:rPr>
      </w:pPr>
      <w:r w:rsidRPr="00B24433">
        <w:rPr>
          <w:rFonts w:ascii="Times New Roman" w:hAnsi="Times New Roman"/>
          <w:szCs w:val="24"/>
        </w:rPr>
        <w:t xml:space="preserve">Complainant’s Exhibit 1 </w:t>
      </w:r>
      <w:r w:rsidR="00F93FBE" w:rsidRPr="00B24433">
        <w:rPr>
          <w:rFonts w:ascii="Times New Roman" w:hAnsi="Times New Roman"/>
          <w:szCs w:val="24"/>
        </w:rPr>
        <w:t xml:space="preserve">- </w:t>
      </w:r>
      <w:r w:rsidRPr="00B24433">
        <w:rPr>
          <w:rFonts w:ascii="Times New Roman" w:hAnsi="Times New Roman"/>
          <w:szCs w:val="24"/>
        </w:rPr>
        <w:t xml:space="preserve">Alias Writ of Possession </w:t>
      </w:r>
      <w:r w:rsidR="00EE6B33" w:rsidRPr="00B24433">
        <w:rPr>
          <w:rFonts w:ascii="Times New Roman" w:hAnsi="Times New Roman"/>
          <w:szCs w:val="24"/>
        </w:rPr>
        <w:t>Eviction;</w:t>
      </w:r>
      <w:r w:rsidRPr="00B24433">
        <w:rPr>
          <w:rFonts w:ascii="Times New Roman" w:hAnsi="Times New Roman"/>
          <w:szCs w:val="24"/>
        </w:rPr>
        <w:t xml:space="preserve"> </w:t>
      </w:r>
    </w:p>
    <w:p w:rsidR="0045478E" w:rsidRPr="00B24433" w:rsidRDefault="0045478E" w:rsidP="000F7083">
      <w:pPr>
        <w:pStyle w:val="BodyText"/>
        <w:tabs>
          <w:tab w:val="left" w:pos="0"/>
        </w:tabs>
        <w:spacing w:line="240" w:lineRule="auto"/>
        <w:ind w:left="1440"/>
        <w:jc w:val="left"/>
        <w:rPr>
          <w:rFonts w:ascii="Times New Roman" w:hAnsi="Times New Roman"/>
          <w:szCs w:val="24"/>
        </w:rPr>
      </w:pPr>
      <w:r w:rsidRPr="00B24433">
        <w:rPr>
          <w:rFonts w:ascii="Times New Roman" w:hAnsi="Times New Roman"/>
          <w:szCs w:val="24"/>
        </w:rPr>
        <w:t xml:space="preserve">Complainant’s Exhibit 2 </w:t>
      </w:r>
      <w:r w:rsidR="00F93FBE" w:rsidRPr="00B24433">
        <w:rPr>
          <w:rFonts w:ascii="Times New Roman" w:hAnsi="Times New Roman"/>
          <w:szCs w:val="24"/>
        </w:rPr>
        <w:t xml:space="preserve">- </w:t>
      </w:r>
      <w:r w:rsidRPr="00B24433">
        <w:rPr>
          <w:rFonts w:ascii="Times New Roman" w:hAnsi="Times New Roman"/>
          <w:szCs w:val="24"/>
        </w:rPr>
        <w:t xml:space="preserve">Craigslist ad </w:t>
      </w:r>
      <w:r w:rsidR="00EE6B33" w:rsidRPr="00B24433">
        <w:rPr>
          <w:rFonts w:ascii="Times New Roman" w:hAnsi="Times New Roman"/>
          <w:szCs w:val="24"/>
        </w:rPr>
        <w:t>for the E. Penn Street apartment-November 14, 200</w:t>
      </w:r>
      <w:r w:rsidRPr="00B24433">
        <w:rPr>
          <w:rFonts w:ascii="Times New Roman" w:hAnsi="Times New Roman"/>
          <w:szCs w:val="24"/>
        </w:rPr>
        <w:t>7</w:t>
      </w:r>
      <w:r w:rsidR="004A4616" w:rsidRPr="00B24433">
        <w:rPr>
          <w:rFonts w:ascii="Times New Roman" w:hAnsi="Times New Roman"/>
          <w:szCs w:val="24"/>
        </w:rPr>
        <w:t>; and</w:t>
      </w:r>
    </w:p>
    <w:p w:rsidR="0045478E" w:rsidRPr="00B24433" w:rsidRDefault="0045478E" w:rsidP="000F7083">
      <w:pPr>
        <w:pStyle w:val="BodyText"/>
        <w:tabs>
          <w:tab w:val="clear" w:pos="1980"/>
          <w:tab w:val="left" w:pos="0"/>
        </w:tabs>
        <w:spacing w:line="240" w:lineRule="auto"/>
        <w:ind w:left="1440"/>
        <w:jc w:val="left"/>
        <w:rPr>
          <w:rFonts w:ascii="Times New Roman" w:hAnsi="Times New Roman"/>
          <w:szCs w:val="24"/>
        </w:rPr>
      </w:pPr>
      <w:r w:rsidRPr="00B24433">
        <w:rPr>
          <w:rFonts w:ascii="Times New Roman" w:hAnsi="Times New Roman"/>
          <w:szCs w:val="24"/>
        </w:rPr>
        <w:t xml:space="preserve">Complainant’s Exhibit 3 </w:t>
      </w:r>
      <w:r w:rsidR="00F93FBE" w:rsidRPr="00B24433">
        <w:rPr>
          <w:rFonts w:ascii="Times New Roman" w:hAnsi="Times New Roman"/>
          <w:szCs w:val="24"/>
        </w:rPr>
        <w:t xml:space="preserve">- </w:t>
      </w:r>
      <w:r w:rsidRPr="00B24433">
        <w:rPr>
          <w:rFonts w:ascii="Times New Roman" w:hAnsi="Times New Roman"/>
          <w:szCs w:val="24"/>
        </w:rPr>
        <w:t>Lease Agreement</w:t>
      </w:r>
      <w:r w:rsidR="00EE6B33" w:rsidRPr="00B24433">
        <w:rPr>
          <w:rFonts w:ascii="Times New Roman" w:hAnsi="Times New Roman"/>
          <w:szCs w:val="24"/>
        </w:rPr>
        <w:t xml:space="preserve"> for the E. Penn Street apartment dated December 1, </w:t>
      </w:r>
      <w:r w:rsidRPr="00B24433">
        <w:rPr>
          <w:rFonts w:ascii="Times New Roman" w:hAnsi="Times New Roman"/>
          <w:szCs w:val="24"/>
        </w:rPr>
        <w:t>2</w:t>
      </w:r>
      <w:r w:rsidR="00EE6B33" w:rsidRPr="00B24433">
        <w:rPr>
          <w:rFonts w:ascii="Times New Roman" w:hAnsi="Times New Roman"/>
          <w:szCs w:val="24"/>
        </w:rPr>
        <w:t>00</w:t>
      </w:r>
      <w:r w:rsidRPr="00B24433">
        <w:rPr>
          <w:rFonts w:ascii="Times New Roman" w:hAnsi="Times New Roman"/>
          <w:szCs w:val="24"/>
        </w:rPr>
        <w:t>7</w:t>
      </w:r>
      <w:r w:rsidR="00EE6B33" w:rsidRPr="00B24433">
        <w:rPr>
          <w:rFonts w:ascii="Times New Roman" w:hAnsi="Times New Roman"/>
          <w:szCs w:val="24"/>
        </w:rPr>
        <w:t>.</w:t>
      </w:r>
    </w:p>
    <w:p w:rsidR="0045478E" w:rsidRPr="00B24433" w:rsidRDefault="0045478E" w:rsidP="00FF16BA">
      <w:pPr>
        <w:pStyle w:val="BodyText"/>
        <w:tabs>
          <w:tab w:val="clear" w:pos="1980"/>
          <w:tab w:val="left" w:pos="0"/>
        </w:tabs>
        <w:spacing w:line="360" w:lineRule="auto"/>
        <w:jc w:val="left"/>
        <w:rPr>
          <w:rFonts w:ascii="Times New Roman" w:hAnsi="Times New Roman"/>
          <w:szCs w:val="24"/>
        </w:rPr>
      </w:pPr>
    </w:p>
    <w:p w:rsidR="00A23593" w:rsidRPr="00B24433" w:rsidRDefault="00A172D6" w:rsidP="00FF16BA">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r>
      <w:r w:rsidR="0045478E" w:rsidRPr="00B24433">
        <w:rPr>
          <w:rFonts w:ascii="Times New Roman" w:hAnsi="Times New Roman"/>
          <w:szCs w:val="24"/>
        </w:rPr>
        <w:t>Laureto A. Farinas,</w:t>
      </w:r>
      <w:r w:rsidR="00A80418" w:rsidRPr="00B24433">
        <w:rPr>
          <w:rFonts w:ascii="Times New Roman" w:hAnsi="Times New Roman"/>
          <w:szCs w:val="24"/>
        </w:rPr>
        <w:t xml:space="preserve"> Esquire, represented the Respondent.  The Respondent presented o</w:t>
      </w:r>
      <w:r w:rsidR="004325BB" w:rsidRPr="00B24433">
        <w:rPr>
          <w:rFonts w:ascii="Times New Roman" w:hAnsi="Times New Roman"/>
          <w:szCs w:val="24"/>
        </w:rPr>
        <w:t>ne</w:t>
      </w:r>
      <w:r w:rsidR="00A80418" w:rsidRPr="00B24433">
        <w:rPr>
          <w:rFonts w:ascii="Times New Roman" w:hAnsi="Times New Roman"/>
          <w:szCs w:val="24"/>
        </w:rPr>
        <w:t xml:space="preserve"> witness: </w:t>
      </w:r>
      <w:r w:rsidR="00B511B9" w:rsidRPr="00B24433">
        <w:rPr>
          <w:rFonts w:ascii="Times New Roman" w:hAnsi="Times New Roman"/>
          <w:szCs w:val="24"/>
        </w:rPr>
        <w:t>Ann Marie Cromley</w:t>
      </w:r>
      <w:r w:rsidR="00A80418" w:rsidRPr="00B24433">
        <w:rPr>
          <w:rFonts w:ascii="Times New Roman" w:hAnsi="Times New Roman"/>
          <w:szCs w:val="24"/>
        </w:rPr>
        <w:t xml:space="preserve">, a </w:t>
      </w:r>
      <w:r w:rsidR="004325BB" w:rsidRPr="00B24433">
        <w:rPr>
          <w:rFonts w:ascii="Times New Roman" w:hAnsi="Times New Roman"/>
          <w:szCs w:val="24"/>
        </w:rPr>
        <w:t xml:space="preserve">senior </w:t>
      </w:r>
      <w:r w:rsidR="00B511B9" w:rsidRPr="00B24433">
        <w:rPr>
          <w:rFonts w:ascii="Times New Roman" w:hAnsi="Times New Roman"/>
          <w:szCs w:val="24"/>
        </w:rPr>
        <w:t xml:space="preserve">customer </w:t>
      </w:r>
      <w:r w:rsidR="00A80418" w:rsidRPr="00B24433">
        <w:rPr>
          <w:rFonts w:ascii="Times New Roman" w:hAnsi="Times New Roman"/>
          <w:szCs w:val="24"/>
        </w:rPr>
        <w:t>re</w:t>
      </w:r>
      <w:r w:rsidR="00B511B9" w:rsidRPr="00B24433">
        <w:rPr>
          <w:rFonts w:ascii="Times New Roman" w:hAnsi="Times New Roman"/>
          <w:szCs w:val="24"/>
        </w:rPr>
        <w:t xml:space="preserve">view </w:t>
      </w:r>
      <w:r w:rsidR="00A80418" w:rsidRPr="00B24433">
        <w:rPr>
          <w:rFonts w:ascii="Times New Roman" w:hAnsi="Times New Roman"/>
          <w:szCs w:val="24"/>
        </w:rPr>
        <w:t>o</w:t>
      </w:r>
      <w:r w:rsidR="00B511B9" w:rsidRPr="00B24433">
        <w:rPr>
          <w:rFonts w:ascii="Times New Roman" w:hAnsi="Times New Roman"/>
          <w:szCs w:val="24"/>
        </w:rPr>
        <w:t>ffice</w:t>
      </w:r>
      <w:r w:rsidR="00A80418" w:rsidRPr="00B24433">
        <w:rPr>
          <w:rFonts w:ascii="Times New Roman" w:hAnsi="Times New Roman"/>
          <w:szCs w:val="24"/>
        </w:rPr>
        <w:t>r</w:t>
      </w:r>
      <w:r w:rsidR="00812F5B" w:rsidRPr="00B24433">
        <w:rPr>
          <w:rFonts w:ascii="Times New Roman" w:hAnsi="Times New Roman"/>
          <w:szCs w:val="24"/>
        </w:rPr>
        <w:t xml:space="preserve"> for the Respondent</w:t>
      </w:r>
      <w:r w:rsidR="00F97E39" w:rsidRPr="00B24433">
        <w:rPr>
          <w:rFonts w:ascii="Times New Roman" w:hAnsi="Times New Roman"/>
          <w:szCs w:val="24"/>
        </w:rPr>
        <w:t xml:space="preserve">, </w:t>
      </w:r>
      <w:r w:rsidR="00A80418" w:rsidRPr="00B24433">
        <w:rPr>
          <w:rFonts w:ascii="Times New Roman" w:hAnsi="Times New Roman"/>
          <w:szCs w:val="24"/>
        </w:rPr>
        <w:t xml:space="preserve">who sponsored </w:t>
      </w:r>
      <w:r w:rsidRPr="00B24433">
        <w:rPr>
          <w:rFonts w:ascii="Times New Roman" w:hAnsi="Times New Roman"/>
          <w:szCs w:val="24"/>
        </w:rPr>
        <w:t>five</w:t>
      </w:r>
      <w:r w:rsidR="00A80418" w:rsidRPr="00B24433">
        <w:rPr>
          <w:rFonts w:ascii="Times New Roman" w:hAnsi="Times New Roman"/>
          <w:szCs w:val="24"/>
        </w:rPr>
        <w:t xml:space="preserve"> exhibits:</w:t>
      </w:r>
      <w:r w:rsidR="00A23593" w:rsidRPr="00B24433">
        <w:rPr>
          <w:rFonts w:ascii="Times New Roman" w:hAnsi="Times New Roman"/>
          <w:szCs w:val="24"/>
        </w:rPr>
        <w:t xml:space="preserve"> </w:t>
      </w:r>
    </w:p>
    <w:p w:rsidR="000F7083" w:rsidRPr="00B24433" w:rsidRDefault="000F7083" w:rsidP="00FF16BA">
      <w:pPr>
        <w:pStyle w:val="BodyText"/>
        <w:tabs>
          <w:tab w:val="clear" w:pos="1980"/>
          <w:tab w:val="left" w:pos="0"/>
        </w:tabs>
        <w:spacing w:line="360" w:lineRule="auto"/>
        <w:jc w:val="left"/>
        <w:rPr>
          <w:rFonts w:ascii="Times New Roman" w:hAnsi="Times New Roman"/>
          <w:szCs w:val="24"/>
        </w:rPr>
      </w:pPr>
    </w:p>
    <w:p w:rsidR="00B511B9" w:rsidRPr="00B24433" w:rsidRDefault="00E55C2D" w:rsidP="00CD25A0">
      <w:pPr>
        <w:pStyle w:val="BodyText"/>
        <w:tabs>
          <w:tab w:val="left" w:pos="0"/>
        </w:tabs>
        <w:spacing w:line="240" w:lineRule="auto"/>
        <w:ind w:left="1440"/>
        <w:jc w:val="left"/>
        <w:rPr>
          <w:rFonts w:ascii="Times New Roman" w:hAnsi="Times New Roman"/>
          <w:szCs w:val="24"/>
        </w:rPr>
      </w:pPr>
      <w:r w:rsidRPr="00B24433">
        <w:rPr>
          <w:rFonts w:ascii="Times New Roman" w:hAnsi="Times New Roman"/>
          <w:szCs w:val="24"/>
        </w:rPr>
        <w:t>PGW</w:t>
      </w:r>
      <w:r w:rsidR="004325BB" w:rsidRPr="00B24433">
        <w:rPr>
          <w:rFonts w:ascii="Times New Roman" w:hAnsi="Times New Roman"/>
          <w:szCs w:val="24"/>
        </w:rPr>
        <w:t xml:space="preserve"> Exhibit 1 -</w:t>
      </w:r>
      <w:r w:rsidR="00196FC9" w:rsidRPr="00B24433">
        <w:rPr>
          <w:rFonts w:ascii="Times New Roman" w:hAnsi="Times New Roman"/>
          <w:szCs w:val="24"/>
        </w:rPr>
        <w:t xml:space="preserve"> </w:t>
      </w:r>
      <w:r w:rsidR="00B511B9" w:rsidRPr="00B24433">
        <w:rPr>
          <w:rFonts w:ascii="Times New Roman" w:hAnsi="Times New Roman"/>
          <w:szCs w:val="24"/>
        </w:rPr>
        <w:t>Specific Service Agreement</w:t>
      </w:r>
      <w:r w:rsidR="00EE6B33" w:rsidRPr="00B24433">
        <w:rPr>
          <w:rFonts w:ascii="Times New Roman" w:hAnsi="Times New Roman"/>
          <w:szCs w:val="24"/>
        </w:rPr>
        <w:t>,</w:t>
      </w:r>
      <w:r w:rsidR="00B511B9" w:rsidRPr="00B24433">
        <w:rPr>
          <w:rFonts w:ascii="Times New Roman" w:hAnsi="Times New Roman"/>
          <w:szCs w:val="24"/>
        </w:rPr>
        <w:t xml:space="preserve"> Statement of Account</w:t>
      </w:r>
      <w:r w:rsidR="00EE6B33" w:rsidRPr="00B24433">
        <w:rPr>
          <w:rFonts w:ascii="Times New Roman" w:hAnsi="Times New Roman"/>
          <w:szCs w:val="24"/>
        </w:rPr>
        <w:t xml:space="preserve"> for E. Penn Street;</w:t>
      </w:r>
    </w:p>
    <w:p w:rsidR="00B55282" w:rsidRPr="00B24433" w:rsidRDefault="00E55C2D" w:rsidP="00CD25A0">
      <w:pPr>
        <w:pStyle w:val="BodyText"/>
        <w:tabs>
          <w:tab w:val="left" w:pos="0"/>
        </w:tabs>
        <w:spacing w:line="240" w:lineRule="auto"/>
        <w:ind w:left="1440"/>
        <w:jc w:val="left"/>
        <w:rPr>
          <w:rFonts w:ascii="Times New Roman" w:hAnsi="Times New Roman"/>
          <w:szCs w:val="24"/>
        </w:rPr>
      </w:pPr>
      <w:r w:rsidRPr="00B24433">
        <w:rPr>
          <w:rFonts w:ascii="Times New Roman" w:hAnsi="Times New Roman"/>
          <w:szCs w:val="24"/>
        </w:rPr>
        <w:t>PGW</w:t>
      </w:r>
      <w:r w:rsidR="004325BB" w:rsidRPr="00B24433">
        <w:rPr>
          <w:rFonts w:ascii="Times New Roman" w:hAnsi="Times New Roman"/>
          <w:szCs w:val="24"/>
        </w:rPr>
        <w:t xml:space="preserve"> Exhibit 2 </w:t>
      </w:r>
      <w:r w:rsidR="00B67CEC" w:rsidRPr="00B24433">
        <w:rPr>
          <w:rFonts w:ascii="Times New Roman" w:hAnsi="Times New Roman"/>
          <w:szCs w:val="24"/>
        </w:rPr>
        <w:t>-</w:t>
      </w:r>
      <w:r w:rsidR="00196FC9" w:rsidRPr="00B24433">
        <w:rPr>
          <w:rFonts w:ascii="Times New Roman" w:hAnsi="Times New Roman"/>
          <w:szCs w:val="24"/>
        </w:rPr>
        <w:t xml:space="preserve"> </w:t>
      </w:r>
      <w:r w:rsidR="00B511B9" w:rsidRPr="00B24433">
        <w:rPr>
          <w:rFonts w:ascii="Times New Roman" w:hAnsi="Times New Roman"/>
          <w:szCs w:val="24"/>
        </w:rPr>
        <w:t>Specific Service Agreement</w:t>
      </w:r>
      <w:r w:rsidR="00EE6B33" w:rsidRPr="00B24433">
        <w:rPr>
          <w:rFonts w:ascii="Times New Roman" w:hAnsi="Times New Roman"/>
          <w:szCs w:val="24"/>
        </w:rPr>
        <w:t xml:space="preserve">, </w:t>
      </w:r>
      <w:r w:rsidR="00B511B9" w:rsidRPr="00B24433">
        <w:rPr>
          <w:rFonts w:ascii="Times New Roman" w:hAnsi="Times New Roman"/>
          <w:szCs w:val="24"/>
        </w:rPr>
        <w:t xml:space="preserve">Statement of Account </w:t>
      </w:r>
      <w:r w:rsidR="00EE6B33" w:rsidRPr="00B24433">
        <w:rPr>
          <w:rFonts w:ascii="Times New Roman" w:hAnsi="Times New Roman"/>
          <w:szCs w:val="24"/>
        </w:rPr>
        <w:t>for Cottman Avenue;</w:t>
      </w:r>
      <w:r w:rsidR="00B511B9" w:rsidRPr="00B24433">
        <w:rPr>
          <w:rFonts w:ascii="Times New Roman" w:hAnsi="Times New Roman"/>
          <w:szCs w:val="24"/>
        </w:rPr>
        <w:t xml:space="preserve"> </w:t>
      </w:r>
    </w:p>
    <w:p w:rsidR="00B511B9" w:rsidRPr="00B24433" w:rsidRDefault="00E55C2D" w:rsidP="00CD25A0">
      <w:pPr>
        <w:pStyle w:val="BodyText"/>
        <w:tabs>
          <w:tab w:val="left" w:pos="0"/>
        </w:tabs>
        <w:spacing w:line="240" w:lineRule="auto"/>
        <w:ind w:left="1440"/>
        <w:jc w:val="left"/>
        <w:rPr>
          <w:rFonts w:ascii="Times New Roman" w:hAnsi="Times New Roman"/>
          <w:szCs w:val="24"/>
        </w:rPr>
      </w:pPr>
      <w:r w:rsidRPr="00B24433">
        <w:rPr>
          <w:rFonts w:ascii="Times New Roman" w:hAnsi="Times New Roman"/>
          <w:szCs w:val="24"/>
        </w:rPr>
        <w:t>PGW</w:t>
      </w:r>
      <w:r w:rsidR="004325BB" w:rsidRPr="00B24433">
        <w:rPr>
          <w:rFonts w:ascii="Times New Roman" w:hAnsi="Times New Roman"/>
          <w:szCs w:val="24"/>
        </w:rPr>
        <w:t xml:space="preserve"> Exhibit 3 </w:t>
      </w:r>
      <w:r w:rsidR="00196FC9" w:rsidRPr="00B24433">
        <w:rPr>
          <w:rFonts w:ascii="Times New Roman" w:hAnsi="Times New Roman"/>
          <w:szCs w:val="24"/>
        </w:rPr>
        <w:t xml:space="preserve">- </w:t>
      </w:r>
      <w:r w:rsidR="00B511B9" w:rsidRPr="00B24433">
        <w:rPr>
          <w:rFonts w:ascii="Times New Roman" w:hAnsi="Times New Roman"/>
          <w:szCs w:val="24"/>
        </w:rPr>
        <w:t>Contacts for Account, Stephen G. Stiles</w:t>
      </w:r>
      <w:r w:rsidR="00EE6B33" w:rsidRPr="00B24433">
        <w:rPr>
          <w:rFonts w:ascii="Times New Roman" w:hAnsi="Times New Roman"/>
          <w:szCs w:val="24"/>
        </w:rPr>
        <w:t>;</w:t>
      </w:r>
    </w:p>
    <w:p w:rsidR="00B511B9" w:rsidRPr="00B24433" w:rsidRDefault="00E55C2D" w:rsidP="00CD25A0">
      <w:pPr>
        <w:pStyle w:val="BodyText"/>
        <w:tabs>
          <w:tab w:val="left" w:pos="0"/>
        </w:tabs>
        <w:spacing w:line="240" w:lineRule="auto"/>
        <w:ind w:left="1440"/>
        <w:jc w:val="left"/>
        <w:rPr>
          <w:rFonts w:ascii="Times New Roman" w:hAnsi="Times New Roman"/>
          <w:szCs w:val="24"/>
        </w:rPr>
      </w:pPr>
      <w:r w:rsidRPr="00B24433">
        <w:rPr>
          <w:rFonts w:ascii="Times New Roman" w:hAnsi="Times New Roman"/>
          <w:szCs w:val="24"/>
        </w:rPr>
        <w:t>PGW</w:t>
      </w:r>
      <w:r w:rsidR="004325BB" w:rsidRPr="00B24433">
        <w:rPr>
          <w:rFonts w:ascii="Times New Roman" w:hAnsi="Times New Roman"/>
          <w:szCs w:val="24"/>
        </w:rPr>
        <w:t xml:space="preserve"> Exhibit 4 </w:t>
      </w:r>
      <w:r w:rsidR="00196FC9" w:rsidRPr="00B24433">
        <w:rPr>
          <w:rFonts w:ascii="Times New Roman" w:hAnsi="Times New Roman"/>
          <w:szCs w:val="24"/>
        </w:rPr>
        <w:t xml:space="preserve">- </w:t>
      </w:r>
      <w:r w:rsidR="00B511B9" w:rsidRPr="00B24433">
        <w:rPr>
          <w:rFonts w:ascii="Times New Roman" w:hAnsi="Times New Roman"/>
          <w:szCs w:val="24"/>
        </w:rPr>
        <w:t>Contacts for Premise, E</w:t>
      </w:r>
      <w:r w:rsidR="00EE6B33" w:rsidRPr="00B24433">
        <w:rPr>
          <w:rFonts w:ascii="Times New Roman" w:hAnsi="Times New Roman"/>
          <w:szCs w:val="24"/>
        </w:rPr>
        <w:t>.</w:t>
      </w:r>
      <w:r w:rsidR="00B511B9" w:rsidRPr="00B24433">
        <w:rPr>
          <w:rFonts w:ascii="Times New Roman" w:hAnsi="Times New Roman"/>
          <w:szCs w:val="24"/>
        </w:rPr>
        <w:t xml:space="preserve"> Penn Street</w:t>
      </w:r>
      <w:r w:rsidR="004A4616" w:rsidRPr="00B24433">
        <w:rPr>
          <w:rFonts w:ascii="Times New Roman" w:hAnsi="Times New Roman"/>
          <w:szCs w:val="24"/>
        </w:rPr>
        <w:t>; and</w:t>
      </w:r>
    </w:p>
    <w:p w:rsidR="00B511B9" w:rsidRPr="00B24433" w:rsidRDefault="00E55C2D" w:rsidP="00CD25A0">
      <w:pPr>
        <w:pStyle w:val="BodyText"/>
        <w:tabs>
          <w:tab w:val="left" w:pos="0"/>
        </w:tabs>
        <w:spacing w:line="240" w:lineRule="auto"/>
        <w:ind w:left="1440"/>
        <w:jc w:val="left"/>
        <w:rPr>
          <w:rFonts w:ascii="Times New Roman" w:hAnsi="Times New Roman"/>
          <w:szCs w:val="24"/>
        </w:rPr>
      </w:pPr>
      <w:r w:rsidRPr="00B24433">
        <w:rPr>
          <w:rFonts w:ascii="Times New Roman" w:hAnsi="Times New Roman"/>
          <w:szCs w:val="24"/>
        </w:rPr>
        <w:t>PGW</w:t>
      </w:r>
      <w:r w:rsidR="004325BB" w:rsidRPr="00B24433">
        <w:rPr>
          <w:rFonts w:ascii="Times New Roman" w:hAnsi="Times New Roman"/>
          <w:szCs w:val="24"/>
        </w:rPr>
        <w:t xml:space="preserve"> Exhibit 5 </w:t>
      </w:r>
      <w:r w:rsidR="0013701F" w:rsidRPr="00B24433">
        <w:rPr>
          <w:rFonts w:ascii="Times New Roman" w:hAnsi="Times New Roman"/>
          <w:szCs w:val="24"/>
        </w:rPr>
        <w:t>-</w:t>
      </w:r>
      <w:r w:rsidR="00196FC9" w:rsidRPr="00B24433">
        <w:rPr>
          <w:rFonts w:ascii="Times New Roman" w:hAnsi="Times New Roman"/>
          <w:szCs w:val="24"/>
        </w:rPr>
        <w:t xml:space="preserve"> </w:t>
      </w:r>
      <w:r w:rsidR="00B511B9" w:rsidRPr="00B24433">
        <w:rPr>
          <w:rFonts w:ascii="Times New Roman" w:hAnsi="Times New Roman"/>
          <w:szCs w:val="24"/>
        </w:rPr>
        <w:t>Decision of Bureau of Consumer Services</w:t>
      </w:r>
      <w:r w:rsidR="00EE6B33" w:rsidRPr="00B24433">
        <w:rPr>
          <w:rFonts w:ascii="Times New Roman" w:hAnsi="Times New Roman"/>
          <w:szCs w:val="24"/>
        </w:rPr>
        <w:t xml:space="preserve">, </w:t>
      </w:r>
      <w:r w:rsidR="00401129" w:rsidRPr="00B24433">
        <w:rPr>
          <w:rFonts w:ascii="Times New Roman" w:hAnsi="Times New Roman"/>
          <w:szCs w:val="24"/>
        </w:rPr>
        <w:t xml:space="preserve">#3047641, </w:t>
      </w:r>
      <w:r w:rsidR="00EE6B33" w:rsidRPr="00B24433">
        <w:rPr>
          <w:rFonts w:ascii="Times New Roman" w:hAnsi="Times New Roman"/>
          <w:szCs w:val="24"/>
        </w:rPr>
        <w:t>dated February 12, 201</w:t>
      </w:r>
      <w:r w:rsidR="00B511B9" w:rsidRPr="00B24433">
        <w:rPr>
          <w:rFonts w:ascii="Times New Roman" w:hAnsi="Times New Roman"/>
          <w:szCs w:val="24"/>
        </w:rPr>
        <w:t>3</w:t>
      </w:r>
    </w:p>
    <w:p w:rsidR="00B55282" w:rsidRPr="00B24433" w:rsidRDefault="00B55282" w:rsidP="00CD25A0">
      <w:pPr>
        <w:pStyle w:val="BodyText"/>
        <w:tabs>
          <w:tab w:val="clear" w:pos="1980"/>
          <w:tab w:val="left" w:pos="0"/>
        </w:tabs>
        <w:spacing w:line="360" w:lineRule="auto"/>
        <w:jc w:val="left"/>
        <w:rPr>
          <w:rFonts w:ascii="Times New Roman" w:hAnsi="Times New Roman"/>
          <w:szCs w:val="24"/>
        </w:rPr>
      </w:pPr>
    </w:p>
    <w:p w:rsidR="00B511B9" w:rsidRPr="00B24433" w:rsidRDefault="00B511B9" w:rsidP="00B511B9">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 xml:space="preserve">During the hearing </w:t>
      </w:r>
      <w:r w:rsidR="00401129" w:rsidRPr="00B24433">
        <w:rPr>
          <w:rFonts w:ascii="Times New Roman" w:hAnsi="Times New Roman"/>
          <w:szCs w:val="24"/>
        </w:rPr>
        <w:t>Ms.</w:t>
      </w:r>
      <w:r w:rsidRPr="00B24433">
        <w:rPr>
          <w:rFonts w:ascii="Times New Roman" w:hAnsi="Times New Roman"/>
          <w:szCs w:val="24"/>
        </w:rPr>
        <w:t xml:space="preserve"> Cromley, the Respondent’s witness, testified regarding PGW Exhibit 1, the Specific Service Agreement Statement of Account for 233 E. Penn Street, </w:t>
      </w:r>
      <w:r w:rsidRPr="00B24433">
        <w:rPr>
          <w:rFonts w:ascii="Times New Roman" w:hAnsi="Times New Roman"/>
          <w:szCs w:val="24"/>
        </w:rPr>
        <w:lastRenderedPageBreak/>
        <w:t>Apartment B2, Philadelphia, PA.  The first bill on the statement was an estimated bill dated December 30, 2008.  This bill was for 395 days.  The next bill was an actual bill dated February 9, 2009, for 431 days.  In response to a question from the undersigned, Ms. Cromley stated that the Respondent did have monthly meter readings for December 2007 through February 2009.  The Respondent was asked to submit the monthly meter readings for December 2007 through February 2009 as a late filed exhibit marked PGW Exhibit 6</w:t>
      </w:r>
      <w:r w:rsidR="00724516" w:rsidRPr="00B24433">
        <w:rPr>
          <w:rFonts w:ascii="Times New Roman" w:hAnsi="Times New Roman"/>
          <w:szCs w:val="24"/>
        </w:rPr>
        <w:t xml:space="preserve"> during the hearing and in an Order, dated August 1, 2013</w:t>
      </w:r>
      <w:r w:rsidRPr="00B24433">
        <w:rPr>
          <w:rFonts w:ascii="Times New Roman" w:hAnsi="Times New Roman"/>
          <w:szCs w:val="24"/>
        </w:rPr>
        <w:t xml:space="preserve">.  The Complainant </w:t>
      </w:r>
      <w:r w:rsidR="00F93FBE" w:rsidRPr="00B24433">
        <w:rPr>
          <w:rFonts w:ascii="Times New Roman" w:hAnsi="Times New Roman"/>
          <w:szCs w:val="24"/>
        </w:rPr>
        <w:t>w</w:t>
      </w:r>
      <w:r w:rsidRPr="00B24433">
        <w:rPr>
          <w:rFonts w:ascii="Times New Roman" w:hAnsi="Times New Roman"/>
          <w:szCs w:val="24"/>
        </w:rPr>
        <w:t xml:space="preserve">as </w:t>
      </w:r>
      <w:r w:rsidR="00F93FBE" w:rsidRPr="00B24433">
        <w:rPr>
          <w:rFonts w:ascii="Times New Roman" w:hAnsi="Times New Roman"/>
          <w:szCs w:val="24"/>
        </w:rPr>
        <w:t xml:space="preserve">instructed to submit </w:t>
      </w:r>
      <w:r w:rsidRPr="00B24433">
        <w:rPr>
          <w:rFonts w:ascii="Times New Roman" w:hAnsi="Times New Roman"/>
          <w:szCs w:val="24"/>
        </w:rPr>
        <w:t xml:space="preserve">any objections to the admission of this </w:t>
      </w:r>
      <w:r w:rsidR="00F93FBE" w:rsidRPr="00B24433">
        <w:rPr>
          <w:rFonts w:ascii="Times New Roman" w:hAnsi="Times New Roman"/>
          <w:szCs w:val="24"/>
        </w:rPr>
        <w:t xml:space="preserve">exhibit </w:t>
      </w:r>
      <w:r w:rsidRPr="00B24433">
        <w:rPr>
          <w:rFonts w:ascii="Times New Roman" w:hAnsi="Times New Roman"/>
          <w:szCs w:val="24"/>
        </w:rPr>
        <w:t>b</w:t>
      </w:r>
      <w:r w:rsidR="00F93FBE" w:rsidRPr="00B24433">
        <w:rPr>
          <w:rFonts w:ascii="Times New Roman" w:hAnsi="Times New Roman"/>
          <w:szCs w:val="24"/>
        </w:rPr>
        <w:t>y</w:t>
      </w:r>
      <w:r w:rsidRPr="00B24433">
        <w:rPr>
          <w:rFonts w:ascii="Times New Roman" w:hAnsi="Times New Roman"/>
          <w:szCs w:val="24"/>
        </w:rPr>
        <w:t xml:space="preserve"> August 27, 2013.</w:t>
      </w:r>
    </w:p>
    <w:p w:rsidR="00A172D6" w:rsidRPr="00B24433" w:rsidRDefault="00A172D6" w:rsidP="00B511B9">
      <w:pPr>
        <w:pStyle w:val="BodyText"/>
        <w:tabs>
          <w:tab w:val="clear" w:pos="1980"/>
          <w:tab w:val="left" w:pos="0"/>
        </w:tabs>
        <w:spacing w:line="360" w:lineRule="auto"/>
        <w:jc w:val="left"/>
        <w:rPr>
          <w:rFonts w:ascii="Times New Roman" w:hAnsi="Times New Roman"/>
          <w:szCs w:val="24"/>
        </w:rPr>
      </w:pPr>
    </w:p>
    <w:p w:rsidR="00A172D6" w:rsidRPr="00B24433" w:rsidRDefault="00A172D6" w:rsidP="00B511B9">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The Respondent submitted the monthly meter readings PGW Exhibit 6.  The Complainant did not submit objections.  Therefore, PGW Exhibit 6 i</w:t>
      </w:r>
      <w:r w:rsidR="00F93FBE" w:rsidRPr="00B24433">
        <w:rPr>
          <w:rFonts w:ascii="Times New Roman" w:hAnsi="Times New Roman"/>
          <w:szCs w:val="24"/>
        </w:rPr>
        <w:t>s</w:t>
      </w:r>
      <w:r w:rsidRPr="00B24433">
        <w:rPr>
          <w:rFonts w:ascii="Times New Roman" w:hAnsi="Times New Roman"/>
          <w:szCs w:val="24"/>
        </w:rPr>
        <w:t xml:space="preserve"> admitted without objection.</w:t>
      </w:r>
    </w:p>
    <w:p w:rsidR="00B511B9" w:rsidRPr="00B24433" w:rsidRDefault="00B511B9" w:rsidP="00B511B9">
      <w:pPr>
        <w:pStyle w:val="BodyText"/>
        <w:tabs>
          <w:tab w:val="left" w:pos="0"/>
        </w:tabs>
        <w:spacing w:line="360" w:lineRule="auto"/>
        <w:rPr>
          <w:rFonts w:ascii="Times New Roman" w:hAnsi="Times New Roman"/>
          <w:szCs w:val="24"/>
        </w:rPr>
      </w:pPr>
    </w:p>
    <w:p w:rsidR="00A80418" w:rsidRPr="00B24433" w:rsidRDefault="00A80418" w:rsidP="0095562F">
      <w:pPr>
        <w:pStyle w:val="BodyText3"/>
        <w:rPr>
          <w:sz w:val="24"/>
          <w:szCs w:val="24"/>
        </w:rPr>
      </w:pPr>
      <w:r w:rsidRPr="00B24433">
        <w:rPr>
          <w:sz w:val="24"/>
          <w:szCs w:val="24"/>
        </w:rPr>
        <w:tab/>
      </w:r>
      <w:r w:rsidRPr="00B24433">
        <w:rPr>
          <w:sz w:val="24"/>
          <w:szCs w:val="24"/>
        </w:rPr>
        <w:tab/>
        <w:t xml:space="preserve">The record in this case consists of </w:t>
      </w:r>
      <w:r w:rsidR="00C00FBA" w:rsidRPr="00B24433">
        <w:rPr>
          <w:sz w:val="24"/>
          <w:szCs w:val="24"/>
        </w:rPr>
        <w:t xml:space="preserve">an </w:t>
      </w:r>
      <w:r w:rsidR="00B6435E" w:rsidRPr="00B24433">
        <w:rPr>
          <w:sz w:val="24"/>
          <w:szCs w:val="24"/>
        </w:rPr>
        <w:t>81</w:t>
      </w:r>
      <w:r w:rsidR="00B67CEC" w:rsidRPr="00B24433">
        <w:rPr>
          <w:sz w:val="24"/>
          <w:szCs w:val="24"/>
        </w:rPr>
        <w:t>-</w:t>
      </w:r>
      <w:r w:rsidRPr="00B24433">
        <w:rPr>
          <w:sz w:val="24"/>
          <w:szCs w:val="24"/>
        </w:rPr>
        <w:t xml:space="preserve">page transcript and </w:t>
      </w:r>
      <w:r w:rsidR="00A172D6" w:rsidRPr="00B24433">
        <w:rPr>
          <w:sz w:val="24"/>
          <w:szCs w:val="24"/>
        </w:rPr>
        <w:t>nine</w:t>
      </w:r>
      <w:r w:rsidR="0013701F" w:rsidRPr="00B24433">
        <w:rPr>
          <w:sz w:val="24"/>
          <w:szCs w:val="24"/>
        </w:rPr>
        <w:t xml:space="preserve"> </w:t>
      </w:r>
      <w:r w:rsidRPr="00B24433">
        <w:rPr>
          <w:sz w:val="24"/>
          <w:szCs w:val="24"/>
        </w:rPr>
        <w:t>exhibits.</w:t>
      </w:r>
      <w:r w:rsidR="00A67306" w:rsidRPr="00B24433">
        <w:rPr>
          <w:sz w:val="24"/>
          <w:szCs w:val="24"/>
        </w:rPr>
        <w:t xml:space="preserve"> </w:t>
      </w:r>
      <w:r w:rsidR="004944B3" w:rsidRPr="00B24433">
        <w:rPr>
          <w:sz w:val="24"/>
          <w:szCs w:val="24"/>
        </w:rPr>
        <w:t xml:space="preserve"> All of the exhibits were admitted. </w:t>
      </w:r>
      <w:r w:rsidR="00A67306" w:rsidRPr="00B24433">
        <w:rPr>
          <w:sz w:val="24"/>
          <w:szCs w:val="24"/>
        </w:rPr>
        <w:t xml:space="preserve"> The record closed on</w:t>
      </w:r>
      <w:r w:rsidR="008570E8" w:rsidRPr="00B24433">
        <w:rPr>
          <w:sz w:val="24"/>
          <w:szCs w:val="24"/>
        </w:rPr>
        <w:t xml:space="preserve"> </w:t>
      </w:r>
      <w:r w:rsidR="00A172D6" w:rsidRPr="00B24433">
        <w:rPr>
          <w:sz w:val="24"/>
          <w:szCs w:val="24"/>
        </w:rPr>
        <w:t>September 4</w:t>
      </w:r>
      <w:r w:rsidR="00A67306" w:rsidRPr="00B24433">
        <w:rPr>
          <w:sz w:val="24"/>
          <w:szCs w:val="24"/>
        </w:rPr>
        <w:t>, 20</w:t>
      </w:r>
      <w:r w:rsidR="00A17072" w:rsidRPr="00B24433">
        <w:rPr>
          <w:sz w:val="24"/>
          <w:szCs w:val="24"/>
        </w:rPr>
        <w:t>13</w:t>
      </w:r>
      <w:r w:rsidR="00F97E39" w:rsidRPr="00B24433">
        <w:rPr>
          <w:sz w:val="24"/>
          <w:szCs w:val="24"/>
        </w:rPr>
        <w:t>, when the transcript was received</w:t>
      </w:r>
      <w:r w:rsidR="00A67306" w:rsidRPr="00B24433">
        <w:rPr>
          <w:sz w:val="24"/>
          <w:szCs w:val="24"/>
        </w:rPr>
        <w:t>.</w:t>
      </w:r>
    </w:p>
    <w:p w:rsidR="002E0E9A" w:rsidRPr="00B24433" w:rsidRDefault="002E0E9A" w:rsidP="00891AE5">
      <w:pPr>
        <w:spacing w:line="360" w:lineRule="auto"/>
        <w:rPr>
          <w:sz w:val="24"/>
          <w:szCs w:val="24"/>
        </w:rPr>
      </w:pPr>
    </w:p>
    <w:p w:rsidR="000F3905" w:rsidRPr="00B24433" w:rsidRDefault="000F3905" w:rsidP="000F3905">
      <w:pPr>
        <w:pStyle w:val="Heading1"/>
        <w:tabs>
          <w:tab w:val="left" w:pos="1980"/>
        </w:tabs>
        <w:spacing w:line="360" w:lineRule="auto"/>
        <w:rPr>
          <w:rFonts w:ascii="Times New Roman" w:hAnsi="Times New Roman"/>
          <w:b w:val="0"/>
          <w:szCs w:val="24"/>
        </w:rPr>
      </w:pPr>
      <w:r w:rsidRPr="00B24433">
        <w:rPr>
          <w:rFonts w:ascii="Times New Roman" w:hAnsi="Times New Roman"/>
          <w:b w:val="0"/>
          <w:szCs w:val="24"/>
        </w:rPr>
        <w:t>FINDINGS OF FACT</w:t>
      </w:r>
    </w:p>
    <w:p w:rsidR="000F3905" w:rsidRPr="00B24433" w:rsidRDefault="000F3905" w:rsidP="00696C17">
      <w:pPr>
        <w:spacing w:line="360" w:lineRule="auto"/>
        <w:rPr>
          <w:sz w:val="24"/>
          <w:szCs w:val="24"/>
        </w:rPr>
      </w:pPr>
    </w:p>
    <w:p w:rsidR="00B6435E" w:rsidRPr="00B24433" w:rsidRDefault="000F3905" w:rsidP="00BF5058">
      <w:pPr>
        <w:pStyle w:val="ListParagraph"/>
        <w:numPr>
          <w:ilvl w:val="0"/>
          <w:numId w:val="11"/>
        </w:numPr>
        <w:spacing w:line="360" w:lineRule="auto"/>
        <w:ind w:left="0" w:firstLine="1440"/>
        <w:rPr>
          <w:sz w:val="24"/>
          <w:szCs w:val="24"/>
        </w:rPr>
      </w:pPr>
      <w:r w:rsidRPr="00B24433">
        <w:rPr>
          <w:sz w:val="24"/>
          <w:szCs w:val="24"/>
        </w:rPr>
        <w:t xml:space="preserve">The Complainant is </w:t>
      </w:r>
      <w:r w:rsidR="00E55C2D" w:rsidRPr="00B24433">
        <w:rPr>
          <w:sz w:val="24"/>
          <w:szCs w:val="24"/>
        </w:rPr>
        <w:t>Stephen Stiles</w:t>
      </w:r>
      <w:r w:rsidR="000F7083" w:rsidRPr="00B24433">
        <w:rPr>
          <w:sz w:val="24"/>
          <w:szCs w:val="24"/>
        </w:rPr>
        <w:t xml:space="preserve"> and his</w:t>
      </w:r>
      <w:r w:rsidR="00B6435E" w:rsidRPr="00B24433">
        <w:rPr>
          <w:sz w:val="24"/>
          <w:szCs w:val="24"/>
        </w:rPr>
        <w:t xml:space="preserve"> mailing address is P. O. Box 34284, Philadelphia, PA 19101</w:t>
      </w:r>
      <w:r w:rsidR="00A172D6" w:rsidRPr="00B24433">
        <w:rPr>
          <w:sz w:val="24"/>
          <w:szCs w:val="24"/>
        </w:rPr>
        <w:t>.</w:t>
      </w:r>
    </w:p>
    <w:p w:rsidR="00B6435E" w:rsidRPr="00B24433" w:rsidRDefault="00B6435E" w:rsidP="00BF5058">
      <w:pPr>
        <w:spacing w:line="360" w:lineRule="auto"/>
        <w:ind w:firstLine="1440"/>
        <w:rPr>
          <w:sz w:val="24"/>
          <w:szCs w:val="24"/>
        </w:rPr>
      </w:pPr>
    </w:p>
    <w:p w:rsidR="000F3905" w:rsidRPr="00B24433" w:rsidRDefault="000F3905" w:rsidP="00BF505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B24433">
        <w:rPr>
          <w:rFonts w:ascii="Times New Roman" w:hAnsi="Times New Roman"/>
          <w:szCs w:val="24"/>
        </w:rPr>
        <w:t xml:space="preserve">The Respondent in this proceeding is </w:t>
      </w:r>
      <w:r w:rsidR="00E55C2D" w:rsidRPr="00B24433">
        <w:rPr>
          <w:rFonts w:ascii="Times New Roman" w:hAnsi="Times New Roman"/>
          <w:szCs w:val="24"/>
        </w:rPr>
        <w:t>the Philadelphia Gas Works</w:t>
      </w:r>
      <w:r w:rsidRPr="00B24433">
        <w:rPr>
          <w:rFonts w:ascii="Times New Roman" w:hAnsi="Times New Roman"/>
          <w:szCs w:val="24"/>
        </w:rPr>
        <w:t>.</w:t>
      </w:r>
    </w:p>
    <w:p w:rsidR="00C00FBA" w:rsidRPr="00B24433" w:rsidRDefault="00C00FBA" w:rsidP="00BF5058">
      <w:pPr>
        <w:pStyle w:val="BodyText"/>
        <w:tabs>
          <w:tab w:val="clear" w:pos="1980"/>
          <w:tab w:val="left" w:pos="0"/>
        </w:tabs>
        <w:spacing w:line="360" w:lineRule="auto"/>
        <w:ind w:firstLine="1440"/>
        <w:jc w:val="left"/>
        <w:rPr>
          <w:rFonts w:ascii="Times New Roman" w:hAnsi="Times New Roman"/>
          <w:szCs w:val="24"/>
        </w:rPr>
      </w:pPr>
    </w:p>
    <w:p w:rsidR="00B6435E" w:rsidRPr="00B24433" w:rsidRDefault="009111E2"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On November 14, 2007, t</w:t>
      </w:r>
      <w:r w:rsidR="00686E98" w:rsidRPr="00B24433">
        <w:rPr>
          <w:rFonts w:ascii="Times New Roman" w:hAnsi="Times New Roman" w:cs="Times New Roman"/>
          <w:spacing w:val="-3"/>
        </w:rPr>
        <w:t xml:space="preserve">he </w:t>
      </w:r>
      <w:r w:rsidR="00B6435E" w:rsidRPr="00B24433">
        <w:rPr>
          <w:rFonts w:ascii="Times New Roman" w:hAnsi="Times New Roman" w:cs="Times New Roman"/>
          <w:spacing w:val="-3"/>
        </w:rPr>
        <w:t xml:space="preserve">Complainant saw an ad in Craigslist for </w:t>
      </w:r>
      <w:r w:rsidRPr="00B24433">
        <w:rPr>
          <w:rFonts w:ascii="Times New Roman" w:hAnsi="Times New Roman" w:cs="Times New Roman"/>
          <w:spacing w:val="-3"/>
        </w:rPr>
        <w:t>an apartment with electric heat and gas hot water at</w:t>
      </w:r>
      <w:r w:rsidR="00B6435E" w:rsidRPr="00B24433">
        <w:rPr>
          <w:rFonts w:ascii="Times New Roman" w:hAnsi="Times New Roman" w:cs="Times New Roman"/>
          <w:spacing w:val="-3"/>
        </w:rPr>
        <w:t xml:space="preserve"> 233 E</w:t>
      </w:r>
      <w:r w:rsidR="007A6302" w:rsidRPr="00B24433">
        <w:rPr>
          <w:rFonts w:ascii="Times New Roman" w:hAnsi="Times New Roman" w:cs="Times New Roman"/>
          <w:spacing w:val="-3"/>
        </w:rPr>
        <w:t>.</w:t>
      </w:r>
      <w:r w:rsidR="00B6435E" w:rsidRPr="00B24433">
        <w:rPr>
          <w:rFonts w:ascii="Times New Roman" w:hAnsi="Times New Roman" w:cs="Times New Roman"/>
          <w:spacing w:val="-3"/>
        </w:rPr>
        <w:t xml:space="preserve"> Penn Street, </w:t>
      </w:r>
      <w:r w:rsidRPr="00B24433">
        <w:rPr>
          <w:rFonts w:ascii="Times New Roman" w:hAnsi="Times New Roman" w:cs="Times New Roman"/>
          <w:spacing w:val="-3"/>
        </w:rPr>
        <w:t>Apartment B2, Philadelphia</w:t>
      </w:r>
      <w:r w:rsidR="00B6435E" w:rsidRPr="00B24433">
        <w:rPr>
          <w:rFonts w:ascii="Times New Roman" w:hAnsi="Times New Roman" w:cs="Times New Roman"/>
          <w:spacing w:val="-3"/>
        </w:rPr>
        <w:t>, PA 19144</w:t>
      </w:r>
      <w:r w:rsidR="00724516" w:rsidRPr="00B24433">
        <w:rPr>
          <w:rFonts w:ascii="Times New Roman" w:hAnsi="Times New Roman" w:cs="Times New Roman"/>
          <w:spacing w:val="-3"/>
        </w:rPr>
        <w:t xml:space="preserve"> </w:t>
      </w:r>
      <w:r w:rsidR="00401129" w:rsidRPr="00B24433">
        <w:rPr>
          <w:rFonts w:ascii="Times New Roman" w:hAnsi="Times New Roman" w:cs="Times New Roman"/>
          <w:spacing w:val="-3"/>
        </w:rPr>
        <w:t>(Tr.</w:t>
      </w:r>
      <w:r w:rsidR="00724516" w:rsidRPr="00B24433">
        <w:rPr>
          <w:rFonts w:ascii="Times New Roman" w:hAnsi="Times New Roman" w:cs="Times New Roman"/>
          <w:spacing w:val="-3"/>
        </w:rPr>
        <w:t xml:space="preserve"> 7, 8</w:t>
      </w:r>
      <w:r w:rsidR="00401129" w:rsidRPr="00B24433">
        <w:rPr>
          <w:rFonts w:ascii="Times New Roman" w:hAnsi="Times New Roman" w:cs="Times New Roman"/>
          <w:spacing w:val="-3"/>
        </w:rPr>
        <w:t xml:space="preserve">; C. Ex. </w:t>
      </w:r>
      <w:r w:rsidR="004A4616" w:rsidRPr="00B24433">
        <w:rPr>
          <w:rFonts w:ascii="Times New Roman" w:hAnsi="Times New Roman" w:cs="Times New Roman"/>
          <w:spacing w:val="-3"/>
        </w:rPr>
        <w:t>2)</w:t>
      </w:r>
      <w:r w:rsidR="00B6435E" w:rsidRPr="00B24433">
        <w:rPr>
          <w:rFonts w:ascii="Times New Roman" w:hAnsi="Times New Roman" w:cs="Times New Roman"/>
          <w:spacing w:val="-3"/>
        </w:rPr>
        <w:t>.</w:t>
      </w:r>
    </w:p>
    <w:p w:rsidR="00B6435E" w:rsidRPr="00B24433" w:rsidRDefault="00B6435E" w:rsidP="00BF5058">
      <w:pPr>
        <w:pStyle w:val="ParaTab1"/>
        <w:tabs>
          <w:tab w:val="left" w:pos="0"/>
        </w:tabs>
        <w:spacing w:line="360" w:lineRule="auto"/>
        <w:rPr>
          <w:rFonts w:ascii="Times New Roman" w:hAnsi="Times New Roman" w:cs="Times New Roman"/>
          <w:spacing w:val="-3"/>
        </w:rPr>
      </w:pPr>
    </w:p>
    <w:p w:rsidR="00B6435E" w:rsidRPr="00B24433" w:rsidRDefault="00B6435E"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The Complainant moved into 233 East Penn Street, Apartment B2</w:t>
      </w:r>
      <w:r w:rsidR="00503E05" w:rsidRPr="00B24433">
        <w:rPr>
          <w:rFonts w:ascii="Times New Roman" w:hAnsi="Times New Roman" w:cs="Times New Roman"/>
          <w:spacing w:val="-3"/>
        </w:rPr>
        <w:t>, Philadelphia</w:t>
      </w:r>
      <w:r w:rsidRPr="00B24433">
        <w:rPr>
          <w:rFonts w:ascii="Times New Roman" w:hAnsi="Times New Roman" w:cs="Times New Roman"/>
          <w:spacing w:val="-3"/>
        </w:rPr>
        <w:t xml:space="preserve">, PA 19144 on December 1, 2007 (Tr. </w:t>
      </w:r>
      <w:r w:rsidR="00503E05" w:rsidRPr="00B24433">
        <w:rPr>
          <w:rFonts w:ascii="Times New Roman" w:hAnsi="Times New Roman" w:cs="Times New Roman"/>
          <w:spacing w:val="-3"/>
        </w:rPr>
        <w:t>8;</w:t>
      </w:r>
      <w:r w:rsidRPr="00B24433">
        <w:rPr>
          <w:rFonts w:ascii="Times New Roman" w:hAnsi="Times New Roman" w:cs="Times New Roman"/>
          <w:spacing w:val="-3"/>
        </w:rPr>
        <w:t xml:space="preserve"> C. Ex. </w:t>
      </w:r>
      <w:r w:rsidR="004A4616" w:rsidRPr="00B24433">
        <w:rPr>
          <w:rFonts w:ascii="Times New Roman" w:hAnsi="Times New Roman" w:cs="Times New Roman"/>
          <w:spacing w:val="-3"/>
        </w:rPr>
        <w:t>3</w:t>
      </w:r>
      <w:r w:rsidRPr="00B24433">
        <w:rPr>
          <w:rFonts w:ascii="Times New Roman" w:hAnsi="Times New Roman" w:cs="Times New Roman"/>
          <w:spacing w:val="-3"/>
        </w:rPr>
        <w:t>).</w:t>
      </w:r>
    </w:p>
    <w:p w:rsidR="00B6435E" w:rsidRPr="00B24433" w:rsidRDefault="00B6435E" w:rsidP="00BF5058">
      <w:pPr>
        <w:pStyle w:val="ParaTab1"/>
        <w:tabs>
          <w:tab w:val="left" w:pos="0"/>
        </w:tabs>
        <w:spacing w:line="360" w:lineRule="auto"/>
        <w:rPr>
          <w:rFonts w:ascii="Times New Roman" w:hAnsi="Times New Roman" w:cs="Times New Roman"/>
          <w:spacing w:val="-3"/>
        </w:rPr>
      </w:pPr>
    </w:p>
    <w:p w:rsidR="009111E2" w:rsidRPr="00B24433" w:rsidRDefault="00B6435E"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lastRenderedPageBreak/>
        <w:t>According to the ad</w:t>
      </w:r>
      <w:r w:rsidR="004A4616" w:rsidRPr="00B24433">
        <w:rPr>
          <w:rFonts w:ascii="Times New Roman" w:hAnsi="Times New Roman" w:cs="Times New Roman"/>
          <w:spacing w:val="-3"/>
        </w:rPr>
        <w:t xml:space="preserve"> for the apartment</w:t>
      </w:r>
      <w:r w:rsidRPr="00B24433">
        <w:rPr>
          <w:rFonts w:ascii="Times New Roman" w:hAnsi="Times New Roman" w:cs="Times New Roman"/>
          <w:spacing w:val="-3"/>
        </w:rPr>
        <w:t xml:space="preserve">, the </w:t>
      </w:r>
      <w:r w:rsidR="002678D0" w:rsidRPr="00B24433">
        <w:rPr>
          <w:rFonts w:ascii="Times New Roman" w:hAnsi="Times New Roman" w:cs="Times New Roman"/>
          <w:spacing w:val="-3"/>
        </w:rPr>
        <w:t>tenant was responsible for electric heat and gas hot water</w:t>
      </w:r>
      <w:r w:rsidR="006D21E4" w:rsidRPr="00B24433">
        <w:rPr>
          <w:rFonts w:ascii="Times New Roman" w:hAnsi="Times New Roman" w:cs="Times New Roman"/>
          <w:spacing w:val="-3"/>
        </w:rPr>
        <w:t xml:space="preserve"> (Tr. 7; C. Ex. 2).</w:t>
      </w:r>
      <w:r w:rsidR="002678D0" w:rsidRPr="00B24433">
        <w:rPr>
          <w:rFonts w:ascii="Times New Roman" w:hAnsi="Times New Roman" w:cs="Times New Roman"/>
          <w:spacing w:val="-3"/>
        </w:rPr>
        <w:t xml:space="preserve">  </w:t>
      </w:r>
    </w:p>
    <w:p w:rsidR="004944B3" w:rsidRPr="00B24433" w:rsidRDefault="004944B3" w:rsidP="004944B3">
      <w:pPr>
        <w:pStyle w:val="ParaTab1"/>
        <w:tabs>
          <w:tab w:val="left" w:pos="0"/>
        </w:tabs>
        <w:spacing w:line="360" w:lineRule="auto"/>
        <w:ind w:firstLine="0"/>
        <w:rPr>
          <w:rFonts w:ascii="Times New Roman" w:hAnsi="Times New Roman" w:cs="Times New Roman"/>
          <w:spacing w:val="-3"/>
        </w:rPr>
      </w:pPr>
    </w:p>
    <w:p w:rsidR="00686E98" w:rsidRPr="00B24433" w:rsidRDefault="002678D0"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According to the lease</w:t>
      </w:r>
      <w:r w:rsidR="004A4616" w:rsidRPr="00B24433">
        <w:rPr>
          <w:rFonts w:ascii="Times New Roman" w:hAnsi="Times New Roman" w:cs="Times New Roman"/>
          <w:spacing w:val="-3"/>
        </w:rPr>
        <w:t xml:space="preserve"> for the apartment</w:t>
      </w:r>
      <w:r w:rsidRPr="00B24433">
        <w:rPr>
          <w:rFonts w:ascii="Times New Roman" w:hAnsi="Times New Roman" w:cs="Times New Roman"/>
          <w:spacing w:val="-3"/>
        </w:rPr>
        <w:t xml:space="preserve">, </w:t>
      </w:r>
      <w:r w:rsidRPr="00B24433">
        <w:rPr>
          <w:rFonts w:ascii="Times New Roman" w:hAnsi="Times New Roman" w:cs="Times New Roman"/>
        </w:rPr>
        <w:t xml:space="preserve">the </w:t>
      </w:r>
      <w:r w:rsidR="00B55282" w:rsidRPr="00B24433">
        <w:rPr>
          <w:rFonts w:ascii="Times New Roman" w:hAnsi="Times New Roman" w:cs="Times New Roman"/>
        </w:rPr>
        <w:t xml:space="preserve">owner </w:t>
      </w:r>
      <w:r w:rsidRPr="00B24433">
        <w:rPr>
          <w:rFonts w:ascii="Times New Roman" w:hAnsi="Times New Roman" w:cs="Times New Roman"/>
        </w:rPr>
        <w:t>was</w:t>
      </w:r>
      <w:r w:rsidR="00B6435E" w:rsidRPr="00B24433">
        <w:rPr>
          <w:rFonts w:ascii="Times New Roman" w:hAnsi="Times New Roman" w:cs="Times New Roman"/>
          <w:spacing w:val="-3"/>
        </w:rPr>
        <w:t xml:space="preserve"> only responsible for </w:t>
      </w:r>
      <w:r w:rsidRPr="00B24433">
        <w:rPr>
          <w:rFonts w:ascii="Times New Roman" w:hAnsi="Times New Roman" w:cs="Times New Roman"/>
          <w:spacing w:val="-3"/>
        </w:rPr>
        <w:t>the water</w:t>
      </w:r>
      <w:r w:rsidR="009111E2" w:rsidRPr="00B24433">
        <w:rPr>
          <w:rFonts w:ascii="Times New Roman" w:hAnsi="Times New Roman" w:cs="Times New Roman"/>
          <w:spacing w:val="-3"/>
        </w:rPr>
        <w:t xml:space="preserve"> and t</w:t>
      </w:r>
      <w:r w:rsidRPr="00B24433">
        <w:rPr>
          <w:rFonts w:ascii="Times New Roman" w:hAnsi="Times New Roman" w:cs="Times New Roman"/>
          <w:spacing w:val="-3"/>
        </w:rPr>
        <w:t xml:space="preserve">he tenant was responsible for heat and electric </w:t>
      </w:r>
      <w:r w:rsidR="00686E98" w:rsidRPr="00B24433">
        <w:rPr>
          <w:rFonts w:ascii="Times New Roman" w:hAnsi="Times New Roman" w:cs="Times New Roman"/>
          <w:spacing w:val="-3"/>
        </w:rPr>
        <w:t>(Tr.</w:t>
      </w:r>
      <w:r w:rsidR="00E167D3" w:rsidRPr="00B24433">
        <w:rPr>
          <w:rFonts w:ascii="Times New Roman" w:hAnsi="Times New Roman" w:cs="Times New Roman"/>
          <w:spacing w:val="-3"/>
        </w:rPr>
        <w:t xml:space="preserve"> 7</w:t>
      </w:r>
      <w:r w:rsidR="00686E98" w:rsidRPr="00B24433">
        <w:rPr>
          <w:rFonts w:ascii="Times New Roman" w:hAnsi="Times New Roman" w:cs="Times New Roman"/>
          <w:spacing w:val="-3"/>
        </w:rPr>
        <w:t xml:space="preserve">; </w:t>
      </w:r>
      <w:r w:rsidRPr="00B24433">
        <w:rPr>
          <w:rFonts w:ascii="Times New Roman" w:hAnsi="Times New Roman" w:cs="Times New Roman"/>
          <w:spacing w:val="-3"/>
        </w:rPr>
        <w:t xml:space="preserve">C. </w:t>
      </w:r>
      <w:r w:rsidR="00686E98" w:rsidRPr="00B24433">
        <w:rPr>
          <w:rFonts w:ascii="Times New Roman" w:hAnsi="Times New Roman" w:cs="Times New Roman"/>
          <w:spacing w:val="-3"/>
        </w:rPr>
        <w:t xml:space="preserve">Ex. </w:t>
      </w:r>
      <w:r w:rsidR="004A4616" w:rsidRPr="00B24433">
        <w:rPr>
          <w:rFonts w:ascii="Times New Roman" w:hAnsi="Times New Roman" w:cs="Times New Roman"/>
          <w:spacing w:val="-3"/>
        </w:rPr>
        <w:t>3</w:t>
      </w:r>
      <w:r w:rsidR="00686E98" w:rsidRPr="00B24433">
        <w:rPr>
          <w:rFonts w:ascii="Times New Roman" w:hAnsi="Times New Roman" w:cs="Times New Roman"/>
          <w:spacing w:val="-3"/>
        </w:rPr>
        <w:t>).</w:t>
      </w:r>
    </w:p>
    <w:p w:rsidR="00E12413" w:rsidRPr="00B24433" w:rsidRDefault="00E12413" w:rsidP="00E12413">
      <w:pPr>
        <w:pStyle w:val="ParaTab1"/>
        <w:tabs>
          <w:tab w:val="left" w:pos="0"/>
        </w:tabs>
        <w:spacing w:line="360" w:lineRule="auto"/>
        <w:ind w:left="1440" w:firstLine="0"/>
        <w:rPr>
          <w:rFonts w:ascii="Times New Roman" w:hAnsi="Times New Roman" w:cs="Times New Roman"/>
          <w:spacing w:val="-3"/>
        </w:rPr>
      </w:pPr>
    </w:p>
    <w:p w:rsidR="000F3905" w:rsidRPr="00B24433" w:rsidRDefault="002678D0" w:rsidP="00BF5058">
      <w:pPr>
        <w:pStyle w:val="ListParagraph"/>
        <w:numPr>
          <w:ilvl w:val="0"/>
          <w:numId w:val="11"/>
        </w:numPr>
        <w:spacing w:line="360" w:lineRule="auto"/>
        <w:ind w:left="0" w:firstLine="1440"/>
        <w:rPr>
          <w:spacing w:val="-3"/>
          <w:sz w:val="24"/>
          <w:szCs w:val="24"/>
        </w:rPr>
      </w:pPr>
      <w:r w:rsidRPr="00B24433">
        <w:rPr>
          <w:spacing w:val="-3"/>
          <w:sz w:val="24"/>
          <w:szCs w:val="24"/>
        </w:rPr>
        <w:t xml:space="preserve">When </w:t>
      </w:r>
      <w:r w:rsidR="00670EF3" w:rsidRPr="00B24433">
        <w:rPr>
          <w:spacing w:val="-3"/>
          <w:sz w:val="24"/>
          <w:szCs w:val="24"/>
        </w:rPr>
        <w:t xml:space="preserve">the Complainant </w:t>
      </w:r>
      <w:r w:rsidRPr="00B24433">
        <w:rPr>
          <w:spacing w:val="-3"/>
          <w:sz w:val="24"/>
          <w:szCs w:val="24"/>
        </w:rPr>
        <w:t xml:space="preserve">moved into </w:t>
      </w:r>
      <w:r w:rsidR="004944B3" w:rsidRPr="00B24433">
        <w:rPr>
          <w:spacing w:val="-3"/>
          <w:sz w:val="24"/>
          <w:szCs w:val="24"/>
        </w:rPr>
        <w:t xml:space="preserve">the </w:t>
      </w:r>
      <w:r w:rsidRPr="00B24433">
        <w:rPr>
          <w:spacing w:val="-3"/>
          <w:sz w:val="24"/>
          <w:szCs w:val="24"/>
        </w:rPr>
        <w:t>E</w:t>
      </w:r>
      <w:r w:rsidR="007A6302" w:rsidRPr="00B24433">
        <w:rPr>
          <w:spacing w:val="-3"/>
          <w:sz w:val="24"/>
          <w:szCs w:val="24"/>
        </w:rPr>
        <w:t>.</w:t>
      </w:r>
      <w:r w:rsidRPr="00B24433">
        <w:rPr>
          <w:spacing w:val="-3"/>
          <w:sz w:val="24"/>
          <w:szCs w:val="24"/>
        </w:rPr>
        <w:t xml:space="preserve"> Penn Street</w:t>
      </w:r>
      <w:r w:rsidR="004944B3" w:rsidRPr="00B24433">
        <w:rPr>
          <w:spacing w:val="-3"/>
          <w:sz w:val="24"/>
          <w:szCs w:val="24"/>
        </w:rPr>
        <w:t xml:space="preserve"> a</w:t>
      </w:r>
      <w:r w:rsidRPr="00B24433">
        <w:rPr>
          <w:spacing w:val="-3"/>
          <w:sz w:val="24"/>
          <w:szCs w:val="24"/>
        </w:rPr>
        <w:t xml:space="preserve">partment, the gas service was still on </w:t>
      </w:r>
      <w:r w:rsidR="000F3905" w:rsidRPr="00B24433">
        <w:rPr>
          <w:spacing w:val="-3"/>
          <w:sz w:val="24"/>
          <w:szCs w:val="24"/>
        </w:rPr>
        <w:t xml:space="preserve">(Tr. </w:t>
      </w:r>
      <w:r w:rsidR="00B55282" w:rsidRPr="00B24433">
        <w:rPr>
          <w:spacing w:val="-3"/>
          <w:sz w:val="24"/>
          <w:szCs w:val="24"/>
        </w:rPr>
        <w:t>41</w:t>
      </w:r>
      <w:r w:rsidR="000F3905" w:rsidRPr="00B24433">
        <w:rPr>
          <w:spacing w:val="-3"/>
          <w:sz w:val="24"/>
          <w:szCs w:val="24"/>
        </w:rPr>
        <w:t xml:space="preserve">; </w:t>
      </w:r>
      <w:r w:rsidR="00E55C2D" w:rsidRPr="00B24433">
        <w:rPr>
          <w:spacing w:val="-3"/>
          <w:sz w:val="24"/>
          <w:szCs w:val="24"/>
        </w:rPr>
        <w:t>PGW</w:t>
      </w:r>
      <w:r w:rsidR="000F3905" w:rsidRPr="00B24433">
        <w:rPr>
          <w:spacing w:val="-3"/>
          <w:sz w:val="24"/>
          <w:szCs w:val="24"/>
        </w:rPr>
        <w:t xml:space="preserve"> Ex</w:t>
      </w:r>
      <w:r w:rsidR="004A4616" w:rsidRPr="00B24433">
        <w:rPr>
          <w:spacing w:val="-3"/>
          <w:sz w:val="24"/>
          <w:szCs w:val="24"/>
        </w:rPr>
        <w:t>s</w:t>
      </w:r>
      <w:r w:rsidR="000F3905" w:rsidRPr="00B24433">
        <w:rPr>
          <w:spacing w:val="-3"/>
          <w:sz w:val="24"/>
          <w:szCs w:val="24"/>
        </w:rPr>
        <w:t>. 1</w:t>
      </w:r>
      <w:r w:rsidR="004A4616" w:rsidRPr="00B24433">
        <w:rPr>
          <w:spacing w:val="-3"/>
          <w:sz w:val="24"/>
          <w:szCs w:val="24"/>
        </w:rPr>
        <w:t>, 4</w:t>
      </w:r>
      <w:r w:rsidR="000F3905" w:rsidRPr="00B24433">
        <w:rPr>
          <w:spacing w:val="-3"/>
          <w:sz w:val="24"/>
          <w:szCs w:val="24"/>
        </w:rPr>
        <w:t xml:space="preserve">).  </w:t>
      </w:r>
    </w:p>
    <w:p w:rsidR="00424A44" w:rsidRPr="00B24433" w:rsidRDefault="00424A44" w:rsidP="00BF5058">
      <w:pPr>
        <w:pStyle w:val="ParaTab1"/>
        <w:tabs>
          <w:tab w:val="left" w:pos="0"/>
        </w:tabs>
        <w:spacing w:line="360" w:lineRule="auto"/>
        <w:rPr>
          <w:rFonts w:ascii="Times New Roman" w:hAnsi="Times New Roman" w:cs="Times New Roman"/>
          <w:spacing w:val="-3"/>
        </w:rPr>
      </w:pPr>
    </w:p>
    <w:p w:rsidR="0000152D" w:rsidRPr="00B24433" w:rsidRDefault="007115BE"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 xml:space="preserve">The </w:t>
      </w:r>
      <w:r w:rsidR="0000152D" w:rsidRPr="00B24433">
        <w:rPr>
          <w:rFonts w:ascii="Times New Roman" w:hAnsi="Times New Roman" w:cs="Times New Roman"/>
          <w:spacing w:val="-3"/>
        </w:rPr>
        <w:t xml:space="preserve">Complainant </w:t>
      </w:r>
      <w:r w:rsidR="002678D0" w:rsidRPr="00B24433">
        <w:rPr>
          <w:rFonts w:ascii="Times New Roman" w:hAnsi="Times New Roman" w:cs="Times New Roman"/>
          <w:spacing w:val="-3"/>
        </w:rPr>
        <w:t xml:space="preserve">did not apply for </w:t>
      </w:r>
      <w:r w:rsidR="00CB742F">
        <w:rPr>
          <w:rFonts w:ascii="Times New Roman" w:hAnsi="Times New Roman" w:cs="Times New Roman"/>
          <w:spacing w:val="-3"/>
        </w:rPr>
        <w:t xml:space="preserve">gas </w:t>
      </w:r>
      <w:r w:rsidR="002678D0" w:rsidRPr="00B24433">
        <w:rPr>
          <w:rFonts w:ascii="Times New Roman" w:hAnsi="Times New Roman" w:cs="Times New Roman"/>
          <w:spacing w:val="-3"/>
        </w:rPr>
        <w:t>service</w:t>
      </w:r>
      <w:r w:rsidR="004A4616" w:rsidRPr="00B24433">
        <w:rPr>
          <w:rFonts w:ascii="Times New Roman" w:hAnsi="Times New Roman" w:cs="Times New Roman"/>
          <w:spacing w:val="-3"/>
        </w:rPr>
        <w:t xml:space="preserve"> when he moved to </w:t>
      </w:r>
      <w:r w:rsidR="004944B3" w:rsidRPr="00B24433">
        <w:rPr>
          <w:rFonts w:ascii="Times New Roman" w:hAnsi="Times New Roman" w:cs="Times New Roman"/>
          <w:spacing w:val="-3"/>
        </w:rPr>
        <w:t xml:space="preserve">the E. Penn Street apartment </w:t>
      </w:r>
      <w:r w:rsidRPr="00B24433">
        <w:rPr>
          <w:rFonts w:ascii="Times New Roman" w:hAnsi="Times New Roman" w:cs="Times New Roman"/>
          <w:spacing w:val="-3"/>
        </w:rPr>
        <w:t xml:space="preserve">(Tr. </w:t>
      </w:r>
      <w:r w:rsidR="000A6E58" w:rsidRPr="00B24433">
        <w:rPr>
          <w:rFonts w:ascii="Times New Roman" w:hAnsi="Times New Roman" w:cs="Times New Roman"/>
          <w:spacing w:val="-3"/>
        </w:rPr>
        <w:t>8</w:t>
      </w:r>
      <w:r w:rsidRPr="00B24433">
        <w:rPr>
          <w:rFonts w:ascii="Times New Roman" w:hAnsi="Times New Roman" w:cs="Times New Roman"/>
          <w:spacing w:val="-3"/>
        </w:rPr>
        <w:t xml:space="preserve">; </w:t>
      </w:r>
      <w:r w:rsidR="00E55C2D" w:rsidRPr="00B24433">
        <w:rPr>
          <w:rFonts w:ascii="Times New Roman" w:hAnsi="Times New Roman" w:cs="Times New Roman"/>
          <w:spacing w:val="-3"/>
        </w:rPr>
        <w:t>PGW</w:t>
      </w:r>
      <w:r w:rsidRPr="00B24433">
        <w:rPr>
          <w:rFonts w:ascii="Times New Roman" w:hAnsi="Times New Roman" w:cs="Times New Roman"/>
          <w:spacing w:val="-3"/>
        </w:rPr>
        <w:t xml:space="preserve"> Ex</w:t>
      </w:r>
      <w:r w:rsidR="006965F0" w:rsidRPr="00B24433">
        <w:rPr>
          <w:rFonts w:ascii="Times New Roman" w:hAnsi="Times New Roman" w:cs="Times New Roman"/>
          <w:spacing w:val="-3"/>
        </w:rPr>
        <w:t>s</w:t>
      </w:r>
      <w:r w:rsidRPr="00B24433">
        <w:rPr>
          <w:rFonts w:ascii="Times New Roman" w:hAnsi="Times New Roman" w:cs="Times New Roman"/>
          <w:spacing w:val="-3"/>
        </w:rPr>
        <w:t>. 1</w:t>
      </w:r>
      <w:r w:rsidR="00B67CEC" w:rsidRPr="00B24433">
        <w:rPr>
          <w:rFonts w:ascii="Times New Roman" w:hAnsi="Times New Roman" w:cs="Times New Roman"/>
          <w:spacing w:val="-3"/>
        </w:rPr>
        <w:t xml:space="preserve">, </w:t>
      </w:r>
      <w:r w:rsidR="004A4616" w:rsidRPr="00B24433">
        <w:rPr>
          <w:rFonts w:ascii="Times New Roman" w:hAnsi="Times New Roman" w:cs="Times New Roman"/>
          <w:spacing w:val="-3"/>
        </w:rPr>
        <w:t>4</w:t>
      </w:r>
      <w:r w:rsidRPr="00B24433">
        <w:rPr>
          <w:rFonts w:ascii="Times New Roman" w:hAnsi="Times New Roman" w:cs="Times New Roman"/>
          <w:spacing w:val="-3"/>
        </w:rPr>
        <w:t>)</w:t>
      </w:r>
      <w:r w:rsidR="00912811" w:rsidRPr="00B24433">
        <w:rPr>
          <w:rFonts w:ascii="Times New Roman" w:hAnsi="Times New Roman" w:cs="Times New Roman"/>
          <w:spacing w:val="-3"/>
        </w:rPr>
        <w:t>.</w:t>
      </w:r>
    </w:p>
    <w:p w:rsidR="002678D0" w:rsidRPr="00B24433" w:rsidRDefault="002678D0" w:rsidP="00BF5058">
      <w:pPr>
        <w:pStyle w:val="ListParagraph"/>
        <w:spacing w:line="360" w:lineRule="auto"/>
        <w:ind w:left="0" w:firstLine="1440"/>
        <w:rPr>
          <w:spacing w:val="-3"/>
          <w:sz w:val="24"/>
          <w:szCs w:val="24"/>
        </w:rPr>
      </w:pPr>
    </w:p>
    <w:p w:rsidR="002678D0" w:rsidRPr="00B24433" w:rsidRDefault="00E167D3"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 xml:space="preserve">The Complainant </w:t>
      </w:r>
      <w:r w:rsidR="006D21E4" w:rsidRPr="00B24433">
        <w:rPr>
          <w:rFonts w:ascii="Times New Roman" w:hAnsi="Times New Roman" w:cs="Times New Roman"/>
          <w:spacing w:val="-3"/>
        </w:rPr>
        <w:t>used</w:t>
      </w:r>
      <w:r w:rsidRPr="00B24433">
        <w:rPr>
          <w:rFonts w:ascii="Times New Roman" w:hAnsi="Times New Roman" w:cs="Times New Roman"/>
          <w:spacing w:val="-3"/>
        </w:rPr>
        <w:t xml:space="preserve"> a gas range and </w:t>
      </w:r>
      <w:r w:rsidR="006D21E4" w:rsidRPr="00B24433">
        <w:rPr>
          <w:rFonts w:ascii="Times New Roman" w:hAnsi="Times New Roman" w:cs="Times New Roman"/>
          <w:spacing w:val="-3"/>
        </w:rPr>
        <w:t xml:space="preserve">a </w:t>
      </w:r>
      <w:r w:rsidRPr="00B24433">
        <w:rPr>
          <w:rFonts w:ascii="Times New Roman" w:hAnsi="Times New Roman" w:cs="Times New Roman"/>
          <w:spacing w:val="-3"/>
        </w:rPr>
        <w:t xml:space="preserve">gas hot water heater at </w:t>
      </w:r>
      <w:r w:rsidR="004944B3" w:rsidRPr="00B24433">
        <w:rPr>
          <w:rFonts w:ascii="Times New Roman" w:hAnsi="Times New Roman" w:cs="Times New Roman"/>
          <w:spacing w:val="-3"/>
        </w:rPr>
        <w:t>the E. Penn Street apartment</w:t>
      </w:r>
      <w:r w:rsidRPr="00B24433">
        <w:rPr>
          <w:rFonts w:ascii="Times New Roman" w:hAnsi="Times New Roman" w:cs="Times New Roman"/>
          <w:spacing w:val="-3"/>
        </w:rPr>
        <w:t xml:space="preserve"> (Tr. 7).</w:t>
      </w:r>
    </w:p>
    <w:p w:rsidR="00EA25AD" w:rsidRPr="00B24433" w:rsidRDefault="00EA25AD" w:rsidP="00BF5058">
      <w:pPr>
        <w:pStyle w:val="ListParagraph"/>
        <w:spacing w:line="360" w:lineRule="auto"/>
        <w:ind w:left="0" w:firstLine="1440"/>
        <w:rPr>
          <w:spacing w:val="-3"/>
          <w:sz w:val="24"/>
          <w:szCs w:val="24"/>
        </w:rPr>
      </w:pPr>
    </w:p>
    <w:p w:rsidR="00EA25AD" w:rsidRPr="00B24433" w:rsidRDefault="00E167D3"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rPr>
        <w:t xml:space="preserve">On August </w:t>
      </w:r>
      <w:r w:rsidR="00EA25AD" w:rsidRPr="00B24433">
        <w:rPr>
          <w:rFonts w:ascii="Times New Roman" w:hAnsi="Times New Roman" w:cs="Times New Roman"/>
        </w:rPr>
        <w:t>18</w:t>
      </w:r>
      <w:r w:rsidRPr="00B24433">
        <w:rPr>
          <w:rFonts w:ascii="Times New Roman" w:hAnsi="Times New Roman" w:cs="Times New Roman"/>
        </w:rPr>
        <w:t xml:space="preserve">, </w:t>
      </w:r>
      <w:r w:rsidR="00EA25AD" w:rsidRPr="00B24433">
        <w:rPr>
          <w:rFonts w:ascii="Times New Roman" w:hAnsi="Times New Roman" w:cs="Times New Roman"/>
        </w:rPr>
        <w:t>2008</w:t>
      </w:r>
      <w:r w:rsidRPr="00B24433">
        <w:rPr>
          <w:rFonts w:ascii="Times New Roman" w:hAnsi="Times New Roman" w:cs="Times New Roman"/>
        </w:rPr>
        <w:t xml:space="preserve">, the Respondent sent a </w:t>
      </w:r>
      <w:r w:rsidR="00EA25AD" w:rsidRPr="00B24433">
        <w:rPr>
          <w:rFonts w:ascii="Times New Roman" w:hAnsi="Times New Roman" w:cs="Times New Roman"/>
        </w:rPr>
        <w:t>D</w:t>
      </w:r>
      <w:r w:rsidRPr="00B24433">
        <w:rPr>
          <w:rFonts w:ascii="Times New Roman" w:hAnsi="Times New Roman" w:cs="Times New Roman"/>
        </w:rPr>
        <w:t xml:space="preserve">ear Occupant letter to </w:t>
      </w:r>
      <w:r w:rsidR="004944B3" w:rsidRPr="00B24433">
        <w:rPr>
          <w:rFonts w:ascii="Times New Roman" w:hAnsi="Times New Roman" w:cs="Times New Roman"/>
          <w:spacing w:val="-3"/>
        </w:rPr>
        <w:t>the E. Penn Street apartment</w:t>
      </w:r>
      <w:r w:rsidR="004944B3" w:rsidRPr="00B24433">
        <w:rPr>
          <w:rFonts w:ascii="Times New Roman" w:hAnsi="Times New Roman" w:cs="Times New Roman"/>
        </w:rPr>
        <w:t xml:space="preserve"> </w:t>
      </w:r>
      <w:r w:rsidR="00EA25AD" w:rsidRPr="00B24433">
        <w:rPr>
          <w:rFonts w:ascii="Times New Roman" w:hAnsi="Times New Roman" w:cs="Times New Roman"/>
        </w:rPr>
        <w:t xml:space="preserve">for unbilled </w:t>
      </w:r>
      <w:r w:rsidR="00CB742F">
        <w:rPr>
          <w:rFonts w:ascii="Times New Roman" w:hAnsi="Times New Roman" w:cs="Times New Roman"/>
        </w:rPr>
        <w:t xml:space="preserve">gas </w:t>
      </w:r>
      <w:r w:rsidR="00EA25AD" w:rsidRPr="00B24433">
        <w:rPr>
          <w:rFonts w:ascii="Times New Roman" w:hAnsi="Times New Roman" w:cs="Times New Roman"/>
        </w:rPr>
        <w:t>usage</w:t>
      </w:r>
      <w:r w:rsidR="004A4616" w:rsidRPr="00B24433">
        <w:rPr>
          <w:rFonts w:ascii="Times New Roman" w:hAnsi="Times New Roman" w:cs="Times New Roman"/>
        </w:rPr>
        <w:t xml:space="preserve"> (Tr. </w:t>
      </w:r>
      <w:r w:rsidR="007A6302" w:rsidRPr="00B24433">
        <w:rPr>
          <w:rFonts w:ascii="Times New Roman" w:hAnsi="Times New Roman" w:cs="Times New Roman"/>
        </w:rPr>
        <w:t>39</w:t>
      </w:r>
      <w:r w:rsidR="004A4616" w:rsidRPr="00B24433">
        <w:rPr>
          <w:rFonts w:ascii="Times New Roman" w:hAnsi="Times New Roman" w:cs="Times New Roman"/>
        </w:rPr>
        <w:t>; PGW Ex. 4).</w:t>
      </w:r>
    </w:p>
    <w:p w:rsidR="00EA25AD" w:rsidRPr="00B24433" w:rsidRDefault="00EA25AD" w:rsidP="00BF5058">
      <w:pPr>
        <w:pStyle w:val="ListParagraph"/>
        <w:spacing w:line="360" w:lineRule="auto"/>
        <w:ind w:left="0" w:firstLine="1440"/>
        <w:rPr>
          <w:spacing w:val="-3"/>
          <w:sz w:val="24"/>
          <w:szCs w:val="24"/>
        </w:rPr>
      </w:pPr>
    </w:p>
    <w:p w:rsidR="006D21E4" w:rsidRPr="00B24433" w:rsidRDefault="006D21E4" w:rsidP="006D21E4">
      <w:pPr>
        <w:pStyle w:val="ListParagraph"/>
        <w:numPr>
          <w:ilvl w:val="0"/>
          <w:numId w:val="11"/>
        </w:numPr>
        <w:spacing w:line="360" w:lineRule="auto"/>
        <w:ind w:left="0" w:firstLine="1440"/>
        <w:rPr>
          <w:sz w:val="24"/>
          <w:szCs w:val="24"/>
        </w:rPr>
      </w:pPr>
      <w:r w:rsidRPr="00B24433">
        <w:rPr>
          <w:sz w:val="24"/>
          <w:szCs w:val="24"/>
        </w:rPr>
        <w:t xml:space="preserve">The Complainant was living at the E. Penn Street apartment in August 2008 </w:t>
      </w:r>
      <w:r w:rsidR="004944B3" w:rsidRPr="00B24433">
        <w:rPr>
          <w:sz w:val="24"/>
          <w:szCs w:val="24"/>
        </w:rPr>
        <w:t xml:space="preserve">(Tr. </w:t>
      </w:r>
      <w:r w:rsidR="00CB742F">
        <w:rPr>
          <w:sz w:val="24"/>
          <w:szCs w:val="24"/>
        </w:rPr>
        <w:t>8</w:t>
      </w:r>
      <w:r w:rsidR="004944B3" w:rsidRPr="00B24433">
        <w:rPr>
          <w:sz w:val="24"/>
          <w:szCs w:val="24"/>
        </w:rPr>
        <w:t>).</w:t>
      </w:r>
    </w:p>
    <w:p w:rsidR="006D21E4" w:rsidRPr="00B24433" w:rsidRDefault="006D21E4" w:rsidP="006D21E4">
      <w:pPr>
        <w:spacing w:line="360" w:lineRule="auto"/>
        <w:rPr>
          <w:sz w:val="24"/>
          <w:szCs w:val="24"/>
        </w:rPr>
      </w:pPr>
    </w:p>
    <w:p w:rsidR="00EA25AD" w:rsidRPr="00B24433" w:rsidRDefault="00E167D3" w:rsidP="00BF5058">
      <w:pPr>
        <w:pStyle w:val="ListParagraph"/>
        <w:numPr>
          <w:ilvl w:val="0"/>
          <w:numId w:val="11"/>
        </w:numPr>
        <w:spacing w:line="360" w:lineRule="auto"/>
        <w:ind w:left="0" w:firstLine="1440"/>
        <w:rPr>
          <w:sz w:val="24"/>
          <w:szCs w:val="24"/>
        </w:rPr>
      </w:pPr>
      <w:r w:rsidRPr="00B24433">
        <w:rPr>
          <w:sz w:val="24"/>
          <w:szCs w:val="24"/>
        </w:rPr>
        <w:t xml:space="preserve">According to the Respondent’s </w:t>
      </w:r>
      <w:r w:rsidR="007A6302" w:rsidRPr="00B24433">
        <w:rPr>
          <w:sz w:val="24"/>
          <w:szCs w:val="24"/>
        </w:rPr>
        <w:t>records,</w:t>
      </w:r>
      <w:r w:rsidRPr="00B24433">
        <w:rPr>
          <w:sz w:val="24"/>
          <w:szCs w:val="24"/>
        </w:rPr>
        <w:t xml:space="preserve"> Stephen Stiles called the Respondent on December</w:t>
      </w:r>
      <w:r w:rsidR="00EA25AD" w:rsidRPr="00B24433">
        <w:rPr>
          <w:sz w:val="24"/>
          <w:szCs w:val="24"/>
        </w:rPr>
        <w:t xml:space="preserve"> 25</w:t>
      </w:r>
      <w:r w:rsidRPr="00B24433">
        <w:rPr>
          <w:sz w:val="24"/>
          <w:szCs w:val="24"/>
        </w:rPr>
        <w:t>,</w:t>
      </w:r>
      <w:r w:rsidR="00EA25AD" w:rsidRPr="00B24433">
        <w:rPr>
          <w:sz w:val="24"/>
          <w:szCs w:val="24"/>
        </w:rPr>
        <w:t xml:space="preserve"> 2008, </w:t>
      </w:r>
      <w:r w:rsidRPr="00B24433">
        <w:rPr>
          <w:sz w:val="24"/>
          <w:szCs w:val="24"/>
        </w:rPr>
        <w:t>to report that he s</w:t>
      </w:r>
      <w:r w:rsidR="00EA25AD" w:rsidRPr="00B24433">
        <w:rPr>
          <w:sz w:val="24"/>
          <w:szCs w:val="24"/>
        </w:rPr>
        <w:t>melled gas outside of his apartment</w:t>
      </w:r>
      <w:r w:rsidRPr="00B24433">
        <w:rPr>
          <w:sz w:val="24"/>
          <w:szCs w:val="24"/>
        </w:rPr>
        <w:t xml:space="preserve"> at E. Penn Street</w:t>
      </w:r>
      <w:r w:rsidR="007A6302" w:rsidRPr="00B24433">
        <w:rPr>
          <w:sz w:val="24"/>
          <w:szCs w:val="24"/>
        </w:rPr>
        <w:t xml:space="preserve"> (Tr. 39; PGW Ex</w:t>
      </w:r>
      <w:r w:rsidR="00020773">
        <w:rPr>
          <w:sz w:val="24"/>
          <w:szCs w:val="24"/>
        </w:rPr>
        <w:t>s</w:t>
      </w:r>
      <w:r w:rsidR="007A6302" w:rsidRPr="00B24433">
        <w:rPr>
          <w:sz w:val="24"/>
          <w:szCs w:val="24"/>
        </w:rPr>
        <w:t>. 3</w:t>
      </w:r>
      <w:r w:rsidR="00F00DC4" w:rsidRPr="00B24433">
        <w:rPr>
          <w:sz w:val="24"/>
          <w:szCs w:val="24"/>
        </w:rPr>
        <w:t>, 4</w:t>
      </w:r>
      <w:r w:rsidR="007A6302" w:rsidRPr="00B24433">
        <w:rPr>
          <w:sz w:val="24"/>
          <w:szCs w:val="24"/>
        </w:rPr>
        <w:t>).</w:t>
      </w:r>
    </w:p>
    <w:p w:rsidR="002678D0" w:rsidRPr="00B24433" w:rsidRDefault="002678D0" w:rsidP="00BF5058">
      <w:pPr>
        <w:pStyle w:val="ParaTab1"/>
        <w:tabs>
          <w:tab w:val="left" w:pos="0"/>
        </w:tabs>
        <w:spacing w:line="360" w:lineRule="auto"/>
        <w:rPr>
          <w:rFonts w:ascii="Times New Roman" w:hAnsi="Times New Roman" w:cs="Times New Roman"/>
          <w:spacing w:val="-3"/>
        </w:rPr>
      </w:pPr>
    </w:p>
    <w:p w:rsidR="00EA25AD" w:rsidRPr="00B24433" w:rsidRDefault="002678D0"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 xml:space="preserve">In December 2008, the Respondent established an account in </w:t>
      </w:r>
      <w:r w:rsidRPr="00B24433">
        <w:rPr>
          <w:rFonts w:ascii="Times New Roman" w:hAnsi="Times New Roman" w:cs="Times New Roman"/>
        </w:rPr>
        <w:t>the Complainant’s name</w:t>
      </w:r>
      <w:r w:rsidR="00B24433" w:rsidRPr="00B24433">
        <w:rPr>
          <w:rFonts w:ascii="Times New Roman" w:hAnsi="Times New Roman" w:cs="Times New Roman"/>
        </w:rPr>
        <w:t xml:space="preserve"> for </w:t>
      </w:r>
      <w:r w:rsidR="00B24433" w:rsidRPr="00B24433">
        <w:rPr>
          <w:rFonts w:ascii="Times New Roman" w:hAnsi="Times New Roman" w:cs="Times New Roman"/>
          <w:spacing w:val="-3"/>
        </w:rPr>
        <w:t>the E. Penn Street apartment</w:t>
      </w:r>
      <w:r w:rsidR="009111E2" w:rsidRPr="00B24433">
        <w:rPr>
          <w:rFonts w:ascii="Times New Roman" w:hAnsi="Times New Roman" w:cs="Times New Roman"/>
        </w:rPr>
        <w:t xml:space="preserve"> and </w:t>
      </w:r>
      <w:r w:rsidR="00EE2E70" w:rsidRPr="00B24433">
        <w:rPr>
          <w:rFonts w:ascii="Times New Roman" w:hAnsi="Times New Roman" w:cs="Times New Roman"/>
        </w:rPr>
        <w:t xml:space="preserve">back </w:t>
      </w:r>
      <w:r w:rsidR="009111E2" w:rsidRPr="00B24433">
        <w:rPr>
          <w:rFonts w:ascii="Times New Roman" w:hAnsi="Times New Roman" w:cs="Times New Roman"/>
        </w:rPr>
        <w:t>billed him for usage from</w:t>
      </w:r>
      <w:r w:rsidR="007A6302" w:rsidRPr="00B24433">
        <w:rPr>
          <w:rFonts w:ascii="Times New Roman" w:hAnsi="Times New Roman" w:cs="Times New Roman"/>
        </w:rPr>
        <w:t xml:space="preserve"> December 2007 </w:t>
      </w:r>
      <w:r w:rsidR="00EE2E70" w:rsidRPr="00B24433">
        <w:rPr>
          <w:rFonts w:ascii="Times New Roman" w:hAnsi="Times New Roman" w:cs="Times New Roman"/>
        </w:rPr>
        <w:t xml:space="preserve">based on the </w:t>
      </w:r>
      <w:r w:rsidR="00B55282" w:rsidRPr="00B24433">
        <w:rPr>
          <w:rFonts w:ascii="Times New Roman" w:hAnsi="Times New Roman" w:cs="Times New Roman"/>
        </w:rPr>
        <w:t xml:space="preserve">date of the </w:t>
      </w:r>
      <w:r w:rsidR="00EE2E70" w:rsidRPr="00B24433">
        <w:rPr>
          <w:rFonts w:ascii="Times New Roman" w:hAnsi="Times New Roman" w:cs="Times New Roman"/>
        </w:rPr>
        <w:t xml:space="preserve">lease (Tr. </w:t>
      </w:r>
      <w:r w:rsidR="006D21E4" w:rsidRPr="00B24433">
        <w:rPr>
          <w:rFonts w:ascii="Times New Roman" w:hAnsi="Times New Roman" w:cs="Times New Roman"/>
        </w:rPr>
        <w:t xml:space="preserve">40, </w:t>
      </w:r>
      <w:r w:rsidR="007A6302" w:rsidRPr="00B24433">
        <w:rPr>
          <w:rFonts w:ascii="Times New Roman" w:hAnsi="Times New Roman" w:cs="Times New Roman"/>
        </w:rPr>
        <w:t>42</w:t>
      </w:r>
      <w:r w:rsidR="00971BE8" w:rsidRPr="00B24433">
        <w:rPr>
          <w:rFonts w:ascii="Times New Roman" w:hAnsi="Times New Roman" w:cs="Times New Roman"/>
        </w:rPr>
        <w:t>, 49</w:t>
      </w:r>
      <w:r w:rsidR="007A6302" w:rsidRPr="00B24433">
        <w:rPr>
          <w:rFonts w:ascii="Times New Roman" w:hAnsi="Times New Roman" w:cs="Times New Roman"/>
        </w:rPr>
        <w:t>;</w:t>
      </w:r>
      <w:r w:rsidR="00EE2E70" w:rsidRPr="00B24433">
        <w:rPr>
          <w:rFonts w:ascii="Times New Roman" w:hAnsi="Times New Roman" w:cs="Times New Roman"/>
        </w:rPr>
        <w:t xml:space="preserve"> PGW Ex</w:t>
      </w:r>
      <w:r w:rsidR="00724516" w:rsidRPr="00B24433">
        <w:rPr>
          <w:rFonts w:ascii="Times New Roman" w:hAnsi="Times New Roman" w:cs="Times New Roman"/>
        </w:rPr>
        <w:t>s</w:t>
      </w:r>
      <w:r w:rsidR="00EE2E70" w:rsidRPr="00B24433">
        <w:rPr>
          <w:rFonts w:ascii="Times New Roman" w:hAnsi="Times New Roman" w:cs="Times New Roman"/>
        </w:rPr>
        <w:t>. 1</w:t>
      </w:r>
      <w:r w:rsidR="00724516" w:rsidRPr="00B24433">
        <w:rPr>
          <w:rFonts w:ascii="Times New Roman" w:hAnsi="Times New Roman" w:cs="Times New Roman"/>
        </w:rPr>
        <w:t>, 3</w:t>
      </w:r>
      <w:r w:rsidR="00EE2E70" w:rsidRPr="00B24433">
        <w:rPr>
          <w:rFonts w:ascii="Times New Roman" w:hAnsi="Times New Roman" w:cs="Times New Roman"/>
        </w:rPr>
        <w:t>).</w:t>
      </w:r>
    </w:p>
    <w:p w:rsidR="00EE2E70" w:rsidRPr="00B24433" w:rsidRDefault="00EE2E70" w:rsidP="00BF5058">
      <w:pPr>
        <w:pStyle w:val="ListParagraph"/>
        <w:spacing w:line="360" w:lineRule="auto"/>
        <w:ind w:left="0" w:firstLine="1440"/>
        <w:rPr>
          <w:spacing w:val="-3"/>
          <w:sz w:val="24"/>
          <w:szCs w:val="24"/>
        </w:rPr>
      </w:pPr>
    </w:p>
    <w:p w:rsidR="00EE2E70" w:rsidRPr="00B24433" w:rsidRDefault="00EE2E70"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 xml:space="preserve">The account </w:t>
      </w:r>
      <w:r w:rsidR="00B24433" w:rsidRPr="00B24433">
        <w:rPr>
          <w:rFonts w:ascii="Times New Roman" w:hAnsi="Times New Roman" w:cs="Times New Roman"/>
          <w:spacing w:val="-3"/>
        </w:rPr>
        <w:t>in the Complainant’s name</w:t>
      </w:r>
      <w:r w:rsidR="00724516" w:rsidRPr="00B24433">
        <w:rPr>
          <w:rFonts w:ascii="Times New Roman" w:hAnsi="Times New Roman" w:cs="Times New Roman"/>
          <w:spacing w:val="-3"/>
        </w:rPr>
        <w:t xml:space="preserve"> wa</w:t>
      </w:r>
      <w:r w:rsidRPr="00B24433">
        <w:rPr>
          <w:rFonts w:ascii="Times New Roman" w:hAnsi="Times New Roman" w:cs="Times New Roman"/>
          <w:spacing w:val="-3"/>
        </w:rPr>
        <w:t>s for residential heat and domestic</w:t>
      </w:r>
      <w:r w:rsidR="00B24433" w:rsidRPr="00B24433">
        <w:rPr>
          <w:rFonts w:ascii="Times New Roman" w:hAnsi="Times New Roman" w:cs="Times New Roman"/>
          <w:spacing w:val="-3"/>
        </w:rPr>
        <w:t xml:space="preserve"> gas service, which</w:t>
      </w:r>
      <w:r w:rsidR="00971BE8" w:rsidRPr="00B24433">
        <w:rPr>
          <w:rFonts w:ascii="Times New Roman" w:hAnsi="Times New Roman" w:cs="Times New Roman"/>
          <w:spacing w:val="-3"/>
        </w:rPr>
        <w:t xml:space="preserve"> included the</w:t>
      </w:r>
      <w:r w:rsidR="00B24433" w:rsidRPr="00B24433">
        <w:rPr>
          <w:rFonts w:ascii="Times New Roman" w:hAnsi="Times New Roman" w:cs="Times New Roman"/>
          <w:spacing w:val="-3"/>
        </w:rPr>
        <w:t xml:space="preserve"> gas </w:t>
      </w:r>
      <w:r w:rsidRPr="00B24433">
        <w:rPr>
          <w:rFonts w:ascii="Times New Roman" w:hAnsi="Times New Roman" w:cs="Times New Roman"/>
          <w:spacing w:val="-3"/>
        </w:rPr>
        <w:t xml:space="preserve">water heater </w:t>
      </w:r>
      <w:r w:rsidR="00971BE8" w:rsidRPr="00B24433">
        <w:rPr>
          <w:rFonts w:ascii="Times New Roman" w:hAnsi="Times New Roman" w:cs="Times New Roman"/>
          <w:spacing w:val="-3"/>
        </w:rPr>
        <w:t>and</w:t>
      </w:r>
      <w:r w:rsidR="00B24433" w:rsidRPr="00B24433">
        <w:rPr>
          <w:rFonts w:ascii="Times New Roman" w:hAnsi="Times New Roman" w:cs="Times New Roman"/>
          <w:spacing w:val="-3"/>
        </w:rPr>
        <w:t xml:space="preserve"> gas </w:t>
      </w:r>
      <w:r w:rsidRPr="00B24433">
        <w:rPr>
          <w:rFonts w:ascii="Times New Roman" w:hAnsi="Times New Roman" w:cs="Times New Roman"/>
          <w:spacing w:val="-3"/>
        </w:rPr>
        <w:t>range (</w:t>
      </w:r>
      <w:r w:rsidRPr="00B24433">
        <w:rPr>
          <w:rFonts w:ascii="Times New Roman" w:hAnsi="Times New Roman" w:cs="Times New Roman"/>
        </w:rPr>
        <w:t>PGW Ex. 1).</w:t>
      </w:r>
    </w:p>
    <w:p w:rsidR="002678D0" w:rsidRPr="00B24433" w:rsidRDefault="005A664D"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rPr>
        <w:lastRenderedPageBreak/>
        <w:t xml:space="preserve">The </w:t>
      </w:r>
      <w:r w:rsidR="009111E2" w:rsidRPr="00B24433">
        <w:rPr>
          <w:rFonts w:ascii="Times New Roman" w:hAnsi="Times New Roman" w:cs="Times New Roman"/>
        </w:rPr>
        <w:t xml:space="preserve">Complainant’s first </w:t>
      </w:r>
      <w:r w:rsidRPr="00B24433">
        <w:rPr>
          <w:rFonts w:ascii="Times New Roman" w:hAnsi="Times New Roman" w:cs="Times New Roman"/>
        </w:rPr>
        <w:t>bill</w:t>
      </w:r>
      <w:r w:rsidR="009111E2" w:rsidRPr="00B24433">
        <w:rPr>
          <w:rFonts w:ascii="Times New Roman" w:hAnsi="Times New Roman" w:cs="Times New Roman"/>
        </w:rPr>
        <w:t>, dated December 30, 2008, was an estimated bill for 395 days in the amount of $647.18</w:t>
      </w:r>
      <w:r w:rsidR="00EE2E70" w:rsidRPr="00B24433">
        <w:rPr>
          <w:rFonts w:ascii="Times New Roman" w:hAnsi="Times New Roman" w:cs="Times New Roman"/>
        </w:rPr>
        <w:t xml:space="preserve"> (</w:t>
      </w:r>
      <w:r w:rsidR="00971BE8" w:rsidRPr="00B24433">
        <w:rPr>
          <w:rFonts w:ascii="Times New Roman" w:hAnsi="Times New Roman" w:cs="Times New Roman"/>
        </w:rPr>
        <w:t xml:space="preserve">Tr. 47; </w:t>
      </w:r>
      <w:r w:rsidR="00EE2E70" w:rsidRPr="00B24433">
        <w:rPr>
          <w:rFonts w:ascii="Times New Roman" w:hAnsi="Times New Roman" w:cs="Times New Roman"/>
        </w:rPr>
        <w:t>PGW Ex. 1).</w:t>
      </w:r>
    </w:p>
    <w:p w:rsidR="005D2E5C" w:rsidRPr="00B24433" w:rsidRDefault="005D2E5C" w:rsidP="005D2E5C">
      <w:pPr>
        <w:pStyle w:val="ParaTab1"/>
        <w:tabs>
          <w:tab w:val="left" w:pos="0"/>
        </w:tabs>
        <w:spacing w:line="360" w:lineRule="auto"/>
        <w:ind w:left="1440" w:firstLine="0"/>
        <w:rPr>
          <w:rFonts w:ascii="Times New Roman" w:hAnsi="Times New Roman" w:cs="Times New Roman"/>
          <w:spacing w:val="-3"/>
        </w:rPr>
      </w:pPr>
    </w:p>
    <w:p w:rsidR="00EE2D7F" w:rsidRPr="00B75999" w:rsidRDefault="005A664D" w:rsidP="00EE2D7F">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rPr>
        <w:t>The next bill was an actual bill dated February 9, 2009, for 431 days</w:t>
      </w:r>
      <w:r w:rsidR="00B21099" w:rsidRPr="00B24433">
        <w:rPr>
          <w:rFonts w:ascii="Times New Roman" w:hAnsi="Times New Roman" w:cs="Times New Roman"/>
        </w:rPr>
        <w:t xml:space="preserve"> (PGW Ex. 1).</w:t>
      </w:r>
      <w:r w:rsidRPr="00B24433">
        <w:rPr>
          <w:rFonts w:ascii="Times New Roman" w:hAnsi="Times New Roman" w:cs="Times New Roman"/>
        </w:rPr>
        <w:t xml:space="preserve">  </w:t>
      </w:r>
    </w:p>
    <w:p w:rsidR="00B75999" w:rsidRDefault="00B75999" w:rsidP="00B75999">
      <w:pPr>
        <w:pStyle w:val="ListParagraph"/>
        <w:rPr>
          <w:spacing w:val="-3"/>
        </w:rPr>
      </w:pPr>
    </w:p>
    <w:p w:rsidR="006F66FB" w:rsidRPr="006F66FB" w:rsidRDefault="00B75999" w:rsidP="006F66FB">
      <w:pPr>
        <w:pStyle w:val="ParaTab1"/>
        <w:numPr>
          <w:ilvl w:val="0"/>
          <w:numId w:val="11"/>
        </w:numPr>
        <w:tabs>
          <w:tab w:val="left" w:pos="0"/>
        </w:tabs>
        <w:spacing w:line="360" w:lineRule="auto"/>
        <w:ind w:left="0" w:firstLine="1440"/>
        <w:rPr>
          <w:spacing w:val="-3"/>
        </w:rPr>
      </w:pPr>
      <w:r w:rsidRPr="006F66FB">
        <w:rPr>
          <w:rFonts w:ascii="Times New Roman" w:hAnsi="Times New Roman" w:cs="Times New Roman"/>
          <w:spacing w:val="-3"/>
        </w:rPr>
        <w:t xml:space="preserve">For gas service from December 2007 through October 2008, the Respondent charged the Complainant </w:t>
      </w:r>
      <w:r w:rsidR="006F66FB" w:rsidRPr="006F66FB">
        <w:rPr>
          <w:rFonts w:ascii="Times New Roman" w:hAnsi="Times New Roman" w:cs="Times New Roman"/>
          <w:spacing w:val="-3"/>
        </w:rPr>
        <w:t xml:space="preserve">for 197 ccfs (PECO Ex. 6). </w:t>
      </w:r>
    </w:p>
    <w:p w:rsidR="006F66FB" w:rsidRDefault="006F66FB" w:rsidP="006F66FB">
      <w:pPr>
        <w:pStyle w:val="ListParagraph"/>
        <w:rPr>
          <w:spacing w:val="-3"/>
        </w:rPr>
      </w:pPr>
    </w:p>
    <w:p w:rsidR="006F66FB" w:rsidRPr="006F66FB" w:rsidRDefault="006F66FB" w:rsidP="006F66FB">
      <w:pPr>
        <w:pStyle w:val="ParaTab1"/>
        <w:numPr>
          <w:ilvl w:val="0"/>
          <w:numId w:val="11"/>
        </w:numPr>
        <w:tabs>
          <w:tab w:val="left" w:pos="0"/>
        </w:tabs>
        <w:spacing w:line="360" w:lineRule="auto"/>
        <w:ind w:left="0" w:firstLine="1440"/>
        <w:rPr>
          <w:spacing w:val="-3"/>
        </w:rPr>
      </w:pPr>
      <w:r w:rsidRPr="006F66FB">
        <w:rPr>
          <w:spacing w:val="-3"/>
        </w:rPr>
        <w:t>For gas service from October 2008 through</w:t>
      </w:r>
      <w:r>
        <w:rPr>
          <w:spacing w:val="-3"/>
        </w:rPr>
        <w:t xml:space="preserve"> July 2009</w:t>
      </w:r>
      <w:r w:rsidRPr="006F66FB">
        <w:rPr>
          <w:spacing w:val="-3"/>
        </w:rPr>
        <w:t>, the Respondent charged the Complainant for 1</w:t>
      </w:r>
      <w:r>
        <w:rPr>
          <w:spacing w:val="-3"/>
        </w:rPr>
        <w:t>3</w:t>
      </w:r>
      <w:r w:rsidRPr="006F66FB">
        <w:rPr>
          <w:spacing w:val="-3"/>
        </w:rPr>
        <w:t>9 ccfs (PECO Ex. 6).</w:t>
      </w:r>
    </w:p>
    <w:p w:rsidR="00B24433" w:rsidRDefault="00B24433" w:rsidP="00B24433">
      <w:pPr>
        <w:pStyle w:val="ListParagraph"/>
        <w:rPr>
          <w:spacing w:val="-3"/>
          <w:sz w:val="24"/>
          <w:szCs w:val="24"/>
        </w:rPr>
      </w:pPr>
    </w:p>
    <w:p w:rsidR="00B75999" w:rsidRDefault="00B75999" w:rsidP="00B75999">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rPr>
        <w:t>The Complainant was</w:t>
      </w:r>
      <w:r w:rsidRPr="00B24433">
        <w:rPr>
          <w:rFonts w:ascii="Times New Roman" w:hAnsi="Times New Roman" w:cs="Times New Roman"/>
          <w:spacing w:val="-3"/>
        </w:rPr>
        <w:t xml:space="preserve"> evicted from </w:t>
      </w:r>
      <w:r>
        <w:rPr>
          <w:spacing w:val="-3"/>
        </w:rPr>
        <w:t>the E. Penn Street apartment</w:t>
      </w:r>
      <w:r w:rsidRPr="00B24433">
        <w:rPr>
          <w:rFonts w:ascii="Times New Roman" w:hAnsi="Times New Roman" w:cs="Times New Roman"/>
          <w:spacing w:val="-3"/>
        </w:rPr>
        <w:t xml:space="preserve"> </w:t>
      </w:r>
      <w:r w:rsidR="00CB742F">
        <w:rPr>
          <w:rFonts w:ascii="Times New Roman" w:hAnsi="Times New Roman" w:cs="Times New Roman"/>
          <w:spacing w:val="-3"/>
        </w:rPr>
        <w:t xml:space="preserve">on an unspecified date after the Alias Writ of Possession was signed on October 20, 2008 </w:t>
      </w:r>
      <w:r w:rsidRPr="00B24433">
        <w:rPr>
          <w:rFonts w:ascii="Times New Roman" w:hAnsi="Times New Roman" w:cs="Times New Roman"/>
          <w:spacing w:val="-3"/>
        </w:rPr>
        <w:t>(Tr. 7, 8</w:t>
      </w:r>
      <w:r w:rsidR="00CD25A0">
        <w:rPr>
          <w:rFonts w:ascii="Times New Roman" w:hAnsi="Times New Roman" w:cs="Times New Roman"/>
          <w:spacing w:val="-3"/>
        </w:rPr>
        <w:t>, 39</w:t>
      </w:r>
      <w:r w:rsidRPr="00B24433">
        <w:rPr>
          <w:rFonts w:ascii="Times New Roman" w:hAnsi="Times New Roman" w:cs="Times New Roman"/>
          <w:spacing w:val="-3"/>
        </w:rPr>
        <w:t>; C. Ex. 1).</w:t>
      </w:r>
    </w:p>
    <w:p w:rsidR="00CB742F" w:rsidRPr="00B24433" w:rsidRDefault="00CB742F" w:rsidP="00CB742F">
      <w:pPr>
        <w:pStyle w:val="ParaTab1"/>
        <w:tabs>
          <w:tab w:val="left" w:pos="0"/>
        </w:tabs>
        <w:spacing w:line="360" w:lineRule="auto"/>
        <w:ind w:firstLine="0"/>
        <w:rPr>
          <w:rFonts w:ascii="Times New Roman" w:hAnsi="Times New Roman" w:cs="Times New Roman"/>
          <w:spacing w:val="-3"/>
        </w:rPr>
      </w:pPr>
    </w:p>
    <w:p w:rsidR="00B24433" w:rsidRPr="00B24433" w:rsidRDefault="00B75999" w:rsidP="00EE2D7F">
      <w:pPr>
        <w:pStyle w:val="ParaTab1"/>
        <w:numPr>
          <w:ilvl w:val="0"/>
          <w:numId w:val="11"/>
        </w:numPr>
        <w:tabs>
          <w:tab w:val="left" w:pos="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date that the Complainant </w:t>
      </w:r>
      <w:r w:rsidR="006F66FB">
        <w:rPr>
          <w:rFonts w:ascii="Times New Roman" w:hAnsi="Times New Roman" w:cs="Times New Roman"/>
          <w:spacing w:val="-3"/>
        </w:rPr>
        <w:t xml:space="preserve">moved from </w:t>
      </w:r>
      <w:r>
        <w:rPr>
          <w:rFonts w:ascii="Times New Roman" w:hAnsi="Times New Roman" w:cs="Times New Roman"/>
          <w:spacing w:val="-3"/>
        </w:rPr>
        <w:t>the</w:t>
      </w:r>
      <w:r>
        <w:rPr>
          <w:spacing w:val="-3"/>
        </w:rPr>
        <w:t xml:space="preserve"> E. Penn Street apartment is unclear </w:t>
      </w:r>
      <w:r w:rsidR="006F66FB">
        <w:rPr>
          <w:spacing w:val="-3"/>
        </w:rPr>
        <w:t xml:space="preserve">(Tr. </w:t>
      </w:r>
      <w:r w:rsidR="00CB742F">
        <w:rPr>
          <w:spacing w:val="-3"/>
        </w:rPr>
        <w:t>39).</w:t>
      </w:r>
      <w:r w:rsidR="006F66FB">
        <w:rPr>
          <w:spacing w:val="-3"/>
        </w:rPr>
        <w:t xml:space="preserve"> </w:t>
      </w:r>
    </w:p>
    <w:p w:rsidR="00E2502C" w:rsidRPr="00B24433" w:rsidRDefault="00E2502C" w:rsidP="00E2502C">
      <w:pPr>
        <w:pStyle w:val="ParaTab1"/>
        <w:tabs>
          <w:tab w:val="left" w:pos="0"/>
        </w:tabs>
        <w:spacing w:line="360" w:lineRule="auto"/>
        <w:ind w:left="1440" w:firstLine="0"/>
        <w:rPr>
          <w:rFonts w:ascii="Times New Roman" w:hAnsi="Times New Roman" w:cs="Times New Roman"/>
          <w:spacing w:val="-3"/>
        </w:rPr>
      </w:pPr>
    </w:p>
    <w:p w:rsidR="005A664D" w:rsidRPr="00B24433" w:rsidRDefault="00B21099"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rPr>
        <w:t xml:space="preserve">The Respondent turned off the service at </w:t>
      </w:r>
      <w:r w:rsidR="001A221E">
        <w:rPr>
          <w:spacing w:val="-3"/>
        </w:rPr>
        <w:t xml:space="preserve">the E. Penn Street apartment </w:t>
      </w:r>
      <w:r w:rsidRPr="00B24433">
        <w:rPr>
          <w:rFonts w:ascii="Times New Roman" w:hAnsi="Times New Roman" w:cs="Times New Roman"/>
        </w:rPr>
        <w:t>i</w:t>
      </w:r>
      <w:r w:rsidR="00F00DC4" w:rsidRPr="00B24433">
        <w:rPr>
          <w:rFonts w:ascii="Times New Roman" w:hAnsi="Times New Roman" w:cs="Times New Roman"/>
          <w:spacing w:val="-3"/>
        </w:rPr>
        <w:t xml:space="preserve">n July 2009, </w:t>
      </w:r>
      <w:r w:rsidRPr="00B24433">
        <w:rPr>
          <w:rFonts w:ascii="Times New Roman" w:hAnsi="Times New Roman" w:cs="Times New Roman"/>
          <w:spacing w:val="-3"/>
        </w:rPr>
        <w:t xml:space="preserve">in response to the </w:t>
      </w:r>
      <w:r w:rsidR="009111E2" w:rsidRPr="00B24433">
        <w:rPr>
          <w:rFonts w:ascii="Times New Roman" w:hAnsi="Times New Roman" w:cs="Times New Roman"/>
          <w:spacing w:val="-3"/>
        </w:rPr>
        <w:t>Complainant</w:t>
      </w:r>
      <w:r w:rsidRPr="00B24433">
        <w:rPr>
          <w:rFonts w:ascii="Times New Roman" w:hAnsi="Times New Roman" w:cs="Times New Roman"/>
          <w:spacing w:val="-3"/>
        </w:rPr>
        <w:t>’s request</w:t>
      </w:r>
      <w:r w:rsidR="00F00DC4" w:rsidRPr="00B24433">
        <w:rPr>
          <w:rFonts w:ascii="Times New Roman" w:hAnsi="Times New Roman" w:cs="Times New Roman"/>
          <w:spacing w:val="-3"/>
        </w:rPr>
        <w:t xml:space="preserve"> (Tr. </w:t>
      </w:r>
      <w:r w:rsidR="006D21E4" w:rsidRPr="00B24433">
        <w:rPr>
          <w:rFonts w:ascii="Times New Roman" w:hAnsi="Times New Roman" w:cs="Times New Roman"/>
          <w:spacing w:val="-3"/>
        </w:rPr>
        <w:t xml:space="preserve">41, </w:t>
      </w:r>
      <w:r w:rsidR="00F00DC4" w:rsidRPr="00B24433">
        <w:rPr>
          <w:rFonts w:ascii="Times New Roman" w:hAnsi="Times New Roman" w:cs="Times New Roman"/>
          <w:spacing w:val="-3"/>
        </w:rPr>
        <w:t xml:space="preserve">42; </w:t>
      </w:r>
      <w:r w:rsidR="00F00DC4" w:rsidRPr="00B24433">
        <w:rPr>
          <w:rFonts w:ascii="Times New Roman" w:hAnsi="Times New Roman" w:cs="Times New Roman"/>
        </w:rPr>
        <w:t>PGW Ex</w:t>
      </w:r>
      <w:r w:rsidR="003B12BB">
        <w:rPr>
          <w:rFonts w:ascii="Times New Roman" w:hAnsi="Times New Roman" w:cs="Times New Roman"/>
        </w:rPr>
        <w:t>s</w:t>
      </w:r>
      <w:r w:rsidR="00F00DC4" w:rsidRPr="00B24433">
        <w:rPr>
          <w:rFonts w:ascii="Times New Roman" w:hAnsi="Times New Roman" w:cs="Times New Roman"/>
        </w:rPr>
        <w:t>. 3, 4).</w:t>
      </w:r>
    </w:p>
    <w:p w:rsidR="00F00DC4" w:rsidRPr="00B24433" w:rsidRDefault="00F00DC4" w:rsidP="00BF5058">
      <w:pPr>
        <w:pStyle w:val="ListParagraph"/>
        <w:spacing w:line="360" w:lineRule="auto"/>
        <w:ind w:left="0" w:firstLine="1440"/>
        <w:rPr>
          <w:spacing w:val="-3"/>
          <w:sz w:val="24"/>
          <w:szCs w:val="24"/>
        </w:rPr>
      </w:pPr>
    </w:p>
    <w:p w:rsidR="00B21099" w:rsidRPr="00B24433" w:rsidRDefault="00B21099" w:rsidP="00BF5058">
      <w:pPr>
        <w:pStyle w:val="ParaTab1"/>
        <w:numPr>
          <w:ilvl w:val="0"/>
          <w:numId w:val="11"/>
        </w:numPr>
        <w:tabs>
          <w:tab w:val="left" w:pos="0"/>
        </w:tabs>
        <w:spacing w:line="360" w:lineRule="auto"/>
        <w:ind w:left="0" w:firstLine="1440"/>
        <w:rPr>
          <w:rFonts w:ascii="Times New Roman" w:hAnsi="Times New Roman" w:cs="Times New Roman"/>
        </w:rPr>
      </w:pPr>
      <w:r w:rsidRPr="00B24433">
        <w:rPr>
          <w:rFonts w:ascii="Times New Roman" w:hAnsi="Times New Roman" w:cs="Times New Roman"/>
          <w:spacing w:val="-3"/>
        </w:rPr>
        <w:t xml:space="preserve">In </w:t>
      </w:r>
      <w:r w:rsidRPr="00B24433">
        <w:rPr>
          <w:rFonts w:ascii="Times New Roman" w:hAnsi="Times New Roman" w:cs="Times New Roman"/>
        </w:rPr>
        <w:t xml:space="preserve">August </w:t>
      </w:r>
      <w:r w:rsidR="00503E05" w:rsidRPr="00B24433">
        <w:rPr>
          <w:rFonts w:ascii="Times New Roman" w:hAnsi="Times New Roman" w:cs="Times New Roman"/>
        </w:rPr>
        <w:t>2010</w:t>
      </w:r>
      <w:r w:rsidR="00B55282" w:rsidRPr="00B24433">
        <w:rPr>
          <w:rFonts w:ascii="Times New Roman" w:hAnsi="Times New Roman" w:cs="Times New Roman"/>
        </w:rPr>
        <w:t xml:space="preserve">, </w:t>
      </w:r>
      <w:r w:rsidR="009111E2" w:rsidRPr="00B24433">
        <w:rPr>
          <w:rFonts w:ascii="Times New Roman" w:hAnsi="Times New Roman" w:cs="Times New Roman"/>
        </w:rPr>
        <w:t xml:space="preserve">when </w:t>
      </w:r>
      <w:r w:rsidR="00B55282" w:rsidRPr="00B24433">
        <w:rPr>
          <w:rFonts w:ascii="Times New Roman" w:hAnsi="Times New Roman" w:cs="Times New Roman"/>
        </w:rPr>
        <w:t>the</w:t>
      </w:r>
      <w:r w:rsidR="00EA25AD" w:rsidRPr="00B24433">
        <w:rPr>
          <w:rFonts w:ascii="Times New Roman" w:hAnsi="Times New Roman" w:cs="Times New Roman"/>
        </w:rPr>
        <w:t xml:space="preserve"> Complainant applied for gas</w:t>
      </w:r>
      <w:r w:rsidR="00503E05" w:rsidRPr="00B24433">
        <w:rPr>
          <w:rFonts w:ascii="Times New Roman" w:hAnsi="Times New Roman" w:cs="Times New Roman"/>
        </w:rPr>
        <w:t xml:space="preserve"> service at </w:t>
      </w:r>
      <w:r w:rsidRPr="00B24433">
        <w:rPr>
          <w:rFonts w:ascii="Times New Roman" w:hAnsi="Times New Roman" w:cs="Times New Roman"/>
        </w:rPr>
        <w:t>5100 Walnut Street</w:t>
      </w:r>
      <w:r w:rsidR="009111E2" w:rsidRPr="00B24433">
        <w:rPr>
          <w:rFonts w:ascii="Times New Roman" w:hAnsi="Times New Roman" w:cs="Times New Roman"/>
        </w:rPr>
        <w:t>, t</w:t>
      </w:r>
      <w:r w:rsidRPr="00B24433">
        <w:rPr>
          <w:rFonts w:ascii="Times New Roman" w:hAnsi="Times New Roman" w:cs="Times New Roman"/>
        </w:rPr>
        <w:t xml:space="preserve">he Respondent informed him about the $850.78 bill that he owed from </w:t>
      </w:r>
      <w:r w:rsidR="001A221E">
        <w:rPr>
          <w:spacing w:val="-3"/>
        </w:rPr>
        <w:t>the E. Penn Street apartment</w:t>
      </w:r>
      <w:r w:rsidR="001A221E" w:rsidRPr="00B24433">
        <w:rPr>
          <w:rFonts w:ascii="Times New Roman" w:hAnsi="Times New Roman" w:cs="Times New Roman"/>
        </w:rPr>
        <w:t xml:space="preserve"> </w:t>
      </w:r>
      <w:r w:rsidRPr="00B24433">
        <w:rPr>
          <w:rFonts w:ascii="Times New Roman" w:hAnsi="Times New Roman" w:cs="Times New Roman"/>
        </w:rPr>
        <w:t xml:space="preserve">(Tr. </w:t>
      </w:r>
      <w:r w:rsidR="00BF5058" w:rsidRPr="00B24433">
        <w:rPr>
          <w:rFonts w:ascii="Times New Roman" w:hAnsi="Times New Roman" w:cs="Times New Roman"/>
        </w:rPr>
        <w:t xml:space="preserve">16, </w:t>
      </w:r>
      <w:r w:rsidRPr="00B24433">
        <w:rPr>
          <w:rFonts w:ascii="Times New Roman" w:hAnsi="Times New Roman" w:cs="Times New Roman"/>
        </w:rPr>
        <w:t>43; PGW Ex</w:t>
      </w:r>
      <w:r w:rsidR="009111E2" w:rsidRPr="00B24433">
        <w:rPr>
          <w:rFonts w:ascii="Times New Roman" w:hAnsi="Times New Roman" w:cs="Times New Roman"/>
        </w:rPr>
        <w:t>s</w:t>
      </w:r>
      <w:r w:rsidRPr="00B24433">
        <w:rPr>
          <w:rFonts w:ascii="Times New Roman" w:hAnsi="Times New Roman" w:cs="Times New Roman"/>
        </w:rPr>
        <w:t xml:space="preserve">. 1, </w:t>
      </w:r>
      <w:r w:rsidR="00BF5058" w:rsidRPr="00B24433">
        <w:rPr>
          <w:rFonts w:ascii="Times New Roman" w:hAnsi="Times New Roman" w:cs="Times New Roman"/>
        </w:rPr>
        <w:t>3</w:t>
      </w:r>
      <w:r w:rsidRPr="00B24433">
        <w:rPr>
          <w:rFonts w:ascii="Times New Roman" w:hAnsi="Times New Roman" w:cs="Times New Roman"/>
        </w:rPr>
        <w:t>).</w:t>
      </w:r>
    </w:p>
    <w:p w:rsidR="00BF5058" w:rsidRPr="00B24433" w:rsidRDefault="00BF5058" w:rsidP="00BF5058">
      <w:pPr>
        <w:pStyle w:val="ParaTab1"/>
        <w:tabs>
          <w:tab w:val="left" w:pos="0"/>
        </w:tabs>
        <w:spacing w:line="360" w:lineRule="auto"/>
        <w:rPr>
          <w:rFonts w:ascii="Times New Roman" w:hAnsi="Times New Roman" w:cs="Times New Roman"/>
        </w:rPr>
      </w:pPr>
    </w:p>
    <w:p w:rsidR="00BF5058" w:rsidRPr="00B24433" w:rsidRDefault="00EA25AD" w:rsidP="00BF5058">
      <w:pPr>
        <w:pStyle w:val="ListParagraph"/>
        <w:numPr>
          <w:ilvl w:val="0"/>
          <w:numId w:val="11"/>
        </w:numPr>
        <w:spacing w:line="360" w:lineRule="auto"/>
        <w:ind w:left="0" w:firstLine="1440"/>
        <w:rPr>
          <w:sz w:val="24"/>
          <w:szCs w:val="24"/>
        </w:rPr>
      </w:pPr>
      <w:r w:rsidRPr="00B24433">
        <w:rPr>
          <w:sz w:val="24"/>
          <w:szCs w:val="24"/>
        </w:rPr>
        <w:t>The Complainant</w:t>
      </w:r>
      <w:r w:rsidR="005608B1" w:rsidRPr="00B24433">
        <w:rPr>
          <w:sz w:val="24"/>
          <w:szCs w:val="24"/>
        </w:rPr>
        <w:t xml:space="preserve"> never</w:t>
      </w:r>
      <w:r w:rsidRPr="00B24433">
        <w:rPr>
          <w:sz w:val="24"/>
          <w:szCs w:val="24"/>
        </w:rPr>
        <w:t xml:space="preserve"> </w:t>
      </w:r>
      <w:r w:rsidR="00BF5058" w:rsidRPr="00B24433">
        <w:rPr>
          <w:sz w:val="24"/>
          <w:szCs w:val="24"/>
        </w:rPr>
        <w:t xml:space="preserve">received </w:t>
      </w:r>
      <w:r w:rsidRPr="00B24433">
        <w:rPr>
          <w:sz w:val="24"/>
          <w:szCs w:val="24"/>
        </w:rPr>
        <w:t>gas service at th</w:t>
      </w:r>
      <w:r w:rsidR="00BF5058" w:rsidRPr="00B24433">
        <w:rPr>
          <w:sz w:val="24"/>
          <w:szCs w:val="24"/>
        </w:rPr>
        <w:t>e Walnut Stree</w:t>
      </w:r>
      <w:r w:rsidRPr="00B24433">
        <w:rPr>
          <w:sz w:val="24"/>
          <w:szCs w:val="24"/>
        </w:rPr>
        <w:t>t property</w:t>
      </w:r>
      <w:r w:rsidR="00BF5058" w:rsidRPr="00B24433">
        <w:rPr>
          <w:sz w:val="24"/>
          <w:szCs w:val="24"/>
        </w:rPr>
        <w:t xml:space="preserve"> </w:t>
      </w:r>
    </w:p>
    <w:p w:rsidR="00BF5058" w:rsidRPr="00B24433" w:rsidRDefault="00BF5058" w:rsidP="00BF5058">
      <w:pPr>
        <w:pStyle w:val="ListParagraph"/>
        <w:tabs>
          <w:tab w:val="left" w:pos="0"/>
        </w:tabs>
        <w:spacing w:line="360" w:lineRule="auto"/>
        <w:ind w:left="0"/>
        <w:rPr>
          <w:sz w:val="24"/>
          <w:szCs w:val="24"/>
        </w:rPr>
      </w:pPr>
      <w:r w:rsidRPr="00B24433">
        <w:rPr>
          <w:sz w:val="24"/>
          <w:szCs w:val="24"/>
        </w:rPr>
        <w:t>(Tr. 16).</w:t>
      </w:r>
    </w:p>
    <w:p w:rsidR="00EA25AD" w:rsidRPr="00B24433" w:rsidRDefault="00EA25AD" w:rsidP="00BF5058">
      <w:pPr>
        <w:spacing w:line="360" w:lineRule="auto"/>
        <w:ind w:firstLine="1440"/>
        <w:rPr>
          <w:sz w:val="24"/>
          <w:szCs w:val="24"/>
        </w:rPr>
      </w:pPr>
    </w:p>
    <w:p w:rsidR="00BF5058" w:rsidRPr="00B24433" w:rsidRDefault="00503E05" w:rsidP="00BF5058">
      <w:pPr>
        <w:pStyle w:val="ListParagraph"/>
        <w:numPr>
          <w:ilvl w:val="0"/>
          <w:numId w:val="11"/>
        </w:numPr>
        <w:spacing w:line="360" w:lineRule="auto"/>
        <w:ind w:left="0" w:firstLine="1440"/>
        <w:rPr>
          <w:spacing w:val="-3"/>
          <w:sz w:val="24"/>
          <w:szCs w:val="24"/>
        </w:rPr>
      </w:pPr>
      <w:r w:rsidRPr="00B24433">
        <w:rPr>
          <w:sz w:val="24"/>
          <w:szCs w:val="24"/>
        </w:rPr>
        <w:t xml:space="preserve">On August </w:t>
      </w:r>
      <w:r w:rsidR="00EA25AD" w:rsidRPr="00B24433">
        <w:rPr>
          <w:sz w:val="24"/>
          <w:szCs w:val="24"/>
        </w:rPr>
        <w:t>22</w:t>
      </w:r>
      <w:r w:rsidRPr="00B24433">
        <w:rPr>
          <w:sz w:val="24"/>
          <w:szCs w:val="24"/>
        </w:rPr>
        <w:t xml:space="preserve">, </w:t>
      </w:r>
      <w:r w:rsidR="00EA25AD" w:rsidRPr="00B24433">
        <w:rPr>
          <w:sz w:val="24"/>
          <w:szCs w:val="24"/>
        </w:rPr>
        <w:t xml:space="preserve">2012, </w:t>
      </w:r>
      <w:r w:rsidRPr="00B24433">
        <w:rPr>
          <w:sz w:val="24"/>
          <w:szCs w:val="24"/>
        </w:rPr>
        <w:t xml:space="preserve">the Complainant </w:t>
      </w:r>
      <w:r w:rsidR="000314FB" w:rsidRPr="00B24433">
        <w:rPr>
          <w:sz w:val="24"/>
          <w:szCs w:val="24"/>
        </w:rPr>
        <w:t xml:space="preserve">requested gas </w:t>
      </w:r>
      <w:r w:rsidRPr="00B24433">
        <w:rPr>
          <w:sz w:val="24"/>
          <w:szCs w:val="24"/>
        </w:rPr>
        <w:t>service at 4561 Cottman Avenue, 2F by an</w:t>
      </w:r>
      <w:r w:rsidR="00EA25AD" w:rsidRPr="00B24433">
        <w:rPr>
          <w:sz w:val="24"/>
          <w:szCs w:val="24"/>
        </w:rPr>
        <w:t xml:space="preserve"> Internet request</w:t>
      </w:r>
      <w:r w:rsidRPr="00B24433">
        <w:rPr>
          <w:sz w:val="24"/>
          <w:szCs w:val="24"/>
        </w:rPr>
        <w:t xml:space="preserve"> (</w:t>
      </w:r>
      <w:r w:rsidR="00BF5058" w:rsidRPr="00B24433">
        <w:rPr>
          <w:sz w:val="24"/>
          <w:szCs w:val="24"/>
        </w:rPr>
        <w:t xml:space="preserve">Tr. </w:t>
      </w:r>
      <w:r w:rsidRPr="00B24433">
        <w:rPr>
          <w:sz w:val="24"/>
          <w:szCs w:val="24"/>
        </w:rPr>
        <w:t xml:space="preserve">44; </w:t>
      </w:r>
      <w:r w:rsidR="00BF5058" w:rsidRPr="00B24433">
        <w:rPr>
          <w:sz w:val="24"/>
          <w:szCs w:val="24"/>
        </w:rPr>
        <w:t>PGW Exs. 2, 3).</w:t>
      </w:r>
      <w:r w:rsidR="00BF5058" w:rsidRPr="00B24433">
        <w:rPr>
          <w:spacing w:val="-3"/>
          <w:sz w:val="24"/>
          <w:szCs w:val="24"/>
        </w:rPr>
        <w:t xml:space="preserve"> </w:t>
      </w:r>
    </w:p>
    <w:p w:rsidR="00BF5058" w:rsidRPr="00B24433" w:rsidRDefault="00BF5058" w:rsidP="00BF5058">
      <w:pPr>
        <w:pStyle w:val="ListParagraph"/>
        <w:spacing w:line="360" w:lineRule="auto"/>
        <w:ind w:left="1440"/>
        <w:rPr>
          <w:spacing w:val="-3"/>
          <w:sz w:val="24"/>
          <w:szCs w:val="24"/>
        </w:rPr>
      </w:pPr>
    </w:p>
    <w:p w:rsidR="00BF5058" w:rsidRPr="00B24433" w:rsidRDefault="00BF5058" w:rsidP="00BF5058">
      <w:pPr>
        <w:pStyle w:val="ListParagraph"/>
        <w:numPr>
          <w:ilvl w:val="0"/>
          <w:numId w:val="11"/>
        </w:numPr>
        <w:spacing w:line="360" w:lineRule="auto"/>
        <w:ind w:left="0" w:firstLine="1440"/>
        <w:rPr>
          <w:spacing w:val="-3"/>
          <w:sz w:val="24"/>
          <w:szCs w:val="24"/>
        </w:rPr>
      </w:pPr>
      <w:r w:rsidRPr="00B24433">
        <w:rPr>
          <w:spacing w:val="-3"/>
          <w:sz w:val="24"/>
          <w:szCs w:val="24"/>
        </w:rPr>
        <w:lastRenderedPageBreak/>
        <w:t>On August 28, 2012, t</w:t>
      </w:r>
      <w:r w:rsidRPr="00B24433">
        <w:rPr>
          <w:sz w:val="24"/>
          <w:szCs w:val="24"/>
        </w:rPr>
        <w:t xml:space="preserve">he Respondent turned the </w:t>
      </w:r>
      <w:r w:rsidR="000314FB" w:rsidRPr="00B24433">
        <w:rPr>
          <w:sz w:val="24"/>
          <w:szCs w:val="24"/>
        </w:rPr>
        <w:t xml:space="preserve">gas </w:t>
      </w:r>
      <w:r w:rsidR="00FD4BF6" w:rsidRPr="00B24433">
        <w:rPr>
          <w:spacing w:val="-3"/>
          <w:sz w:val="24"/>
          <w:szCs w:val="24"/>
        </w:rPr>
        <w:t>service</w:t>
      </w:r>
      <w:r w:rsidRPr="00B24433">
        <w:rPr>
          <w:spacing w:val="-3"/>
          <w:sz w:val="24"/>
          <w:szCs w:val="24"/>
        </w:rPr>
        <w:t xml:space="preserve"> on at Cottman Avenue (Tr. 44; </w:t>
      </w:r>
      <w:r w:rsidRPr="00B24433">
        <w:rPr>
          <w:sz w:val="24"/>
          <w:szCs w:val="24"/>
        </w:rPr>
        <w:t>PGW Exs. 2, 3).</w:t>
      </w:r>
    </w:p>
    <w:p w:rsidR="00BF5058" w:rsidRPr="00B24433" w:rsidRDefault="00BF5058" w:rsidP="00BF5058">
      <w:pPr>
        <w:pStyle w:val="ParaTab1"/>
        <w:tabs>
          <w:tab w:val="left" w:pos="0"/>
        </w:tabs>
        <w:spacing w:line="360" w:lineRule="auto"/>
        <w:rPr>
          <w:rFonts w:ascii="Times New Roman" w:hAnsi="Times New Roman" w:cs="Times New Roman"/>
          <w:spacing w:val="-3"/>
        </w:rPr>
      </w:pPr>
    </w:p>
    <w:p w:rsidR="000F3905" w:rsidRPr="00B24433" w:rsidRDefault="000F3905"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The final bill for the</w:t>
      </w:r>
      <w:r w:rsidR="001A221E">
        <w:rPr>
          <w:spacing w:val="-3"/>
        </w:rPr>
        <w:t xml:space="preserve"> E. Penn Street apartment </w:t>
      </w:r>
      <w:r w:rsidR="0000152D" w:rsidRPr="00B24433">
        <w:rPr>
          <w:rFonts w:ascii="Times New Roman" w:hAnsi="Times New Roman" w:cs="Times New Roman"/>
          <w:spacing w:val="-3"/>
        </w:rPr>
        <w:t>account</w:t>
      </w:r>
      <w:r w:rsidRPr="00B24433">
        <w:rPr>
          <w:rFonts w:ascii="Times New Roman" w:hAnsi="Times New Roman" w:cs="Times New Roman"/>
          <w:spacing w:val="-3"/>
        </w:rPr>
        <w:t xml:space="preserve">, in the amount of </w:t>
      </w:r>
      <w:r w:rsidR="00A172D6" w:rsidRPr="00B24433">
        <w:rPr>
          <w:rFonts w:ascii="Times New Roman" w:hAnsi="Times New Roman" w:cs="Times New Roman"/>
        </w:rPr>
        <w:t>$850.78</w:t>
      </w:r>
      <w:r w:rsidR="005947B2" w:rsidRPr="00B24433">
        <w:rPr>
          <w:rFonts w:ascii="Times New Roman" w:hAnsi="Times New Roman" w:cs="Times New Roman"/>
        </w:rPr>
        <w:t>,</w:t>
      </w:r>
      <w:r w:rsidR="007115BE" w:rsidRPr="00B24433">
        <w:rPr>
          <w:rFonts w:ascii="Times New Roman" w:hAnsi="Times New Roman" w:cs="Times New Roman"/>
          <w:spacing w:val="-3"/>
        </w:rPr>
        <w:t xml:space="preserve"> was transferred to the </w:t>
      </w:r>
      <w:r w:rsidR="00A172D6" w:rsidRPr="00B24433">
        <w:rPr>
          <w:rFonts w:ascii="Times New Roman" w:hAnsi="Times New Roman" w:cs="Times New Roman"/>
        </w:rPr>
        <w:t>4561 Cottman Avenue</w:t>
      </w:r>
      <w:r w:rsidR="007115BE" w:rsidRPr="00B24433">
        <w:rPr>
          <w:rFonts w:ascii="Times New Roman" w:hAnsi="Times New Roman" w:cs="Times New Roman"/>
          <w:spacing w:val="-3"/>
        </w:rPr>
        <w:t xml:space="preserve"> account on </w:t>
      </w:r>
      <w:r w:rsidR="00BF5058" w:rsidRPr="00B24433">
        <w:rPr>
          <w:rFonts w:ascii="Times New Roman" w:hAnsi="Times New Roman" w:cs="Times New Roman"/>
          <w:spacing w:val="-3"/>
        </w:rPr>
        <w:t>August 28</w:t>
      </w:r>
      <w:r w:rsidR="007115BE" w:rsidRPr="00B24433">
        <w:rPr>
          <w:rFonts w:ascii="Times New Roman" w:hAnsi="Times New Roman" w:cs="Times New Roman"/>
          <w:spacing w:val="-3"/>
        </w:rPr>
        <w:t xml:space="preserve">, </w:t>
      </w:r>
      <w:r w:rsidR="0000152D" w:rsidRPr="00B24433">
        <w:rPr>
          <w:rFonts w:ascii="Times New Roman" w:hAnsi="Times New Roman" w:cs="Times New Roman"/>
          <w:spacing w:val="-3"/>
        </w:rPr>
        <w:t>20</w:t>
      </w:r>
      <w:r w:rsidR="00A172D6" w:rsidRPr="00B24433">
        <w:rPr>
          <w:rFonts w:ascii="Times New Roman" w:hAnsi="Times New Roman" w:cs="Times New Roman"/>
          <w:spacing w:val="-3"/>
        </w:rPr>
        <w:t>12</w:t>
      </w:r>
      <w:r w:rsidR="0000152D" w:rsidRPr="00B24433">
        <w:rPr>
          <w:rFonts w:ascii="Times New Roman" w:hAnsi="Times New Roman" w:cs="Times New Roman"/>
          <w:spacing w:val="-3"/>
        </w:rPr>
        <w:t xml:space="preserve"> (</w:t>
      </w:r>
      <w:r w:rsidRPr="00B24433">
        <w:rPr>
          <w:rFonts w:ascii="Times New Roman" w:hAnsi="Times New Roman" w:cs="Times New Roman"/>
          <w:spacing w:val="-3"/>
        </w:rPr>
        <w:t xml:space="preserve">Tr. </w:t>
      </w:r>
      <w:r w:rsidR="00BF5058" w:rsidRPr="00B24433">
        <w:rPr>
          <w:rFonts w:ascii="Times New Roman" w:hAnsi="Times New Roman" w:cs="Times New Roman"/>
          <w:spacing w:val="-3"/>
        </w:rPr>
        <w:t>44</w:t>
      </w:r>
      <w:r w:rsidRPr="00B24433">
        <w:rPr>
          <w:rFonts w:ascii="Times New Roman" w:hAnsi="Times New Roman" w:cs="Times New Roman"/>
          <w:spacing w:val="-3"/>
        </w:rPr>
        <w:t xml:space="preserve">; </w:t>
      </w:r>
      <w:r w:rsidR="00E55C2D" w:rsidRPr="00B24433">
        <w:rPr>
          <w:rFonts w:ascii="Times New Roman" w:hAnsi="Times New Roman" w:cs="Times New Roman"/>
          <w:spacing w:val="-3"/>
        </w:rPr>
        <w:t>PGW</w:t>
      </w:r>
      <w:r w:rsidRPr="00B24433">
        <w:rPr>
          <w:rFonts w:ascii="Times New Roman" w:hAnsi="Times New Roman" w:cs="Times New Roman"/>
          <w:spacing w:val="-3"/>
        </w:rPr>
        <w:t xml:space="preserve"> Ex</w:t>
      </w:r>
      <w:r w:rsidR="006965F0" w:rsidRPr="00B24433">
        <w:rPr>
          <w:rFonts w:ascii="Times New Roman" w:hAnsi="Times New Roman" w:cs="Times New Roman"/>
          <w:spacing w:val="-3"/>
        </w:rPr>
        <w:t>s</w:t>
      </w:r>
      <w:r w:rsidRPr="00B24433">
        <w:rPr>
          <w:rFonts w:ascii="Times New Roman" w:hAnsi="Times New Roman" w:cs="Times New Roman"/>
          <w:spacing w:val="-3"/>
        </w:rPr>
        <w:t xml:space="preserve">. </w:t>
      </w:r>
      <w:r w:rsidR="006965F0" w:rsidRPr="00B24433">
        <w:rPr>
          <w:rFonts w:ascii="Times New Roman" w:hAnsi="Times New Roman" w:cs="Times New Roman"/>
          <w:spacing w:val="-3"/>
        </w:rPr>
        <w:t>2</w:t>
      </w:r>
      <w:r w:rsidR="00BF5058" w:rsidRPr="00B24433">
        <w:rPr>
          <w:rFonts w:ascii="Times New Roman" w:hAnsi="Times New Roman" w:cs="Times New Roman"/>
          <w:spacing w:val="-3"/>
        </w:rPr>
        <w:t>, 3</w:t>
      </w:r>
      <w:r w:rsidRPr="00B24433">
        <w:rPr>
          <w:rFonts w:ascii="Times New Roman" w:hAnsi="Times New Roman" w:cs="Times New Roman"/>
          <w:spacing w:val="-3"/>
        </w:rPr>
        <w:t>).</w:t>
      </w:r>
    </w:p>
    <w:p w:rsidR="00785B78" w:rsidRPr="00B24433" w:rsidRDefault="00785B78" w:rsidP="00BF5058">
      <w:pPr>
        <w:pStyle w:val="ParaTab1"/>
        <w:tabs>
          <w:tab w:val="left" w:pos="0"/>
        </w:tabs>
        <w:spacing w:line="360" w:lineRule="auto"/>
        <w:rPr>
          <w:rFonts w:ascii="Times New Roman" w:hAnsi="Times New Roman" w:cs="Times New Roman"/>
          <w:spacing w:val="-3"/>
        </w:rPr>
      </w:pPr>
    </w:p>
    <w:p w:rsidR="002067EA" w:rsidRPr="00B24433" w:rsidRDefault="00424A44" w:rsidP="006F66FB">
      <w:pPr>
        <w:pStyle w:val="ParaTab1"/>
        <w:numPr>
          <w:ilvl w:val="0"/>
          <w:numId w:val="11"/>
        </w:numPr>
        <w:spacing w:line="360" w:lineRule="auto"/>
        <w:ind w:left="0" w:firstLine="1440"/>
        <w:rPr>
          <w:rFonts w:ascii="Times New Roman" w:hAnsi="Times New Roman" w:cs="Times New Roman"/>
          <w:spacing w:val="-3"/>
        </w:rPr>
      </w:pPr>
      <w:r w:rsidRPr="00B24433">
        <w:rPr>
          <w:rFonts w:ascii="Times New Roman" w:hAnsi="Times New Roman" w:cs="Times New Roman"/>
          <w:spacing w:val="-3"/>
        </w:rPr>
        <w:t xml:space="preserve">The </w:t>
      </w:r>
      <w:r w:rsidR="006F66FB" w:rsidRPr="00B24433">
        <w:rPr>
          <w:rFonts w:ascii="Times New Roman" w:hAnsi="Times New Roman" w:cs="Times New Roman"/>
          <w:spacing w:val="-3"/>
        </w:rPr>
        <w:t>Complainant</w:t>
      </w:r>
      <w:r w:rsidR="006F66FB">
        <w:rPr>
          <w:rFonts w:ascii="Times New Roman" w:hAnsi="Times New Roman" w:cs="Times New Roman"/>
          <w:spacing w:val="-3"/>
        </w:rPr>
        <w:t xml:space="preserve"> filed a dispute with the </w:t>
      </w:r>
      <w:r w:rsidRPr="00B24433">
        <w:rPr>
          <w:rFonts w:ascii="Times New Roman" w:hAnsi="Times New Roman" w:cs="Times New Roman"/>
          <w:spacing w:val="-3"/>
        </w:rPr>
        <w:t xml:space="preserve">Respondent </w:t>
      </w:r>
      <w:r w:rsidR="00B21099" w:rsidRPr="00B24433">
        <w:rPr>
          <w:rFonts w:ascii="Times New Roman" w:hAnsi="Times New Roman" w:cs="Times New Roman"/>
          <w:spacing w:val="-3"/>
        </w:rPr>
        <w:t xml:space="preserve">about the bill from </w:t>
      </w:r>
      <w:r w:rsidR="00B21099" w:rsidRPr="00B24433">
        <w:rPr>
          <w:rFonts w:ascii="Times New Roman" w:hAnsi="Times New Roman" w:cs="Times New Roman"/>
          <w:color w:val="000000" w:themeColor="text1"/>
        </w:rPr>
        <w:t xml:space="preserve">E. Penn Street </w:t>
      </w:r>
      <w:r w:rsidR="00EA25AD" w:rsidRPr="00B24433">
        <w:rPr>
          <w:rFonts w:ascii="Times New Roman" w:hAnsi="Times New Roman" w:cs="Times New Roman"/>
          <w:spacing w:val="-3"/>
        </w:rPr>
        <w:t xml:space="preserve">on October </w:t>
      </w:r>
      <w:r w:rsidRPr="00B24433">
        <w:rPr>
          <w:rFonts w:ascii="Times New Roman" w:hAnsi="Times New Roman" w:cs="Times New Roman"/>
        </w:rPr>
        <w:t>2</w:t>
      </w:r>
      <w:r w:rsidRPr="00B24433">
        <w:rPr>
          <w:rFonts w:ascii="Times New Roman" w:hAnsi="Times New Roman" w:cs="Times New Roman"/>
          <w:spacing w:val="-3"/>
        </w:rPr>
        <w:t>3, 20</w:t>
      </w:r>
      <w:r w:rsidR="00EA25AD" w:rsidRPr="00B24433">
        <w:rPr>
          <w:rFonts w:ascii="Times New Roman" w:hAnsi="Times New Roman" w:cs="Times New Roman"/>
          <w:spacing w:val="-3"/>
        </w:rPr>
        <w:t>12</w:t>
      </w:r>
      <w:r w:rsidR="002067EA" w:rsidRPr="00B24433">
        <w:rPr>
          <w:rFonts w:ascii="Times New Roman" w:hAnsi="Times New Roman" w:cs="Times New Roman"/>
          <w:spacing w:val="-3"/>
        </w:rPr>
        <w:t xml:space="preserve"> (Tr. 45; PGW Exs. 1, 3).  </w:t>
      </w:r>
    </w:p>
    <w:p w:rsidR="000314FB" w:rsidRPr="00B24433" w:rsidRDefault="000314FB" w:rsidP="002067EA">
      <w:pPr>
        <w:pStyle w:val="ParaTab1"/>
        <w:tabs>
          <w:tab w:val="left" w:pos="0"/>
        </w:tabs>
        <w:spacing w:line="360" w:lineRule="auto"/>
        <w:ind w:firstLine="0"/>
        <w:rPr>
          <w:rFonts w:ascii="Times New Roman" w:hAnsi="Times New Roman" w:cs="Times New Roman"/>
          <w:spacing w:val="-3"/>
        </w:rPr>
      </w:pPr>
    </w:p>
    <w:p w:rsidR="000314FB" w:rsidRPr="00B24433" w:rsidRDefault="000314FB" w:rsidP="000314FB">
      <w:pPr>
        <w:pStyle w:val="ListParagraph"/>
        <w:rPr>
          <w:spacing w:val="-3"/>
          <w:sz w:val="24"/>
          <w:szCs w:val="24"/>
        </w:rPr>
      </w:pPr>
    </w:p>
    <w:p w:rsidR="00CD25A0" w:rsidRDefault="00EA25AD"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 xml:space="preserve">The </w:t>
      </w:r>
      <w:r w:rsidR="006F66FB">
        <w:rPr>
          <w:rFonts w:ascii="Times New Roman" w:hAnsi="Times New Roman" w:cs="Times New Roman"/>
          <w:spacing w:val="-3"/>
        </w:rPr>
        <w:t xml:space="preserve">Respondent’s </w:t>
      </w:r>
      <w:r w:rsidRPr="00B24433">
        <w:rPr>
          <w:rFonts w:ascii="Times New Roman" w:hAnsi="Times New Roman" w:cs="Times New Roman"/>
          <w:spacing w:val="-3"/>
        </w:rPr>
        <w:t xml:space="preserve">Dispute Resolution Unit sent </w:t>
      </w:r>
      <w:r w:rsidRPr="00B24433">
        <w:rPr>
          <w:rFonts w:ascii="Times New Roman" w:hAnsi="Times New Roman" w:cs="Times New Roman"/>
        </w:rPr>
        <w:t xml:space="preserve">the Complainant a letter regarding the </w:t>
      </w:r>
      <w:r w:rsidR="00503E05" w:rsidRPr="00B24433">
        <w:rPr>
          <w:rFonts w:ascii="Times New Roman" w:hAnsi="Times New Roman" w:cs="Times New Roman"/>
        </w:rPr>
        <w:t>investigation</w:t>
      </w:r>
      <w:r w:rsidR="000314FB" w:rsidRPr="00B24433">
        <w:rPr>
          <w:rFonts w:ascii="Times New Roman" w:hAnsi="Times New Roman" w:cs="Times New Roman"/>
        </w:rPr>
        <w:t xml:space="preserve"> and </w:t>
      </w:r>
      <w:r w:rsidR="00503E05" w:rsidRPr="00B24433">
        <w:rPr>
          <w:rFonts w:ascii="Times New Roman" w:hAnsi="Times New Roman" w:cs="Times New Roman"/>
        </w:rPr>
        <w:t>conclu</w:t>
      </w:r>
      <w:r w:rsidR="006F66FB">
        <w:rPr>
          <w:rFonts w:ascii="Times New Roman" w:hAnsi="Times New Roman" w:cs="Times New Roman"/>
        </w:rPr>
        <w:t>d</w:t>
      </w:r>
      <w:r w:rsidR="00503E05" w:rsidRPr="00B24433">
        <w:rPr>
          <w:rFonts w:ascii="Times New Roman" w:hAnsi="Times New Roman" w:cs="Times New Roman"/>
        </w:rPr>
        <w:t>in</w:t>
      </w:r>
      <w:r w:rsidR="006F66FB">
        <w:rPr>
          <w:rFonts w:ascii="Times New Roman" w:hAnsi="Times New Roman" w:cs="Times New Roman"/>
        </w:rPr>
        <w:t>g</w:t>
      </w:r>
      <w:r w:rsidR="00503E05" w:rsidRPr="00B24433">
        <w:rPr>
          <w:rFonts w:ascii="Times New Roman" w:hAnsi="Times New Roman" w:cs="Times New Roman"/>
        </w:rPr>
        <w:t xml:space="preserve"> that the Complainant</w:t>
      </w:r>
      <w:r w:rsidRPr="00B24433">
        <w:rPr>
          <w:rFonts w:ascii="Times New Roman" w:hAnsi="Times New Roman" w:cs="Times New Roman"/>
        </w:rPr>
        <w:t xml:space="preserve"> was responsible for the bill</w:t>
      </w:r>
      <w:r w:rsidR="00402C2A" w:rsidRPr="00B24433">
        <w:rPr>
          <w:rFonts w:ascii="Times New Roman" w:hAnsi="Times New Roman" w:cs="Times New Roman"/>
          <w:spacing w:val="-3"/>
        </w:rPr>
        <w:t xml:space="preserve"> </w:t>
      </w:r>
    </w:p>
    <w:p w:rsidR="00912811" w:rsidRPr="00B24433" w:rsidRDefault="00912811" w:rsidP="00CD25A0">
      <w:pPr>
        <w:pStyle w:val="ParaTab1"/>
        <w:tabs>
          <w:tab w:val="left" w:pos="0"/>
        </w:tabs>
        <w:spacing w:line="360" w:lineRule="auto"/>
        <w:ind w:firstLine="0"/>
        <w:rPr>
          <w:rFonts w:ascii="Times New Roman" w:hAnsi="Times New Roman" w:cs="Times New Roman"/>
          <w:spacing w:val="-3"/>
        </w:rPr>
      </w:pPr>
      <w:r w:rsidRPr="00B24433">
        <w:rPr>
          <w:rFonts w:ascii="Times New Roman" w:hAnsi="Times New Roman" w:cs="Times New Roman"/>
          <w:spacing w:val="-3"/>
        </w:rPr>
        <w:t xml:space="preserve">(Tr. </w:t>
      </w:r>
      <w:r w:rsidR="00503E05" w:rsidRPr="00B24433">
        <w:rPr>
          <w:rFonts w:ascii="Times New Roman" w:hAnsi="Times New Roman" w:cs="Times New Roman"/>
          <w:spacing w:val="-3"/>
        </w:rPr>
        <w:t>45</w:t>
      </w:r>
      <w:r w:rsidRPr="00B24433">
        <w:rPr>
          <w:rFonts w:ascii="Times New Roman" w:hAnsi="Times New Roman" w:cs="Times New Roman"/>
          <w:spacing w:val="-3"/>
        </w:rPr>
        <w:t xml:space="preserve">; </w:t>
      </w:r>
      <w:r w:rsidR="00E55C2D" w:rsidRPr="00B24433">
        <w:rPr>
          <w:rFonts w:ascii="Times New Roman" w:hAnsi="Times New Roman" w:cs="Times New Roman"/>
          <w:spacing w:val="-3"/>
        </w:rPr>
        <w:t>PGW</w:t>
      </w:r>
      <w:r w:rsidRPr="00B24433">
        <w:rPr>
          <w:rFonts w:ascii="Times New Roman" w:hAnsi="Times New Roman" w:cs="Times New Roman"/>
          <w:spacing w:val="-3"/>
        </w:rPr>
        <w:t xml:space="preserve"> Ex</w:t>
      </w:r>
      <w:r w:rsidR="006965F0" w:rsidRPr="00B24433">
        <w:rPr>
          <w:rFonts w:ascii="Times New Roman" w:hAnsi="Times New Roman" w:cs="Times New Roman"/>
          <w:spacing w:val="-3"/>
        </w:rPr>
        <w:t>s</w:t>
      </w:r>
      <w:r w:rsidRPr="00B24433">
        <w:rPr>
          <w:rFonts w:ascii="Times New Roman" w:hAnsi="Times New Roman" w:cs="Times New Roman"/>
          <w:spacing w:val="-3"/>
        </w:rPr>
        <w:t xml:space="preserve">. 1, </w:t>
      </w:r>
      <w:r w:rsidR="0043131A" w:rsidRPr="00B24433">
        <w:rPr>
          <w:rFonts w:ascii="Times New Roman" w:hAnsi="Times New Roman" w:cs="Times New Roman"/>
          <w:spacing w:val="-3"/>
        </w:rPr>
        <w:t>3</w:t>
      </w:r>
      <w:r w:rsidRPr="00B24433">
        <w:rPr>
          <w:rFonts w:ascii="Times New Roman" w:hAnsi="Times New Roman" w:cs="Times New Roman"/>
          <w:spacing w:val="-3"/>
        </w:rPr>
        <w:t>).</w:t>
      </w:r>
      <w:r w:rsidR="00424A44" w:rsidRPr="00B24433">
        <w:rPr>
          <w:rFonts w:ascii="Times New Roman" w:hAnsi="Times New Roman" w:cs="Times New Roman"/>
          <w:spacing w:val="-3"/>
        </w:rPr>
        <w:t xml:space="preserve">  </w:t>
      </w:r>
    </w:p>
    <w:p w:rsidR="000314FB" w:rsidRPr="00B24433" w:rsidRDefault="000314FB" w:rsidP="000314FB">
      <w:pPr>
        <w:pStyle w:val="ParaTab1"/>
        <w:tabs>
          <w:tab w:val="left" w:pos="0"/>
        </w:tabs>
        <w:spacing w:line="360" w:lineRule="auto"/>
        <w:ind w:firstLine="0"/>
        <w:rPr>
          <w:rFonts w:ascii="Times New Roman" w:hAnsi="Times New Roman" w:cs="Times New Roman"/>
          <w:spacing w:val="-3"/>
        </w:rPr>
      </w:pPr>
    </w:p>
    <w:p w:rsidR="000F3905" w:rsidRPr="00B24433" w:rsidRDefault="000F3905" w:rsidP="00BF5058">
      <w:pPr>
        <w:pStyle w:val="ParaTab1"/>
        <w:numPr>
          <w:ilvl w:val="0"/>
          <w:numId w:val="11"/>
        </w:numPr>
        <w:tabs>
          <w:tab w:val="left" w:pos="0"/>
        </w:tabs>
        <w:spacing w:line="360" w:lineRule="auto"/>
        <w:ind w:left="0" w:firstLine="1440"/>
        <w:rPr>
          <w:rFonts w:ascii="Times New Roman" w:hAnsi="Times New Roman" w:cs="Times New Roman"/>
          <w:spacing w:val="-3"/>
        </w:rPr>
      </w:pPr>
      <w:r w:rsidRPr="00B24433">
        <w:rPr>
          <w:rFonts w:ascii="Times New Roman" w:hAnsi="Times New Roman" w:cs="Times New Roman"/>
          <w:spacing w:val="-3"/>
        </w:rPr>
        <w:t xml:space="preserve">On </w:t>
      </w:r>
      <w:r w:rsidR="007A6302" w:rsidRPr="00B24433">
        <w:rPr>
          <w:rFonts w:ascii="Times New Roman" w:hAnsi="Times New Roman" w:cs="Times New Roman"/>
          <w:spacing w:val="-3"/>
        </w:rPr>
        <w:t>November 27, 2012</w:t>
      </w:r>
      <w:r w:rsidRPr="00B24433">
        <w:rPr>
          <w:rFonts w:ascii="Times New Roman" w:hAnsi="Times New Roman" w:cs="Times New Roman"/>
          <w:spacing w:val="-3"/>
        </w:rPr>
        <w:t xml:space="preserve">, the Complainant filed </w:t>
      </w:r>
      <w:r w:rsidR="00402C2A" w:rsidRPr="00B24433">
        <w:rPr>
          <w:rFonts w:ascii="Times New Roman" w:hAnsi="Times New Roman" w:cs="Times New Roman"/>
          <w:spacing w:val="-3"/>
        </w:rPr>
        <w:t>an informal complaint with the Commission’s</w:t>
      </w:r>
      <w:r w:rsidRPr="00B24433">
        <w:rPr>
          <w:rFonts w:ascii="Times New Roman" w:hAnsi="Times New Roman" w:cs="Times New Roman"/>
          <w:spacing w:val="-3"/>
        </w:rPr>
        <w:t xml:space="preserve"> </w:t>
      </w:r>
      <w:r w:rsidR="00402C2A" w:rsidRPr="00B24433">
        <w:rPr>
          <w:rFonts w:ascii="Times New Roman" w:hAnsi="Times New Roman" w:cs="Times New Roman"/>
        </w:rPr>
        <w:t>Bureau of Consumer Services</w:t>
      </w:r>
      <w:r w:rsidR="00BE778C" w:rsidRPr="00B24433">
        <w:rPr>
          <w:rFonts w:ascii="Times New Roman" w:hAnsi="Times New Roman" w:cs="Times New Roman"/>
        </w:rPr>
        <w:t xml:space="preserve"> (“BCS”)</w:t>
      </w:r>
      <w:r w:rsidR="001870D7" w:rsidRPr="00B24433">
        <w:rPr>
          <w:rFonts w:ascii="Times New Roman" w:hAnsi="Times New Roman" w:cs="Times New Roman"/>
        </w:rPr>
        <w:t xml:space="preserve"> (</w:t>
      </w:r>
      <w:r w:rsidR="001662E8" w:rsidRPr="00B24433">
        <w:rPr>
          <w:rFonts w:ascii="Times New Roman" w:hAnsi="Times New Roman" w:cs="Times New Roman"/>
          <w:spacing w:val="-3"/>
        </w:rPr>
        <w:t>#</w:t>
      </w:r>
      <w:r w:rsidR="007A6302" w:rsidRPr="00B24433">
        <w:rPr>
          <w:rFonts w:ascii="Times New Roman" w:hAnsi="Times New Roman" w:cs="Times New Roman"/>
        </w:rPr>
        <w:t>3047641</w:t>
      </w:r>
      <w:r w:rsidR="001870D7" w:rsidRPr="00B24433">
        <w:rPr>
          <w:rFonts w:ascii="Times New Roman" w:hAnsi="Times New Roman" w:cs="Times New Roman"/>
          <w:b/>
          <w:spacing w:val="-3"/>
        </w:rPr>
        <w:t>)</w:t>
      </w:r>
      <w:r w:rsidR="00402C2A" w:rsidRPr="00B24433">
        <w:rPr>
          <w:rFonts w:ascii="Times New Roman" w:hAnsi="Times New Roman" w:cs="Times New Roman"/>
          <w:spacing w:val="-3"/>
        </w:rPr>
        <w:t xml:space="preserve"> </w:t>
      </w:r>
      <w:r w:rsidRPr="00B24433">
        <w:rPr>
          <w:rFonts w:ascii="Times New Roman" w:hAnsi="Times New Roman" w:cs="Times New Roman"/>
          <w:spacing w:val="-3"/>
        </w:rPr>
        <w:t xml:space="preserve">(Tr. </w:t>
      </w:r>
      <w:r w:rsidR="007A6302" w:rsidRPr="00B24433">
        <w:rPr>
          <w:rFonts w:ascii="Times New Roman" w:hAnsi="Times New Roman" w:cs="Times New Roman"/>
          <w:spacing w:val="-3"/>
        </w:rPr>
        <w:t>46</w:t>
      </w:r>
      <w:r w:rsidRPr="00B24433">
        <w:rPr>
          <w:rFonts w:ascii="Times New Roman" w:hAnsi="Times New Roman" w:cs="Times New Roman"/>
          <w:spacing w:val="-3"/>
        </w:rPr>
        <w:t xml:space="preserve">; </w:t>
      </w:r>
      <w:r w:rsidR="00E55C2D" w:rsidRPr="00B24433">
        <w:rPr>
          <w:rFonts w:ascii="Times New Roman" w:hAnsi="Times New Roman" w:cs="Times New Roman"/>
          <w:spacing w:val="-3"/>
        </w:rPr>
        <w:t>PGW</w:t>
      </w:r>
      <w:r w:rsidRPr="00B24433">
        <w:rPr>
          <w:rFonts w:ascii="Times New Roman" w:hAnsi="Times New Roman" w:cs="Times New Roman"/>
          <w:spacing w:val="-3"/>
        </w:rPr>
        <w:t xml:space="preserve"> Ex. </w:t>
      </w:r>
      <w:r w:rsidR="008B0344" w:rsidRPr="00B24433">
        <w:rPr>
          <w:rFonts w:ascii="Times New Roman" w:hAnsi="Times New Roman" w:cs="Times New Roman"/>
          <w:spacing w:val="-3"/>
        </w:rPr>
        <w:t>5</w:t>
      </w:r>
      <w:r w:rsidRPr="00B24433">
        <w:rPr>
          <w:rFonts w:ascii="Times New Roman" w:hAnsi="Times New Roman" w:cs="Times New Roman"/>
          <w:spacing w:val="-3"/>
        </w:rPr>
        <w:t>).</w:t>
      </w:r>
    </w:p>
    <w:p w:rsidR="005D2E5C" w:rsidRPr="00B24433" w:rsidRDefault="005D2E5C" w:rsidP="005D2E5C">
      <w:pPr>
        <w:pStyle w:val="ParaTab1"/>
        <w:tabs>
          <w:tab w:val="left" w:pos="0"/>
        </w:tabs>
        <w:spacing w:line="360" w:lineRule="auto"/>
        <w:ind w:left="1440" w:firstLine="0"/>
        <w:rPr>
          <w:rFonts w:ascii="Times New Roman" w:hAnsi="Times New Roman" w:cs="Times New Roman"/>
          <w:spacing w:val="-3"/>
        </w:rPr>
      </w:pPr>
    </w:p>
    <w:p w:rsidR="006D21E4" w:rsidRPr="00B24433" w:rsidRDefault="00C44142" w:rsidP="00BF5058">
      <w:pPr>
        <w:pStyle w:val="ParaTab1"/>
        <w:numPr>
          <w:ilvl w:val="0"/>
          <w:numId w:val="11"/>
        </w:numPr>
        <w:tabs>
          <w:tab w:val="left" w:pos="0"/>
        </w:tabs>
        <w:spacing w:line="360" w:lineRule="auto"/>
        <w:ind w:left="0" w:firstLine="1440"/>
        <w:rPr>
          <w:rFonts w:ascii="Times New Roman" w:hAnsi="Times New Roman" w:cs="Times New Roman"/>
        </w:rPr>
      </w:pPr>
      <w:r w:rsidRPr="00B24433">
        <w:rPr>
          <w:rFonts w:ascii="Times New Roman" w:hAnsi="Times New Roman" w:cs="Times New Roman"/>
          <w:spacing w:val="-3"/>
        </w:rPr>
        <w:t xml:space="preserve">In its decision dated </w:t>
      </w:r>
      <w:r w:rsidR="00EE2E70" w:rsidRPr="00B24433">
        <w:rPr>
          <w:rFonts w:ascii="Times New Roman" w:hAnsi="Times New Roman" w:cs="Times New Roman"/>
          <w:spacing w:val="-3"/>
        </w:rPr>
        <w:t>February</w:t>
      </w:r>
      <w:r w:rsidRPr="00B24433">
        <w:rPr>
          <w:rFonts w:ascii="Times New Roman" w:hAnsi="Times New Roman" w:cs="Times New Roman"/>
          <w:spacing w:val="-3"/>
        </w:rPr>
        <w:t xml:space="preserve"> 12, 201</w:t>
      </w:r>
      <w:r w:rsidR="00EE2E70" w:rsidRPr="00B24433">
        <w:rPr>
          <w:rFonts w:ascii="Times New Roman" w:hAnsi="Times New Roman" w:cs="Times New Roman"/>
          <w:spacing w:val="-3"/>
        </w:rPr>
        <w:t>3</w:t>
      </w:r>
      <w:r w:rsidRPr="00B24433">
        <w:rPr>
          <w:rFonts w:ascii="Times New Roman" w:hAnsi="Times New Roman" w:cs="Times New Roman"/>
          <w:spacing w:val="-3"/>
        </w:rPr>
        <w:t xml:space="preserve">, </w:t>
      </w:r>
      <w:r w:rsidR="00BE778C" w:rsidRPr="00B24433">
        <w:rPr>
          <w:rFonts w:ascii="Times New Roman" w:hAnsi="Times New Roman" w:cs="Times New Roman"/>
        </w:rPr>
        <w:t>BCS</w:t>
      </w:r>
      <w:r w:rsidR="00402C2A" w:rsidRPr="00B24433">
        <w:rPr>
          <w:rFonts w:ascii="Times New Roman" w:hAnsi="Times New Roman" w:cs="Times New Roman"/>
        </w:rPr>
        <w:t xml:space="preserve"> </w:t>
      </w:r>
      <w:r w:rsidR="000314FB" w:rsidRPr="00B24433">
        <w:rPr>
          <w:rFonts w:ascii="Times New Roman" w:hAnsi="Times New Roman" w:cs="Times New Roman"/>
          <w:spacing w:val="-3"/>
        </w:rPr>
        <w:t xml:space="preserve">dismissed the complaint </w:t>
      </w:r>
    </w:p>
    <w:p w:rsidR="000314FB" w:rsidRPr="00B24433" w:rsidRDefault="000314FB" w:rsidP="006D21E4">
      <w:pPr>
        <w:pStyle w:val="ParaTab1"/>
        <w:tabs>
          <w:tab w:val="left" w:pos="0"/>
        </w:tabs>
        <w:spacing w:line="360" w:lineRule="auto"/>
        <w:ind w:firstLine="0"/>
        <w:rPr>
          <w:rFonts w:ascii="Times New Roman" w:hAnsi="Times New Roman" w:cs="Times New Roman"/>
        </w:rPr>
      </w:pPr>
      <w:r w:rsidRPr="00B24433">
        <w:rPr>
          <w:rFonts w:ascii="Times New Roman" w:hAnsi="Times New Roman" w:cs="Times New Roman"/>
        </w:rPr>
        <w:t>(Tr. 46; PGW Ex. 5).</w:t>
      </w:r>
    </w:p>
    <w:p w:rsidR="000314FB" w:rsidRPr="00B24433" w:rsidRDefault="000314FB" w:rsidP="000314FB">
      <w:pPr>
        <w:pStyle w:val="ListParagraph"/>
        <w:rPr>
          <w:spacing w:val="-3"/>
          <w:sz w:val="24"/>
          <w:szCs w:val="24"/>
        </w:rPr>
      </w:pPr>
    </w:p>
    <w:p w:rsidR="000F3905" w:rsidRPr="00B24433" w:rsidRDefault="000314FB" w:rsidP="00BF505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B24433">
        <w:rPr>
          <w:rFonts w:ascii="Times New Roman" w:hAnsi="Times New Roman"/>
          <w:szCs w:val="24"/>
        </w:rPr>
        <w:t>A</w:t>
      </w:r>
      <w:r w:rsidR="000F3905" w:rsidRPr="00B24433">
        <w:rPr>
          <w:rFonts w:ascii="Times New Roman" w:hAnsi="Times New Roman"/>
          <w:szCs w:val="24"/>
        </w:rPr>
        <w:t>t the time of the hearing, the Complainant</w:t>
      </w:r>
      <w:r w:rsidR="008B0344" w:rsidRPr="00B24433">
        <w:rPr>
          <w:rFonts w:ascii="Times New Roman" w:hAnsi="Times New Roman"/>
          <w:szCs w:val="24"/>
        </w:rPr>
        <w:t xml:space="preserve"> had not paid the final bill of $850.78</w:t>
      </w:r>
      <w:r w:rsidR="00EC188A" w:rsidRPr="00B24433">
        <w:rPr>
          <w:rFonts w:ascii="Times New Roman" w:hAnsi="Times New Roman"/>
          <w:szCs w:val="24"/>
        </w:rPr>
        <w:t xml:space="preserve"> </w:t>
      </w:r>
      <w:r w:rsidR="000F3905" w:rsidRPr="00B24433">
        <w:rPr>
          <w:rFonts w:ascii="Times New Roman" w:hAnsi="Times New Roman"/>
          <w:szCs w:val="24"/>
        </w:rPr>
        <w:t>(</w:t>
      </w:r>
      <w:r w:rsidR="00E55C2D" w:rsidRPr="00B24433">
        <w:rPr>
          <w:rFonts w:ascii="Times New Roman" w:hAnsi="Times New Roman"/>
          <w:szCs w:val="24"/>
        </w:rPr>
        <w:t>PGW</w:t>
      </w:r>
      <w:r w:rsidR="000F3905" w:rsidRPr="00B24433">
        <w:rPr>
          <w:rFonts w:ascii="Times New Roman" w:hAnsi="Times New Roman"/>
          <w:szCs w:val="24"/>
        </w:rPr>
        <w:t xml:space="preserve"> Ex. </w:t>
      </w:r>
      <w:r w:rsidR="008B0344" w:rsidRPr="00B24433">
        <w:rPr>
          <w:rFonts w:ascii="Times New Roman" w:hAnsi="Times New Roman"/>
          <w:szCs w:val="24"/>
        </w:rPr>
        <w:t>2</w:t>
      </w:r>
      <w:r w:rsidR="000F3905" w:rsidRPr="00B24433">
        <w:rPr>
          <w:rFonts w:ascii="Times New Roman" w:hAnsi="Times New Roman"/>
          <w:szCs w:val="24"/>
        </w:rPr>
        <w:t>).</w:t>
      </w:r>
    </w:p>
    <w:p w:rsidR="000F3905" w:rsidRPr="00B24433" w:rsidRDefault="000F3905" w:rsidP="00B55282">
      <w:pPr>
        <w:pStyle w:val="BodyText"/>
        <w:tabs>
          <w:tab w:val="left" w:pos="0"/>
        </w:tabs>
        <w:spacing w:line="360" w:lineRule="auto"/>
        <w:ind w:firstLine="1440"/>
        <w:jc w:val="left"/>
        <w:rPr>
          <w:rFonts w:ascii="Times New Roman" w:hAnsi="Times New Roman"/>
          <w:szCs w:val="24"/>
        </w:rPr>
      </w:pPr>
    </w:p>
    <w:p w:rsidR="000F3905" w:rsidRPr="00B24433" w:rsidRDefault="000F3905" w:rsidP="000F3905">
      <w:pPr>
        <w:pStyle w:val="Heading1"/>
        <w:spacing w:line="360" w:lineRule="auto"/>
        <w:rPr>
          <w:rFonts w:ascii="Times New Roman" w:hAnsi="Times New Roman"/>
          <w:b w:val="0"/>
          <w:szCs w:val="24"/>
        </w:rPr>
      </w:pPr>
      <w:r w:rsidRPr="00B24433">
        <w:rPr>
          <w:rFonts w:ascii="Times New Roman" w:hAnsi="Times New Roman"/>
          <w:b w:val="0"/>
          <w:szCs w:val="24"/>
        </w:rPr>
        <w:t>DISCUSSION</w:t>
      </w:r>
    </w:p>
    <w:p w:rsidR="000F3905" w:rsidRPr="00B24433" w:rsidRDefault="000F3905" w:rsidP="00696C17">
      <w:pPr>
        <w:spacing w:line="360" w:lineRule="auto"/>
        <w:rPr>
          <w:sz w:val="24"/>
          <w:szCs w:val="24"/>
        </w:rPr>
      </w:pPr>
    </w:p>
    <w:p w:rsidR="000F3905" w:rsidRPr="00B24433" w:rsidRDefault="000F3905" w:rsidP="004B00B2">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B24433">
        <w:rPr>
          <w:rFonts w:ascii="Times New Roman" w:hAnsi="Times New Roman"/>
          <w:i/>
          <w:iCs/>
          <w:szCs w:val="24"/>
        </w:rPr>
        <w:t>Se-Ling Hosiery v. Margulies</w:t>
      </w:r>
      <w:r w:rsidRPr="00B24433">
        <w:rPr>
          <w:rFonts w:ascii="Times New Roman" w:hAnsi="Times New Roman"/>
          <w:szCs w:val="24"/>
        </w:rPr>
        <w:t xml:space="preserve">, 364 Pa. 45, 70 A.2d 854 (1950).  The Complainant must show that the utility is responsible or accountable for the </w:t>
      </w:r>
      <w:r w:rsidRPr="00B24433">
        <w:rPr>
          <w:rFonts w:ascii="Times New Roman" w:hAnsi="Times New Roman"/>
          <w:szCs w:val="24"/>
        </w:rPr>
        <w:lastRenderedPageBreak/>
        <w:t xml:space="preserve">problem described in the complaint.  </w:t>
      </w:r>
      <w:r w:rsidRPr="00B24433">
        <w:rPr>
          <w:rFonts w:ascii="Times New Roman" w:hAnsi="Times New Roman"/>
          <w:i/>
          <w:iCs/>
          <w:szCs w:val="24"/>
        </w:rPr>
        <w:t>Feinstein v. Philadelphia Suburban Water Company</w:t>
      </w:r>
      <w:r w:rsidRPr="00B24433">
        <w:rPr>
          <w:rFonts w:ascii="Times New Roman" w:hAnsi="Times New Roman"/>
          <w:szCs w:val="24"/>
        </w:rPr>
        <w:t>, 50 Pa. PUC 300 (1976).</w:t>
      </w:r>
    </w:p>
    <w:p w:rsidR="001A221E" w:rsidRDefault="001A221E" w:rsidP="000A785F">
      <w:pPr>
        <w:pStyle w:val="BodyText"/>
        <w:tabs>
          <w:tab w:val="clear" w:pos="1980"/>
          <w:tab w:val="left" w:pos="0"/>
        </w:tabs>
        <w:spacing w:line="360" w:lineRule="auto"/>
        <w:jc w:val="left"/>
        <w:rPr>
          <w:rFonts w:ascii="Times New Roman" w:hAnsi="Times New Roman"/>
          <w:szCs w:val="24"/>
        </w:rPr>
      </w:pPr>
    </w:p>
    <w:p w:rsidR="000F3905" w:rsidRPr="00B24433" w:rsidRDefault="000F3905" w:rsidP="000A785F">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B24433">
        <w:rPr>
          <w:rFonts w:ascii="Times New Roman" w:hAnsi="Times New Roman"/>
          <w:i/>
          <w:iCs/>
          <w:szCs w:val="24"/>
        </w:rPr>
        <w:t>Morrissey v. Pa. Dept. of</w:t>
      </w:r>
      <w:r w:rsidRPr="00B24433">
        <w:rPr>
          <w:rFonts w:ascii="Times New Roman" w:hAnsi="Times New Roman"/>
          <w:szCs w:val="24"/>
          <w:u w:val="single"/>
        </w:rPr>
        <w:t xml:space="preserve"> </w:t>
      </w:r>
      <w:r w:rsidRPr="00B24433">
        <w:rPr>
          <w:rFonts w:ascii="Times New Roman" w:hAnsi="Times New Roman"/>
          <w:i/>
          <w:iCs/>
          <w:szCs w:val="24"/>
        </w:rPr>
        <w:t>Highways</w:t>
      </w:r>
      <w:r w:rsidRPr="00B24433">
        <w:rPr>
          <w:rFonts w:ascii="Times New Roman" w:hAnsi="Times New Roman"/>
          <w:szCs w:val="24"/>
        </w:rPr>
        <w:t>, 424 Pa. 87, 225 A.2d 895 (1967).</w:t>
      </w:r>
    </w:p>
    <w:p w:rsidR="000314FB" w:rsidRPr="00B24433" w:rsidRDefault="000314FB" w:rsidP="000A785F">
      <w:pPr>
        <w:pStyle w:val="BodyText"/>
        <w:tabs>
          <w:tab w:val="clear" w:pos="1980"/>
          <w:tab w:val="left" w:pos="0"/>
        </w:tabs>
        <w:spacing w:line="360" w:lineRule="auto"/>
        <w:jc w:val="left"/>
        <w:rPr>
          <w:rFonts w:ascii="Times New Roman" w:hAnsi="Times New Roman"/>
          <w:szCs w:val="24"/>
        </w:rPr>
      </w:pPr>
    </w:p>
    <w:p w:rsidR="000F3905" w:rsidRPr="00B24433" w:rsidRDefault="000F3905" w:rsidP="000A785F">
      <w:pPr>
        <w:pStyle w:val="BodyText"/>
        <w:tabs>
          <w:tab w:val="clear" w:pos="1980"/>
          <w:tab w:val="left" w:pos="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r>
      <w:r w:rsidR="00785B78" w:rsidRPr="00B24433">
        <w:rPr>
          <w:rFonts w:ascii="Times New Roman" w:hAnsi="Times New Roman"/>
          <w:szCs w:val="24"/>
        </w:rPr>
        <w:t xml:space="preserve">The </w:t>
      </w:r>
      <w:r w:rsidR="004056C3" w:rsidRPr="00B24433">
        <w:rPr>
          <w:rFonts w:ascii="Times New Roman" w:hAnsi="Times New Roman"/>
          <w:szCs w:val="24"/>
        </w:rPr>
        <w:t xml:space="preserve">Commission’s decision </w:t>
      </w:r>
      <w:r w:rsidRPr="00B24433">
        <w:rPr>
          <w:rFonts w:ascii="Times New Roman" w:hAnsi="Times New Roman"/>
          <w:szCs w:val="24"/>
        </w:rPr>
        <w:t xml:space="preserve">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B24433">
        <w:rPr>
          <w:rFonts w:ascii="Times New Roman" w:hAnsi="Times New Roman"/>
          <w:i/>
          <w:iCs/>
          <w:szCs w:val="24"/>
        </w:rPr>
        <w:t>Norfolk &amp; Western Ry. Co. v. Pa</w:t>
      </w:r>
      <w:r w:rsidRPr="00B24433">
        <w:rPr>
          <w:rFonts w:ascii="Times New Roman" w:hAnsi="Times New Roman"/>
          <w:szCs w:val="24"/>
        </w:rPr>
        <w:t>.</w:t>
      </w:r>
      <w:r w:rsidR="00646948" w:rsidRPr="00B24433">
        <w:rPr>
          <w:rFonts w:ascii="Times New Roman" w:hAnsi="Times New Roman"/>
          <w:szCs w:val="24"/>
        </w:rPr>
        <w:t xml:space="preserve"> </w:t>
      </w:r>
      <w:r w:rsidRPr="00B24433">
        <w:rPr>
          <w:rFonts w:ascii="Times New Roman" w:hAnsi="Times New Roman"/>
          <w:i/>
          <w:iCs/>
          <w:szCs w:val="24"/>
        </w:rPr>
        <w:t>PUC,</w:t>
      </w:r>
      <w:r w:rsidRPr="00B24433">
        <w:rPr>
          <w:rFonts w:ascii="Times New Roman" w:hAnsi="Times New Roman"/>
          <w:szCs w:val="24"/>
        </w:rPr>
        <w:t xml:space="preserve"> 489 Pa.</w:t>
      </w:r>
      <w:r w:rsidR="00A11A37" w:rsidRPr="00B24433">
        <w:rPr>
          <w:rFonts w:ascii="Times New Roman" w:hAnsi="Times New Roman"/>
          <w:szCs w:val="24"/>
        </w:rPr>
        <w:t xml:space="preserve"> </w:t>
      </w:r>
      <w:r w:rsidRPr="00B24433">
        <w:rPr>
          <w:rFonts w:ascii="Times New Roman" w:hAnsi="Times New Roman"/>
          <w:szCs w:val="24"/>
        </w:rPr>
        <w:t xml:space="preserve">109, 413 A. 2d 1037 (1980); </w:t>
      </w:r>
      <w:r w:rsidRPr="00B24433">
        <w:rPr>
          <w:rFonts w:ascii="Times New Roman" w:hAnsi="Times New Roman"/>
          <w:i/>
          <w:iCs/>
          <w:szCs w:val="24"/>
        </w:rPr>
        <w:t>Murphy v. Dept. of Public Welfare</w:t>
      </w:r>
      <w:r w:rsidRPr="00B24433">
        <w:rPr>
          <w:rFonts w:ascii="Times New Roman" w:hAnsi="Times New Roman"/>
          <w:szCs w:val="24"/>
        </w:rPr>
        <w:t>, 85 Pa. Cmwlth. 23, 480 A.2d 382 (1984).</w:t>
      </w:r>
    </w:p>
    <w:p w:rsidR="000F3905" w:rsidRPr="00B24433" w:rsidRDefault="000F3905" w:rsidP="000A785F">
      <w:pPr>
        <w:pStyle w:val="BodyText"/>
        <w:tabs>
          <w:tab w:val="left" w:pos="0"/>
        </w:tabs>
        <w:spacing w:line="360" w:lineRule="auto"/>
        <w:jc w:val="left"/>
        <w:rPr>
          <w:rFonts w:ascii="Times New Roman" w:hAnsi="Times New Roman"/>
          <w:szCs w:val="24"/>
        </w:rPr>
      </w:pPr>
    </w:p>
    <w:p w:rsidR="000F0F66" w:rsidRPr="00B24433" w:rsidRDefault="000F0F66" w:rsidP="00556082">
      <w:pPr>
        <w:spacing w:line="360" w:lineRule="auto"/>
        <w:rPr>
          <w:sz w:val="24"/>
          <w:szCs w:val="24"/>
        </w:rPr>
      </w:pPr>
      <w:r w:rsidRPr="00B24433">
        <w:rPr>
          <w:sz w:val="24"/>
          <w:szCs w:val="24"/>
          <w:u w:val="single"/>
        </w:rPr>
        <w:t>233 East Penn Street, Apartment B2, Philadelphia, PA 19144</w:t>
      </w:r>
      <w:r w:rsidRPr="00B24433">
        <w:rPr>
          <w:sz w:val="24"/>
          <w:szCs w:val="24"/>
        </w:rPr>
        <w:t>.</w:t>
      </w:r>
    </w:p>
    <w:p w:rsidR="00F46FD8" w:rsidRPr="00B24433" w:rsidRDefault="00F46FD8" w:rsidP="00556082">
      <w:pPr>
        <w:spacing w:line="360" w:lineRule="auto"/>
        <w:rPr>
          <w:sz w:val="24"/>
          <w:szCs w:val="24"/>
        </w:rPr>
      </w:pPr>
    </w:p>
    <w:p w:rsidR="001A221E" w:rsidRDefault="000A6E58" w:rsidP="00556082">
      <w:pPr>
        <w:spacing w:line="360" w:lineRule="auto"/>
        <w:rPr>
          <w:spacing w:val="-3"/>
          <w:sz w:val="24"/>
          <w:szCs w:val="24"/>
        </w:rPr>
      </w:pPr>
      <w:r w:rsidRPr="00B24433">
        <w:rPr>
          <w:sz w:val="24"/>
          <w:szCs w:val="24"/>
        </w:rPr>
        <w:tab/>
      </w:r>
      <w:r w:rsidRPr="00B24433">
        <w:rPr>
          <w:sz w:val="24"/>
          <w:szCs w:val="24"/>
        </w:rPr>
        <w:tab/>
        <w:t xml:space="preserve">The Complainant testified that he was not responsible for paying for gas service at </w:t>
      </w:r>
      <w:r w:rsidR="001A221E">
        <w:rPr>
          <w:spacing w:val="-3"/>
          <w:sz w:val="24"/>
          <w:szCs w:val="24"/>
        </w:rPr>
        <w:t>the E. Penn Street apartment</w:t>
      </w:r>
      <w:r w:rsidR="001A221E" w:rsidRPr="00B24433">
        <w:rPr>
          <w:sz w:val="24"/>
          <w:szCs w:val="24"/>
        </w:rPr>
        <w:t xml:space="preserve"> </w:t>
      </w:r>
      <w:r w:rsidRPr="00B24433">
        <w:rPr>
          <w:sz w:val="24"/>
          <w:szCs w:val="24"/>
        </w:rPr>
        <w:t>(Tr.</w:t>
      </w:r>
      <w:r w:rsidR="00E167D3" w:rsidRPr="00B24433">
        <w:rPr>
          <w:sz w:val="24"/>
          <w:szCs w:val="24"/>
        </w:rPr>
        <w:t xml:space="preserve"> 7).  </w:t>
      </w:r>
      <w:r w:rsidRPr="00B24433">
        <w:rPr>
          <w:sz w:val="24"/>
          <w:szCs w:val="24"/>
        </w:rPr>
        <w:t xml:space="preserve">He said that the ad </w:t>
      </w:r>
      <w:r w:rsidR="00CD25A0">
        <w:rPr>
          <w:sz w:val="24"/>
          <w:szCs w:val="24"/>
        </w:rPr>
        <w:t xml:space="preserve">for the apartment </w:t>
      </w:r>
      <w:r w:rsidRPr="00B24433">
        <w:rPr>
          <w:sz w:val="24"/>
          <w:szCs w:val="24"/>
        </w:rPr>
        <w:t xml:space="preserve">stated that the apartment had electric heat.  </w:t>
      </w:r>
      <w:r w:rsidR="001A221E">
        <w:rPr>
          <w:sz w:val="24"/>
          <w:szCs w:val="24"/>
        </w:rPr>
        <w:t>He testified that w</w:t>
      </w:r>
      <w:r w:rsidR="00E167D3" w:rsidRPr="00B24433">
        <w:rPr>
          <w:sz w:val="24"/>
          <w:szCs w:val="24"/>
        </w:rPr>
        <w:t xml:space="preserve">hen he found out that there was cooking gas in addition to the gas hot water, he negotiated a lease with the </w:t>
      </w:r>
      <w:r w:rsidR="006A7B95" w:rsidRPr="00B24433">
        <w:rPr>
          <w:sz w:val="24"/>
          <w:szCs w:val="24"/>
        </w:rPr>
        <w:t>landlord, which</w:t>
      </w:r>
      <w:r w:rsidR="00E167D3" w:rsidRPr="00B24433">
        <w:rPr>
          <w:sz w:val="24"/>
          <w:szCs w:val="24"/>
        </w:rPr>
        <w:t xml:space="preserve"> only required him to be responsible for the electric heat (Tr. 7, 8; C. Ex. 3).  </w:t>
      </w:r>
      <w:r w:rsidR="001A221E">
        <w:rPr>
          <w:sz w:val="24"/>
          <w:szCs w:val="24"/>
        </w:rPr>
        <w:t xml:space="preserve">The Complainant submitted the lease to show that he was not responsible for the gas bill.  However, the lease does not mention the gas range or the gas hot water heater.  </w:t>
      </w:r>
      <w:r w:rsidR="00987F4B">
        <w:rPr>
          <w:sz w:val="24"/>
          <w:szCs w:val="24"/>
        </w:rPr>
        <w:t>Furthermore, t</w:t>
      </w:r>
      <w:r w:rsidR="001A221E">
        <w:rPr>
          <w:sz w:val="24"/>
          <w:szCs w:val="24"/>
        </w:rPr>
        <w:t xml:space="preserve">he Complainant admitted that he used both appliances while he was at </w:t>
      </w:r>
      <w:r w:rsidR="001A221E">
        <w:rPr>
          <w:spacing w:val="-3"/>
          <w:sz w:val="24"/>
          <w:szCs w:val="24"/>
        </w:rPr>
        <w:t xml:space="preserve">the E. Penn Street apartment.  </w:t>
      </w:r>
      <w:r w:rsidR="00987F4B">
        <w:rPr>
          <w:spacing w:val="-3"/>
          <w:sz w:val="24"/>
          <w:szCs w:val="24"/>
        </w:rPr>
        <w:t xml:space="preserve">The Complainant has not presented evidence to show that he was not responsible for </w:t>
      </w:r>
      <w:r w:rsidR="00CD25A0">
        <w:rPr>
          <w:spacing w:val="-3"/>
          <w:sz w:val="24"/>
          <w:szCs w:val="24"/>
        </w:rPr>
        <w:t xml:space="preserve">paying for </w:t>
      </w:r>
      <w:r w:rsidR="00987F4B">
        <w:rPr>
          <w:spacing w:val="-3"/>
          <w:sz w:val="24"/>
          <w:szCs w:val="24"/>
        </w:rPr>
        <w:t>using the gas range and the gas hot water heater.</w:t>
      </w:r>
    </w:p>
    <w:p w:rsidR="001A221E" w:rsidRDefault="001A221E" w:rsidP="00556082">
      <w:pPr>
        <w:spacing w:line="360" w:lineRule="auto"/>
        <w:rPr>
          <w:spacing w:val="-3"/>
          <w:sz w:val="24"/>
          <w:szCs w:val="24"/>
        </w:rPr>
      </w:pPr>
    </w:p>
    <w:p w:rsidR="001A221E" w:rsidRDefault="001A221E" w:rsidP="00556082">
      <w:pPr>
        <w:spacing w:line="360" w:lineRule="auto"/>
        <w:rPr>
          <w:spacing w:val="-3"/>
          <w:sz w:val="24"/>
          <w:szCs w:val="24"/>
        </w:rPr>
      </w:pPr>
      <w:r>
        <w:rPr>
          <w:spacing w:val="-3"/>
          <w:sz w:val="24"/>
          <w:szCs w:val="24"/>
        </w:rPr>
        <w:lastRenderedPageBreak/>
        <w:tab/>
      </w:r>
      <w:r>
        <w:rPr>
          <w:spacing w:val="-3"/>
          <w:sz w:val="24"/>
          <w:szCs w:val="24"/>
        </w:rPr>
        <w:tab/>
        <w:t>The Respondent presented evidence to show that the gas was on when the Complainant moved into the apartment.  In August 2008, the Respondent sent correspondence to the Complainant’s apartment about unbilled g</w:t>
      </w:r>
      <w:r w:rsidR="00987F4B">
        <w:rPr>
          <w:spacing w:val="-3"/>
          <w:sz w:val="24"/>
          <w:szCs w:val="24"/>
        </w:rPr>
        <w:t xml:space="preserve">as usage (Tr. 39; PGW Ex. 4).  </w:t>
      </w:r>
    </w:p>
    <w:p w:rsidR="00987F4B" w:rsidRDefault="00987F4B" w:rsidP="00556082">
      <w:pPr>
        <w:spacing w:line="360" w:lineRule="auto"/>
        <w:rPr>
          <w:spacing w:val="-3"/>
          <w:sz w:val="24"/>
          <w:szCs w:val="24"/>
        </w:rPr>
      </w:pPr>
    </w:p>
    <w:p w:rsidR="001A221E" w:rsidRDefault="001A221E" w:rsidP="00556082">
      <w:pPr>
        <w:spacing w:line="360" w:lineRule="auto"/>
        <w:rPr>
          <w:spacing w:val="-3"/>
          <w:sz w:val="24"/>
          <w:szCs w:val="24"/>
        </w:rPr>
      </w:pPr>
      <w:r>
        <w:rPr>
          <w:spacing w:val="-3"/>
          <w:sz w:val="24"/>
          <w:szCs w:val="24"/>
        </w:rPr>
        <w:tab/>
      </w:r>
      <w:r>
        <w:rPr>
          <w:spacing w:val="-3"/>
          <w:sz w:val="24"/>
          <w:szCs w:val="24"/>
        </w:rPr>
        <w:tab/>
        <w:t xml:space="preserve">The Respondent also presented evidence to show that an account was established in the Complainant’s name for gas service at the E. Penn Street apartment in December 2008 after the Complainant called to complain about </w:t>
      </w:r>
      <w:r w:rsidR="00987F4B">
        <w:rPr>
          <w:spacing w:val="-3"/>
          <w:sz w:val="24"/>
          <w:szCs w:val="24"/>
        </w:rPr>
        <w:t xml:space="preserve">a gas leak (Tr. 39, 40; PGW Exs. 1, 6).  This account was closed in July 2009 at the Complainant’s request (Tr. </w:t>
      </w:r>
      <w:r w:rsidR="00CD25A0">
        <w:rPr>
          <w:spacing w:val="-3"/>
          <w:sz w:val="24"/>
          <w:szCs w:val="24"/>
        </w:rPr>
        <w:t>41, 42; PGW Exs. 3, 4).</w:t>
      </w:r>
      <w:r w:rsidR="00987F4B">
        <w:rPr>
          <w:spacing w:val="-3"/>
          <w:sz w:val="24"/>
          <w:szCs w:val="24"/>
        </w:rPr>
        <w:t xml:space="preserve"> </w:t>
      </w:r>
    </w:p>
    <w:p w:rsidR="00987F4B" w:rsidRDefault="00987F4B" w:rsidP="00556082">
      <w:pPr>
        <w:spacing w:line="360" w:lineRule="auto"/>
        <w:rPr>
          <w:spacing w:val="-3"/>
          <w:sz w:val="24"/>
          <w:szCs w:val="24"/>
        </w:rPr>
      </w:pPr>
    </w:p>
    <w:p w:rsidR="00987F4B" w:rsidRDefault="00987F4B" w:rsidP="00987F4B">
      <w:pPr>
        <w:spacing w:line="360" w:lineRule="auto"/>
        <w:rPr>
          <w:spacing w:val="-3"/>
          <w:sz w:val="24"/>
          <w:szCs w:val="24"/>
        </w:rPr>
      </w:pPr>
      <w:r>
        <w:rPr>
          <w:spacing w:val="-3"/>
          <w:sz w:val="24"/>
          <w:szCs w:val="24"/>
        </w:rPr>
        <w:tab/>
      </w:r>
      <w:r>
        <w:rPr>
          <w:spacing w:val="-3"/>
          <w:sz w:val="24"/>
          <w:szCs w:val="24"/>
        </w:rPr>
        <w:tab/>
        <w:t xml:space="preserve">The Respondent presented evidence to show that it charged the </w:t>
      </w:r>
      <w:r w:rsidRPr="00987F4B">
        <w:rPr>
          <w:spacing w:val="-3"/>
          <w:sz w:val="24"/>
          <w:szCs w:val="24"/>
        </w:rPr>
        <w:t xml:space="preserve">Complainant for 197 ccfs </w:t>
      </w:r>
      <w:r>
        <w:rPr>
          <w:spacing w:val="-3"/>
          <w:sz w:val="24"/>
          <w:szCs w:val="24"/>
        </w:rPr>
        <w:t>for</w:t>
      </w:r>
      <w:r w:rsidRPr="00987F4B">
        <w:rPr>
          <w:spacing w:val="-3"/>
          <w:sz w:val="24"/>
          <w:szCs w:val="24"/>
        </w:rPr>
        <w:t xml:space="preserve"> gas service from December 2007 through October 2008 (PECO Ex. 6). </w:t>
      </w:r>
      <w:r>
        <w:rPr>
          <w:spacing w:val="-3"/>
          <w:sz w:val="24"/>
          <w:szCs w:val="24"/>
        </w:rPr>
        <w:t xml:space="preserve"> The </w:t>
      </w:r>
      <w:r w:rsidRPr="00987F4B">
        <w:rPr>
          <w:spacing w:val="-3"/>
          <w:sz w:val="24"/>
          <w:szCs w:val="24"/>
        </w:rPr>
        <w:t>Respondent charged the Complainant for 139 ccfs</w:t>
      </w:r>
      <w:r>
        <w:rPr>
          <w:spacing w:val="-3"/>
          <w:sz w:val="24"/>
          <w:szCs w:val="24"/>
        </w:rPr>
        <w:t xml:space="preserve"> for </w:t>
      </w:r>
      <w:r w:rsidRPr="00987F4B">
        <w:rPr>
          <w:spacing w:val="-3"/>
          <w:sz w:val="24"/>
          <w:szCs w:val="24"/>
        </w:rPr>
        <w:t>gas service from</w:t>
      </w:r>
      <w:r>
        <w:rPr>
          <w:spacing w:val="-3"/>
          <w:sz w:val="24"/>
          <w:szCs w:val="24"/>
        </w:rPr>
        <w:t xml:space="preserve"> October 2008 through July 2009</w:t>
      </w:r>
      <w:r w:rsidRPr="00987F4B">
        <w:rPr>
          <w:spacing w:val="-3"/>
          <w:sz w:val="24"/>
          <w:szCs w:val="24"/>
        </w:rPr>
        <w:t xml:space="preserve"> (PECO Ex. 6).</w:t>
      </w:r>
      <w:r>
        <w:rPr>
          <w:spacing w:val="-3"/>
          <w:sz w:val="24"/>
          <w:szCs w:val="24"/>
        </w:rPr>
        <w:t xml:space="preserve">  </w:t>
      </w:r>
      <w:r w:rsidR="00B62E7E">
        <w:rPr>
          <w:spacing w:val="-3"/>
          <w:sz w:val="24"/>
          <w:szCs w:val="24"/>
        </w:rPr>
        <w:t xml:space="preserve">This information indicates that the Complainant was not using the gas for heat.  The Complainant was charged </w:t>
      </w:r>
      <w:r w:rsidR="00CD25A0">
        <w:rPr>
          <w:spacing w:val="-3"/>
          <w:sz w:val="24"/>
          <w:szCs w:val="24"/>
        </w:rPr>
        <w:t>for</w:t>
      </w:r>
      <w:r w:rsidR="00B62E7E">
        <w:rPr>
          <w:spacing w:val="-3"/>
          <w:sz w:val="24"/>
          <w:szCs w:val="24"/>
        </w:rPr>
        <w:t xml:space="preserve"> using about 20 ccfs each month.  The usage would have increased in the winter months if the </w:t>
      </w:r>
      <w:r>
        <w:rPr>
          <w:spacing w:val="-3"/>
          <w:sz w:val="24"/>
          <w:szCs w:val="24"/>
        </w:rPr>
        <w:t>Complainant</w:t>
      </w:r>
      <w:r w:rsidR="00B62E7E">
        <w:rPr>
          <w:spacing w:val="-3"/>
          <w:sz w:val="24"/>
          <w:szCs w:val="24"/>
        </w:rPr>
        <w:t xml:space="preserve"> </w:t>
      </w:r>
      <w:r w:rsidR="00E64247">
        <w:rPr>
          <w:spacing w:val="-3"/>
          <w:sz w:val="24"/>
          <w:szCs w:val="24"/>
        </w:rPr>
        <w:t>were</w:t>
      </w:r>
      <w:r w:rsidR="00B62E7E">
        <w:rPr>
          <w:spacing w:val="-3"/>
          <w:sz w:val="24"/>
          <w:szCs w:val="24"/>
        </w:rPr>
        <w:t xml:space="preserve"> using ga</w:t>
      </w:r>
      <w:r>
        <w:rPr>
          <w:spacing w:val="-3"/>
          <w:sz w:val="24"/>
          <w:szCs w:val="24"/>
        </w:rPr>
        <w:t>s</w:t>
      </w:r>
      <w:r w:rsidR="00B62E7E">
        <w:rPr>
          <w:spacing w:val="-3"/>
          <w:sz w:val="24"/>
          <w:szCs w:val="24"/>
        </w:rPr>
        <w:t xml:space="preserve"> heat.</w:t>
      </w:r>
      <w:r>
        <w:rPr>
          <w:spacing w:val="-3"/>
          <w:sz w:val="24"/>
          <w:szCs w:val="24"/>
        </w:rPr>
        <w:t xml:space="preserve"> </w:t>
      </w:r>
    </w:p>
    <w:p w:rsidR="00E64247" w:rsidRDefault="00E64247" w:rsidP="00987F4B">
      <w:pPr>
        <w:spacing w:line="360" w:lineRule="auto"/>
        <w:rPr>
          <w:spacing w:val="-3"/>
          <w:sz w:val="24"/>
          <w:szCs w:val="24"/>
        </w:rPr>
      </w:pPr>
    </w:p>
    <w:p w:rsidR="00987F4B" w:rsidRDefault="00E64247" w:rsidP="00556082">
      <w:pPr>
        <w:spacing w:line="360" w:lineRule="auto"/>
        <w:rPr>
          <w:spacing w:val="-3"/>
          <w:sz w:val="24"/>
          <w:szCs w:val="24"/>
        </w:rPr>
      </w:pPr>
      <w:r w:rsidRPr="00B24433">
        <w:rPr>
          <w:sz w:val="24"/>
          <w:szCs w:val="24"/>
        </w:rPr>
        <w:tab/>
      </w:r>
      <w:r w:rsidRPr="00B24433">
        <w:rPr>
          <w:sz w:val="24"/>
          <w:szCs w:val="24"/>
        </w:rPr>
        <w:tab/>
        <w:t xml:space="preserve">It is undisputed that the Complainant was at the property from December 2007 through October 20, 2008.  The Complainant submitted the Writ of Possession to show that he was evicted.  Although the Writ was dated October 20, 2008, it is unclear when he was required to move out.  </w:t>
      </w:r>
      <w:r>
        <w:rPr>
          <w:spacing w:val="-3"/>
          <w:sz w:val="24"/>
          <w:szCs w:val="24"/>
        </w:rPr>
        <w:t xml:space="preserve">Furthermore, </w:t>
      </w:r>
      <w:r>
        <w:rPr>
          <w:sz w:val="24"/>
          <w:szCs w:val="24"/>
        </w:rPr>
        <w:t>he</w:t>
      </w:r>
      <w:r w:rsidRPr="00B24433">
        <w:rPr>
          <w:sz w:val="24"/>
          <w:szCs w:val="24"/>
        </w:rPr>
        <w:t xml:space="preserve"> </w:t>
      </w:r>
      <w:r w:rsidR="00B62E7E">
        <w:rPr>
          <w:spacing w:val="-3"/>
          <w:sz w:val="24"/>
          <w:szCs w:val="24"/>
        </w:rPr>
        <w:t xml:space="preserve">failed to provide documents or other </w:t>
      </w:r>
      <w:r>
        <w:rPr>
          <w:spacing w:val="-3"/>
          <w:sz w:val="24"/>
          <w:szCs w:val="24"/>
        </w:rPr>
        <w:t xml:space="preserve">credible </w:t>
      </w:r>
      <w:r w:rsidR="00B62E7E">
        <w:rPr>
          <w:spacing w:val="-3"/>
          <w:sz w:val="24"/>
          <w:szCs w:val="24"/>
        </w:rPr>
        <w:t>evidence to show that he was living at another location between October 2008 and July 2009</w:t>
      </w:r>
      <w:r>
        <w:rPr>
          <w:spacing w:val="-3"/>
          <w:sz w:val="24"/>
          <w:szCs w:val="24"/>
        </w:rPr>
        <w:t xml:space="preserve"> (</w:t>
      </w:r>
      <w:r w:rsidRPr="00B24433">
        <w:rPr>
          <w:sz w:val="24"/>
          <w:szCs w:val="24"/>
        </w:rPr>
        <w:t>Tr. 7; C. Ex. 1).</w:t>
      </w:r>
      <w:r>
        <w:rPr>
          <w:sz w:val="24"/>
          <w:szCs w:val="24"/>
        </w:rPr>
        <w:t xml:space="preserve">  </w:t>
      </w:r>
    </w:p>
    <w:p w:rsidR="001A221E" w:rsidRDefault="001A221E" w:rsidP="00556082">
      <w:pPr>
        <w:spacing w:line="360" w:lineRule="auto"/>
        <w:rPr>
          <w:spacing w:val="-3"/>
          <w:sz w:val="24"/>
          <w:szCs w:val="24"/>
        </w:rPr>
      </w:pPr>
    </w:p>
    <w:p w:rsidR="00F46FD8" w:rsidRPr="00B24433" w:rsidRDefault="00BE1FD0" w:rsidP="00556082">
      <w:pPr>
        <w:pStyle w:val="ParaTab1"/>
        <w:tabs>
          <w:tab w:val="left" w:pos="0"/>
        </w:tabs>
        <w:spacing w:line="360" w:lineRule="auto"/>
        <w:ind w:firstLine="0"/>
        <w:rPr>
          <w:rFonts w:ascii="Times New Roman" w:hAnsi="Times New Roman" w:cs="Times New Roman"/>
        </w:rPr>
      </w:pPr>
      <w:r w:rsidRPr="00B24433">
        <w:rPr>
          <w:rFonts w:ascii="Times New Roman" w:hAnsi="Times New Roman" w:cs="Times New Roman"/>
        </w:rPr>
        <w:tab/>
      </w:r>
      <w:r w:rsidRPr="00B24433">
        <w:rPr>
          <w:rFonts w:ascii="Times New Roman" w:hAnsi="Times New Roman" w:cs="Times New Roman"/>
        </w:rPr>
        <w:tab/>
      </w:r>
      <w:r w:rsidR="008B0344" w:rsidRPr="00B24433">
        <w:rPr>
          <w:rFonts w:ascii="Times New Roman" w:hAnsi="Times New Roman" w:cs="Times New Roman"/>
        </w:rPr>
        <w:t xml:space="preserve">The </w:t>
      </w:r>
      <w:r w:rsidR="00F46FD8" w:rsidRPr="00B24433">
        <w:rPr>
          <w:rFonts w:ascii="Times New Roman" w:hAnsi="Times New Roman" w:cs="Times New Roman"/>
        </w:rPr>
        <w:t xml:space="preserve">Complainant </w:t>
      </w:r>
      <w:r w:rsidRPr="00B24433">
        <w:rPr>
          <w:rFonts w:ascii="Times New Roman" w:hAnsi="Times New Roman" w:cs="Times New Roman"/>
        </w:rPr>
        <w:t xml:space="preserve">testified that he </w:t>
      </w:r>
      <w:r w:rsidR="00F46FD8" w:rsidRPr="00B24433">
        <w:rPr>
          <w:rFonts w:ascii="Times New Roman" w:hAnsi="Times New Roman" w:cs="Times New Roman"/>
        </w:rPr>
        <w:t>moved to 5100 Walnut Street,</w:t>
      </w:r>
      <w:r w:rsidRPr="00B24433">
        <w:rPr>
          <w:rFonts w:ascii="Times New Roman" w:hAnsi="Times New Roman" w:cs="Times New Roman"/>
        </w:rPr>
        <w:t xml:space="preserve"> </w:t>
      </w:r>
      <w:r w:rsidR="00F46FD8" w:rsidRPr="00B24433">
        <w:rPr>
          <w:rFonts w:ascii="Times New Roman" w:hAnsi="Times New Roman" w:cs="Times New Roman"/>
        </w:rPr>
        <w:t>Apartment B</w:t>
      </w:r>
      <w:r w:rsidR="008B0344" w:rsidRPr="00B24433">
        <w:rPr>
          <w:rFonts w:ascii="Times New Roman" w:hAnsi="Times New Roman" w:cs="Times New Roman"/>
        </w:rPr>
        <w:t xml:space="preserve"> in August 2010</w:t>
      </w:r>
      <w:r w:rsidR="00F46FD8" w:rsidRPr="00B24433">
        <w:rPr>
          <w:rFonts w:ascii="Times New Roman" w:hAnsi="Times New Roman" w:cs="Times New Roman"/>
        </w:rPr>
        <w:t xml:space="preserve">. </w:t>
      </w:r>
      <w:r w:rsidRPr="00B24433">
        <w:rPr>
          <w:rFonts w:ascii="Times New Roman" w:hAnsi="Times New Roman" w:cs="Times New Roman"/>
        </w:rPr>
        <w:t xml:space="preserve"> </w:t>
      </w:r>
      <w:r w:rsidR="00503E05" w:rsidRPr="00B24433">
        <w:rPr>
          <w:rFonts w:ascii="Times New Roman" w:hAnsi="Times New Roman" w:cs="Times New Roman"/>
        </w:rPr>
        <w:t>W</w:t>
      </w:r>
      <w:r w:rsidR="00F46FD8" w:rsidRPr="00B24433">
        <w:rPr>
          <w:rFonts w:ascii="Times New Roman" w:hAnsi="Times New Roman" w:cs="Times New Roman"/>
        </w:rPr>
        <w:t>hen he applied for gas</w:t>
      </w:r>
      <w:r w:rsidR="00503E05" w:rsidRPr="00B24433">
        <w:rPr>
          <w:rFonts w:ascii="Times New Roman" w:hAnsi="Times New Roman" w:cs="Times New Roman"/>
        </w:rPr>
        <w:t xml:space="preserve"> service</w:t>
      </w:r>
      <w:r w:rsidR="00F46FD8" w:rsidRPr="00B24433">
        <w:rPr>
          <w:rFonts w:ascii="Times New Roman" w:hAnsi="Times New Roman" w:cs="Times New Roman"/>
        </w:rPr>
        <w:t>, he found out about the $850.78 bill that the</w:t>
      </w:r>
      <w:r w:rsidR="00503E05" w:rsidRPr="00B24433">
        <w:rPr>
          <w:rFonts w:ascii="Times New Roman" w:hAnsi="Times New Roman" w:cs="Times New Roman"/>
        </w:rPr>
        <w:t xml:space="preserve"> Respondent said </w:t>
      </w:r>
      <w:r w:rsidR="00F46FD8" w:rsidRPr="00B24433">
        <w:rPr>
          <w:rFonts w:ascii="Times New Roman" w:hAnsi="Times New Roman" w:cs="Times New Roman"/>
        </w:rPr>
        <w:t>he owed from E</w:t>
      </w:r>
      <w:r w:rsidR="00503E05" w:rsidRPr="00B24433">
        <w:rPr>
          <w:rFonts w:ascii="Times New Roman" w:hAnsi="Times New Roman" w:cs="Times New Roman"/>
        </w:rPr>
        <w:t>.</w:t>
      </w:r>
      <w:r w:rsidR="00F46FD8" w:rsidRPr="00B24433">
        <w:rPr>
          <w:rFonts w:ascii="Times New Roman" w:hAnsi="Times New Roman" w:cs="Times New Roman"/>
        </w:rPr>
        <w:t xml:space="preserve"> Penn Street. </w:t>
      </w:r>
      <w:r w:rsidR="00503E05" w:rsidRPr="00B24433">
        <w:rPr>
          <w:rFonts w:ascii="Times New Roman" w:hAnsi="Times New Roman" w:cs="Times New Roman"/>
        </w:rPr>
        <w:t xml:space="preserve"> </w:t>
      </w:r>
      <w:r w:rsidR="008B0344" w:rsidRPr="00B24433">
        <w:rPr>
          <w:rFonts w:ascii="Times New Roman" w:hAnsi="Times New Roman" w:cs="Times New Roman"/>
        </w:rPr>
        <w:t>He said t</w:t>
      </w:r>
      <w:r w:rsidR="00F46FD8" w:rsidRPr="00B24433">
        <w:rPr>
          <w:rFonts w:ascii="Times New Roman" w:hAnsi="Times New Roman" w:cs="Times New Roman"/>
        </w:rPr>
        <w:t>hat he disputed t</w:t>
      </w:r>
      <w:r w:rsidR="008B0344" w:rsidRPr="00B24433">
        <w:rPr>
          <w:rFonts w:ascii="Times New Roman" w:hAnsi="Times New Roman" w:cs="Times New Roman"/>
        </w:rPr>
        <w:t>he bill</w:t>
      </w:r>
      <w:r w:rsidR="00F46FD8" w:rsidRPr="00B24433">
        <w:rPr>
          <w:rFonts w:ascii="Times New Roman" w:hAnsi="Times New Roman" w:cs="Times New Roman"/>
        </w:rPr>
        <w:t>.</w:t>
      </w:r>
      <w:r w:rsidR="00503E05" w:rsidRPr="00B24433">
        <w:rPr>
          <w:rFonts w:ascii="Times New Roman" w:hAnsi="Times New Roman" w:cs="Times New Roman"/>
        </w:rPr>
        <w:t xml:space="preserve">  </w:t>
      </w:r>
      <w:r w:rsidR="00F46FD8" w:rsidRPr="00B24433">
        <w:rPr>
          <w:rFonts w:ascii="Times New Roman" w:hAnsi="Times New Roman" w:cs="Times New Roman"/>
        </w:rPr>
        <w:t xml:space="preserve">The Complainant never </w:t>
      </w:r>
      <w:r w:rsidR="008B0344" w:rsidRPr="00B24433">
        <w:rPr>
          <w:rFonts w:ascii="Times New Roman" w:hAnsi="Times New Roman" w:cs="Times New Roman"/>
        </w:rPr>
        <w:t>received</w:t>
      </w:r>
      <w:r w:rsidR="00F46FD8" w:rsidRPr="00B24433">
        <w:rPr>
          <w:rFonts w:ascii="Times New Roman" w:hAnsi="Times New Roman" w:cs="Times New Roman"/>
        </w:rPr>
        <w:t xml:space="preserve"> gas service at that property</w:t>
      </w:r>
      <w:r w:rsidR="008B0344" w:rsidRPr="00B24433">
        <w:rPr>
          <w:rFonts w:ascii="Times New Roman" w:hAnsi="Times New Roman" w:cs="Times New Roman"/>
        </w:rPr>
        <w:t>.</w:t>
      </w:r>
      <w:r w:rsidR="00F46FD8" w:rsidRPr="00B24433">
        <w:rPr>
          <w:rFonts w:ascii="Times New Roman" w:hAnsi="Times New Roman" w:cs="Times New Roman"/>
        </w:rPr>
        <w:t xml:space="preserve"> </w:t>
      </w:r>
    </w:p>
    <w:p w:rsidR="00F46FD8" w:rsidRPr="00B24433" w:rsidRDefault="00F46FD8" w:rsidP="00556082">
      <w:pPr>
        <w:pStyle w:val="ParaTab1"/>
        <w:tabs>
          <w:tab w:val="left" w:pos="0"/>
        </w:tabs>
        <w:spacing w:line="360" w:lineRule="auto"/>
        <w:ind w:firstLine="0"/>
        <w:rPr>
          <w:rFonts w:ascii="Times New Roman" w:hAnsi="Times New Roman" w:cs="Times New Roman"/>
        </w:rPr>
      </w:pPr>
    </w:p>
    <w:p w:rsidR="00F46FD8" w:rsidRPr="00B24433" w:rsidRDefault="008B0344" w:rsidP="008B0344">
      <w:pPr>
        <w:pStyle w:val="ParaTab1"/>
        <w:tabs>
          <w:tab w:val="left" w:pos="0"/>
        </w:tabs>
        <w:spacing w:line="360" w:lineRule="auto"/>
        <w:ind w:firstLine="0"/>
        <w:rPr>
          <w:rFonts w:ascii="Times New Roman" w:hAnsi="Times New Roman" w:cs="Times New Roman"/>
        </w:rPr>
      </w:pPr>
      <w:r w:rsidRPr="00B24433">
        <w:rPr>
          <w:rFonts w:ascii="Times New Roman" w:hAnsi="Times New Roman" w:cs="Times New Roman"/>
        </w:rPr>
        <w:tab/>
      </w:r>
      <w:r w:rsidRPr="00B24433">
        <w:rPr>
          <w:rFonts w:ascii="Times New Roman" w:hAnsi="Times New Roman" w:cs="Times New Roman"/>
        </w:rPr>
        <w:tab/>
      </w:r>
      <w:r w:rsidR="00972167" w:rsidRPr="00B24433">
        <w:rPr>
          <w:rFonts w:ascii="Times New Roman" w:hAnsi="Times New Roman" w:cs="Times New Roman"/>
        </w:rPr>
        <w:t>The</w:t>
      </w:r>
      <w:r w:rsidR="00F46FD8" w:rsidRPr="00B24433">
        <w:rPr>
          <w:rFonts w:ascii="Times New Roman" w:hAnsi="Times New Roman" w:cs="Times New Roman"/>
        </w:rPr>
        <w:t xml:space="preserve"> Complainant was aware that the gas was on </w:t>
      </w:r>
      <w:r w:rsidR="00E31B1E" w:rsidRPr="00B24433">
        <w:rPr>
          <w:rFonts w:ascii="Times New Roman" w:hAnsi="Times New Roman" w:cs="Times New Roman"/>
        </w:rPr>
        <w:t xml:space="preserve">when he lived at the East Penn Street apartment </w:t>
      </w:r>
      <w:r w:rsidR="00F46FD8" w:rsidRPr="00B24433">
        <w:rPr>
          <w:rFonts w:ascii="Times New Roman" w:hAnsi="Times New Roman" w:cs="Times New Roman"/>
        </w:rPr>
        <w:t xml:space="preserve">and he </w:t>
      </w:r>
      <w:r w:rsidR="00CD25A0">
        <w:rPr>
          <w:rFonts w:ascii="Times New Roman" w:hAnsi="Times New Roman" w:cs="Times New Roman"/>
        </w:rPr>
        <w:t xml:space="preserve">admitted that he </w:t>
      </w:r>
      <w:r w:rsidR="00F46FD8" w:rsidRPr="00B24433">
        <w:rPr>
          <w:rFonts w:ascii="Times New Roman" w:hAnsi="Times New Roman" w:cs="Times New Roman"/>
        </w:rPr>
        <w:t xml:space="preserve">used the </w:t>
      </w:r>
      <w:r w:rsidR="00CD25A0" w:rsidRPr="00B24433">
        <w:rPr>
          <w:rFonts w:ascii="Times New Roman" w:hAnsi="Times New Roman" w:cs="Times New Roman"/>
        </w:rPr>
        <w:t xml:space="preserve">gas range and the gas water heater.  </w:t>
      </w:r>
      <w:r w:rsidR="002C45BE">
        <w:rPr>
          <w:rFonts w:ascii="Times New Roman" w:hAnsi="Times New Roman" w:cs="Times New Roman"/>
        </w:rPr>
        <w:t>The Complainant presented the lease to show that he was not responsible for the bill.  However, b</w:t>
      </w:r>
      <w:r w:rsidR="00F46FD8" w:rsidRPr="00B24433">
        <w:rPr>
          <w:rFonts w:ascii="Times New Roman" w:hAnsi="Times New Roman" w:cs="Times New Roman"/>
        </w:rPr>
        <w:t>ased on the lease</w:t>
      </w:r>
      <w:r w:rsidR="00E64247">
        <w:rPr>
          <w:rFonts w:ascii="Times New Roman" w:hAnsi="Times New Roman" w:cs="Times New Roman"/>
        </w:rPr>
        <w:t xml:space="preserve"> in the record</w:t>
      </w:r>
      <w:r w:rsidR="00F46FD8" w:rsidRPr="00B24433">
        <w:rPr>
          <w:rFonts w:ascii="Times New Roman" w:hAnsi="Times New Roman" w:cs="Times New Roman"/>
        </w:rPr>
        <w:t>, the landl</w:t>
      </w:r>
      <w:r w:rsidR="00C51538" w:rsidRPr="00B24433">
        <w:rPr>
          <w:rFonts w:ascii="Times New Roman" w:hAnsi="Times New Roman" w:cs="Times New Roman"/>
        </w:rPr>
        <w:t xml:space="preserve">ord </w:t>
      </w:r>
      <w:r w:rsidR="002C45BE">
        <w:rPr>
          <w:rFonts w:ascii="Times New Roman" w:hAnsi="Times New Roman" w:cs="Times New Roman"/>
        </w:rPr>
        <w:t xml:space="preserve">paid for water service.  The evidence in the record </w:t>
      </w:r>
      <w:r w:rsidR="002C45BE">
        <w:rPr>
          <w:rFonts w:ascii="Times New Roman" w:hAnsi="Times New Roman" w:cs="Times New Roman"/>
        </w:rPr>
        <w:lastRenderedPageBreak/>
        <w:t xml:space="preserve">does not show that the landlord was responsible for </w:t>
      </w:r>
      <w:r w:rsidR="00C51538" w:rsidRPr="00B24433">
        <w:rPr>
          <w:rFonts w:ascii="Times New Roman" w:hAnsi="Times New Roman" w:cs="Times New Roman"/>
        </w:rPr>
        <w:t>pay</w:t>
      </w:r>
      <w:r w:rsidR="002C45BE">
        <w:rPr>
          <w:rFonts w:ascii="Times New Roman" w:hAnsi="Times New Roman" w:cs="Times New Roman"/>
        </w:rPr>
        <w:t>ing</w:t>
      </w:r>
      <w:r w:rsidR="00C51538" w:rsidRPr="00B24433">
        <w:rPr>
          <w:rFonts w:ascii="Times New Roman" w:hAnsi="Times New Roman" w:cs="Times New Roman"/>
        </w:rPr>
        <w:t xml:space="preserve"> for the gas</w:t>
      </w:r>
      <w:r w:rsidR="002C45BE">
        <w:rPr>
          <w:rFonts w:ascii="Times New Roman" w:hAnsi="Times New Roman" w:cs="Times New Roman"/>
        </w:rPr>
        <w:t xml:space="preserve"> service</w:t>
      </w:r>
      <w:r w:rsidR="00C51538" w:rsidRPr="00B24433">
        <w:rPr>
          <w:rFonts w:ascii="Times New Roman" w:hAnsi="Times New Roman" w:cs="Times New Roman"/>
        </w:rPr>
        <w:t xml:space="preserve">.  </w:t>
      </w:r>
      <w:r w:rsidR="00E31B1E" w:rsidRPr="00B24433">
        <w:rPr>
          <w:rFonts w:ascii="Times New Roman" w:hAnsi="Times New Roman" w:cs="Times New Roman"/>
        </w:rPr>
        <w:t xml:space="preserve">The Complainant has </w:t>
      </w:r>
      <w:r w:rsidR="002C45BE">
        <w:rPr>
          <w:rFonts w:ascii="Times New Roman" w:hAnsi="Times New Roman" w:cs="Times New Roman"/>
        </w:rPr>
        <w:t xml:space="preserve">not sustained his </w:t>
      </w:r>
      <w:r w:rsidR="00E31B1E" w:rsidRPr="00B24433">
        <w:rPr>
          <w:rFonts w:ascii="Times New Roman" w:hAnsi="Times New Roman" w:cs="Times New Roman"/>
        </w:rPr>
        <w:t xml:space="preserve">burden of proving that he </w:t>
      </w:r>
      <w:r w:rsidR="00CD25A0">
        <w:rPr>
          <w:rFonts w:ascii="Times New Roman" w:hAnsi="Times New Roman" w:cs="Times New Roman"/>
        </w:rPr>
        <w:t xml:space="preserve">should not pay for the </w:t>
      </w:r>
      <w:r w:rsidR="00E31B1E" w:rsidRPr="00B24433">
        <w:rPr>
          <w:rFonts w:ascii="Times New Roman" w:hAnsi="Times New Roman" w:cs="Times New Roman"/>
        </w:rPr>
        <w:t xml:space="preserve">gas </w:t>
      </w:r>
      <w:r w:rsidR="00CD25A0">
        <w:rPr>
          <w:rFonts w:ascii="Times New Roman" w:hAnsi="Times New Roman" w:cs="Times New Roman"/>
        </w:rPr>
        <w:t>that he us</w:t>
      </w:r>
      <w:r w:rsidR="00E31B1E" w:rsidRPr="00B24433">
        <w:rPr>
          <w:rFonts w:ascii="Times New Roman" w:hAnsi="Times New Roman" w:cs="Times New Roman"/>
        </w:rPr>
        <w:t>e</w:t>
      </w:r>
      <w:r w:rsidR="00CD25A0">
        <w:rPr>
          <w:rFonts w:ascii="Times New Roman" w:hAnsi="Times New Roman" w:cs="Times New Roman"/>
        </w:rPr>
        <w:t>d</w:t>
      </w:r>
      <w:r w:rsidR="00E31B1E" w:rsidRPr="00B24433">
        <w:rPr>
          <w:rFonts w:ascii="Times New Roman" w:hAnsi="Times New Roman" w:cs="Times New Roman"/>
        </w:rPr>
        <w:t xml:space="preserve">.  </w:t>
      </w:r>
      <w:r w:rsidRPr="00B24433">
        <w:rPr>
          <w:rFonts w:ascii="Times New Roman" w:hAnsi="Times New Roman" w:cs="Times New Roman"/>
        </w:rPr>
        <w:t>Consequently, the</w:t>
      </w:r>
      <w:r w:rsidR="00F46FD8" w:rsidRPr="00B24433">
        <w:rPr>
          <w:rFonts w:ascii="Times New Roman" w:hAnsi="Times New Roman" w:cs="Times New Roman"/>
        </w:rPr>
        <w:t xml:space="preserve"> Complainant is responsible for the bill.</w:t>
      </w:r>
    </w:p>
    <w:p w:rsidR="00F46FD8" w:rsidRPr="00B24433" w:rsidRDefault="00F46FD8">
      <w:pPr>
        <w:rPr>
          <w:sz w:val="24"/>
          <w:szCs w:val="24"/>
        </w:rPr>
      </w:pPr>
    </w:p>
    <w:p w:rsidR="00EB61B7" w:rsidRPr="00B24433" w:rsidRDefault="000F0F66" w:rsidP="000F3905">
      <w:pPr>
        <w:pStyle w:val="ParaTab1"/>
        <w:tabs>
          <w:tab w:val="left" w:pos="0"/>
        </w:tabs>
        <w:spacing w:line="360" w:lineRule="auto"/>
        <w:ind w:firstLine="0"/>
        <w:rPr>
          <w:rFonts w:ascii="Times New Roman" w:hAnsi="Times New Roman" w:cs="Times New Roman"/>
          <w:spacing w:val="-3"/>
          <w:u w:val="single"/>
        </w:rPr>
      </w:pPr>
      <w:r w:rsidRPr="00B24433">
        <w:rPr>
          <w:rFonts w:ascii="Times New Roman" w:hAnsi="Times New Roman" w:cs="Times New Roman"/>
          <w:u w:val="single"/>
        </w:rPr>
        <w:t>4561 Cottman Avenue</w:t>
      </w:r>
    </w:p>
    <w:p w:rsidR="00F46FD8" w:rsidRPr="00B24433" w:rsidRDefault="00F46FD8" w:rsidP="00EB61B7">
      <w:pPr>
        <w:pStyle w:val="ParaTab1"/>
        <w:tabs>
          <w:tab w:val="left" w:pos="0"/>
        </w:tabs>
        <w:spacing w:line="360" w:lineRule="auto"/>
        <w:ind w:firstLine="0"/>
        <w:rPr>
          <w:rFonts w:ascii="Times New Roman" w:hAnsi="Times New Roman" w:cs="Times New Roman"/>
          <w:spacing w:val="-3"/>
        </w:rPr>
      </w:pPr>
    </w:p>
    <w:p w:rsidR="00045FA0" w:rsidRPr="00B24433" w:rsidRDefault="000F3905" w:rsidP="00B614C2">
      <w:pPr>
        <w:pStyle w:val="ParaTab1"/>
        <w:tabs>
          <w:tab w:val="left" w:pos="0"/>
        </w:tabs>
        <w:spacing w:line="360" w:lineRule="auto"/>
        <w:ind w:firstLine="0"/>
        <w:rPr>
          <w:rFonts w:ascii="Times New Roman" w:hAnsi="Times New Roman" w:cs="Times New Roman"/>
          <w:spacing w:val="-3"/>
        </w:rPr>
      </w:pPr>
      <w:r w:rsidRPr="00B24433">
        <w:rPr>
          <w:rFonts w:ascii="Times New Roman" w:hAnsi="Times New Roman" w:cs="Times New Roman"/>
          <w:spacing w:val="-3"/>
        </w:rPr>
        <w:tab/>
      </w:r>
      <w:r w:rsidRPr="00B24433">
        <w:rPr>
          <w:rFonts w:ascii="Times New Roman" w:hAnsi="Times New Roman" w:cs="Times New Roman"/>
          <w:spacing w:val="-3"/>
        </w:rPr>
        <w:tab/>
        <w:t xml:space="preserve">The </w:t>
      </w:r>
      <w:r w:rsidR="008B0344" w:rsidRPr="00B24433">
        <w:rPr>
          <w:rFonts w:ascii="Times New Roman" w:hAnsi="Times New Roman" w:cs="Times New Roman"/>
          <w:spacing w:val="-3"/>
        </w:rPr>
        <w:t xml:space="preserve">Complainant objected to the </w:t>
      </w:r>
      <w:r w:rsidRPr="00B24433">
        <w:rPr>
          <w:rFonts w:ascii="Times New Roman" w:hAnsi="Times New Roman" w:cs="Times New Roman"/>
          <w:spacing w:val="-3"/>
        </w:rPr>
        <w:t xml:space="preserve">Respondent </w:t>
      </w:r>
      <w:r w:rsidR="008B0344" w:rsidRPr="00B24433">
        <w:rPr>
          <w:rFonts w:ascii="Times New Roman" w:hAnsi="Times New Roman" w:cs="Times New Roman"/>
          <w:spacing w:val="-3"/>
        </w:rPr>
        <w:t>transferring the bill from E. Penn Street to his current account.</w:t>
      </w:r>
      <w:r w:rsidR="00C34799" w:rsidRPr="00B24433">
        <w:rPr>
          <w:rFonts w:ascii="Times New Roman" w:hAnsi="Times New Roman" w:cs="Times New Roman"/>
          <w:spacing w:val="-3"/>
        </w:rPr>
        <w:t xml:space="preserve"> </w:t>
      </w:r>
    </w:p>
    <w:p w:rsidR="008B0344" w:rsidRPr="00B24433" w:rsidRDefault="008B0344" w:rsidP="00B614C2">
      <w:pPr>
        <w:pStyle w:val="ParaTab1"/>
        <w:tabs>
          <w:tab w:val="left" w:pos="0"/>
        </w:tabs>
        <w:spacing w:line="360" w:lineRule="auto"/>
        <w:ind w:firstLine="0"/>
        <w:rPr>
          <w:rFonts w:ascii="Times New Roman" w:hAnsi="Times New Roman" w:cs="Times New Roman"/>
          <w:spacing w:val="-3"/>
        </w:rPr>
      </w:pPr>
    </w:p>
    <w:p w:rsidR="002C45BE" w:rsidRDefault="008B0344" w:rsidP="008B0344">
      <w:pPr>
        <w:pStyle w:val="ParaTab1"/>
        <w:tabs>
          <w:tab w:val="left" w:pos="0"/>
        </w:tabs>
        <w:spacing w:line="360" w:lineRule="auto"/>
        <w:ind w:firstLine="0"/>
        <w:rPr>
          <w:rFonts w:ascii="Times New Roman" w:hAnsi="Times New Roman" w:cs="Times New Roman"/>
          <w:spacing w:val="-3"/>
        </w:rPr>
      </w:pPr>
      <w:r w:rsidRPr="00B24433">
        <w:rPr>
          <w:rFonts w:ascii="Times New Roman" w:hAnsi="Times New Roman" w:cs="Times New Roman"/>
          <w:spacing w:val="-3"/>
        </w:rPr>
        <w:tab/>
      </w:r>
      <w:r w:rsidRPr="00B24433">
        <w:rPr>
          <w:rFonts w:ascii="Times New Roman" w:hAnsi="Times New Roman" w:cs="Times New Roman"/>
          <w:spacing w:val="-3"/>
        </w:rPr>
        <w:tab/>
        <w:t>The Commission’s regulations at 52 Pa.Code § 56.16 provides as follows:</w:t>
      </w:r>
    </w:p>
    <w:p w:rsidR="00E64247" w:rsidRDefault="00E64247" w:rsidP="008B0344">
      <w:pPr>
        <w:pStyle w:val="ParaTab1"/>
        <w:tabs>
          <w:tab w:val="left" w:pos="0"/>
        </w:tabs>
        <w:spacing w:line="360" w:lineRule="auto"/>
        <w:ind w:firstLine="0"/>
        <w:rPr>
          <w:rFonts w:ascii="Times New Roman" w:hAnsi="Times New Roman" w:cs="Times New Roman"/>
          <w:b/>
        </w:rPr>
      </w:pPr>
      <w:bookmarkStart w:id="1" w:name="56.16."/>
    </w:p>
    <w:p w:rsidR="008B0344" w:rsidRPr="00B24433" w:rsidRDefault="008B0344" w:rsidP="008B0344">
      <w:pPr>
        <w:pStyle w:val="ParaTab1"/>
        <w:tabs>
          <w:tab w:val="left" w:pos="0"/>
        </w:tabs>
        <w:spacing w:line="360" w:lineRule="auto"/>
        <w:ind w:firstLine="0"/>
        <w:rPr>
          <w:rFonts w:ascii="Times New Roman" w:hAnsi="Times New Roman" w:cs="Times New Roman"/>
        </w:rPr>
      </w:pPr>
      <w:r w:rsidRPr="00B24433">
        <w:rPr>
          <w:rFonts w:ascii="Times New Roman" w:hAnsi="Times New Roman" w:cs="Times New Roman"/>
          <w:b/>
        </w:rPr>
        <w:t>56.16. Transfer of accounts</w:t>
      </w:r>
      <w:r w:rsidRPr="00B24433">
        <w:rPr>
          <w:rFonts w:ascii="Times New Roman" w:hAnsi="Times New Roman" w:cs="Times New Roman"/>
        </w:rPr>
        <w:t>.</w:t>
      </w:r>
    </w:p>
    <w:p w:rsidR="008B0344" w:rsidRPr="00B24433" w:rsidRDefault="008B0344" w:rsidP="003E1171">
      <w:pPr>
        <w:pStyle w:val="NormalWeb"/>
        <w:tabs>
          <w:tab w:val="left" w:pos="7200"/>
          <w:tab w:val="left" w:pos="7470"/>
          <w:tab w:val="left" w:pos="7830"/>
        </w:tabs>
        <w:ind w:left="1530" w:right="1440"/>
      </w:pPr>
      <w:r w:rsidRPr="00B24433">
        <w:t xml:space="preserve">(a) A customer who is about to vacate premises supplied with public utility service or who wishes to have service discontinued shall give at least 7 days notice to the public utility and a noncustomer occupant, specifying the date on which it is desired that service be discontinued. In the absence of a notice, the customer shall be responsible for services rendered. After a reasonable attempt to obtain meter access, if the public utility is not able to access the meter for discontinuance, service shall be discontinued with an estimated meter reading upon which the final bill will be based. The resulting final bill is subject to adjustment once the public utility has obtained an actual meter reading. </w:t>
      </w:r>
    </w:p>
    <w:p w:rsidR="008B0344" w:rsidRDefault="008B0344" w:rsidP="003E1171">
      <w:pPr>
        <w:pStyle w:val="NormalWeb"/>
        <w:tabs>
          <w:tab w:val="left" w:pos="7200"/>
          <w:tab w:val="left" w:pos="7470"/>
        </w:tabs>
        <w:ind w:left="1530" w:right="1440"/>
        <w:rPr>
          <w:b/>
        </w:rPr>
      </w:pPr>
      <w:r w:rsidRPr="00B24433">
        <w:t xml:space="preserve">(b) </w:t>
      </w:r>
      <w:r w:rsidRPr="00B24433">
        <w:rPr>
          <w:b/>
        </w:rPr>
        <w:t xml:space="preserve">In the event of discontinuance or termination of service at a residence or dwelling in accordance with this chapter, a public utility may transfer an unpaid balance to a new residential service account of the same customer. </w:t>
      </w:r>
    </w:p>
    <w:p w:rsidR="008B0344" w:rsidRPr="00E64247" w:rsidRDefault="008B0344" w:rsidP="002C45BE">
      <w:pPr>
        <w:pStyle w:val="NormalWeb"/>
        <w:ind w:left="1530"/>
      </w:pPr>
      <w:r w:rsidRPr="00E64247">
        <w:t>Emphasis added.</w:t>
      </w:r>
    </w:p>
    <w:p w:rsidR="008B0344" w:rsidRPr="00B24433" w:rsidRDefault="008B0344" w:rsidP="00C33748">
      <w:pPr>
        <w:pStyle w:val="NormalWeb"/>
        <w:spacing w:line="360" w:lineRule="auto"/>
        <w:rPr>
          <w:spacing w:val="-3"/>
        </w:rPr>
      </w:pPr>
      <w:r w:rsidRPr="00B24433">
        <w:tab/>
      </w:r>
      <w:r w:rsidRPr="00B24433">
        <w:tab/>
      </w:r>
      <w:bookmarkEnd w:id="1"/>
      <w:r w:rsidRPr="00B24433">
        <w:t xml:space="preserve">The Respondent transferred the </w:t>
      </w:r>
      <w:r w:rsidR="00C33748" w:rsidRPr="00B24433">
        <w:t xml:space="preserve">final bill from E. Penn Street in accordance with </w:t>
      </w:r>
      <w:r w:rsidR="00C33748" w:rsidRPr="00B24433">
        <w:rPr>
          <w:spacing w:val="-3"/>
        </w:rPr>
        <w:t>52 Pa.Code § 56.16(b).</w:t>
      </w:r>
    </w:p>
    <w:p w:rsidR="007D53B1" w:rsidRPr="00B24433" w:rsidRDefault="00C33748" w:rsidP="00C33748">
      <w:pPr>
        <w:spacing w:line="360" w:lineRule="auto"/>
        <w:rPr>
          <w:sz w:val="24"/>
          <w:szCs w:val="24"/>
        </w:rPr>
      </w:pPr>
      <w:r w:rsidRPr="00B24433">
        <w:rPr>
          <w:spacing w:val="-3"/>
          <w:sz w:val="24"/>
          <w:szCs w:val="24"/>
        </w:rPr>
        <w:tab/>
      </w:r>
      <w:r w:rsidRPr="00B24433">
        <w:rPr>
          <w:spacing w:val="-3"/>
          <w:sz w:val="24"/>
          <w:szCs w:val="24"/>
        </w:rPr>
        <w:tab/>
        <w:t xml:space="preserve">The Respondent did not err by transferring the final bill to the </w:t>
      </w:r>
      <w:r w:rsidR="007D53B1" w:rsidRPr="00B24433">
        <w:rPr>
          <w:sz w:val="24"/>
          <w:szCs w:val="24"/>
        </w:rPr>
        <w:t>Complainant</w:t>
      </w:r>
      <w:r w:rsidRPr="00B24433">
        <w:rPr>
          <w:sz w:val="24"/>
          <w:szCs w:val="24"/>
        </w:rPr>
        <w:t>’s</w:t>
      </w:r>
      <w:r w:rsidR="007D53B1" w:rsidRPr="00B24433">
        <w:rPr>
          <w:sz w:val="24"/>
          <w:szCs w:val="24"/>
        </w:rPr>
        <w:t xml:space="preserve"> </w:t>
      </w:r>
      <w:r w:rsidRPr="00B24433">
        <w:rPr>
          <w:sz w:val="24"/>
          <w:szCs w:val="24"/>
        </w:rPr>
        <w:t xml:space="preserve">current account.  </w:t>
      </w:r>
      <w:r w:rsidR="00E64247" w:rsidRPr="00B24433">
        <w:rPr>
          <w:sz w:val="24"/>
          <w:szCs w:val="24"/>
        </w:rPr>
        <w:t>The Complainant is responsible for paying th</w:t>
      </w:r>
      <w:r w:rsidR="00E64247">
        <w:rPr>
          <w:sz w:val="24"/>
          <w:szCs w:val="24"/>
        </w:rPr>
        <w:t>e</w:t>
      </w:r>
      <w:r w:rsidR="00E64247" w:rsidRPr="00B24433">
        <w:rPr>
          <w:sz w:val="24"/>
          <w:szCs w:val="24"/>
        </w:rPr>
        <w:t xml:space="preserve"> final bill</w:t>
      </w:r>
      <w:r w:rsidR="00E64247">
        <w:rPr>
          <w:sz w:val="24"/>
          <w:szCs w:val="24"/>
        </w:rPr>
        <w:t xml:space="preserve"> for service at </w:t>
      </w:r>
      <w:r w:rsidR="00E64247">
        <w:rPr>
          <w:spacing w:val="-3"/>
          <w:sz w:val="24"/>
          <w:szCs w:val="24"/>
        </w:rPr>
        <w:t xml:space="preserve">the E. </w:t>
      </w:r>
      <w:r w:rsidR="00E64247">
        <w:rPr>
          <w:spacing w:val="-3"/>
          <w:sz w:val="24"/>
          <w:szCs w:val="24"/>
        </w:rPr>
        <w:lastRenderedPageBreak/>
        <w:t>Penn Street apartment</w:t>
      </w:r>
      <w:r w:rsidR="00E64247" w:rsidRPr="00B24433">
        <w:rPr>
          <w:sz w:val="24"/>
          <w:szCs w:val="24"/>
        </w:rPr>
        <w:t>.</w:t>
      </w:r>
      <w:r w:rsidR="00E64247">
        <w:rPr>
          <w:sz w:val="24"/>
          <w:szCs w:val="24"/>
        </w:rPr>
        <w:t xml:space="preserve">  Therefore, the Complainant has not demonstrated that there are incorrect charges on the bill.  </w:t>
      </w:r>
    </w:p>
    <w:p w:rsidR="004A471C" w:rsidRPr="00B24433" w:rsidRDefault="004A471C" w:rsidP="0095562F">
      <w:pPr>
        <w:pStyle w:val="BodyText"/>
        <w:tabs>
          <w:tab w:val="clear" w:pos="1980"/>
        </w:tabs>
        <w:spacing w:line="360" w:lineRule="auto"/>
        <w:jc w:val="left"/>
        <w:rPr>
          <w:rFonts w:ascii="Times New Roman" w:hAnsi="Times New Roman"/>
          <w:szCs w:val="24"/>
        </w:rPr>
      </w:pPr>
    </w:p>
    <w:p w:rsidR="00903EA9" w:rsidRPr="00B24433" w:rsidRDefault="007D53B1" w:rsidP="0095562F">
      <w:pPr>
        <w:pStyle w:val="BodyText"/>
        <w:tabs>
          <w:tab w:val="clear" w:pos="198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 xml:space="preserve">Accordingly, </w:t>
      </w:r>
      <w:r w:rsidR="00903EA9" w:rsidRPr="00B24433">
        <w:rPr>
          <w:rFonts w:ascii="Times New Roman" w:hAnsi="Times New Roman"/>
          <w:szCs w:val="24"/>
        </w:rPr>
        <w:t>the complaint is dismissed.</w:t>
      </w:r>
    </w:p>
    <w:p w:rsidR="00903EA9" w:rsidRPr="00B24433" w:rsidRDefault="00903EA9" w:rsidP="0095562F">
      <w:pPr>
        <w:pStyle w:val="BodyText"/>
        <w:tabs>
          <w:tab w:val="clear" w:pos="1980"/>
        </w:tabs>
        <w:spacing w:line="360" w:lineRule="auto"/>
        <w:jc w:val="left"/>
        <w:rPr>
          <w:rFonts w:ascii="Times New Roman" w:hAnsi="Times New Roman"/>
          <w:szCs w:val="24"/>
        </w:rPr>
      </w:pPr>
    </w:p>
    <w:p w:rsidR="00F43BD3" w:rsidRPr="00B24433" w:rsidRDefault="00F43BD3" w:rsidP="0095562F">
      <w:pPr>
        <w:pStyle w:val="Heading1"/>
        <w:spacing w:line="360" w:lineRule="auto"/>
        <w:rPr>
          <w:rFonts w:ascii="Times New Roman" w:hAnsi="Times New Roman"/>
          <w:b w:val="0"/>
          <w:szCs w:val="24"/>
        </w:rPr>
      </w:pPr>
      <w:r w:rsidRPr="00B24433">
        <w:rPr>
          <w:rFonts w:ascii="Times New Roman" w:hAnsi="Times New Roman"/>
          <w:b w:val="0"/>
          <w:szCs w:val="24"/>
        </w:rPr>
        <w:t>CONCLUSIONS OF LAW</w:t>
      </w:r>
    </w:p>
    <w:p w:rsidR="00F43BD3" w:rsidRPr="00B24433" w:rsidRDefault="00F43BD3" w:rsidP="008B0334">
      <w:pPr>
        <w:spacing w:line="360" w:lineRule="auto"/>
        <w:rPr>
          <w:sz w:val="24"/>
          <w:szCs w:val="24"/>
        </w:rPr>
      </w:pPr>
    </w:p>
    <w:p w:rsidR="00F43BD3" w:rsidRPr="00B24433" w:rsidRDefault="00F43BD3" w:rsidP="0095562F">
      <w:pPr>
        <w:pStyle w:val="Heading1"/>
        <w:spacing w:line="360" w:lineRule="auto"/>
        <w:ind w:left="-86" w:firstLine="1526"/>
        <w:jc w:val="left"/>
        <w:rPr>
          <w:rFonts w:ascii="Times New Roman" w:hAnsi="Times New Roman"/>
          <w:b w:val="0"/>
          <w:bCs/>
          <w:szCs w:val="24"/>
          <w:u w:val="none"/>
        </w:rPr>
      </w:pPr>
      <w:r w:rsidRPr="00B24433">
        <w:rPr>
          <w:rFonts w:ascii="Times New Roman" w:hAnsi="Times New Roman"/>
          <w:b w:val="0"/>
          <w:szCs w:val="24"/>
          <w:u w:val="none"/>
        </w:rPr>
        <w:t>1.</w:t>
      </w:r>
      <w:r w:rsidRPr="00B24433">
        <w:rPr>
          <w:rFonts w:ascii="Times New Roman" w:hAnsi="Times New Roman"/>
          <w:b w:val="0"/>
          <w:szCs w:val="24"/>
          <w:u w:val="none"/>
        </w:rPr>
        <w:tab/>
        <w:t>The Commission has jurisdiction over the parties and subject matter in this proceeding.</w:t>
      </w:r>
      <w:r w:rsidR="00CF7ED5" w:rsidRPr="00B24433">
        <w:rPr>
          <w:rFonts w:ascii="Times New Roman" w:hAnsi="Times New Roman"/>
          <w:b w:val="0"/>
          <w:szCs w:val="24"/>
          <w:u w:val="none"/>
        </w:rPr>
        <w:t xml:space="preserve"> </w:t>
      </w:r>
      <w:r w:rsidR="00952008" w:rsidRPr="00B24433">
        <w:rPr>
          <w:rFonts w:ascii="Times New Roman" w:hAnsi="Times New Roman"/>
          <w:b w:val="0"/>
          <w:szCs w:val="24"/>
          <w:u w:val="none"/>
        </w:rPr>
        <w:t xml:space="preserve"> </w:t>
      </w:r>
      <w:r w:rsidR="00CF7ED5" w:rsidRPr="00B24433">
        <w:rPr>
          <w:rFonts w:ascii="Times New Roman" w:hAnsi="Times New Roman"/>
          <w:b w:val="0"/>
          <w:szCs w:val="24"/>
          <w:u w:val="none"/>
        </w:rPr>
        <w:t xml:space="preserve">66 Pa.C.S. </w:t>
      </w:r>
      <w:r w:rsidR="00CF7ED5" w:rsidRPr="00B24433">
        <w:rPr>
          <w:rFonts w:ascii="Times New Roman" w:hAnsi="Times New Roman"/>
          <w:b w:val="0"/>
          <w:bCs/>
          <w:szCs w:val="24"/>
          <w:u w:val="none"/>
        </w:rPr>
        <w:t>§</w:t>
      </w:r>
      <w:r w:rsidR="008C609E" w:rsidRPr="00B24433">
        <w:rPr>
          <w:rFonts w:ascii="Times New Roman" w:hAnsi="Times New Roman"/>
          <w:b w:val="0"/>
          <w:bCs/>
          <w:szCs w:val="24"/>
          <w:u w:val="none"/>
        </w:rPr>
        <w:t xml:space="preserve"> </w:t>
      </w:r>
      <w:r w:rsidR="00CF7ED5" w:rsidRPr="00B24433">
        <w:rPr>
          <w:rFonts w:ascii="Times New Roman" w:hAnsi="Times New Roman"/>
          <w:b w:val="0"/>
          <w:bCs/>
          <w:szCs w:val="24"/>
          <w:u w:val="none"/>
        </w:rPr>
        <w:t>701.</w:t>
      </w:r>
    </w:p>
    <w:p w:rsidR="0002052F" w:rsidRPr="00B24433" w:rsidRDefault="0002052F" w:rsidP="0095562F">
      <w:pPr>
        <w:pStyle w:val="BodyText"/>
        <w:tabs>
          <w:tab w:val="clear" w:pos="1980"/>
        </w:tabs>
        <w:spacing w:line="360" w:lineRule="auto"/>
        <w:jc w:val="left"/>
        <w:rPr>
          <w:rFonts w:ascii="Times New Roman" w:hAnsi="Times New Roman"/>
          <w:szCs w:val="24"/>
        </w:rPr>
      </w:pPr>
    </w:p>
    <w:p w:rsidR="0002052F" w:rsidRPr="00B24433" w:rsidRDefault="002744A4" w:rsidP="0095562F">
      <w:pPr>
        <w:pStyle w:val="BodyText"/>
        <w:tabs>
          <w:tab w:val="clear" w:pos="198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2.</w:t>
      </w:r>
      <w:r w:rsidRPr="00B24433">
        <w:rPr>
          <w:rFonts w:ascii="Times New Roman" w:hAnsi="Times New Roman"/>
          <w:szCs w:val="24"/>
        </w:rPr>
        <w:tab/>
        <w:t>T</w:t>
      </w:r>
      <w:r w:rsidR="0002052F" w:rsidRPr="00B24433">
        <w:rPr>
          <w:rFonts w:ascii="Times New Roman" w:hAnsi="Times New Roman"/>
          <w:szCs w:val="24"/>
        </w:rPr>
        <w:t>he Complainant has the burden of proof in this matter pursuant to 66 Pa.C.S. §</w:t>
      </w:r>
      <w:r w:rsidR="008C609E" w:rsidRPr="00B24433">
        <w:rPr>
          <w:rFonts w:ascii="Times New Roman" w:hAnsi="Times New Roman"/>
          <w:szCs w:val="24"/>
        </w:rPr>
        <w:t xml:space="preserve"> </w:t>
      </w:r>
      <w:r w:rsidR="0002052F" w:rsidRPr="00B24433">
        <w:rPr>
          <w:rFonts w:ascii="Times New Roman" w:hAnsi="Times New Roman"/>
          <w:szCs w:val="24"/>
        </w:rPr>
        <w:t>332(a).</w:t>
      </w:r>
    </w:p>
    <w:p w:rsidR="0002052F" w:rsidRPr="00B24433" w:rsidRDefault="0002052F" w:rsidP="0095562F">
      <w:pPr>
        <w:pStyle w:val="BodyText"/>
        <w:tabs>
          <w:tab w:val="clear" w:pos="1980"/>
        </w:tabs>
        <w:spacing w:line="360" w:lineRule="auto"/>
        <w:jc w:val="left"/>
        <w:rPr>
          <w:rFonts w:ascii="Times New Roman" w:hAnsi="Times New Roman"/>
          <w:szCs w:val="24"/>
        </w:rPr>
      </w:pPr>
    </w:p>
    <w:p w:rsidR="0002052F" w:rsidRPr="00B24433" w:rsidRDefault="002744A4" w:rsidP="0095562F">
      <w:pPr>
        <w:pStyle w:val="BodyText"/>
        <w:tabs>
          <w:tab w:val="clear" w:pos="1980"/>
        </w:tabs>
        <w:spacing w:line="360" w:lineRule="auto"/>
        <w:jc w:val="left"/>
        <w:rPr>
          <w:rFonts w:ascii="Times New Roman" w:hAnsi="Times New Roman"/>
          <w:szCs w:val="24"/>
        </w:rPr>
      </w:pPr>
      <w:r w:rsidRPr="00B24433">
        <w:rPr>
          <w:rFonts w:ascii="Times New Roman" w:hAnsi="Times New Roman"/>
          <w:szCs w:val="24"/>
        </w:rPr>
        <w:tab/>
      </w:r>
      <w:r w:rsidRPr="00B24433">
        <w:rPr>
          <w:rFonts w:ascii="Times New Roman" w:hAnsi="Times New Roman"/>
          <w:szCs w:val="24"/>
        </w:rPr>
        <w:tab/>
        <w:t>3.</w:t>
      </w:r>
      <w:r w:rsidRPr="00B24433">
        <w:rPr>
          <w:rFonts w:ascii="Times New Roman" w:hAnsi="Times New Roman"/>
          <w:szCs w:val="24"/>
        </w:rPr>
        <w:tab/>
        <w:t>Th</w:t>
      </w:r>
      <w:r w:rsidR="0002052F" w:rsidRPr="00B24433">
        <w:rPr>
          <w:rFonts w:ascii="Times New Roman" w:hAnsi="Times New Roman"/>
          <w:szCs w:val="24"/>
        </w:rPr>
        <w:t>e Complainant failed to sustain h</w:t>
      </w:r>
      <w:r w:rsidR="0058752F" w:rsidRPr="00B24433">
        <w:rPr>
          <w:rFonts w:ascii="Times New Roman" w:hAnsi="Times New Roman"/>
          <w:szCs w:val="24"/>
        </w:rPr>
        <w:t>is</w:t>
      </w:r>
      <w:r w:rsidR="0002052F" w:rsidRPr="00B24433">
        <w:rPr>
          <w:rFonts w:ascii="Times New Roman" w:hAnsi="Times New Roman"/>
          <w:szCs w:val="24"/>
        </w:rPr>
        <w:t xml:space="preserve"> burden of proof. </w:t>
      </w:r>
    </w:p>
    <w:p w:rsidR="0002052F" w:rsidRPr="00B24433" w:rsidRDefault="0002052F" w:rsidP="0095562F">
      <w:pPr>
        <w:rPr>
          <w:sz w:val="24"/>
          <w:szCs w:val="24"/>
        </w:rPr>
      </w:pPr>
    </w:p>
    <w:p w:rsidR="00586606" w:rsidRPr="00B24433" w:rsidRDefault="00586606" w:rsidP="00FB73A0">
      <w:pPr>
        <w:spacing w:line="360" w:lineRule="auto"/>
        <w:rPr>
          <w:b/>
          <w:sz w:val="24"/>
          <w:szCs w:val="24"/>
        </w:rPr>
      </w:pPr>
    </w:p>
    <w:p w:rsidR="00F43BD3" w:rsidRPr="00B24433" w:rsidRDefault="00F43BD3" w:rsidP="0095562F">
      <w:pPr>
        <w:pStyle w:val="Heading3"/>
        <w:rPr>
          <w:b w:val="0"/>
          <w:sz w:val="24"/>
          <w:szCs w:val="24"/>
        </w:rPr>
      </w:pPr>
      <w:r w:rsidRPr="00B24433">
        <w:rPr>
          <w:b w:val="0"/>
          <w:sz w:val="24"/>
          <w:szCs w:val="24"/>
        </w:rPr>
        <w:t>ORDER</w:t>
      </w:r>
    </w:p>
    <w:p w:rsidR="00F43BD3" w:rsidRDefault="00F43BD3" w:rsidP="0095562F">
      <w:pPr>
        <w:spacing w:line="360" w:lineRule="auto"/>
        <w:rPr>
          <w:sz w:val="24"/>
          <w:szCs w:val="24"/>
        </w:rPr>
      </w:pPr>
    </w:p>
    <w:p w:rsidR="00696C17" w:rsidRPr="00B24433" w:rsidRDefault="00696C17" w:rsidP="0095562F">
      <w:pPr>
        <w:spacing w:line="360" w:lineRule="auto"/>
        <w:rPr>
          <w:sz w:val="24"/>
          <w:szCs w:val="24"/>
        </w:rPr>
      </w:pPr>
    </w:p>
    <w:p w:rsidR="00F43BD3" w:rsidRPr="00B24433" w:rsidRDefault="00F43BD3" w:rsidP="0095562F">
      <w:pPr>
        <w:spacing w:line="360" w:lineRule="auto"/>
        <w:rPr>
          <w:sz w:val="24"/>
          <w:szCs w:val="24"/>
        </w:rPr>
      </w:pPr>
      <w:r w:rsidRPr="00B24433">
        <w:rPr>
          <w:sz w:val="24"/>
          <w:szCs w:val="24"/>
        </w:rPr>
        <w:tab/>
      </w:r>
      <w:r w:rsidRPr="00B24433">
        <w:rPr>
          <w:sz w:val="24"/>
          <w:szCs w:val="24"/>
        </w:rPr>
        <w:tab/>
        <w:t>THEREFORE,</w:t>
      </w:r>
    </w:p>
    <w:p w:rsidR="00562D4F" w:rsidRPr="00B24433" w:rsidRDefault="00562D4F" w:rsidP="0095562F">
      <w:pPr>
        <w:spacing w:line="360" w:lineRule="auto"/>
        <w:rPr>
          <w:sz w:val="24"/>
          <w:szCs w:val="24"/>
        </w:rPr>
      </w:pPr>
    </w:p>
    <w:p w:rsidR="00F43BD3" w:rsidRPr="00B24433" w:rsidRDefault="00F43BD3" w:rsidP="0095562F">
      <w:pPr>
        <w:spacing w:line="360" w:lineRule="auto"/>
        <w:rPr>
          <w:sz w:val="24"/>
          <w:szCs w:val="24"/>
        </w:rPr>
      </w:pPr>
      <w:r w:rsidRPr="00B24433">
        <w:rPr>
          <w:sz w:val="24"/>
          <w:szCs w:val="24"/>
        </w:rPr>
        <w:tab/>
      </w:r>
      <w:r w:rsidRPr="00B24433">
        <w:rPr>
          <w:sz w:val="24"/>
          <w:szCs w:val="24"/>
        </w:rPr>
        <w:tab/>
        <w:t>IT IS ORDERED:</w:t>
      </w:r>
    </w:p>
    <w:p w:rsidR="00F43BD3" w:rsidRPr="00B24433" w:rsidRDefault="00F43BD3" w:rsidP="0095562F">
      <w:pPr>
        <w:spacing w:line="360" w:lineRule="auto"/>
        <w:rPr>
          <w:sz w:val="24"/>
          <w:szCs w:val="24"/>
        </w:rPr>
      </w:pPr>
    </w:p>
    <w:p w:rsidR="00F43BD3" w:rsidRPr="00B24433" w:rsidRDefault="00F43BD3" w:rsidP="0095562F">
      <w:pPr>
        <w:spacing w:line="360" w:lineRule="auto"/>
        <w:rPr>
          <w:sz w:val="24"/>
          <w:szCs w:val="24"/>
        </w:rPr>
      </w:pPr>
      <w:r w:rsidRPr="00B24433">
        <w:rPr>
          <w:sz w:val="24"/>
          <w:szCs w:val="24"/>
        </w:rPr>
        <w:tab/>
      </w:r>
      <w:r w:rsidRPr="00B24433">
        <w:rPr>
          <w:sz w:val="24"/>
          <w:szCs w:val="24"/>
        </w:rPr>
        <w:tab/>
        <w:t>1.</w:t>
      </w:r>
      <w:r w:rsidRPr="00B24433">
        <w:rPr>
          <w:sz w:val="24"/>
          <w:szCs w:val="24"/>
        </w:rPr>
        <w:tab/>
        <w:t xml:space="preserve">That the complaint filed by </w:t>
      </w:r>
      <w:r w:rsidR="00E55C2D" w:rsidRPr="00B24433">
        <w:rPr>
          <w:sz w:val="24"/>
          <w:szCs w:val="24"/>
        </w:rPr>
        <w:t>Stephen Stiles</w:t>
      </w:r>
      <w:r w:rsidR="007D272D" w:rsidRPr="00B24433">
        <w:rPr>
          <w:sz w:val="24"/>
          <w:szCs w:val="24"/>
        </w:rPr>
        <w:t xml:space="preserve"> </w:t>
      </w:r>
      <w:r w:rsidRPr="00B24433">
        <w:rPr>
          <w:sz w:val="24"/>
          <w:szCs w:val="24"/>
        </w:rPr>
        <w:t xml:space="preserve">against the </w:t>
      </w:r>
      <w:r w:rsidR="00E55C2D" w:rsidRPr="00B24433">
        <w:rPr>
          <w:sz w:val="24"/>
          <w:szCs w:val="24"/>
        </w:rPr>
        <w:t>P</w:t>
      </w:r>
      <w:r w:rsidR="000F0F66" w:rsidRPr="00B24433">
        <w:rPr>
          <w:sz w:val="24"/>
          <w:szCs w:val="24"/>
        </w:rPr>
        <w:t xml:space="preserve">hiladelphia </w:t>
      </w:r>
      <w:r w:rsidR="00E55C2D" w:rsidRPr="00B24433">
        <w:rPr>
          <w:sz w:val="24"/>
          <w:szCs w:val="24"/>
        </w:rPr>
        <w:t>G</w:t>
      </w:r>
      <w:r w:rsidR="000F0F66" w:rsidRPr="00B24433">
        <w:rPr>
          <w:sz w:val="24"/>
          <w:szCs w:val="24"/>
        </w:rPr>
        <w:t xml:space="preserve">as </w:t>
      </w:r>
      <w:r w:rsidR="00E55C2D" w:rsidRPr="00B24433">
        <w:rPr>
          <w:sz w:val="24"/>
          <w:szCs w:val="24"/>
        </w:rPr>
        <w:t>W</w:t>
      </w:r>
      <w:r w:rsidR="000F0F66" w:rsidRPr="00B24433">
        <w:rPr>
          <w:sz w:val="24"/>
          <w:szCs w:val="24"/>
        </w:rPr>
        <w:t>orks</w:t>
      </w:r>
      <w:r w:rsidRPr="00B24433">
        <w:rPr>
          <w:sz w:val="24"/>
          <w:szCs w:val="24"/>
        </w:rPr>
        <w:t xml:space="preserve"> at Docket </w:t>
      </w:r>
      <w:r w:rsidR="004435E3" w:rsidRPr="00B24433">
        <w:rPr>
          <w:sz w:val="24"/>
          <w:szCs w:val="24"/>
        </w:rPr>
        <w:t xml:space="preserve">No. </w:t>
      </w:r>
      <w:r w:rsidR="00E55C2D" w:rsidRPr="00B24433">
        <w:rPr>
          <w:sz w:val="24"/>
          <w:szCs w:val="24"/>
        </w:rPr>
        <w:t>F-2013-2356347</w:t>
      </w:r>
      <w:r w:rsidR="000D1E78" w:rsidRPr="00B24433">
        <w:rPr>
          <w:sz w:val="24"/>
          <w:szCs w:val="24"/>
        </w:rPr>
        <w:t xml:space="preserve"> </w:t>
      </w:r>
      <w:r w:rsidRPr="00B24433">
        <w:rPr>
          <w:sz w:val="24"/>
          <w:szCs w:val="24"/>
        </w:rPr>
        <w:t xml:space="preserve">is dismissed </w:t>
      </w:r>
      <w:r w:rsidR="002F15BA" w:rsidRPr="00B24433">
        <w:rPr>
          <w:sz w:val="24"/>
          <w:szCs w:val="24"/>
        </w:rPr>
        <w:t>in its entirety</w:t>
      </w:r>
      <w:r w:rsidRPr="00B24433">
        <w:rPr>
          <w:sz w:val="24"/>
          <w:szCs w:val="24"/>
        </w:rPr>
        <w:t>.</w:t>
      </w:r>
    </w:p>
    <w:p w:rsidR="00F43BD3" w:rsidRPr="00B24433" w:rsidRDefault="00F43BD3" w:rsidP="0095562F">
      <w:pPr>
        <w:spacing w:line="360" w:lineRule="auto"/>
        <w:rPr>
          <w:sz w:val="24"/>
          <w:szCs w:val="24"/>
        </w:rPr>
      </w:pPr>
    </w:p>
    <w:p w:rsidR="00B614C2" w:rsidRPr="00B24433" w:rsidRDefault="00F43BD3" w:rsidP="00B614C2">
      <w:pPr>
        <w:spacing w:line="360" w:lineRule="auto"/>
        <w:rPr>
          <w:sz w:val="24"/>
          <w:szCs w:val="24"/>
        </w:rPr>
      </w:pPr>
      <w:r w:rsidRPr="00B24433">
        <w:rPr>
          <w:sz w:val="24"/>
          <w:szCs w:val="24"/>
        </w:rPr>
        <w:tab/>
      </w:r>
      <w:r w:rsidRPr="00B24433">
        <w:rPr>
          <w:sz w:val="24"/>
          <w:szCs w:val="24"/>
        </w:rPr>
        <w:tab/>
        <w:t>2</w:t>
      </w:r>
      <w:r w:rsidR="00556082" w:rsidRPr="00B24433">
        <w:rPr>
          <w:sz w:val="24"/>
          <w:szCs w:val="24"/>
        </w:rPr>
        <w:t>.</w:t>
      </w:r>
      <w:r w:rsidRPr="00B24433">
        <w:rPr>
          <w:sz w:val="24"/>
          <w:szCs w:val="24"/>
        </w:rPr>
        <w:tab/>
        <w:t>That th</w:t>
      </w:r>
      <w:r w:rsidR="00650A7B" w:rsidRPr="00B24433">
        <w:rPr>
          <w:sz w:val="24"/>
          <w:szCs w:val="24"/>
        </w:rPr>
        <w:t xml:space="preserve">e Complainant is responsible for paying the </w:t>
      </w:r>
      <w:r w:rsidR="00C33748" w:rsidRPr="00B24433">
        <w:rPr>
          <w:sz w:val="24"/>
          <w:szCs w:val="24"/>
        </w:rPr>
        <w:t>final bill for service at E. Penn Street.</w:t>
      </w:r>
      <w:r w:rsidR="00B614C2" w:rsidRPr="00B24433">
        <w:rPr>
          <w:sz w:val="24"/>
          <w:szCs w:val="24"/>
        </w:rPr>
        <w:t xml:space="preserve"> </w:t>
      </w:r>
    </w:p>
    <w:p w:rsidR="00556082" w:rsidRPr="00B24433" w:rsidRDefault="00556082">
      <w:pPr>
        <w:rPr>
          <w:sz w:val="24"/>
          <w:szCs w:val="24"/>
        </w:rPr>
      </w:pPr>
      <w:r w:rsidRPr="00B24433">
        <w:rPr>
          <w:sz w:val="24"/>
          <w:szCs w:val="24"/>
        </w:rPr>
        <w:br w:type="page"/>
      </w:r>
    </w:p>
    <w:p w:rsidR="00F43BD3" w:rsidRPr="00B24433" w:rsidRDefault="00650A7B" w:rsidP="0095562F">
      <w:pPr>
        <w:spacing w:line="360" w:lineRule="auto"/>
        <w:rPr>
          <w:sz w:val="24"/>
          <w:szCs w:val="24"/>
        </w:rPr>
      </w:pPr>
      <w:r w:rsidRPr="00B24433">
        <w:rPr>
          <w:sz w:val="24"/>
          <w:szCs w:val="24"/>
        </w:rPr>
        <w:lastRenderedPageBreak/>
        <w:tab/>
      </w:r>
      <w:r w:rsidRPr="00B24433">
        <w:rPr>
          <w:sz w:val="24"/>
          <w:szCs w:val="24"/>
        </w:rPr>
        <w:tab/>
        <w:t>3.</w:t>
      </w:r>
      <w:r w:rsidRPr="00B24433">
        <w:rPr>
          <w:sz w:val="24"/>
          <w:szCs w:val="24"/>
        </w:rPr>
        <w:tab/>
        <w:t>That the record</w:t>
      </w:r>
      <w:r w:rsidR="00F43BD3" w:rsidRPr="00B24433">
        <w:rPr>
          <w:sz w:val="24"/>
          <w:szCs w:val="24"/>
        </w:rPr>
        <w:t xml:space="preserve"> in this case is marked closed.</w:t>
      </w:r>
    </w:p>
    <w:p w:rsidR="00037551" w:rsidRPr="00B24433" w:rsidRDefault="00037551" w:rsidP="0095562F">
      <w:pPr>
        <w:spacing w:line="360" w:lineRule="auto"/>
        <w:rPr>
          <w:sz w:val="24"/>
          <w:szCs w:val="24"/>
        </w:rPr>
      </w:pPr>
    </w:p>
    <w:p w:rsidR="00C33748" w:rsidRPr="00B24433" w:rsidRDefault="00C33748" w:rsidP="0095562F">
      <w:pPr>
        <w:spacing w:line="360" w:lineRule="auto"/>
        <w:rPr>
          <w:sz w:val="24"/>
          <w:szCs w:val="24"/>
        </w:rPr>
      </w:pPr>
    </w:p>
    <w:p w:rsidR="00F43BD3" w:rsidRPr="00B24433" w:rsidRDefault="00562D4F" w:rsidP="0095562F">
      <w:pPr>
        <w:rPr>
          <w:sz w:val="24"/>
          <w:szCs w:val="24"/>
        </w:rPr>
      </w:pPr>
      <w:r w:rsidRPr="00B24433">
        <w:rPr>
          <w:sz w:val="24"/>
          <w:szCs w:val="24"/>
        </w:rPr>
        <w:t xml:space="preserve">Date:  </w:t>
      </w:r>
      <w:r w:rsidR="000F0F66" w:rsidRPr="00B24433">
        <w:rPr>
          <w:sz w:val="24"/>
          <w:szCs w:val="24"/>
          <w:u w:val="single"/>
        </w:rPr>
        <w:t xml:space="preserve">June </w:t>
      </w:r>
      <w:r w:rsidR="00855F53" w:rsidRPr="00B24433">
        <w:rPr>
          <w:sz w:val="24"/>
          <w:szCs w:val="24"/>
          <w:u w:val="single"/>
        </w:rPr>
        <w:t>5</w:t>
      </w:r>
      <w:r w:rsidR="000F0F66" w:rsidRPr="00B24433">
        <w:rPr>
          <w:sz w:val="24"/>
          <w:szCs w:val="24"/>
          <w:u w:val="single"/>
        </w:rPr>
        <w:t>, 2015</w:t>
      </w:r>
      <w:r w:rsidRPr="00B24433">
        <w:rPr>
          <w:sz w:val="24"/>
          <w:szCs w:val="24"/>
        </w:rPr>
        <w:tab/>
      </w:r>
      <w:r w:rsidRPr="00B24433">
        <w:rPr>
          <w:sz w:val="24"/>
          <w:szCs w:val="24"/>
        </w:rPr>
        <w:tab/>
      </w:r>
      <w:r w:rsidR="00556082" w:rsidRPr="00B24433">
        <w:rPr>
          <w:sz w:val="24"/>
          <w:szCs w:val="24"/>
        </w:rPr>
        <w:tab/>
      </w:r>
      <w:r w:rsidR="00556082" w:rsidRPr="00B24433">
        <w:rPr>
          <w:sz w:val="24"/>
          <w:szCs w:val="24"/>
        </w:rPr>
        <w:tab/>
      </w:r>
      <w:r w:rsidR="00556082" w:rsidRPr="00B24433">
        <w:rPr>
          <w:sz w:val="24"/>
          <w:szCs w:val="24"/>
        </w:rPr>
        <w:tab/>
      </w:r>
      <w:r w:rsidR="003824FC" w:rsidRPr="00B24433">
        <w:rPr>
          <w:sz w:val="24"/>
          <w:szCs w:val="24"/>
          <w:u w:val="single"/>
        </w:rPr>
        <w:tab/>
      </w:r>
      <w:r w:rsidR="003824FC" w:rsidRPr="00B24433">
        <w:rPr>
          <w:sz w:val="24"/>
          <w:szCs w:val="24"/>
          <w:u w:val="single"/>
        </w:rPr>
        <w:tab/>
      </w:r>
      <w:r w:rsidR="003824FC" w:rsidRPr="00B24433">
        <w:rPr>
          <w:sz w:val="24"/>
          <w:szCs w:val="24"/>
          <w:u w:val="single"/>
        </w:rPr>
        <w:tab/>
        <w:t>/s/</w:t>
      </w:r>
      <w:r w:rsidR="003824FC" w:rsidRPr="00B24433">
        <w:rPr>
          <w:sz w:val="24"/>
          <w:szCs w:val="24"/>
          <w:u w:val="single"/>
        </w:rPr>
        <w:tab/>
      </w:r>
      <w:r w:rsidR="003824FC" w:rsidRPr="00B24433">
        <w:rPr>
          <w:sz w:val="24"/>
          <w:szCs w:val="24"/>
          <w:u w:val="single"/>
        </w:rPr>
        <w:tab/>
      </w:r>
      <w:r w:rsidR="003824FC" w:rsidRPr="00B24433">
        <w:rPr>
          <w:sz w:val="24"/>
          <w:szCs w:val="24"/>
          <w:u w:val="single"/>
        </w:rPr>
        <w:tab/>
      </w:r>
    </w:p>
    <w:p w:rsidR="00F43BD3" w:rsidRPr="00B24433" w:rsidRDefault="0054727B" w:rsidP="0095562F">
      <w:pPr>
        <w:rPr>
          <w:sz w:val="24"/>
          <w:szCs w:val="24"/>
        </w:rPr>
      </w:pPr>
      <w:r w:rsidRPr="00B24433">
        <w:rPr>
          <w:sz w:val="24"/>
          <w:szCs w:val="24"/>
        </w:rPr>
        <w:tab/>
      </w:r>
      <w:r w:rsidRPr="00B24433">
        <w:rPr>
          <w:sz w:val="24"/>
          <w:szCs w:val="24"/>
        </w:rPr>
        <w:tab/>
      </w:r>
      <w:r w:rsidRPr="00B24433">
        <w:rPr>
          <w:sz w:val="24"/>
          <w:szCs w:val="24"/>
        </w:rPr>
        <w:tab/>
      </w:r>
      <w:r w:rsidRPr="00B24433">
        <w:rPr>
          <w:sz w:val="24"/>
          <w:szCs w:val="24"/>
        </w:rPr>
        <w:tab/>
      </w:r>
      <w:r w:rsidR="00556082" w:rsidRPr="00B24433">
        <w:rPr>
          <w:sz w:val="24"/>
          <w:szCs w:val="24"/>
        </w:rPr>
        <w:tab/>
      </w:r>
      <w:r w:rsidR="00556082" w:rsidRPr="00B24433">
        <w:rPr>
          <w:sz w:val="24"/>
          <w:szCs w:val="24"/>
        </w:rPr>
        <w:tab/>
      </w:r>
      <w:r w:rsidR="00556082" w:rsidRPr="00B24433">
        <w:rPr>
          <w:sz w:val="24"/>
          <w:szCs w:val="24"/>
        </w:rPr>
        <w:tab/>
      </w:r>
      <w:r w:rsidR="00F43BD3" w:rsidRPr="00B24433">
        <w:rPr>
          <w:sz w:val="24"/>
          <w:szCs w:val="24"/>
        </w:rPr>
        <w:t>C</w:t>
      </w:r>
      <w:r w:rsidR="00562D4F" w:rsidRPr="00B24433">
        <w:rPr>
          <w:sz w:val="24"/>
          <w:szCs w:val="24"/>
        </w:rPr>
        <w:t>ynthia Williams Fordham</w:t>
      </w:r>
    </w:p>
    <w:p w:rsidR="00F43BD3" w:rsidRPr="00B24433" w:rsidRDefault="0054727B" w:rsidP="0095562F">
      <w:pPr>
        <w:ind w:left="720" w:hanging="720"/>
        <w:rPr>
          <w:sz w:val="24"/>
          <w:szCs w:val="24"/>
        </w:rPr>
      </w:pPr>
      <w:r w:rsidRPr="00B24433">
        <w:rPr>
          <w:sz w:val="24"/>
          <w:szCs w:val="24"/>
        </w:rPr>
        <w:tab/>
      </w:r>
      <w:r w:rsidRPr="00B24433">
        <w:rPr>
          <w:sz w:val="24"/>
          <w:szCs w:val="24"/>
        </w:rPr>
        <w:tab/>
      </w:r>
      <w:r w:rsidRPr="00B24433">
        <w:rPr>
          <w:sz w:val="24"/>
          <w:szCs w:val="24"/>
        </w:rPr>
        <w:tab/>
      </w:r>
      <w:r w:rsidRPr="00B24433">
        <w:rPr>
          <w:sz w:val="24"/>
          <w:szCs w:val="24"/>
        </w:rPr>
        <w:tab/>
      </w:r>
      <w:r w:rsidR="00556082" w:rsidRPr="00B24433">
        <w:rPr>
          <w:sz w:val="24"/>
          <w:szCs w:val="24"/>
        </w:rPr>
        <w:tab/>
      </w:r>
      <w:r w:rsidR="00556082" w:rsidRPr="00B24433">
        <w:rPr>
          <w:sz w:val="24"/>
          <w:szCs w:val="24"/>
        </w:rPr>
        <w:tab/>
      </w:r>
      <w:r w:rsidR="00556082" w:rsidRPr="00B24433">
        <w:rPr>
          <w:sz w:val="24"/>
          <w:szCs w:val="24"/>
        </w:rPr>
        <w:tab/>
      </w:r>
      <w:r w:rsidR="00F43BD3" w:rsidRPr="00B24433">
        <w:rPr>
          <w:sz w:val="24"/>
          <w:szCs w:val="24"/>
        </w:rPr>
        <w:t>Administrative Law Judge</w:t>
      </w:r>
    </w:p>
    <w:sectPr w:rsidR="00F43BD3" w:rsidRPr="00B24433" w:rsidSect="0069097B">
      <w:footerReference w:type="even" r:id="rId9"/>
      <w:footerReference w:type="default" r:id="rId10"/>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66" w:rsidRDefault="00B30966">
      <w:r>
        <w:separator/>
      </w:r>
    </w:p>
  </w:endnote>
  <w:endnote w:type="continuationSeparator" w:id="0">
    <w:p w:rsidR="00B30966" w:rsidRDefault="00B3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Pr="0085273E" w:rsidRDefault="00586606">
    <w:pPr>
      <w:pStyle w:val="Footer"/>
      <w:framePr w:wrap="around" w:vAnchor="text" w:hAnchor="margin" w:xAlign="center" w:y="1"/>
      <w:rPr>
        <w:rStyle w:val="PageNumber"/>
        <w:sz w:val="20"/>
        <w:szCs w:val="20"/>
      </w:rPr>
    </w:pPr>
    <w:r w:rsidRPr="0085273E">
      <w:rPr>
        <w:rStyle w:val="PageNumber"/>
        <w:sz w:val="20"/>
        <w:szCs w:val="20"/>
      </w:rPr>
      <w:fldChar w:fldCharType="begin"/>
    </w:r>
    <w:r w:rsidRPr="0085273E">
      <w:rPr>
        <w:rStyle w:val="PageNumber"/>
        <w:sz w:val="20"/>
        <w:szCs w:val="20"/>
      </w:rPr>
      <w:instrText xml:space="preserve">PAGE  </w:instrText>
    </w:r>
    <w:r w:rsidRPr="0085273E">
      <w:rPr>
        <w:rStyle w:val="PageNumber"/>
        <w:sz w:val="20"/>
        <w:szCs w:val="20"/>
      </w:rPr>
      <w:fldChar w:fldCharType="separate"/>
    </w:r>
    <w:r w:rsidR="00104EA7">
      <w:rPr>
        <w:rStyle w:val="PageNumber"/>
        <w:noProof/>
        <w:sz w:val="20"/>
        <w:szCs w:val="20"/>
      </w:rPr>
      <w:t>11</w:t>
    </w:r>
    <w:r w:rsidRPr="0085273E">
      <w:rPr>
        <w:rStyle w:val="PageNumber"/>
        <w:sz w:val="20"/>
        <w:szCs w:val="20"/>
      </w:rPr>
      <w:fldChar w:fldCharType="end"/>
    </w:r>
  </w:p>
  <w:p w:rsidR="00586606" w:rsidRDefault="0058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66" w:rsidRDefault="00B30966">
      <w:r>
        <w:separator/>
      </w:r>
    </w:p>
  </w:footnote>
  <w:footnote w:type="continuationSeparator" w:id="0">
    <w:p w:rsidR="00B30966" w:rsidRDefault="00B30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08E1"/>
    <w:multiLevelType w:val="hybridMultilevel"/>
    <w:tmpl w:val="96EA1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36ED5"/>
    <w:multiLevelType w:val="hybridMultilevel"/>
    <w:tmpl w:val="47666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17843"/>
    <w:multiLevelType w:val="hybridMultilevel"/>
    <w:tmpl w:val="E66EC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42C90"/>
    <w:multiLevelType w:val="hybridMultilevel"/>
    <w:tmpl w:val="AEFCA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F12E1"/>
    <w:multiLevelType w:val="hybridMultilevel"/>
    <w:tmpl w:val="D5469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A7E12"/>
    <w:multiLevelType w:val="hybridMultilevel"/>
    <w:tmpl w:val="ABA69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B1538"/>
    <w:multiLevelType w:val="hybridMultilevel"/>
    <w:tmpl w:val="3D64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222B8"/>
    <w:multiLevelType w:val="hybridMultilevel"/>
    <w:tmpl w:val="3D64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B037AD"/>
    <w:multiLevelType w:val="hybridMultilevel"/>
    <w:tmpl w:val="766A51AE"/>
    <w:lvl w:ilvl="0" w:tplc="407E6D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87B060A"/>
    <w:multiLevelType w:val="hybridMultilevel"/>
    <w:tmpl w:val="A5983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16854"/>
    <w:multiLevelType w:val="hybridMultilevel"/>
    <w:tmpl w:val="6C3A7AE8"/>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9"/>
  </w:num>
  <w:num w:numId="6">
    <w:abstractNumId w:val="3"/>
  </w:num>
  <w:num w:numId="7">
    <w:abstractNumId w:val="7"/>
  </w:num>
  <w:num w:numId="8">
    <w:abstractNumId w:val="6"/>
  </w:num>
  <w:num w:numId="9">
    <w:abstractNumId w:val="1"/>
  </w:num>
  <w:num w:numId="10">
    <w:abstractNumId w:val="5"/>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3FE"/>
    <w:rsid w:val="0000152D"/>
    <w:rsid w:val="00004909"/>
    <w:rsid w:val="000111B8"/>
    <w:rsid w:val="00013ADF"/>
    <w:rsid w:val="0002052F"/>
    <w:rsid w:val="00020773"/>
    <w:rsid w:val="000219C0"/>
    <w:rsid w:val="0002550D"/>
    <w:rsid w:val="00026C6C"/>
    <w:rsid w:val="00030CCE"/>
    <w:rsid w:val="000314FB"/>
    <w:rsid w:val="00032B03"/>
    <w:rsid w:val="000335AC"/>
    <w:rsid w:val="00036656"/>
    <w:rsid w:val="00037551"/>
    <w:rsid w:val="00040ADC"/>
    <w:rsid w:val="00042BEE"/>
    <w:rsid w:val="00045832"/>
    <w:rsid w:val="00045FA0"/>
    <w:rsid w:val="00051197"/>
    <w:rsid w:val="00052DB1"/>
    <w:rsid w:val="0005361C"/>
    <w:rsid w:val="00057187"/>
    <w:rsid w:val="000668E2"/>
    <w:rsid w:val="00075CD5"/>
    <w:rsid w:val="0007626D"/>
    <w:rsid w:val="00080F65"/>
    <w:rsid w:val="0008118D"/>
    <w:rsid w:val="00082CA2"/>
    <w:rsid w:val="000977DB"/>
    <w:rsid w:val="000A0D5D"/>
    <w:rsid w:val="000A57D7"/>
    <w:rsid w:val="000A6E58"/>
    <w:rsid w:val="000A785F"/>
    <w:rsid w:val="000B7D24"/>
    <w:rsid w:val="000C06A4"/>
    <w:rsid w:val="000C11FC"/>
    <w:rsid w:val="000D10E1"/>
    <w:rsid w:val="000D13A0"/>
    <w:rsid w:val="000D1E78"/>
    <w:rsid w:val="000D2EA6"/>
    <w:rsid w:val="000D36A0"/>
    <w:rsid w:val="000D7347"/>
    <w:rsid w:val="000E4E49"/>
    <w:rsid w:val="000F0F66"/>
    <w:rsid w:val="000F2124"/>
    <w:rsid w:val="000F3905"/>
    <w:rsid w:val="000F7083"/>
    <w:rsid w:val="000F7870"/>
    <w:rsid w:val="000F7EFF"/>
    <w:rsid w:val="00101AFF"/>
    <w:rsid w:val="00103004"/>
    <w:rsid w:val="00104EA7"/>
    <w:rsid w:val="0011190B"/>
    <w:rsid w:val="00122E21"/>
    <w:rsid w:val="0012317C"/>
    <w:rsid w:val="001262A6"/>
    <w:rsid w:val="001311B6"/>
    <w:rsid w:val="00131C66"/>
    <w:rsid w:val="00134150"/>
    <w:rsid w:val="00135BE2"/>
    <w:rsid w:val="0013701F"/>
    <w:rsid w:val="00137DD5"/>
    <w:rsid w:val="001662E8"/>
    <w:rsid w:val="001749AE"/>
    <w:rsid w:val="00174DB5"/>
    <w:rsid w:val="001870D7"/>
    <w:rsid w:val="001878DC"/>
    <w:rsid w:val="00190AA8"/>
    <w:rsid w:val="001949D1"/>
    <w:rsid w:val="001953D2"/>
    <w:rsid w:val="00196FC9"/>
    <w:rsid w:val="00197A80"/>
    <w:rsid w:val="001A2056"/>
    <w:rsid w:val="001A221E"/>
    <w:rsid w:val="001A5BE0"/>
    <w:rsid w:val="001A7B8C"/>
    <w:rsid w:val="001B2E85"/>
    <w:rsid w:val="001C7AC3"/>
    <w:rsid w:val="001C7DD3"/>
    <w:rsid w:val="001D346E"/>
    <w:rsid w:val="001E0952"/>
    <w:rsid w:val="001E2157"/>
    <w:rsid w:val="001E6565"/>
    <w:rsid w:val="001E7C86"/>
    <w:rsid w:val="001F1A2B"/>
    <w:rsid w:val="001F2718"/>
    <w:rsid w:val="001F529A"/>
    <w:rsid w:val="001F550B"/>
    <w:rsid w:val="00206631"/>
    <w:rsid w:val="002067EA"/>
    <w:rsid w:val="0022414A"/>
    <w:rsid w:val="00227FA7"/>
    <w:rsid w:val="00234AD6"/>
    <w:rsid w:val="00237BD3"/>
    <w:rsid w:val="00255029"/>
    <w:rsid w:val="002678D0"/>
    <w:rsid w:val="00267C26"/>
    <w:rsid w:val="002744A4"/>
    <w:rsid w:val="00275234"/>
    <w:rsid w:val="002776FC"/>
    <w:rsid w:val="002814C2"/>
    <w:rsid w:val="00295D93"/>
    <w:rsid w:val="002A1425"/>
    <w:rsid w:val="002A3BF3"/>
    <w:rsid w:val="002A5C46"/>
    <w:rsid w:val="002A7F4E"/>
    <w:rsid w:val="002B3F40"/>
    <w:rsid w:val="002B62BD"/>
    <w:rsid w:val="002B6CCE"/>
    <w:rsid w:val="002B707D"/>
    <w:rsid w:val="002C1EC7"/>
    <w:rsid w:val="002C3353"/>
    <w:rsid w:val="002C45BE"/>
    <w:rsid w:val="002C7C84"/>
    <w:rsid w:val="002D3F7A"/>
    <w:rsid w:val="002D439F"/>
    <w:rsid w:val="002E0720"/>
    <w:rsid w:val="002E0E9A"/>
    <w:rsid w:val="002E511C"/>
    <w:rsid w:val="002F1252"/>
    <w:rsid w:val="002F15BA"/>
    <w:rsid w:val="002F300B"/>
    <w:rsid w:val="00304BC5"/>
    <w:rsid w:val="00306A76"/>
    <w:rsid w:val="00307AFB"/>
    <w:rsid w:val="00325955"/>
    <w:rsid w:val="003260C9"/>
    <w:rsid w:val="00326235"/>
    <w:rsid w:val="00331D06"/>
    <w:rsid w:val="00337845"/>
    <w:rsid w:val="00337FCB"/>
    <w:rsid w:val="003416AF"/>
    <w:rsid w:val="00345787"/>
    <w:rsid w:val="003506CD"/>
    <w:rsid w:val="00350D31"/>
    <w:rsid w:val="00351AE0"/>
    <w:rsid w:val="00356FF3"/>
    <w:rsid w:val="00366304"/>
    <w:rsid w:val="003666C9"/>
    <w:rsid w:val="0036771D"/>
    <w:rsid w:val="00367CF2"/>
    <w:rsid w:val="003802CF"/>
    <w:rsid w:val="00380A75"/>
    <w:rsid w:val="003824FC"/>
    <w:rsid w:val="00382C4F"/>
    <w:rsid w:val="00386B05"/>
    <w:rsid w:val="00387947"/>
    <w:rsid w:val="0039073B"/>
    <w:rsid w:val="003A14FD"/>
    <w:rsid w:val="003A2277"/>
    <w:rsid w:val="003A3D29"/>
    <w:rsid w:val="003A4DC2"/>
    <w:rsid w:val="003A5B35"/>
    <w:rsid w:val="003A7024"/>
    <w:rsid w:val="003B0267"/>
    <w:rsid w:val="003B12BB"/>
    <w:rsid w:val="003B5502"/>
    <w:rsid w:val="003C7C88"/>
    <w:rsid w:val="003D59C1"/>
    <w:rsid w:val="003D5EDB"/>
    <w:rsid w:val="003E1171"/>
    <w:rsid w:val="003E1FFC"/>
    <w:rsid w:val="003E5A32"/>
    <w:rsid w:val="003F011C"/>
    <w:rsid w:val="00401129"/>
    <w:rsid w:val="00401BA2"/>
    <w:rsid w:val="00402C2A"/>
    <w:rsid w:val="004056C3"/>
    <w:rsid w:val="00410FE8"/>
    <w:rsid w:val="004222EC"/>
    <w:rsid w:val="00424A44"/>
    <w:rsid w:val="00425357"/>
    <w:rsid w:val="0043131A"/>
    <w:rsid w:val="004325BB"/>
    <w:rsid w:val="00434CBA"/>
    <w:rsid w:val="00435A4C"/>
    <w:rsid w:val="00435EB3"/>
    <w:rsid w:val="004377AE"/>
    <w:rsid w:val="00440752"/>
    <w:rsid w:val="00443280"/>
    <w:rsid w:val="0044331B"/>
    <w:rsid w:val="0044352D"/>
    <w:rsid w:val="004435E3"/>
    <w:rsid w:val="00446627"/>
    <w:rsid w:val="00447667"/>
    <w:rsid w:val="00451869"/>
    <w:rsid w:val="00452768"/>
    <w:rsid w:val="004543EC"/>
    <w:rsid w:val="0045478E"/>
    <w:rsid w:val="00461833"/>
    <w:rsid w:val="00463DBF"/>
    <w:rsid w:val="00464643"/>
    <w:rsid w:val="00466C44"/>
    <w:rsid w:val="004731BF"/>
    <w:rsid w:val="00473250"/>
    <w:rsid w:val="00474CB9"/>
    <w:rsid w:val="00477136"/>
    <w:rsid w:val="00480628"/>
    <w:rsid w:val="004820A7"/>
    <w:rsid w:val="00484321"/>
    <w:rsid w:val="00484E1A"/>
    <w:rsid w:val="00487B87"/>
    <w:rsid w:val="00490CD6"/>
    <w:rsid w:val="004944B3"/>
    <w:rsid w:val="004A0890"/>
    <w:rsid w:val="004A4616"/>
    <w:rsid w:val="004A471C"/>
    <w:rsid w:val="004A62AA"/>
    <w:rsid w:val="004B00B2"/>
    <w:rsid w:val="004B0FC1"/>
    <w:rsid w:val="004B202D"/>
    <w:rsid w:val="004B28AC"/>
    <w:rsid w:val="004B2E99"/>
    <w:rsid w:val="004B67E8"/>
    <w:rsid w:val="004B67F8"/>
    <w:rsid w:val="004B7CDC"/>
    <w:rsid w:val="004C1E95"/>
    <w:rsid w:val="004C258F"/>
    <w:rsid w:val="004C6346"/>
    <w:rsid w:val="004C6AD4"/>
    <w:rsid w:val="004D2714"/>
    <w:rsid w:val="004D3D69"/>
    <w:rsid w:val="004E0C32"/>
    <w:rsid w:val="004E66C3"/>
    <w:rsid w:val="004E6B7D"/>
    <w:rsid w:val="004E7D70"/>
    <w:rsid w:val="004F4FD6"/>
    <w:rsid w:val="004F61D6"/>
    <w:rsid w:val="005015BE"/>
    <w:rsid w:val="00503E05"/>
    <w:rsid w:val="00510195"/>
    <w:rsid w:val="00512F7A"/>
    <w:rsid w:val="00523308"/>
    <w:rsid w:val="00525FF0"/>
    <w:rsid w:val="00534BFA"/>
    <w:rsid w:val="005359FD"/>
    <w:rsid w:val="00535C66"/>
    <w:rsid w:val="00541461"/>
    <w:rsid w:val="00541CEB"/>
    <w:rsid w:val="00543757"/>
    <w:rsid w:val="00543DDB"/>
    <w:rsid w:val="005447C2"/>
    <w:rsid w:val="0054727B"/>
    <w:rsid w:val="005477DC"/>
    <w:rsid w:val="00550D9F"/>
    <w:rsid w:val="00550F34"/>
    <w:rsid w:val="00556082"/>
    <w:rsid w:val="005608B1"/>
    <w:rsid w:val="00562D4F"/>
    <w:rsid w:val="00563CA5"/>
    <w:rsid w:val="00565BCE"/>
    <w:rsid w:val="00567684"/>
    <w:rsid w:val="00567ABF"/>
    <w:rsid w:val="005736BC"/>
    <w:rsid w:val="00574965"/>
    <w:rsid w:val="00575F61"/>
    <w:rsid w:val="00580230"/>
    <w:rsid w:val="0058034C"/>
    <w:rsid w:val="0058314F"/>
    <w:rsid w:val="00586606"/>
    <w:rsid w:val="00586E51"/>
    <w:rsid w:val="0058752F"/>
    <w:rsid w:val="00590EAA"/>
    <w:rsid w:val="005947B2"/>
    <w:rsid w:val="005A18BE"/>
    <w:rsid w:val="005A4630"/>
    <w:rsid w:val="005A664D"/>
    <w:rsid w:val="005C0D66"/>
    <w:rsid w:val="005C33CE"/>
    <w:rsid w:val="005C4F42"/>
    <w:rsid w:val="005D27D8"/>
    <w:rsid w:val="005D2830"/>
    <w:rsid w:val="005D2E5C"/>
    <w:rsid w:val="005D326D"/>
    <w:rsid w:val="005D4863"/>
    <w:rsid w:val="005D54DF"/>
    <w:rsid w:val="005D5832"/>
    <w:rsid w:val="005E0029"/>
    <w:rsid w:val="005E29E6"/>
    <w:rsid w:val="005E378A"/>
    <w:rsid w:val="005E4037"/>
    <w:rsid w:val="005F0ACE"/>
    <w:rsid w:val="005F2FE7"/>
    <w:rsid w:val="005F40FA"/>
    <w:rsid w:val="005F4565"/>
    <w:rsid w:val="005F4644"/>
    <w:rsid w:val="00601627"/>
    <w:rsid w:val="00604E2A"/>
    <w:rsid w:val="00606346"/>
    <w:rsid w:val="0061270E"/>
    <w:rsid w:val="00616953"/>
    <w:rsid w:val="0062261E"/>
    <w:rsid w:val="0062502E"/>
    <w:rsid w:val="00633286"/>
    <w:rsid w:val="0064092D"/>
    <w:rsid w:val="00641F78"/>
    <w:rsid w:val="00646948"/>
    <w:rsid w:val="00647800"/>
    <w:rsid w:val="00650A7B"/>
    <w:rsid w:val="00650E21"/>
    <w:rsid w:val="00650E7C"/>
    <w:rsid w:val="00655992"/>
    <w:rsid w:val="0066175E"/>
    <w:rsid w:val="00661E44"/>
    <w:rsid w:val="00664F2A"/>
    <w:rsid w:val="00666137"/>
    <w:rsid w:val="00670EF3"/>
    <w:rsid w:val="00681218"/>
    <w:rsid w:val="0068477D"/>
    <w:rsid w:val="00686E98"/>
    <w:rsid w:val="00687515"/>
    <w:rsid w:val="0069097B"/>
    <w:rsid w:val="0069150C"/>
    <w:rsid w:val="00692904"/>
    <w:rsid w:val="006965F0"/>
    <w:rsid w:val="00696C17"/>
    <w:rsid w:val="006A2441"/>
    <w:rsid w:val="006A6DE8"/>
    <w:rsid w:val="006A7B95"/>
    <w:rsid w:val="006B00DF"/>
    <w:rsid w:val="006B12A9"/>
    <w:rsid w:val="006B25B0"/>
    <w:rsid w:val="006B2E80"/>
    <w:rsid w:val="006B59DE"/>
    <w:rsid w:val="006C06A3"/>
    <w:rsid w:val="006D1D29"/>
    <w:rsid w:val="006D21E4"/>
    <w:rsid w:val="006D5245"/>
    <w:rsid w:val="006D5371"/>
    <w:rsid w:val="006D735B"/>
    <w:rsid w:val="006E2E4B"/>
    <w:rsid w:val="006E5515"/>
    <w:rsid w:val="006E6B2E"/>
    <w:rsid w:val="006E7A83"/>
    <w:rsid w:val="006F2667"/>
    <w:rsid w:val="006F5580"/>
    <w:rsid w:val="006F5DC2"/>
    <w:rsid w:val="006F66FB"/>
    <w:rsid w:val="00703662"/>
    <w:rsid w:val="00711510"/>
    <w:rsid w:val="007115BE"/>
    <w:rsid w:val="0071342A"/>
    <w:rsid w:val="00716636"/>
    <w:rsid w:val="007212F9"/>
    <w:rsid w:val="007238A2"/>
    <w:rsid w:val="00724516"/>
    <w:rsid w:val="00727B1C"/>
    <w:rsid w:val="00732A78"/>
    <w:rsid w:val="007330EF"/>
    <w:rsid w:val="00735161"/>
    <w:rsid w:val="007407B7"/>
    <w:rsid w:val="00740E8C"/>
    <w:rsid w:val="00747FE9"/>
    <w:rsid w:val="00757CE1"/>
    <w:rsid w:val="007607FB"/>
    <w:rsid w:val="00763924"/>
    <w:rsid w:val="00772357"/>
    <w:rsid w:val="007735F6"/>
    <w:rsid w:val="007814E4"/>
    <w:rsid w:val="00784004"/>
    <w:rsid w:val="00784068"/>
    <w:rsid w:val="007851E6"/>
    <w:rsid w:val="00785B78"/>
    <w:rsid w:val="0079010F"/>
    <w:rsid w:val="0079574E"/>
    <w:rsid w:val="0079726D"/>
    <w:rsid w:val="007A5224"/>
    <w:rsid w:val="007A575D"/>
    <w:rsid w:val="007A6302"/>
    <w:rsid w:val="007C3820"/>
    <w:rsid w:val="007C3B1F"/>
    <w:rsid w:val="007C3C0A"/>
    <w:rsid w:val="007C4B1E"/>
    <w:rsid w:val="007D12FD"/>
    <w:rsid w:val="007D24A2"/>
    <w:rsid w:val="007D272D"/>
    <w:rsid w:val="007D3447"/>
    <w:rsid w:val="007D44B7"/>
    <w:rsid w:val="007D53B1"/>
    <w:rsid w:val="007D5575"/>
    <w:rsid w:val="007D70B5"/>
    <w:rsid w:val="007E2C47"/>
    <w:rsid w:val="007E400C"/>
    <w:rsid w:val="007E57D5"/>
    <w:rsid w:val="007F0603"/>
    <w:rsid w:val="007F2A37"/>
    <w:rsid w:val="007F2C68"/>
    <w:rsid w:val="007F7ECE"/>
    <w:rsid w:val="00801431"/>
    <w:rsid w:val="00804E4C"/>
    <w:rsid w:val="008105D3"/>
    <w:rsid w:val="00812F5B"/>
    <w:rsid w:val="00822875"/>
    <w:rsid w:val="00826026"/>
    <w:rsid w:val="008274F8"/>
    <w:rsid w:val="008356F6"/>
    <w:rsid w:val="008367C4"/>
    <w:rsid w:val="00843180"/>
    <w:rsid w:val="008504F2"/>
    <w:rsid w:val="0085273E"/>
    <w:rsid w:val="00855F53"/>
    <w:rsid w:val="008570E8"/>
    <w:rsid w:val="008607D2"/>
    <w:rsid w:val="00866966"/>
    <w:rsid w:val="00867ADF"/>
    <w:rsid w:val="008728B4"/>
    <w:rsid w:val="00876F6C"/>
    <w:rsid w:val="00887197"/>
    <w:rsid w:val="00890D21"/>
    <w:rsid w:val="00890D4F"/>
    <w:rsid w:val="00891AE5"/>
    <w:rsid w:val="008938E9"/>
    <w:rsid w:val="00893B62"/>
    <w:rsid w:val="00894E7F"/>
    <w:rsid w:val="00896097"/>
    <w:rsid w:val="00896A01"/>
    <w:rsid w:val="008B0334"/>
    <w:rsid w:val="008B0344"/>
    <w:rsid w:val="008B10C0"/>
    <w:rsid w:val="008B2A4C"/>
    <w:rsid w:val="008B2DED"/>
    <w:rsid w:val="008B4C65"/>
    <w:rsid w:val="008B538F"/>
    <w:rsid w:val="008B5DBC"/>
    <w:rsid w:val="008C1FE6"/>
    <w:rsid w:val="008C2F17"/>
    <w:rsid w:val="008C609E"/>
    <w:rsid w:val="008C6576"/>
    <w:rsid w:val="008D0E85"/>
    <w:rsid w:val="008D1C8F"/>
    <w:rsid w:val="008E3AF7"/>
    <w:rsid w:val="008E5818"/>
    <w:rsid w:val="008F0DD8"/>
    <w:rsid w:val="008F0EA3"/>
    <w:rsid w:val="008F107C"/>
    <w:rsid w:val="008F24B7"/>
    <w:rsid w:val="008F50DC"/>
    <w:rsid w:val="009013B0"/>
    <w:rsid w:val="009017CD"/>
    <w:rsid w:val="00903EA9"/>
    <w:rsid w:val="00905759"/>
    <w:rsid w:val="009111E2"/>
    <w:rsid w:val="00911219"/>
    <w:rsid w:val="00911F78"/>
    <w:rsid w:val="00912811"/>
    <w:rsid w:val="00913C8A"/>
    <w:rsid w:val="00914F86"/>
    <w:rsid w:val="0092018B"/>
    <w:rsid w:val="00920B8E"/>
    <w:rsid w:val="00927CD5"/>
    <w:rsid w:val="009338CD"/>
    <w:rsid w:val="00936235"/>
    <w:rsid w:val="00952008"/>
    <w:rsid w:val="00953D43"/>
    <w:rsid w:val="009541D2"/>
    <w:rsid w:val="009542BD"/>
    <w:rsid w:val="0095562F"/>
    <w:rsid w:val="00963E8A"/>
    <w:rsid w:val="00964E09"/>
    <w:rsid w:val="00971BE8"/>
    <w:rsid w:val="00972167"/>
    <w:rsid w:val="00973181"/>
    <w:rsid w:val="00977606"/>
    <w:rsid w:val="0098550A"/>
    <w:rsid w:val="00985D69"/>
    <w:rsid w:val="00986BB0"/>
    <w:rsid w:val="00987F4B"/>
    <w:rsid w:val="0099365B"/>
    <w:rsid w:val="00994562"/>
    <w:rsid w:val="0099742D"/>
    <w:rsid w:val="00997A49"/>
    <w:rsid w:val="009A1040"/>
    <w:rsid w:val="009A21D6"/>
    <w:rsid w:val="009A3A51"/>
    <w:rsid w:val="009A3DCB"/>
    <w:rsid w:val="009A5E8D"/>
    <w:rsid w:val="009B4DBD"/>
    <w:rsid w:val="009B4DEF"/>
    <w:rsid w:val="009C36DB"/>
    <w:rsid w:val="009C79B4"/>
    <w:rsid w:val="009E2FA5"/>
    <w:rsid w:val="009E4ADF"/>
    <w:rsid w:val="00A04995"/>
    <w:rsid w:val="00A06B3E"/>
    <w:rsid w:val="00A06BCC"/>
    <w:rsid w:val="00A11A37"/>
    <w:rsid w:val="00A1236E"/>
    <w:rsid w:val="00A17072"/>
    <w:rsid w:val="00A172D6"/>
    <w:rsid w:val="00A2068F"/>
    <w:rsid w:val="00A20FDD"/>
    <w:rsid w:val="00A23593"/>
    <w:rsid w:val="00A26CFC"/>
    <w:rsid w:val="00A26E85"/>
    <w:rsid w:val="00A3024E"/>
    <w:rsid w:val="00A30E39"/>
    <w:rsid w:val="00A30E78"/>
    <w:rsid w:val="00A37F47"/>
    <w:rsid w:val="00A5214A"/>
    <w:rsid w:val="00A5216B"/>
    <w:rsid w:val="00A64A08"/>
    <w:rsid w:val="00A67306"/>
    <w:rsid w:val="00A70CF9"/>
    <w:rsid w:val="00A80418"/>
    <w:rsid w:val="00A838EF"/>
    <w:rsid w:val="00A87A13"/>
    <w:rsid w:val="00A90533"/>
    <w:rsid w:val="00A93520"/>
    <w:rsid w:val="00A937B0"/>
    <w:rsid w:val="00A94518"/>
    <w:rsid w:val="00A94FBF"/>
    <w:rsid w:val="00AA0180"/>
    <w:rsid w:val="00AA7E08"/>
    <w:rsid w:val="00AB11BE"/>
    <w:rsid w:val="00AB2B05"/>
    <w:rsid w:val="00AB52A6"/>
    <w:rsid w:val="00AB7AD5"/>
    <w:rsid w:val="00AC1BFD"/>
    <w:rsid w:val="00AC2709"/>
    <w:rsid w:val="00AC7DB4"/>
    <w:rsid w:val="00AD080C"/>
    <w:rsid w:val="00AD1A41"/>
    <w:rsid w:val="00AD5A47"/>
    <w:rsid w:val="00AD7EB3"/>
    <w:rsid w:val="00AE244C"/>
    <w:rsid w:val="00AE3A02"/>
    <w:rsid w:val="00AE3BC1"/>
    <w:rsid w:val="00AE607C"/>
    <w:rsid w:val="00AF021C"/>
    <w:rsid w:val="00B033A2"/>
    <w:rsid w:val="00B1415C"/>
    <w:rsid w:val="00B21099"/>
    <w:rsid w:val="00B2366C"/>
    <w:rsid w:val="00B24433"/>
    <w:rsid w:val="00B24A7A"/>
    <w:rsid w:val="00B30966"/>
    <w:rsid w:val="00B3114E"/>
    <w:rsid w:val="00B3128D"/>
    <w:rsid w:val="00B43778"/>
    <w:rsid w:val="00B44465"/>
    <w:rsid w:val="00B511B9"/>
    <w:rsid w:val="00B55282"/>
    <w:rsid w:val="00B614C2"/>
    <w:rsid w:val="00B61720"/>
    <w:rsid w:val="00B62E7E"/>
    <w:rsid w:val="00B62FB4"/>
    <w:rsid w:val="00B6435E"/>
    <w:rsid w:val="00B664B1"/>
    <w:rsid w:val="00B66EC6"/>
    <w:rsid w:val="00B67CDB"/>
    <w:rsid w:val="00B67CEC"/>
    <w:rsid w:val="00B71A40"/>
    <w:rsid w:val="00B75999"/>
    <w:rsid w:val="00B769FF"/>
    <w:rsid w:val="00B76FB5"/>
    <w:rsid w:val="00B77F38"/>
    <w:rsid w:val="00B81D73"/>
    <w:rsid w:val="00B81DB5"/>
    <w:rsid w:val="00B923BB"/>
    <w:rsid w:val="00B951B0"/>
    <w:rsid w:val="00B96E0B"/>
    <w:rsid w:val="00BA1421"/>
    <w:rsid w:val="00BB5B27"/>
    <w:rsid w:val="00BB6FC9"/>
    <w:rsid w:val="00BC0CCD"/>
    <w:rsid w:val="00BD13A0"/>
    <w:rsid w:val="00BD14DA"/>
    <w:rsid w:val="00BE1FD0"/>
    <w:rsid w:val="00BE3083"/>
    <w:rsid w:val="00BE3DC3"/>
    <w:rsid w:val="00BE778C"/>
    <w:rsid w:val="00BF1CAB"/>
    <w:rsid w:val="00BF2C2C"/>
    <w:rsid w:val="00BF5058"/>
    <w:rsid w:val="00C00FBA"/>
    <w:rsid w:val="00C04270"/>
    <w:rsid w:val="00C05249"/>
    <w:rsid w:val="00C10BDB"/>
    <w:rsid w:val="00C130AD"/>
    <w:rsid w:val="00C130F7"/>
    <w:rsid w:val="00C171B1"/>
    <w:rsid w:val="00C24E99"/>
    <w:rsid w:val="00C31305"/>
    <w:rsid w:val="00C33748"/>
    <w:rsid w:val="00C34799"/>
    <w:rsid w:val="00C41F8D"/>
    <w:rsid w:val="00C44142"/>
    <w:rsid w:val="00C44C17"/>
    <w:rsid w:val="00C51538"/>
    <w:rsid w:val="00C53A3E"/>
    <w:rsid w:val="00C56F1E"/>
    <w:rsid w:val="00C6279A"/>
    <w:rsid w:val="00C64152"/>
    <w:rsid w:val="00C65DED"/>
    <w:rsid w:val="00C72D76"/>
    <w:rsid w:val="00C8466F"/>
    <w:rsid w:val="00C84DEF"/>
    <w:rsid w:val="00C86588"/>
    <w:rsid w:val="00C95E7D"/>
    <w:rsid w:val="00C973EF"/>
    <w:rsid w:val="00CA46D7"/>
    <w:rsid w:val="00CB2ABE"/>
    <w:rsid w:val="00CB4A80"/>
    <w:rsid w:val="00CB742F"/>
    <w:rsid w:val="00CC0460"/>
    <w:rsid w:val="00CC2C5C"/>
    <w:rsid w:val="00CC671D"/>
    <w:rsid w:val="00CC7B66"/>
    <w:rsid w:val="00CD077C"/>
    <w:rsid w:val="00CD0C5C"/>
    <w:rsid w:val="00CD25A0"/>
    <w:rsid w:val="00CD298C"/>
    <w:rsid w:val="00CD3C78"/>
    <w:rsid w:val="00CE0C95"/>
    <w:rsid w:val="00CE28D6"/>
    <w:rsid w:val="00CE395E"/>
    <w:rsid w:val="00CE5578"/>
    <w:rsid w:val="00CF24B1"/>
    <w:rsid w:val="00CF5C1B"/>
    <w:rsid w:val="00CF7ED5"/>
    <w:rsid w:val="00D064B4"/>
    <w:rsid w:val="00D125A4"/>
    <w:rsid w:val="00D13B10"/>
    <w:rsid w:val="00D14D76"/>
    <w:rsid w:val="00D1611F"/>
    <w:rsid w:val="00D243C4"/>
    <w:rsid w:val="00D25884"/>
    <w:rsid w:val="00D26445"/>
    <w:rsid w:val="00D3398B"/>
    <w:rsid w:val="00D36F23"/>
    <w:rsid w:val="00D54972"/>
    <w:rsid w:val="00D57282"/>
    <w:rsid w:val="00D6688C"/>
    <w:rsid w:val="00D70AD3"/>
    <w:rsid w:val="00D72EDC"/>
    <w:rsid w:val="00D73824"/>
    <w:rsid w:val="00D767E9"/>
    <w:rsid w:val="00D81B30"/>
    <w:rsid w:val="00D826E2"/>
    <w:rsid w:val="00D8364A"/>
    <w:rsid w:val="00D84138"/>
    <w:rsid w:val="00D864B8"/>
    <w:rsid w:val="00D86C9D"/>
    <w:rsid w:val="00D9242B"/>
    <w:rsid w:val="00D93955"/>
    <w:rsid w:val="00DA6890"/>
    <w:rsid w:val="00DA73E1"/>
    <w:rsid w:val="00DB75DD"/>
    <w:rsid w:val="00DB789A"/>
    <w:rsid w:val="00DC1974"/>
    <w:rsid w:val="00DD1DBC"/>
    <w:rsid w:val="00DD60D0"/>
    <w:rsid w:val="00DD690E"/>
    <w:rsid w:val="00DD7ED2"/>
    <w:rsid w:val="00DE0299"/>
    <w:rsid w:val="00DE18F1"/>
    <w:rsid w:val="00DE315E"/>
    <w:rsid w:val="00DF118A"/>
    <w:rsid w:val="00DF2497"/>
    <w:rsid w:val="00DF73AD"/>
    <w:rsid w:val="00E03C9A"/>
    <w:rsid w:val="00E04E02"/>
    <w:rsid w:val="00E12413"/>
    <w:rsid w:val="00E167D3"/>
    <w:rsid w:val="00E16EE6"/>
    <w:rsid w:val="00E20350"/>
    <w:rsid w:val="00E224F8"/>
    <w:rsid w:val="00E22EA0"/>
    <w:rsid w:val="00E23761"/>
    <w:rsid w:val="00E23A95"/>
    <w:rsid w:val="00E23E77"/>
    <w:rsid w:val="00E2502C"/>
    <w:rsid w:val="00E2525A"/>
    <w:rsid w:val="00E31B1E"/>
    <w:rsid w:val="00E33600"/>
    <w:rsid w:val="00E34578"/>
    <w:rsid w:val="00E34C82"/>
    <w:rsid w:val="00E439A9"/>
    <w:rsid w:val="00E46B64"/>
    <w:rsid w:val="00E503C5"/>
    <w:rsid w:val="00E50F7D"/>
    <w:rsid w:val="00E5460E"/>
    <w:rsid w:val="00E55246"/>
    <w:rsid w:val="00E55C2D"/>
    <w:rsid w:val="00E64247"/>
    <w:rsid w:val="00E66F5D"/>
    <w:rsid w:val="00E75AA0"/>
    <w:rsid w:val="00E804B8"/>
    <w:rsid w:val="00E8304A"/>
    <w:rsid w:val="00E83149"/>
    <w:rsid w:val="00E8504F"/>
    <w:rsid w:val="00E91F12"/>
    <w:rsid w:val="00E92A6F"/>
    <w:rsid w:val="00E95290"/>
    <w:rsid w:val="00E9578F"/>
    <w:rsid w:val="00E96CC4"/>
    <w:rsid w:val="00EA0772"/>
    <w:rsid w:val="00EA25AD"/>
    <w:rsid w:val="00EA28D2"/>
    <w:rsid w:val="00EA3805"/>
    <w:rsid w:val="00EA5D4D"/>
    <w:rsid w:val="00EB3529"/>
    <w:rsid w:val="00EB3DBA"/>
    <w:rsid w:val="00EB60A0"/>
    <w:rsid w:val="00EB61B7"/>
    <w:rsid w:val="00EB6A05"/>
    <w:rsid w:val="00EC11A8"/>
    <w:rsid w:val="00EC188A"/>
    <w:rsid w:val="00ED4624"/>
    <w:rsid w:val="00ED7678"/>
    <w:rsid w:val="00EE15AA"/>
    <w:rsid w:val="00EE2D7F"/>
    <w:rsid w:val="00EE2E70"/>
    <w:rsid w:val="00EE5577"/>
    <w:rsid w:val="00EE6B33"/>
    <w:rsid w:val="00EE6BCA"/>
    <w:rsid w:val="00EF4A4A"/>
    <w:rsid w:val="00EF51C2"/>
    <w:rsid w:val="00EF62F8"/>
    <w:rsid w:val="00F005B6"/>
    <w:rsid w:val="00F00DC4"/>
    <w:rsid w:val="00F02208"/>
    <w:rsid w:val="00F108EA"/>
    <w:rsid w:val="00F137EF"/>
    <w:rsid w:val="00F16C7A"/>
    <w:rsid w:val="00F21BB1"/>
    <w:rsid w:val="00F25E2B"/>
    <w:rsid w:val="00F27BBF"/>
    <w:rsid w:val="00F319F5"/>
    <w:rsid w:val="00F35A5E"/>
    <w:rsid w:val="00F42971"/>
    <w:rsid w:val="00F439C2"/>
    <w:rsid w:val="00F43BD3"/>
    <w:rsid w:val="00F46FD8"/>
    <w:rsid w:val="00F50E3E"/>
    <w:rsid w:val="00F55A17"/>
    <w:rsid w:val="00F57D2D"/>
    <w:rsid w:val="00F60E90"/>
    <w:rsid w:val="00F617DF"/>
    <w:rsid w:val="00F64B54"/>
    <w:rsid w:val="00F7007E"/>
    <w:rsid w:val="00F72313"/>
    <w:rsid w:val="00F82D7B"/>
    <w:rsid w:val="00F8436E"/>
    <w:rsid w:val="00F86D3F"/>
    <w:rsid w:val="00F93FBE"/>
    <w:rsid w:val="00F941B7"/>
    <w:rsid w:val="00F976E8"/>
    <w:rsid w:val="00F97E39"/>
    <w:rsid w:val="00FA6379"/>
    <w:rsid w:val="00FB43EA"/>
    <w:rsid w:val="00FB73A0"/>
    <w:rsid w:val="00FC655B"/>
    <w:rsid w:val="00FC6CCE"/>
    <w:rsid w:val="00FD1AEB"/>
    <w:rsid w:val="00FD28DD"/>
    <w:rsid w:val="00FD4BF6"/>
    <w:rsid w:val="00FE459A"/>
    <w:rsid w:val="00FE6A40"/>
    <w:rsid w:val="00FE7771"/>
    <w:rsid w:val="00FF13BE"/>
    <w:rsid w:val="00FF16BA"/>
    <w:rsid w:val="00FF3929"/>
    <w:rsid w:val="00FF3FC8"/>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8B03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E55C2D"/>
    <w:pPr>
      <w:ind w:left="720"/>
      <w:contextualSpacing/>
    </w:pPr>
  </w:style>
  <w:style w:type="character" w:customStyle="1" w:styleId="Heading4Char">
    <w:name w:val="Heading 4 Char"/>
    <w:basedOn w:val="DefaultParagraphFont"/>
    <w:link w:val="Heading4"/>
    <w:semiHidden/>
    <w:rsid w:val="008B0344"/>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8B034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8B03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E55C2D"/>
    <w:pPr>
      <w:ind w:left="720"/>
      <w:contextualSpacing/>
    </w:pPr>
  </w:style>
  <w:style w:type="character" w:customStyle="1" w:styleId="Heading4Char">
    <w:name w:val="Heading 4 Char"/>
    <w:basedOn w:val="DefaultParagraphFont"/>
    <w:link w:val="Heading4"/>
    <w:semiHidden/>
    <w:rsid w:val="008B0344"/>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8B034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21828791">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54554439">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38815707">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7139722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6487961">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7558024">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8304756">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44766339">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89588887">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12771947">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4171181">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4658341">
      <w:bodyDiv w:val="1"/>
      <w:marLeft w:val="0"/>
      <w:marRight w:val="0"/>
      <w:marTop w:val="0"/>
      <w:marBottom w:val="0"/>
      <w:divBdr>
        <w:top w:val="none" w:sz="0" w:space="0" w:color="auto"/>
        <w:left w:val="none" w:sz="0" w:space="0" w:color="auto"/>
        <w:bottom w:val="none" w:sz="0" w:space="0" w:color="auto"/>
        <w:right w:val="none" w:sz="0" w:space="0" w:color="auto"/>
      </w:divBdr>
    </w:div>
    <w:div w:id="1335953594">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80999407">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49476895">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31283952">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67910238">
      <w:bodyDiv w:val="1"/>
      <w:marLeft w:val="0"/>
      <w:marRight w:val="0"/>
      <w:marTop w:val="0"/>
      <w:marBottom w:val="0"/>
      <w:divBdr>
        <w:top w:val="none" w:sz="0" w:space="0" w:color="auto"/>
        <w:left w:val="none" w:sz="0" w:space="0" w:color="auto"/>
        <w:bottom w:val="none" w:sz="0" w:space="0" w:color="auto"/>
        <w:right w:val="none" w:sz="0" w:space="0" w:color="auto"/>
      </w:divBdr>
      <w:divsChild>
        <w:div w:id="100605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8845110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25327647">
      <w:bodyDiv w:val="1"/>
      <w:marLeft w:val="0"/>
      <w:marRight w:val="0"/>
      <w:marTop w:val="0"/>
      <w:marBottom w:val="0"/>
      <w:divBdr>
        <w:top w:val="none" w:sz="0" w:space="0" w:color="auto"/>
        <w:left w:val="none" w:sz="0" w:space="0" w:color="auto"/>
        <w:bottom w:val="none" w:sz="0" w:space="0" w:color="auto"/>
        <w:right w:val="none" w:sz="0" w:space="0" w:color="auto"/>
      </w:divBdr>
    </w:div>
    <w:div w:id="2033142935">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195636">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AD42-E0F1-419E-8913-3B640F2B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2015-08-04T20:28:00Z</cp:lastPrinted>
  <dcterms:created xsi:type="dcterms:W3CDTF">2015-08-05T14:08:00Z</dcterms:created>
  <dcterms:modified xsi:type="dcterms:W3CDTF">2015-08-05T14:08:00Z</dcterms:modified>
</cp:coreProperties>
</file>