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40B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0B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0BCB">
        <w:rPr>
          <w:rFonts w:ascii="Times New Roman" w:hAnsi="Times New Roman"/>
          <w:b/>
          <w:spacing w:val="-3"/>
          <w:szCs w:val="24"/>
        </w:rPr>
        <w:fldChar w:fldCharType="begin"/>
      </w:r>
      <w:r w:rsidRPr="00240B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0B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0B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0B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40BCB" w:rsidRDefault="00141506" w:rsidP="00240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0BC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0BCB" w:rsidRDefault="00240BCB" w:rsidP="00240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0BCB" w:rsidRDefault="00240BCB" w:rsidP="00240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0BCB" w:rsidRDefault="00240BCB" w:rsidP="00240B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0BCB" w:rsidRPr="00240BCB" w:rsidRDefault="00240BCB" w:rsidP="00240BCB">
      <w:pPr>
        <w:rPr>
          <w:rFonts w:ascii="Times New Roman" w:hAnsi="Times New Roman"/>
          <w:szCs w:val="24"/>
        </w:rPr>
      </w:pPr>
      <w:r w:rsidRPr="00240BCB">
        <w:rPr>
          <w:rFonts w:ascii="Times New Roman" w:hAnsi="Times New Roman"/>
          <w:szCs w:val="24"/>
        </w:rPr>
        <w:t>Gary Gibbs</w:t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>:</w:t>
      </w:r>
    </w:p>
    <w:p w:rsidR="00240BCB" w:rsidRPr="00240BCB" w:rsidRDefault="00240BCB" w:rsidP="00240BCB">
      <w:pPr>
        <w:rPr>
          <w:rFonts w:ascii="Times New Roman" w:hAnsi="Times New Roman"/>
          <w:szCs w:val="24"/>
        </w:rPr>
      </w:pP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>:</w:t>
      </w:r>
    </w:p>
    <w:p w:rsidR="00240BCB" w:rsidRPr="00240BCB" w:rsidRDefault="00240BCB" w:rsidP="00240BCB">
      <w:pPr>
        <w:rPr>
          <w:rFonts w:ascii="Times New Roman" w:hAnsi="Times New Roman"/>
          <w:szCs w:val="24"/>
        </w:rPr>
      </w:pPr>
      <w:r w:rsidRPr="00240BCB">
        <w:rPr>
          <w:rFonts w:ascii="Times New Roman" w:hAnsi="Times New Roman"/>
          <w:szCs w:val="24"/>
        </w:rPr>
        <w:tab/>
        <w:t>v.</w:t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>:</w:t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>C-2014-2457145</w:t>
      </w:r>
    </w:p>
    <w:p w:rsidR="00240BCB" w:rsidRPr="00240BCB" w:rsidRDefault="00240BCB" w:rsidP="00240BCB">
      <w:pPr>
        <w:rPr>
          <w:rFonts w:ascii="Times New Roman" w:hAnsi="Times New Roman"/>
          <w:szCs w:val="24"/>
        </w:rPr>
      </w:pP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>:</w:t>
      </w:r>
    </w:p>
    <w:p w:rsidR="00240BCB" w:rsidRPr="00240BCB" w:rsidRDefault="00240BCB" w:rsidP="00240BCB">
      <w:pPr>
        <w:rPr>
          <w:rFonts w:ascii="Times New Roman" w:hAnsi="Times New Roman"/>
          <w:szCs w:val="24"/>
        </w:rPr>
      </w:pPr>
      <w:r w:rsidRPr="00240BCB">
        <w:rPr>
          <w:rFonts w:ascii="Times New Roman" w:hAnsi="Times New Roman"/>
          <w:szCs w:val="24"/>
        </w:rPr>
        <w:t>Columbia Gas of Pennsylvania, Inc.</w:t>
      </w:r>
      <w:r w:rsidRPr="00240BCB">
        <w:rPr>
          <w:rFonts w:ascii="Times New Roman" w:hAnsi="Times New Roman"/>
          <w:szCs w:val="24"/>
        </w:rPr>
        <w:tab/>
      </w:r>
      <w:r w:rsidRPr="00240BCB">
        <w:rPr>
          <w:rFonts w:ascii="Times New Roman" w:hAnsi="Times New Roman"/>
          <w:szCs w:val="24"/>
        </w:rPr>
        <w:tab/>
        <w:t xml:space="preserve">           </w:t>
      </w:r>
      <w:r w:rsidRPr="00240BCB">
        <w:rPr>
          <w:rFonts w:ascii="Times New Roman" w:hAnsi="Times New Roman"/>
          <w:szCs w:val="24"/>
        </w:rPr>
        <w:tab/>
        <w:t>:</w:t>
      </w:r>
    </w:p>
    <w:p w:rsidR="00240BCB" w:rsidRDefault="00240BCB" w:rsidP="00240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0BCB" w:rsidRDefault="00240BCB" w:rsidP="00240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0BCB" w:rsidRPr="00240BCB" w:rsidRDefault="00240BCB" w:rsidP="00240BC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40B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240BCB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0BCB">
        <w:rPr>
          <w:rFonts w:ascii="Times New Roman" w:hAnsi="Times New Roman"/>
          <w:spacing w:val="-3"/>
          <w:szCs w:val="24"/>
        </w:rPr>
        <w:t>June 22, 2015,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0BCB" w:rsidRPr="00240BCB" w:rsidRDefault="00240BCB" w:rsidP="00240B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BCB">
        <w:rPr>
          <w:rFonts w:ascii="Times New Roman" w:hAnsi="Times New Roman"/>
        </w:rPr>
        <w:t>1.</w:t>
      </w:r>
      <w:r w:rsidRPr="00240BCB">
        <w:rPr>
          <w:rFonts w:ascii="Times New Roman" w:hAnsi="Times New Roman"/>
        </w:rPr>
        <w:tab/>
        <w:t>That the formal complaint of Gary Gibbs against Columbia Gas of Pennsylvania, at Docket No. C-2014-2457145, is dismissed for failure to meet the burden of proof.</w:t>
      </w:r>
    </w:p>
    <w:p w:rsidR="00240BCB" w:rsidRPr="00240BCB" w:rsidRDefault="00240BCB" w:rsidP="00240B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40BCB" w:rsidP="00240B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BCB">
        <w:rPr>
          <w:rFonts w:ascii="Times New Roman" w:hAnsi="Times New Roman"/>
        </w:rPr>
        <w:t>2.</w:t>
      </w:r>
      <w:r w:rsidRPr="00240BCB">
        <w:rPr>
          <w:rFonts w:ascii="Times New Roman" w:hAnsi="Times New Roman"/>
        </w:rPr>
        <w:tab/>
        <w:t>That the docket for this proceeding, Docket No. C-2014-2457145, be marked closed.</w:t>
      </w:r>
      <w:r w:rsidRPr="00240BCB">
        <w:rPr>
          <w:rFonts w:ascii="Times New Roman" w:hAnsi="Times New Roman"/>
        </w:rPr>
        <w:tab/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805A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B5FF75" wp14:editId="0D15EC2C">
            <wp:simplePos x="0" y="0"/>
            <wp:positionH relativeFrom="column">
              <wp:posOffset>3114040</wp:posOffset>
            </wp:positionH>
            <wp:positionV relativeFrom="paragraph">
              <wp:posOffset>150495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05A1">
        <w:rPr>
          <w:rFonts w:ascii="Times New Roman" w:hAnsi="Times New Roman"/>
          <w:spacing w:val="-3"/>
          <w:szCs w:val="24"/>
        </w:rPr>
        <w:t xml:space="preserve"> August 12,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FF" w:rsidRDefault="00F60AFF">
      <w:pPr>
        <w:spacing w:line="20" w:lineRule="exact"/>
      </w:pPr>
    </w:p>
  </w:endnote>
  <w:endnote w:type="continuationSeparator" w:id="0">
    <w:p w:rsidR="00F60AFF" w:rsidRDefault="00F60AFF">
      <w:r>
        <w:t xml:space="preserve"> </w:t>
      </w:r>
    </w:p>
  </w:endnote>
  <w:endnote w:type="continuationNotice" w:id="1">
    <w:p w:rsidR="00F60AFF" w:rsidRDefault="00F60A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FF" w:rsidRDefault="00F60AFF">
      <w:r>
        <w:separator/>
      </w:r>
    </w:p>
  </w:footnote>
  <w:footnote w:type="continuationSeparator" w:id="0">
    <w:p w:rsidR="00F60AFF" w:rsidRDefault="00F6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0FF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0BC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05A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0AFF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2015-08-12T11:34:00Z</cp:lastPrinted>
  <dcterms:created xsi:type="dcterms:W3CDTF">2010-09-08T19:30:00Z</dcterms:created>
  <dcterms:modified xsi:type="dcterms:W3CDTF">2015-08-12T11:34:00Z</dcterms:modified>
</cp:coreProperties>
</file>