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802595">
        <w:trPr>
          <w:trHeight w:val="1350"/>
        </w:trPr>
        <w:tc>
          <w:tcPr>
            <w:tcW w:w="1363" w:type="dxa"/>
          </w:tcPr>
          <w:p w:rsidR="00E33732" w:rsidRPr="00C77CFC" w:rsidRDefault="005D1C62" w:rsidP="0080259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6BF737B" wp14:editId="19BE072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 w:rsidP="0080259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80259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80259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E33732" w:rsidP="0080259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P.O. BOX 3265, HARRISBURG, PA 17105-3265</w:t>
            </w:r>
          </w:p>
          <w:p w:rsidR="00E33732" w:rsidRPr="00C77CFC" w:rsidRDefault="00E33732" w:rsidP="0080259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80259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025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80259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26CD3" w:rsidRDefault="00A11195" w:rsidP="00A11195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>September 11, 2015</w:t>
      </w:r>
    </w:p>
    <w:p w:rsidR="00802595" w:rsidRDefault="00802595" w:rsidP="00364497">
      <w:pPr>
        <w:ind w:right="-720"/>
        <w:rPr>
          <w:sz w:val="24"/>
          <w:szCs w:val="24"/>
        </w:rPr>
      </w:pPr>
    </w:p>
    <w:p w:rsidR="00005F8C" w:rsidRPr="00337C0D" w:rsidRDefault="00D47914" w:rsidP="00A12AB1">
      <w:pPr>
        <w:ind w:left="3600" w:right="-720"/>
        <w:jc w:val="right"/>
        <w:rPr>
          <w:sz w:val="22"/>
          <w:szCs w:val="22"/>
        </w:rPr>
      </w:pPr>
      <w:r w:rsidRPr="00337C0D">
        <w:rPr>
          <w:sz w:val="22"/>
          <w:szCs w:val="22"/>
        </w:rPr>
        <w:t xml:space="preserve">Docket No. </w:t>
      </w:r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4A6078">
        <w:rPr>
          <w:sz w:val="22"/>
          <w:szCs w:val="22"/>
        </w:rPr>
        <w:t>2014-2409362</w:t>
      </w:r>
    </w:p>
    <w:p w:rsidR="00051148" w:rsidRPr="00337C0D" w:rsidRDefault="00051148" w:rsidP="00A12AB1">
      <w:pPr>
        <w:rPr>
          <w:sz w:val="22"/>
          <w:szCs w:val="22"/>
        </w:rPr>
      </w:pPr>
    </w:p>
    <w:p w:rsidR="00E33732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>BRIAN D CROWE</w:t>
      </w:r>
    </w:p>
    <w:p w:rsidR="0094327E" w:rsidRPr="00337C0D" w:rsidRDefault="009108D3">
      <w:pPr>
        <w:rPr>
          <w:sz w:val="22"/>
          <w:szCs w:val="22"/>
        </w:rPr>
      </w:pPr>
      <w:r w:rsidRPr="00337C0D">
        <w:rPr>
          <w:sz w:val="22"/>
          <w:szCs w:val="22"/>
        </w:rPr>
        <w:t>PECO ENERGY COMPANY</w:t>
      </w:r>
    </w:p>
    <w:p w:rsidR="00D47914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2301 MARKET ST </w:t>
      </w:r>
      <w:r w:rsidR="001B51BF" w:rsidRPr="00337C0D">
        <w:rPr>
          <w:sz w:val="22"/>
          <w:szCs w:val="22"/>
        </w:rPr>
        <w:t>15</w:t>
      </w:r>
      <w:r w:rsidR="001B51BF" w:rsidRPr="00337C0D">
        <w:rPr>
          <w:sz w:val="22"/>
          <w:szCs w:val="22"/>
          <w:vertAlign w:val="superscript"/>
        </w:rPr>
        <w:t>th</w:t>
      </w:r>
      <w:r w:rsidR="001B51BF" w:rsidRPr="00337C0D">
        <w:rPr>
          <w:sz w:val="22"/>
          <w:szCs w:val="22"/>
        </w:rPr>
        <w:t xml:space="preserve"> FL</w:t>
      </w:r>
    </w:p>
    <w:p w:rsidR="00E33732" w:rsidRPr="00337C0D" w:rsidRDefault="00B46CE0">
      <w:pPr>
        <w:ind w:right="576"/>
        <w:rPr>
          <w:sz w:val="22"/>
          <w:szCs w:val="22"/>
        </w:rPr>
      </w:pPr>
      <w:r w:rsidRPr="00337C0D">
        <w:rPr>
          <w:sz w:val="22"/>
          <w:szCs w:val="22"/>
        </w:rPr>
        <w:t>PHILADELPHIA PA 19103</w:t>
      </w:r>
    </w:p>
    <w:p w:rsidR="00051148" w:rsidRPr="00337C0D" w:rsidRDefault="00051148">
      <w:pPr>
        <w:ind w:right="576"/>
        <w:rPr>
          <w:sz w:val="22"/>
          <w:szCs w:val="22"/>
        </w:rPr>
      </w:pPr>
    </w:p>
    <w:p w:rsidR="001E3867" w:rsidRPr="00337C0D" w:rsidRDefault="00E33732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9108D3" w:rsidRPr="00337C0D">
        <w:rPr>
          <w:sz w:val="22"/>
          <w:szCs w:val="22"/>
        </w:rPr>
        <w:t>PECO Energy Company</w:t>
      </w:r>
    </w:p>
    <w:p w:rsidR="00F704EC" w:rsidRPr="00337C0D" w:rsidRDefault="001E3867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="002E6C10" w:rsidRPr="00337C0D">
        <w:rPr>
          <w:sz w:val="22"/>
          <w:szCs w:val="22"/>
        </w:rPr>
        <w:t>Results of</w:t>
      </w:r>
      <w:r w:rsidR="004709F1">
        <w:rPr>
          <w:sz w:val="22"/>
          <w:szCs w:val="22"/>
        </w:rPr>
        <w:t xml:space="preserve"> </w:t>
      </w:r>
      <w:r w:rsidR="00D3495C">
        <w:rPr>
          <w:sz w:val="22"/>
          <w:szCs w:val="22"/>
        </w:rPr>
        <w:t>September</w:t>
      </w:r>
      <w:r w:rsidR="004A6078">
        <w:rPr>
          <w:sz w:val="22"/>
          <w:szCs w:val="22"/>
        </w:rPr>
        <w:t xml:space="preserve"> 2015</w:t>
      </w:r>
      <w:r w:rsidR="00FA0892">
        <w:rPr>
          <w:sz w:val="22"/>
          <w:szCs w:val="22"/>
        </w:rPr>
        <w:t xml:space="preserve"> </w:t>
      </w:r>
      <w:r w:rsidR="002E6C10" w:rsidRPr="00337C0D">
        <w:rPr>
          <w:sz w:val="22"/>
          <w:szCs w:val="22"/>
        </w:rPr>
        <w:t>R</w:t>
      </w:r>
      <w:r w:rsidR="00CE59AC" w:rsidRPr="00337C0D">
        <w:rPr>
          <w:sz w:val="22"/>
          <w:szCs w:val="22"/>
        </w:rPr>
        <w:t xml:space="preserve">equest for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>
      <w:pPr>
        <w:rPr>
          <w:sz w:val="22"/>
          <w:szCs w:val="22"/>
        </w:rPr>
      </w:pPr>
    </w:p>
    <w:p w:rsidR="00E33732" w:rsidRPr="00337C0D" w:rsidRDefault="00E33732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Dear </w:t>
      </w:r>
      <w:r w:rsidR="00705786" w:rsidRPr="00337C0D">
        <w:rPr>
          <w:sz w:val="22"/>
          <w:szCs w:val="22"/>
        </w:rPr>
        <w:t>M</w:t>
      </w:r>
      <w:r w:rsidR="00562FDC" w:rsidRPr="00337C0D">
        <w:rPr>
          <w:sz w:val="22"/>
          <w:szCs w:val="22"/>
        </w:rPr>
        <w:t>r</w:t>
      </w:r>
      <w:r w:rsidR="00705786" w:rsidRPr="00337C0D">
        <w:rPr>
          <w:sz w:val="22"/>
          <w:szCs w:val="22"/>
        </w:rPr>
        <w:t xml:space="preserve">. </w:t>
      </w:r>
      <w:r w:rsidR="00B46CE0" w:rsidRPr="00337C0D">
        <w:rPr>
          <w:sz w:val="22"/>
          <w:szCs w:val="22"/>
        </w:rPr>
        <w:t>Crowe</w:t>
      </w:r>
      <w:r w:rsidR="00A47E9F" w:rsidRPr="00337C0D">
        <w:rPr>
          <w:sz w:val="22"/>
          <w:szCs w:val="22"/>
        </w:rPr>
        <w:t>:</w:t>
      </w:r>
    </w:p>
    <w:p w:rsidR="00E33732" w:rsidRPr="00337C0D" w:rsidRDefault="00E33732">
      <w:pPr>
        <w:rPr>
          <w:sz w:val="22"/>
          <w:szCs w:val="22"/>
        </w:rPr>
      </w:pPr>
    </w:p>
    <w:p w:rsidR="00404DD5" w:rsidRPr="000F25B4" w:rsidRDefault="00F704EC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7E1A23">
        <w:rPr>
          <w:sz w:val="22"/>
          <w:szCs w:val="22"/>
        </w:rPr>
        <w:t xml:space="preserve">On </w:t>
      </w:r>
      <w:r w:rsidR="00D3495C">
        <w:rPr>
          <w:sz w:val="22"/>
          <w:szCs w:val="22"/>
        </w:rPr>
        <w:t>September 10</w:t>
      </w:r>
      <w:r w:rsidR="00BC17FD">
        <w:rPr>
          <w:sz w:val="22"/>
          <w:szCs w:val="22"/>
        </w:rPr>
        <w:t>,</w:t>
      </w:r>
      <w:r w:rsidR="005A3FDF" w:rsidRPr="007E1A23">
        <w:rPr>
          <w:sz w:val="22"/>
          <w:szCs w:val="22"/>
        </w:rPr>
        <w:t xml:space="preserve"> 201</w:t>
      </w:r>
      <w:r w:rsidR="004A6078">
        <w:rPr>
          <w:sz w:val="22"/>
          <w:szCs w:val="22"/>
        </w:rPr>
        <w:t>5</w:t>
      </w:r>
      <w:r w:rsidRPr="007E1A23">
        <w:rPr>
          <w:sz w:val="22"/>
          <w:szCs w:val="22"/>
        </w:rPr>
        <w:t xml:space="preserve">, </w:t>
      </w:r>
      <w:r w:rsidR="009108D3" w:rsidRPr="007E1A23">
        <w:rPr>
          <w:sz w:val="22"/>
          <w:szCs w:val="22"/>
        </w:rPr>
        <w:t>PECO Energy Company</w:t>
      </w:r>
      <w:r w:rsidR="003D73A3" w:rsidRPr="007E1A23">
        <w:rPr>
          <w:sz w:val="22"/>
          <w:szCs w:val="22"/>
        </w:rPr>
        <w:t xml:space="preserve"> (</w:t>
      </w:r>
      <w:r w:rsidR="009108D3" w:rsidRPr="007E1A23">
        <w:rPr>
          <w:sz w:val="22"/>
          <w:szCs w:val="22"/>
        </w:rPr>
        <w:t>PECO</w:t>
      </w:r>
      <w:r w:rsidR="00404DD5" w:rsidRPr="007E1A23">
        <w:rPr>
          <w:sz w:val="22"/>
          <w:szCs w:val="22"/>
        </w:rPr>
        <w:t xml:space="preserve"> or </w:t>
      </w:r>
      <w:r w:rsidR="005A3FDF" w:rsidRPr="007E1A23">
        <w:rPr>
          <w:sz w:val="22"/>
          <w:szCs w:val="22"/>
        </w:rPr>
        <w:t xml:space="preserve">the </w:t>
      </w:r>
      <w:r w:rsidR="00404DD5" w:rsidRPr="007E1A23">
        <w:rPr>
          <w:sz w:val="22"/>
          <w:szCs w:val="22"/>
        </w:rPr>
        <w:t>Company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(RFP)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D3495C">
        <w:rPr>
          <w:sz w:val="22"/>
          <w:szCs w:val="22"/>
        </w:rPr>
        <w:t>September</w:t>
      </w:r>
      <w:r w:rsidR="004A6078">
        <w:rPr>
          <w:sz w:val="22"/>
          <w:szCs w:val="22"/>
        </w:rPr>
        <w:t xml:space="preserve"> 2015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>.  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 xml:space="preserve">a </w:t>
      </w:r>
      <w:r w:rsidR="003E70B3">
        <w:rPr>
          <w:sz w:val="22"/>
          <w:szCs w:val="22"/>
        </w:rPr>
        <w:t>Full Requirements</w:t>
      </w:r>
      <w:r w:rsidR="00744F87" w:rsidRPr="000F25B4">
        <w:rPr>
          <w:sz w:val="22"/>
          <w:szCs w:val="22"/>
        </w:rPr>
        <w:t xml:space="preserve"> RFP</w:t>
      </w:r>
      <w:r w:rsidR="001E6EEC" w:rsidRPr="000F25B4">
        <w:rPr>
          <w:sz w:val="22"/>
          <w:szCs w:val="22"/>
        </w:rPr>
        <w:t xml:space="preserve"> for </w:t>
      </w:r>
      <w:r w:rsidR="00047AEC" w:rsidRPr="000F25B4">
        <w:rPr>
          <w:sz w:val="22"/>
          <w:szCs w:val="22"/>
        </w:rPr>
        <w:t>R</w:t>
      </w:r>
      <w:r w:rsidR="009108D3" w:rsidRPr="000F25B4">
        <w:rPr>
          <w:sz w:val="22"/>
          <w:szCs w:val="22"/>
        </w:rPr>
        <w:t>esidential</w:t>
      </w:r>
      <w:r w:rsidR="0006316A">
        <w:rPr>
          <w:sz w:val="22"/>
          <w:szCs w:val="22"/>
        </w:rPr>
        <w:t xml:space="preserve">, </w:t>
      </w:r>
      <w:r w:rsidR="003E70B3">
        <w:rPr>
          <w:sz w:val="22"/>
          <w:szCs w:val="22"/>
        </w:rPr>
        <w:t>Small Commercial</w:t>
      </w:r>
      <w:r w:rsidR="0006316A">
        <w:rPr>
          <w:sz w:val="22"/>
          <w:szCs w:val="22"/>
        </w:rPr>
        <w:t xml:space="preserve">, </w:t>
      </w:r>
      <w:r w:rsidR="00D3495C">
        <w:rPr>
          <w:sz w:val="22"/>
          <w:szCs w:val="22"/>
        </w:rPr>
        <w:t xml:space="preserve">and </w:t>
      </w:r>
      <w:r w:rsidR="0006316A">
        <w:rPr>
          <w:sz w:val="22"/>
          <w:szCs w:val="22"/>
        </w:rPr>
        <w:t xml:space="preserve">Medium Commercial </w:t>
      </w:r>
      <w:r w:rsidR="00B705C9" w:rsidRPr="000F25B4">
        <w:rPr>
          <w:sz w:val="22"/>
          <w:szCs w:val="22"/>
        </w:rPr>
        <w:t>customers</w:t>
      </w:r>
      <w:r w:rsidR="00705858" w:rsidRPr="000F25B4">
        <w:rPr>
          <w:sz w:val="22"/>
          <w:szCs w:val="22"/>
        </w:rPr>
        <w:t xml:space="preserve"> </w:t>
      </w:r>
      <w:r w:rsidR="008121A4" w:rsidRPr="000F25B4">
        <w:rPr>
          <w:sz w:val="22"/>
          <w:szCs w:val="22"/>
        </w:rPr>
        <w:t>who</w:t>
      </w:r>
      <w:r w:rsidR="00B705C9" w:rsidRPr="000F25B4">
        <w:rPr>
          <w:sz w:val="22"/>
          <w:szCs w:val="22"/>
        </w:rPr>
        <w:t xml:space="preserve"> receive default service from </w:t>
      </w:r>
      <w:r w:rsidR="009108D3" w:rsidRPr="000F25B4">
        <w:rPr>
          <w:sz w:val="22"/>
          <w:szCs w:val="22"/>
        </w:rPr>
        <w:t>PECO</w:t>
      </w:r>
      <w:r w:rsidR="00B705C9" w:rsidRPr="000F25B4">
        <w:rPr>
          <w:sz w:val="22"/>
          <w:szCs w:val="22"/>
        </w:rPr>
        <w:t xml:space="preserve"> during the period </w:t>
      </w:r>
      <w:r w:rsidR="00D3495C">
        <w:rPr>
          <w:sz w:val="22"/>
          <w:szCs w:val="22"/>
        </w:rPr>
        <w:t xml:space="preserve">December </w:t>
      </w:r>
      <w:r w:rsidR="001E6EEC" w:rsidRPr="000F25B4">
        <w:rPr>
          <w:sz w:val="22"/>
          <w:szCs w:val="22"/>
        </w:rPr>
        <w:t>1, 201</w:t>
      </w:r>
      <w:r w:rsidR="004A6078">
        <w:rPr>
          <w:sz w:val="22"/>
          <w:szCs w:val="22"/>
        </w:rPr>
        <w:t>5</w:t>
      </w:r>
      <w:r w:rsidR="00802595">
        <w:rPr>
          <w:sz w:val="22"/>
          <w:szCs w:val="22"/>
        </w:rPr>
        <w:t>,</w:t>
      </w:r>
      <w:r w:rsidR="00463165" w:rsidRPr="000F25B4">
        <w:rPr>
          <w:sz w:val="22"/>
          <w:szCs w:val="22"/>
        </w:rPr>
        <w:t xml:space="preserve"> </w:t>
      </w:r>
      <w:r w:rsidR="006E552D" w:rsidRPr="000F25B4">
        <w:rPr>
          <w:sz w:val="22"/>
          <w:szCs w:val="22"/>
        </w:rPr>
        <w:t xml:space="preserve">through </w:t>
      </w:r>
      <w:r w:rsidR="00D3495C">
        <w:rPr>
          <w:sz w:val="22"/>
          <w:szCs w:val="22"/>
        </w:rPr>
        <w:t>November</w:t>
      </w:r>
      <w:r w:rsidR="00802595">
        <w:rPr>
          <w:sz w:val="22"/>
          <w:szCs w:val="22"/>
        </w:rPr>
        <w:t> </w:t>
      </w:r>
      <w:r w:rsidR="00D3495C">
        <w:rPr>
          <w:sz w:val="22"/>
          <w:szCs w:val="22"/>
        </w:rPr>
        <w:t>30</w:t>
      </w:r>
      <w:r w:rsidR="00745865">
        <w:rPr>
          <w:sz w:val="22"/>
          <w:szCs w:val="22"/>
        </w:rPr>
        <w:t>, 201</w:t>
      </w:r>
      <w:r w:rsidR="004A6078">
        <w:rPr>
          <w:sz w:val="22"/>
          <w:szCs w:val="22"/>
        </w:rPr>
        <w:t>7</w:t>
      </w:r>
      <w:r w:rsidR="00771691" w:rsidRPr="000F25B4">
        <w:rPr>
          <w:sz w:val="22"/>
          <w:szCs w:val="22"/>
        </w:rPr>
        <w:t>.</w:t>
      </w:r>
    </w:p>
    <w:p w:rsidR="00404DD5" w:rsidRPr="000F25B4" w:rsidRDefault="00404DD5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7E1A23" w:rsidRDefault="004C183E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was</w:t>
      </w:r>
      <w:r w:rsidR="00A211B9" w:rsidRPr="000F25B4">
        <w:rPr>
          <w:sz w:val="22"/>
          <w:szCs w:val="22"/>
        </w:rPr>
        <w:t xml:space="preserve"> submitted in accordance with</w:t>
      </w:r>
      <w:r w:rsidRPr="000F25B4">
        <w:rPr>
          <w:sz w:val="22"/>
          <w:szCs w:val="22"/>
        </w:rPr>
        <w:t xml:space="preserve"> the RFP Process and Rules</w:t>
      </w:r>
      <w:r w:rsidR="00BD3896" w:rsidRPr="000F25B4">
        <w:rPr>
          <w:sz w:val="22"/>
          <w:szCs w:val="22"/>
        </w:rPr>
        <w:t xml:space="preserve"> </w:t>
      </w:r>
      <w:r w:rsidR="00B25C4A">
        <w:rPr>
          <w:sz w:val="22"/>
          <w:szCs w:val="22"/>
        </w:rPr>
        <w:t xml:space="preserve">filed by PECO.  The RFP Process and Rules were filed pursuant to the Commission’s Opinion and Order, entered </w:t>
      </w:r>
      <w:r w:rsidR="00CC7B15">
        <w:rPr>
          <w:sz w:val="22"/>
          <w:szCs w:val="22"/>
        </w:rPr>
        <w:t>December 4</w:t>
      </w:r>
      <w:r w:rsidR="00B25C4A">
        <w:rPr>
          <w:sz w:val="22"/>
          <w:szCs w:val="22"/>
        </w:rPr>
        <w:t>, 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>, at Docket No. P-201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>-2</w:t>
      </w:r>
      <w:r w:rsidR="00CC7B15">
        <w:rPr>
          <w:sz w:val="22"/>
          <w:szCs w:val="22"/>
        </w:rPr>
        <w:t>409362</w:t>
      </w:r>
      <w:r w:rsidR="00B25C4A">
        <w:rPr>
          <w:sz w:val="22"/>
          <w:szCs w:val="22"/>
        </w:rPr>
        <w:t>.</w:t>
      </w:r>
    </w:p>
    <w:p w:rsidR="001E6FE2" w:rsidRPr="007E1A23" w:rsidRDefault="00304E93" w:rsidP="00304E93">
      <w:pPr>
        <w:tabs>
          <w:tab w:val="left" w:pos="4298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08D3" w:rsidRPr="00D6680B" w:rsidRDefault="009108D3" w:rsidP="009108D3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6680B">
        <w:rPr>
          <w:sz w:val="22"/>
          <w:szCs w:val="22"/>
        </w:rPr>
        <w:t xml:space="preserve">PECO requests that the Commission approve the bid results of the </w:t>
      </w:r>
      <w:r w:rsidR="00D3495C">
        <w:rPr>
          <w:sz w:val="22"/>
          <w:szCs w:val="22"/>
        </w:rPr>
        <w:t>September</w:t>
      </w:r>
      <w:r w:rsidR="00CC7B15">
        <w:rPr>
          <w:sz w:val="22"/>
          <w:szCs w:val="22"/>
        </w:rPr>
        <w:t xml:space="preserve"> 2015</w:t>
      </w:r>
      <w:r w:rsidR="008121A4" w:rsidRPr="00D6680B">
        <w:rPr>
          <w:sz w:val="22"/>
          <w:szCs w:val="22"/>
        </w:rPr>
        <w:t xml:space="preserve"> </w:t>
      </w:r>
      <w:r w:rsidR="00744F87" w:rsidRPr="00D6680B">
        <w:rPr>
          <w:sz w:val="22"/>
          <w:szCs w:val="22"/>
        </w:rPr>
        <w:t>Solicitation</w:t>
      </w:r>
      <w:r w:rsidR="00D6680B" w:rsidRPr="00D6680B">
        <w:rPr>
          <w:sz w:val="22"/>
          <w:szCs w:val="22"/>
        </w:rPr>
        <w:t xml:space="preserve"> on or before </w:t>
      </w:r>
      <w:r w:rsidR="00D3495C">
        <w:rPr>
          <w:sz w:val="22"/>
          <w:szCs w:val="22"/>
        </w:rPr>
        <w:t>September 11</w:t>
      </w:r>
      <w:r w:rsidR="004A6078">
        <w:rPr>
          <w:sz w:val="22"/>
          <w:szCs w:val="22"/>
        </w:rPr>
        <w:t>, 2015</w:t>
      </w:r>
      <w:r w:rsidRPr="00D6680B">
        <w:rPr>
          <w:sz w:val="22"/>
          <w:szCs w:val="22"/>
        </w:rPr>
        <w:t xml:space="preserve">.  </w:t>
      </w:r>
    </w:p>
    <w:p w:rsidR="00454EDB" w:rsidRPr="00D6680B" w:rsidRDefault="00454EDB">
      <w:pPr>
        <w:tabs>
          <w:tab w:val="left" w:pos="720"/>
        </w:tabs>
        <w:ind w:right="-720"/>
        <w:rPr>
          <w:sz w:val="22"/>
          <w:szCs w:val="22"/>
        </w:rPr>
      </w:pPr>
    </w:p>
    <w:p w:rsidR="00F6713D" w:rsidRPr="000F25B4" w:rsidRDefault="002A5FC7" w:rsidP="00466AE9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D3495C">
        <w:rPr>
          <w:sz w:val="22"/>
          <w:szCs w:val="22"/>
        </w:rPr>
        <w:t>September</w:t>
      </w:r>
      <w:r w:rsidR="00802595">
        <w:rPr>
          <w:sz w:val="22"/>
          <w:szCs w:val="22"/>
        </w:rPr>
        <w:t> </w:t>
      </w:r>
      <w:r w:rsidR="00CC7B15">
        <w:rPr>
          <w:sz w:val="22"/>
          <w:szCs w:val="22"/>
        </w:rPr>
        <w:t>2015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</w:p>
    <w:p w:rsidR="001B44CA" w:rsidRPr="00D6680B" w:rsidRDefault="001B44C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E482C" w:rsidRPr="00D6680B" w:rsidRDefault="00AA40B4" w:rsidP="00EE482C">
      <w:pPr>
        <w:tabs>
          <w:tab w:val="left" w:pos="720"/>
        </w:tabs>
        <w:ind w:right="-720" w:firstLine="1440"/>
        <w:rPr>
          <w:sz w:val="22"/>
          <w:szCs w:val="22"/>
        </w:rPr>
      </w:pPr>
      <w:r>
        <w:rPr>
          <w:sz w:val="22"/>
          <w:szCs w:val="22"/>
        </w:rPr>
        <w:t>Therefore,</w:t>
      </w:r>
      <w:r w:rsidR="002C1831" w:rsidRPr="00D6680B">
        <w:rPr>
          <w:sz w:val="22"/>
          <w:szCs w:val="22"/>
        </w:rPr>
        <w:t xml:space="preserve"> we direct PECO</w:t>
      </w:r>
      <w:r w:rsidR="00EE482C" w:rsidRPr="00D6680B">
        <w:rPr>
          <w:sz w:val="22"/>
          <w:szCs w:val="22"/>
        </w:rPr>
        <w:t xml:space="preserve"> to d</w:t>
      </w:r>
      <w:r w:rsidR="00777234" w:rsidRPr="00D6680B">
        <w:rPr>
          <w:sz w:val="22"/>
          <w:szCs w:val="22"/>
        </w:rPr>
        <w:t>isclo</w:t>
      </w:r>
      <w:r w:rsidR="00D6680B" w:rsidRPr="00D6680B">
        <w:rPr>
          <w:sz w:val="22"/>
          <w:szCs w:val="22"/>
        </w:rPr>
        <w:t xml:space="preserve">se the results of this </w:t>
      </w:r>
      <w:r w:rsidR="00D3495C">
        <w:rPr>
          <w:sz w:val="22"/>
          <w:szCs w:val="22"/>
        </w:rPr>
        <w:t>September</w:t>
      </w:r>
      <w:r w:rsidR="00CC7B15">
        <w:rPr>
          <w:sz w:val="22"/>
          <w:szCs w:val="22"/>
        </w:rPr>
        <w:t xml:space="preserve"> 2015</w:t>
      </w:r>
      <w:r w:rsidR="00744F87" w:rsidRPr="00D6680B">
        <w:rPr>
          <w:sz w:val="22"/>
          <w:szCs w:val="22"/>
        </w:rPr>
        <w:t xml:space="preserve"> Solicitation</w:t>
      </w:r>
      <w:r w:rsidR="00EE482C" w:rsidRPr="00D6680B">
        <w:rPr>
          <w:sz w:val="22"/>
          <w:szCs w:val="22"/>
        </w:rPr>
        <w:t xml:space="preserve"> in accordance with the Commission’s Secretarial Letter in </w:t>
      </w:r>
      <w:r w:rsidR="00EE482C" w:rsidRPr="00D6680B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D6680B">
        <w:rPr>
          <w:sz w:val="22"/>
          <w:szCs w:val="22"/>
        </w:rPr>
        <w:t>, issued October 12, 2010 at Docket No. M-2009-2082042.</w:t>
      </w:r>
    </w:p>
    <w:p w:rsidR="00C5224A" w:rsidRPr="00D6680B" w:rsidRDefault="00C5224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33732" w:rsidRPr="00337C0D" w:rsidRDefault="003D73A3" w:rsidP="00757180">
      <w:pPr>
        <w:autoSpaceDE w:val="0"/>
        <w:autoSpaceDN w:val="0"/>
        <w:adjustRightInd w:val="0"/>
        <w:ind w:firstLine="1440"/>
        <w:rPr>
          <w:sz w:val="22"/>
          <w:szCs w:val="22"/>
        </w:rPr>
      </w:pPr>
      <w:r w:rsidRPr="00337C0D">
        <w:rPr>
          <w:sz w:val="22"/>
          <w:szCs w:val="22"/>
        </w:rPr>
        <w:t>Please direct any questions to</w:t>
      </w:r>
      <w:r w:rsidR="00757180" w:rsidRPr="00757180">
        <w:t xml:space="preserve"> </w:t>
      </w:r>
      <w:r w:rsidR="00757180">
        <w:rPr>
          <w:sz w:val="22"/>
          <w:szCs w:val="22"/>
        </w:rPr>
        <w:t>Anthony Rametta,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787-2359.</w:t>
      </w:r>
    </w:p>
    <w:p w:rsidR="00E33732" w:rsidRPr="00337C0D" w:rsidRDefault="00A11195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9F6DD3" wp14:editId="4244F039">
            <wp:simplePos x="0" y="0"/>
            <wp:positionH relativeFrom="column">
              <wp:posOffset>3545205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  <w:bookmarkStart w:id="0" w:name="_GoBack"/>
      <w:bookmarkEnd w:id="0"/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337C0D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6D" w:rsidRDefault="008B406D">
      <w:r>
        <w:separator/>
      </w:r>
    </w:p>
  </w:endnote>
  <w:endnote w:type="continuationSeparator" w:id="0">
    <w:p w:rsidR="008B406D" w:rsidRDefault="008B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6D" w:rsidRDefault="008B406D">
      <w:r>
        <w:separator/>
      </w:r>
    </w:p>
  </w:footnote>
  <w:footnote w:type="continuationSeparator" w:id="0">
    <w:p w:rsidR="008B406D" w:rsidRDefault="008B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C5FD8"/>
    <w:rsid w:val="000D1B8C"/>
    <w:rsid w:val="000D7069"/>
    <w:rsid w:val="000E1D1E"/>
    <w:rsid w:val="000F25B4"/>
    <w:rsid w:val="000F366C"/>
    <w:rsid w:val="00102A35"/>
    <w:rsid w:val="00132880"/>
    <w:rsid w:val="001443AA"/>
    <w:rsid w:val="00145B7A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3867"/>
    <w:rsid w:val="001E6EEC"/>
    <w:rsid w:val="001E6FE2"/>
    <w:rsid w:val="001F28DB"/>
    <w:rsid w:val="001F6015"/>
    <w:rsid w:val="0020690D"/>
    <w:rsid w:val="00210489"/>
    <w:rsid w:val="00213847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04E93"/>
    <w:rsid w:val="003103C1"/>
    <w:rsid w:val="0031188E"/>
    <w:rsid w:val="003251A5"/>
    <w:rsid w:val="00336B9B"/>
    <w:rsid w:val="00337C0D"/>
    <w:rsid w:val="003421FF"/>
    <w:rsid w:val="00364497"/>
    <w:rsid w:val="00365493"/>
    <w:rsid w:val="00366BC2"/>
    <w:rsid w:val="00370429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A6078"/>
    <w:rsid w:val="004B272E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64F3"/>
    <w:rsid w:val="00521C65"/>
    <w:rsid w:val="00523E69"/>
    <w:rsid w:val="00526CD3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3D5B"/>
    <w:rsid w:val="006D4467"/>
    <w:rsid w:val="006E0A7A"/>
    <w:rsid w:val="006E552D"/>
    <w:rsid w:val="006E6BAC"/>
    <w:rsid w:val="006F0635"/>
    <w:rsid w:val="006F32C8"/>
    <w:rsid w:val="00705786"/>
    <w:rsid w:val="00705858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2595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6719F"/>
    <w:rsid w:val="0086790D"/>
    <w:rsid w:val="00867E7A"/>
    <w:rsid w:val="00873C77"/>
    <w:rsid w:val="00873E14"/>
    <w:rsid w:val="008A1391"/>
    <w:rsid w:val="008B387A"/>
    <w:rsid w:val="008B406D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1195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81630"/>
    <w:rsid w:val="00A81A1C"/>
    <w:rsid w:val="00A95556"/>
    <w:rsid w:val="00A97202"/>
    <w:rsid w:val="00AA40B4"/>
    <w:rsid w:val="00AA66C9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7FD"/>
    <w:rsid w:val="00BC3363"/>
    <w:rsid w:val="00BC41AE"/>
    <w:rsid w:val="00BC6470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22A11"/>
    <w:rsid w:val="00D25CC6"/>
    <w:rsid w:val="00D3495C"/>
    <w:rsid w:val="00D3714E"/>
    <w:rsid w:val="00D41E98"/>
    <w:rsid w:val="00D459A1"/>
    <w:rsid w:val="00D47914"/>
    <w:rsid w:val="00D50554"/>
    <w:rsid w:val="00D5323D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6393D"/>
    <w:rsid w:val="00E706D0"/>
    <w:rsid w:val="00E76C93"/>
    <w:rsid w:val="00E84A51"/>
    <w:rsid w:val="00E87686"/>
    <w:rsid w:val="00E92514"/>
    <w:rsid w:val="00E93B05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A334-1E6E-43F1-81EF-58D1C0AE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4</cp:revision>
  <cp:lastPrinted>2012-09-19T17:24:00Z</cp:lastPrinted>
  <dcterms:created xsi:type="dcterms:W3CDTF">2015-09-10T16:05:00Z</dcterms:created>
  <dcterms:modified xsi:type="dcterms:W3CDTF">2015-09-11T13:04:00Z</dcterms:modified>
</cp:coreProperties>
</file>