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229" w:rsidRDefault="0066241C" w:rsidP="0004223C">
      <w:pPr>
        <w:tabs>
          <w:tab w:val="left" w:pos="810"/>
        </w:tabs>
        <w:jc w:val="center"/>
        <w:outlineLvl w:val="0"/>
        <w:rPr>
          <w:rFonts w:ascii="Times New Roman" w:hAnsi="Times New Roman" w:cs="Times New Roman"/>
          <w:b/>
        </w:rPr>
      </w:pPr>
      <w:r w:rsidRPr="00317229">
        <w:rPr>
          <w:rFonts w:ascii="Times New Roman" w:hAnsi="Times New Roman" w:cs="Times New Roman"/>
          <w:b/>
        </w:rPr>
        <w:t>BEFORE THE</w:t>
      </w:r>
    </w:p>
    <w:p w:rsidR="0066241C" w:rsidRPr="00317229" w:rsidRDefault="0066241C" w:rsidP="00FF2ADD">
      <w:pPr>
        <w:tabs>
          <w:tab w:val="center" w:pos="4680"/>
        </w:tabs>
        <w:suppressAutoHyphens/>
        <w:jc w:val="center"/>
        <w:outlineLvl w:val="0"/>
        <w:rPr>
          <w:rFonts w:ascii="Times New Roman" w:hAnsi="Times New Roman" w:cs="Times New Roman"/>
          <w:b/>
          <w:bCs/>
          <w:spacing w:val="-3"/>
        </w:rPr>
      </w:pPr>
      <w:r w:rsidRPr="00317229">
        <w:rPr>
          <w:rFonts w:ascii="Times New Roman" w:hAnsi="Times New Roman" w:cs="Times New Roman"/>
          <w:b/>
          <w:bCs/>
          <w:spacing w:val="-3"/>
        </w:rPr>
        <w:t>PENNSYLVANIA PUBLIC UTILITY COMMISSION</w:t>
      </w:r>
    </w:p>
    <w:p w:rsidR="0066241C" w:rsidRPr="00317229" w:rsidRDefault="0066241C" w:rsidP="00D641C5">
      <w:pPr>
        <w:tabs>
          <w:tab w:val="left" w:pos="-720"/>
        </w:tabs>
        <w:suppressAutoHyphens/>
        <w:ind w:firstLine="1440"/>
        <w:rPr>
          <w:rFonts w:ascii="Times New Roman" w:hAnsi="Times New Roman" w:cs="Times New Roman"/>
          <w:spacing w:val="-3"/>
        </w:rPr>
      </w:pPr>
    </w:p>
    <w:p w:rsidR="00285573" w:rsidRPr="00317229" w:rsidRDefault="00285573" w:rsidP="00285573">
      <w:pPr>
        <w:spacing w:line="233" w:lineRule="auto"/>
        <w:jc w:val="both"/>
        <w:rPr>
          <w:rFonts w:ascii="Times New Roman" w:hAnsi="Times New Roman" w:cs="Times New Roman"/>
          <w:b/>
        </w:rPr>
      </w:pPr>
    </w:p>
    <w:p w:rsidR="007E0662" w:rsidRPr="00317229" w:rsidRDefault="007E0662" w:rsidP="007E0662">
      <w:pPr>
        <w:pStyle w:val="Subtitle"/>
        <w:rPr>
          <w:rFonts w:ascii="Times New Roman" w:hAnsi="Times New Roman"/>
          <w:szCs w:val="24"/>
        </w:rPr>
      </w:pPr>
    </w:p>
    <w:p w:rsidR="007E0662" w:rsidRPr="00317229" w:rsidRDefault="007E0662" w:rsidP="009A0AFB">
      <w:pPr>
        <w:tabs>
          <w:tab w:val="left" w:pos="0"/>
        </w:tabs>
        <w:jc w:val="both"/>
        <w:rPr>
          <w:rFonts w:ascii="Times New Roman" w:hAnsi="Times New Roman" w:cs="Times New Roman"/>
        </w:rPr>
      </w:pPr>
      <w:r w:rsidRPr="00317229">
        <w:rPr>
          <w:rFonts w:ascii="Times New Roman" w:hAnsi="Times New Roman" w:cs="Times New Roman"/>
        </w:rPr>
        <w:t xml:space="preserve">Nicholas </w:t>
      </w:r>
      <w:proofErr w:type="spellStart"/>
      <w:r w:rsidRPr="00317229">
        <w:rPr>
          <w:rFonts w:ascii="Times New Roman" w:hAnsi="Times New Roman" w:cs="Times New Roman"/>
        </w:rPr>
        <w:t>Yamrick</w:t>
      </w:r>
      <w:proofErr w:type="spellEnd"/>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t>:</w:t>
      </w:r>
      <w:r w:rsidRPr="00317229">
        <w:rPr>
          <w:rFonts w:ascii="Times New Roman" w:hAnsi="Times New Roman" w:cs="Times New Roman"/>
        </w:rPr>
        <w:tab/>
      </w:r>
      <w:r w:rsidRPr="00317229">
        <w:rPr>
          <w:rFonts w:ascii="Times New Roman" w:hAnsi="Times New Roman" w:cs="Times New Roman"/>
        </w:rPr>
        <w:tab/>
      </w:r>
    </w:p>
    <w:p w:rsidR="007E0662" w:rsidRPr="00317229" w:rsidRDefault="007E0662" w:rsidP="007E0662">
      <w:pPr>
        <w:tabs>
          <w:tab w:val="left" w:pos="0"/>
        </w:tabs>
        <w:spacing w:line="233" w:lineRule="auto"/>
        <w:jc w:val="both"/>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t>:</w:t>
      </w:r>
    </w:p>
    <w:p w:rsidR="007E0662" w:rsidRPr="00317229" w:rsidRDefault="007E0662" w:rsidP="007E0662">
      <w:pPr>
        <w:tabs>
          <w:tab w:val="left" w:pos="0"/>
        </w:tabs>
        <w:spacing w:line="233" w:lineRule="auto"/>
        <w:jc w:val="both"/>
        <w:rPr>
          <w:rFonts w:ascii="Times New Roman" w:hAnsi="Times New Roman" w:cs="Times New Roman"/>
        </w:rPr>
      </w:pPr>
      <w:r w:rsidRPr="00317229">
        <w:rPr>
          <w:rFonts w:ascii="Times New Roman" w:hAnsi="Times New Roman" w:cs="Times New Roman"/>
        </w:rPr>
        <w:tab/>
        <w:t>v.</w:t>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t>:</w:t>
      </w:r>
      <w:r w:rsidRPr="00317229">
        <w:rPr>
          <w:rFonts w:ascii="Times New Roman" w:hAnsi="Times New Roman" w:cs="Times New Roman"/>
          <w:b/>
        </w:rPr>
        <w:tab/>
      </w:r>
      <w:r w:rsidRPr="00317229">
        <w:rPr>
          <w:rFonts w:ascii="Times New Roman" w:hAnsi="Times New Roman" w:cs="Times New Roman"/>
          <w:b/>
        </w:rPr>
        <w:tab/>
      </w:r>
      <w:r w:rsidRPr="00317229">
        <w:rPr>
          <w:rFonts w:ascii="Times New Roman" w:hAnsi="Times New Roman" w:cs="Times New Roman"/>
        </w:rPr>
        <w:t>C-2015-2496168</w:t>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t>:</w:t>
      </w:r>
    </w:p>
    <w:p w:rsidR="007E0662" w:rsidRPr="00317229" w:rsidRDefault="007E0662" w:rsidP="007E0662">
      <w:pPr>
        <w:tabs>
          <w:tab w:val="left" w:pos="0"/>
        </w:tabs>
        <w:jc w:val="both"/>
        <w:rPr>
          <w:rFonts w:ascii="Times New Roman" w:hAnsi="Times New Roman" w:cs="Times New Roman"/>
        </w:rPr>
      </w:pPr>
      <w:r w:rsidRPr="00317229">
        <w:rPr>
          <w:rFonts w:ascii="Times New Roman" w:hAnsi="Times New Roman" w:cs="Times New Roman"/>
        </w:rPr>
        <w:t>Pennsylvania Electric Company</w:t>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t>:</w:t>
      </w:r>
    </w:p>
    <w:p w:rsidR="007E0662" w:rsidRPr="00317229" w:rsidRDefault="007E0662" w:rsidP="007E0662">
      <w:pPr>
        <w:tabs>
          <w:tab w:val="left" w:pos="0"/>
        </w:tabs>
        <w:jc w:val="both"/>
        <w:rPr>
          <w:rFonts w:ascii="Times New Roman" w:hAnsi="Times New Roman" w:cs="Times New Roman"/>
          <w:b/>
        </w:rPr>
      </w:pPr>
    </w:p>
    <w:p w:rsidR="00285573" w:rsidRPr="00317229" w:rsidRDefault="00285573" w:rsidP="00285573">
      <w:pPr>
        <w:tabs>
          <w:tab w:val="left" w:pos="-720"/>
        </w:tabs>
        <w:suppressAutoHyphens/>
        <w:rPr>
          <w:rFonts w:ascii="Times New Roman" w:hAnsi="Times New Roman" w:cs="Times New Roman"/>
        </w:rPr>
      </w:pPr>
    </w:p>
    <w:p w:rsidR="00CA7571" w:rsidRPr="00317229" w:rsidRDefault="00CA7571" w:rsidP="00CA7571">
      <w:pPr>
        <w:tabs>
          <w:tab w:val="left" w:pos="-720"/>
          <w:tab w:val="left" w:pos="720"/>
          <w:tab w:val="left" w:pos="5040"/>
          <w:tab w:val="left" w:pos="6480"/>
        </w:tabs>
        <w:suppressAutoHyphens/>
        <w:jc w:val="both"/>
        <w:rPr>
          <w:rFonts w:ascii="Times New Roman" w:hAnsi="Times New Roman" w:cs="Times New Roman"/>
          <w:spacing w:val="-3"/>
        </w:rPr>
      </w:pPr>
    </w:p>
    <w:p w:rsidR="008C1DB3" w:rsidRPr="00317229" w:rsidRDefault="008C1DB3" w:rsidP="00FF2ADD">
      <w:pPr>
        <w:jc w:val="center"/>
        <w:outlineLvl w:val="0"/>
        <w:rPr>
          <w:rFonts w:ascii="Times New Roman" w:hAnsi="Times New Roman" w:cs="Times New Roman"/>
          <w:b/>
          <w:u w:val="single"/>
        </w:rPr>
      </w:pPr>
      <w:r w:rsidRPr="00317229">
        <w:rPr>
          <w:rFonts w:ascii="Times New Roman" w:hAnsi="Times New Roman" w:cs="Times New Roman"/>
          <w:b/>
          <w:u w:val="single"/>
        </w:rPr>
        <w:t>INITIAL DECISION</w:t>
      </w:r>
    </w:p>
    <w:p w:rsidR="008C1DB3" w:rsidRPr="00317229" w:rsidRDefault="008C1DB3" w:rsidP="008C1DB3">
      <w:pPr>
        <w:jc w:val="center"/>
        <w:rPr>
          <w:rFonts w:ascii="Times New Roman" w:hAnsi="Times New Roman" w:cs="Times New Roman"/>
        </w:rPr>
      </w:pPr>
    </w:p>
    <w:p w:rsidR="008C1DB3" w:rsidRPr="00317229" w:rsidRDefault="008C1DB3" w:rsidP="008C1DB3">
      <w:pPr>
        <w:jc w:val="center"/>
        <w:rPr>
          <w:rFonts w:ascii="Times New Roman" w:hAnsi="Times New Roman" w:cs="Times New Roman"/>
        </w:rPr>
      </w:pPr>
    </w:p>
    <w:p w:rsidR="008C1DB3" w:rsidRPr="00317229" w:rsidRDefault="008C1DB3" w:rsidP="00FF2ADD">
      <w:pPr>
        <w:jc w:val="center"/>
        <w:outlineLvl w:val="0"/>
        <w:rPr>
          <w:rFonts w:ascii="Times New Roman" w:hAnsi="Times New Roman" w:cs="Times New Roman"/>
        </w:rPr>
      </w:pPr>
      <w:r w:rsidRPr="00317229">
        <w:rPr>
          <w:rFonts w:ascii="Times New Roman" w:hAnsi="Times New Roman" w:cs="Times New Roman"/>
        </w:rPr>
        <w:t>Before</w:t>
      </w:r>
    </w:p>
    <w:p w:rsidR="008C1DB3" w:rsidRPr="00317229" w:rsidRDefault="00285573" w:rsidP="008C1DB3">
      <w:pPr>
        <w:jc w:val="center"/>
        <w:rPr>
          <w:rFonts w:ascii="Times New Roman" w:hAnsi="Times New Roman" w:cs="Times New Roman"/>
        </w:rPr>
      </w:pPr>
      <w:r w:rsidRPr="00317229">
        <w:rPr>
          <w:rFonts w:ascii="Times New Roman" w:hAnsi="Times New Roman" w:cs="Times New Roman"/>
        </w:rPr>
        <w:t>Katrina L. Dunderdale</w:t>
      </w:r>
    </w:p>
    <w:p w:rsidR="008C1DB3" w:rsidRPr="00317229" w:rsidRDefault="008C1DB3" w:rsidP="008C1DB3">
      <w:pPr>
        <w:jc w:val="center"/>
        <w:rPr>
          <w:rFonts w:ascii="Times New Roman" w:hAnsi="Times New Roman" w:cs="Times New Roman"/>
        </w:rPr>
      </w:pPr>
      <w:r w:rsidRPr="00317229">
        <w:rPr>
          <w:rFonts w:ascii="Times New Roman" w:hAnsi="Times New Roman" w:cs="Times New Roman"/>
        </w:rPr>
        <w:t>Administrative Law Judge</w:t>
      </w:r>
    </w:p>
    <w:p w:rsidR="008C1DB3" w:rsidRPr="00317229" w:rsidRDefault="008C1DB3" w:rsidP="008C1DB3">
      <w:pPr>
        <w:rPr>
          <w:rFonts w:ascii="Times New Roman" w:hAnsi="Times New Roman" w:cs="Times New Roman"/>
        </w:rPr>
      </w:pPr>
    </w:p>
    <w:p w:rsidR="008C1DB3" w:rsidRPr="00317229" w:rsidRDefault="008C1DB3" w:rsidP="008C1DB3">
      <w:pPr>
        <w:rPr>
          <w:rFonts w:ascii="Times New Roman" w:hAnsi="Times New Roman" w:cs="Times New Roman"/>
        </w:rPr>
      </w:pPr>
    </w:p>
    <w:p w:rsidR="00807982" w:rsidRPr="00317229" w:rsidRDefault="00807982" w:rsidP="00807982">
      <w:pPr>
        <w:spacing w:line="360" w:lineRule="auto"/>
        <w:jc w:val="center"/>
        <w:rPr>
          <w:rFonts w:ascii="Times New Roman" w:hAnsi="Times New Roman" w:cs="Times New Roman"/>
          <w:u w:val="single"/>
        </w:rPr>
      </w:pPr>
      <w:r w:rsidRPr="00317229">
        <w:rPr>
          <w:rFonts w:ascii="Times New Roman" w:hAnsi="Times New Roman" w:cs="Times New Roman"/>
          <w:u w:val="single"/>
        </w:rPr>
        <w:t>INTRODUCTION</w:t>
      </w:r>
    </w:p>
    <w:p w:rsidR="00807982" w:rsidRPr="00317229" w:rsidRDefault="00807982" w:rsidP="00807982">
      <w:pPr>
        <w:jc w:val="center"/>
        <w:rPr>
          <w:rFonts w:ascii="Times New Roman" w:hAnsi="Times New Roman" w:cs="Times New Roman"/>
          <w:u w:val="single"/>
        </w:rPr>
      </w:pPr>
    </w:p>
    <w:p w:rsidR="00807982" w:rsidRPr="00317229" w:rsidRDefault="00807982" w:rsidP="007E0662">
      <w:pPr>
        <w:spacing w:line="360" w:lineRule="auto"/>
        <w:rPr>
          <w:rFonts w:ascii="Times New Roman" w:hAnsi="Times New Roman" w:cs="Times New Roman"/>
        </w:rPr>
      </w:pPr>
      <w:r w:rsidRPr="00317229">
        <w:rPr>
          <w:rFonts w:ascii="Times New Roman" w:hAnsi="Times New Roman" w:cs="Times New Roman"/>
        </w:rPr>
        <w:tab/>
      </w:r>
      <w:r w:rsidR="00D74870" w:rsidRPr="00317229">
        <w:rPr>
          <w:rFonts w:ascii="Times New Roman" w:hAnsi="Times New Roman" w:cs="Times New Roman"/>
        </w:rPr>
        <w:tab/>
      </w:r>
      <w:r w:rsidRPr="00317229">
        <w:rPr>
          <w:rFonts w:ascii="Times New Roman" w:hAnsi="Times New Roman" w:cs="Times New Roman"/>
        </w:rPr>
        <w:t xml:space="preserve">This Initial Decision grants Complainant’s request to withdraw </w:t>
      </w:r>
      <w:r w:rsidR="007E0662" w:rsidRPr="00317229">
        <w:rPr>
          <w:rFonts w:ascii="Times New Roman" w:hAnsi="Times New Roman" w:cs="Times New Roman"/>
        </w:rPr>
        <w:t>the</w:t>
      </w:r>
      <w:r w:rsidRPr="00317229">
        <w:rPr>
          <w:rFonts w:ascii="Times New Roman" w:hAnsi="Times New Roman" w:cs="Times New Roman"/>
        </w:rPr>
        <w:t xml:space="preserve"> formal complaint</w:t>
      </w:r>
      <w:r w:rsidR="007E0662" w:rsidRPr="00317229">
        <w:rPr>
          <w:rFonts w:ascii="Times New Roman" w:hAnsi="Times New Roman" w:cs="Times New Roman"/>
        </w:rPr>
        <w:t xml:space="preserve">.  However, in consideration of Respondent’s objection, this decision grants Respondent’s request to grant </w:t>
      </w:r>
      <w:r w:rsidR="009443ED">
        <w:rPr>
          <w:rFonts w:ascii="Times New Roman" w:hAnsi="Times New Roman" w:cs="Times New Roman"/>
        </w:rPr>
        <w:t>Complainant’s</w:t>
      </w:r>
      <w:r w:rsidR="007E0662" w:rsidRPr="00317229">
        <w:rPr>
          <w:rFonts w:ascii="Times New Roman" w:hAnsi="Times New Roman" w:cs="Times New Roman"/>
        </w:rPr>
        <w:t xml:space="preserve"> </w:t>
      </w:r>
      <w:r w:rsidR="00FD7FEE">
        <w:rPr>
          <w:rFonts w:ascii="Times New Roman" w:hAnsi="Times New Roman" w:cs="Times New Roman"/>
        </w:rPr>
        <w:t xml:space="preserve">request to </w:t>
      </w:r>
      <w:r w:rsidR="007E0662" w:rsidRPr="00317229">
        <w:rPr>
          <w:rFonts w:ascii="Times New Roman" w:hAnsi="Times New Roman" w:cs="Times New Roman"/>
        </w:rPr>
        <w:t>withdraw with prejudice.</w:t>
      </w:r>
    </w:p>
    <w:p w:rsidR="00807982" w:rsidRPr="00317229" w:rsidRDefault="00807982" w:rsidP="008C1DB3">
      <w:pPr>
        <w:rPr>
          <w:rFonts w:ascii="Times New Roman" w:hAnsi="Times New Roman" w:cs="Times New Roman"/>
        </w:rPr>
      </w:pPr>
    </w:p>
    <w:p w:rsidR="008C1DB3" w:rsidRPr="00317229" w:rsidRDefault="008C1DB3" w:rsidP="001C45A2">
      <w:pPr>
        <w:spacing w:line="360" w:lineRule="auto"/>
        <w:jc w:val="center"/>
        <w:outlineLvl w:val="0"/>
        <w:rPr>
          <w:rFonts w:ascii="Times New Roman" w:hAnsi="Times New Roman" w:cs="Times New Roman"/>
          <w:u w:val="single"/>
        </w:rPr>
      </w:pPr>
      <w:r w:rsidRPr="00317229">
        <w:rPr>
          <w:rFonts w:ascii="Times New Roman" w:hAnsi="Times New Roman" w:cs="Times New Roman"/>
          <w:u w:val="single"/>
        </w:rPr>
        <w:t>HISTORY OF THE PROCEEDING</w:t>
      </w:r>
    </w:p>
    <w:p w:rsidR="007E0662" w:rsidRPr="00317229" w:rsidRDefault="007E0662" w:rsidP="007E0662">
      <w:pPr>
        <w:jc w:val="both"/>
        <w:rPr>
          <w:rFonts w:ascii="Times New Roman" w:hAnsi="Times New Roman" w:cs="Times New Roman"/>
        </w:rPr>
      </w:pPr>
    </w:p>
    <w:p w:rsidR="007E0662" w:rsidRDefault="007E0662" w:rsidP="007E0662">
      <w:pPr>
        <w:spacing w:line="360" w:lineRule="auto"/>
        <w:ind w:firstLine="1440"/>
        <w:rPr>
          <w:rFonts w:ascii="Times New Roman" w:hAnsi="Times New Roman" w:cs="Times New Roman"/>
        </w:rPr>
      </w:pPr>
      <w:r w:rsidRPr="00317229">
        <w:rPr>
          <w:rFonts w:ascii="Times New Roman" w:hAnsi="Times New Roman" w:cs="Times New Roman"/>
        </w:rPr>
        <w:t xml:space="preserve">On August 3, 2015, Michele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(Ms. </w:t>
      </w:r>
      <w:proofErr w:type="spellStart"/>
      <w:r w:rsidRPr="00317229">
        <w:rPr>
          <w:rFonts w:ascii="Times New Roman" w:hAnsi="Times New Roman" w:cs="Times New Roman"/>
        </w:rPr>
        <w:t>Yamrick</w:t>
      </w:r>
      <w:proofErr w:type="spellEnd"/>
      <w:r w:rsidR="00317229">
        <w:rPr>
          <w:rFonts w:ascii="Times New Roman" w:hAnsi="Times New Roman" w:cs="Times New Roman"/>
        </w:rPr>
        <w:t xml:space="preserve"> or Complainant</w:t>
      </w:r>
      <w:r w:rsidRPr="00317229">
        <w:rPr>
          <w:rFonts w:ascii="Times New Roman" w:hAnsi="Times New Roman" w:cs="Times New Roman"/>
        </w:rPr>
        <w:t xml:space="preserve">) filed a formal complaint in the name of </w:t>
      </w:r>
      <w:r w:rsidR="00B55A5A">
        <w:rPr>
          <w:rFonts w:ascii="Times New Roman" w:hAnsi="Times New Roman" w:cs="Times New Roman"/>
        </w:rPr>
        <w:t xml:space="preserve">her husband, </w:t>
      </w:r>
      <w:r w:rsidRPr="00317229">
        <w:rPr>
          <w:rFonts w:ascii="Times New Roman" w:hAnsi="Times New Roman" w:cs="Times New Roman"/>
        </w:rPr>
        <w:t xml:space="preserve">Nicholas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(Mr. </w:t>
      </w:r>
      <w:proofErr w:type="spellStart"/>
      <w:r w:rsidRPr="00317229">
        <w:rPr>
          <w:rFonts w:ascii="Times New Roman" w:hAnsi="Times New Roman" w:cs="Times New Roman"/>
        </w:rPr>
        <w:t>Yamrick</w:t>
      </w:r>
      <w:proofErr w:type="spellEnd"/>
      <w:r w:rsidRPr="00317229">
        <w:rPr>
          <w:rFonts w:ascii="Times New Roman" w:hAnsi="Times New Roman" w:cs="Times New Roman"/>
        </w:rPr>
        <w:t>)</w:t>
      </w:r>
      <w:r w:rsidR="00B55A5A">
        <w:rPr>
          <w:rFonts w:ascii="Times New Roman" w:hAnsi="Times New Roman" w:cs="Times New Roman"/>
        </w:rPr>
        <w:t>,</w:t>
      </w:r>
      <w:r w:rsidRPr="00317229">
        <w:rPr>
          <w:rFonts w:ascii="Times New Roman" w:hAnsi="Times New Roman" w:cs="Times New Roman"/>
        </w:rPr>
        <w:t xml:space="preserve"> against Pennsylvania Electric Company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or Respondent).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alleged she wanted a payment agreement and averred it was the same complaint filed previously but withdrawn.</w:t>
      </w:r>
      <w:r w:rsidRPr="00317229">
        <w:rPr>
          <w:rStyle w:val="FootnoteReference"/>
          <w:rFonts w:ascii="Times New Roman" w:hAnsi="Times New Roman" w:cs="Times New Roman"/>
        </w:rPr>
        <w:footnoteReference w:id="1"/>
      </w:r>
      <w:r w:rsidRPr="00317229">
        <w:rPr>
          <w:rFonts w:ascii="Times New Roman" w:hAnsi="Times New Roman" w:cs="Times New Roman"/>
        </w:rPr>
        <w:t xml:space="preserve">  Ms.</w:t>
      </w:r>
      <w:r w:rsidR="00CA01F7">
        <w:rPr>
          <w:rFonts w:ascii="Times New Roman" w:hAnsi="Times New Roman" w:cs="Times New Roman"/>
        </w:rPr>
        <w:t>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requested the Commission order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to re-start the previous payment agreement or issue a new one. </w:t>
      </w:r>
    </w:p>
    <w:p w:rsidR="00721303" w:rsidRPr="00317229" w:rsidRDefault="00721303" w:rsidP="007E0662">
      <w:pPr>
        <w:spacing w:line="360" w:lineRule="auto"/>
        <w:ind w:firstLine="1440"/>
        <w:rPr>
          <w:rFonts w:ascii="Times New Roman" w:hAnsi="Times New Roman" w:cs="Times New Roman"/>
        </w:rPr>
      </w:pPr>
    </w:p>
    <w:p w:rsidR="007E0662" w:rsidRPr="00317229" w:rsidRDefault="007E0662" w:rsidP="007E0662">
      <w:pPr>
        <w:spacing w:line="360" w:lineRule="auto"/>
        <w:ind w:firstLine="1440"/>
        <w:rPr>
          <w:rFonts w:ascii="Times New Roman" w:hAnsi="Times New Roman" w:cs="Times New Roman"/>
        </w:rPr>
      </w:pPr>
      <w:proofErr w:type="spellStart"/>
      <w:r w:rsidRPr="00317229">
        <w:rPr>
          <w:rFonts w:ascii="Times New Roman" w:hAnsi="Times New Roman" w:cs="Times New Roman"/>
        </w:rPr>
        <w:lastRenderedPageBreak/>
        <w:t>Penelec</w:t>
      </w:r>
      <w:proofErr w:type="spellEnd"/>
      <w:r w:rsidRPr="00317229">
        <w:rPr>
          <w:rFonts w:ascii="Times New Roman" w:hAnsi="Times New Roman" w:cs="Times New Roman"/>
        </w:rPr>
        <w:t xml:space="preserve"> filed an Answer and New Matter on August 24, 2015, generally denying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was entitled to a payment agreement and requesting in New Matter that the hearing be conducted expeditiously because the instant proceeding should be treated as an objection to the Certificate of Satisfaction</w:t>
      </w:r>
      <w:r w:rsidR="00E20911">
        <w:rPr>
          <w:rFonts w:ascii="Times New Roman" w:hAnsi="Times New Roman" w:cs="Times New Roman"/>
        </w:rPr>
        <w:t xml:space="preserve"> filed in Docket No. </w:t>
      </w:r>
      <w:proofErr w:type="gramStart"/>
      <w:r w:rsidR="00E20911">
        <w:rPr>
          <w:rFonts w:ascii="Times New Roman" w:hAnsi="Times New Roman" w:cs="Times New Roman"/>
        </w:rPr>
        <w:t>C-2015-2481172</w:t>
      </w:r>
      <w:r w:rsidRPr="00317229">
        <w:rPr>
          <w:rFonts w:ascii="Times New Roman" w:hAnsi="Times New Roman" w:cs="Times New Roman"/>
        </w:rPr>
        <w:t>.</w:t>
      </w:r>
      <w:proofErr w:type="gramEnd"/>
      <w:r w:rsidRPr="00317229">
        <w:rPr>
          <w:rFonts w:ascii="Times New Roman" w:hAnsi="Times New Roman" w:cs="Times New Roman"/>
        </w:rPr>
        <w:t xml:space="preserve">  </w:t>
      </w:r>
    </w:p>
    <w:p w:rsidR="007E0662" w:rsidRPr="00317229" w:rsidRDefault="007E0662" w:rsidP="007E0662">
      <w:pPr>
        <w:spacing w:line="360" w:lineRule="auto"/>
        <w:ind w:firstLine="1440"/>
        <w:rPr>
          <w:rFonts w:ascii="Times New Roman" w:hAnsi="Times New Roman" w:cs="Times New Roman"/>
        </w:rPr>
      </w:pPr>
    </w:p>
    <w:p w:rsidR="007E0662" w:rsidRPr="00317229" w:rsidRDefault="007E0662" w:rsidP="007E0662">
      <w:pPr>
        <w:spacing w:line="360" w:lineRule="auto"/>
        <w:ind w:firstLine="1440"/>
        <w:rPr>
          <w:rFonts w:ascii="Times New Roman" w:hAnsi="Times New Roman" w:cs="Times New Roman"/>
        </w:rPr>
      </w:pPr>
      <w:r w:rsidRPr="00317229">
        <w:rPr>
          <w:rFonts w:ascii="Times New Roman" w:hAnsi="Times New Roman" w:cs="Times New Roman"/>
        </w:rPr>
        <w:t xml:space="preserve">On September 24, 2015, the Commission issued a Telephone Hearing Notice scheduling this matter to be heard as an initial call-in telephonic hearing on Tuesday, October 27, 2015, from the Commission’s offices in Pittsburgh, Pennsylvania.  On September 30, 2015, the presiding officer issued the Prehearing Order which, </w:t>
      </w:r>
      <w:r w:rsidRPr="00317229">
        <w:rPr>
          <w:rFonts w:ascii="Times New Roman" w:hAnsi="Times New Roman" w:cs="Times New Roman"/>
          <w:i/>
        </w:rPr>
        <w:t>inter alia</w:t>
      </w:r>
      <w:r w:rsidRPr="00317229">
        <w:rPr>
          <w:rFonts w:ascii="Times New Roman" w:hAnsi="Times New Roman" w:cs="Times New Roman"/>
        </w:rPr>
        <w:t xml:space="preserve">, advised the parties continuances would only be granted if requested in writing at least five days prior to the hearing and would only be granted in rare situations where sufficient cause was shown to exist.    </w:t>
      </w:r>
    </w:p>
    <w:p w:rsidR="007E0662" w:rsidRPr="00317229" w:rsidRDefault="007E0662" w:rsidP="007E0662">
      <w:pPr>
        <w:spacing w:line="360" w:lineRule="auto"/>
        <w:ind w:firstLine="1440"/>
        <w:rPr>
          <w:rFonts w:ascii="Times New Roman" w:hAnsi="Times New Roman" w:cs="Times New Roman"/>
        </w:rPr>
      </w:pPr>
    </w:p>
    <w:p w:rsidR="007E0662" w:rsidRPr="00317229" w:rsidRDefault="007E0662" w:rsidP="007E0662">
      <w:pPr>
        <w:spacing w:line="360" w:lineRule="auto"/>
        <w:ind w:firstLine="1440"/>
        <w:rPr>
          <w:rFonts w:ascii="Times New Roman" w:hAnsi="Times New Roman" w:cs="Times New Roman"/>
        </w:rPr>
      </w:pPr>
      <w:r w:rsidRPr="00317229">
        <w:rPr>
          <w:rFonts w:ascii="Times New Roman" w:hAnsi="Times New Roman" w:cs="Times New Roman"/>
        </w:rPr>
        <w:t xml:space="preserve">On October 22, 2015,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filed a continuance request asking the presiding officer to cancel the telephonic hearing on October 27, 2015, and reschedule after November 6, 2015.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requested the continuance because she is scheduled for a surgical procedure on November 5, 2015, and her husband is scheduled for medical testing on November 6, 2015.  </w:t>
      </w:r>
    </w:p>
    <w:p w:rsidR="007E0662" w:rsidRPr="00317229" w:rsidRDefault="007E0662" w:rsidP="007E0662">
      <w:pPr>
        <w:spacing w:line="360" w:lineRule="auto"/>
        <w:ind w:firstLine="1440"/>
        <w:rPr>
          <w:rFonts w:ascii="Times New Roman" w:hAnsi="Times New Roman" w:cs="Times New Roman"/>
        </w:rPr>
      </w:pPr>
    </w:p>
    <w:p w:rsidR="007E0662" w:rsidRPr="00317229" w:rsidRDefault="007E0662" w:rsidP="007E0662">
      <w:pPr>
        <w:spacing w:line="360" w:lineRule="auto"/>
        <w:ind w:firstLine="1440"/>
        <w:rPr>
          <w:rFonts w:ascii="Times New Roman" w:hAnsi="Times New Roman" w:cs="Times New Roman"/>
        </w:rPr>
      </w:pPr>
      <w:r w:rsidRPr="00317229">
        <w:rPr>
          <w:rFonts w:ascii="Times New Roman" w:hAnsi="Times New Roman" w:cs="Times New Roman"/>
        </w:rPr>
        <w:t xml:space="preserve">On October 23, 2015, counsel for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indicated in an electronic message that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opposed the continuance request because the reasons posited by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did not warrant a continuance, and because Ms. </w:t>
      </w:r>
      <w:proofErr w:type="spellStart"/>
      <w:r w:rsidRPr="00317229">
        <w:rPr>
          <w:rFonts w:ascii="Times New Roman" w:hAnsi="Times New Roman" w:cs="Times New Roman"/>
        </w:rPr>
        <w:t>Yamrick’s</w:t>
      </w:r>
      <w:proofErr w:type="spellEnd"/>
      <w:r w:rsidRPr="00317229">
        <w:rPr>
          <w:rFonts w:ascii="Times New Roman" w:hAnsi="Times New Roman" w:cs="Times New Roman"/>
        </w:rPr>
        <w:t xml:space="preserve"> behavior to date reveals a pattern of filing complaints and then delaying the hearing process in order to stay lawful termination of the electric service account by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for undisputed delinquent charges.  </w:t>
      </w:r>
      <w:r w:rsidR="003B12DD">
        <w:rPr>
          <w:rFonts w:ascii="Times New Roman" w:hAnsi="Times New Roman" w:cs="Times New Roman"/>
        </w:rPr>
        <w:t xml:space="preserve">On the same date, </w:t>
      </w:r>
      <w:r w:rsidRPr="00317229">
        <w:rPr>
          <w:rFonts w:ascii="Times New Roman" w:hAnsi="Times New Roman" w:cs="Times New Roman"/>
        </w:rPr>
        <w:t xml:space="preserve">the presiding officer issued the First Interim Order which denied Ms. </w:t>
      </w:r>
      <w:proofErr w:type="spellStart"/>
      <w:r w:rsidRPr="00317229">
        <w:rPr>
          <w:rFonts w:ascii="Times New Roman" w:hAnsi="Times New Roman" w:cs="Times New Roman"/>
        </w:rPr>
        <w:t>Yamrick’s</w:t>
      </w:r>
      <w:proofErr w:type="spellEnd"/>
      <w:r w:rsidRPr="00317229">
        <w:rPr>
          <w:rFonts w:ascii="Times New Roman" w:hAnsi="Times New Roman" w:cs="Times New Roman"/>
        </w:rPr>
        <w:t xml:space="preserve"> continuance request.  The parties were provided a copy of the First Interim Order via electronic mail and by mailing through the United States Postal Service.  </w:t>
      </w:r>
    </w:p>
    <w:p w:rsidR="007E0662" w:rsidRPr="00317229" w:rsidRDefault="007E0662" w:rsidP="007E0662">
      <w:pPr>
        <w:spacing w:line="360" w:lineRule="auto"/>
        <w:ind w:firstLine="1440"/>
        <w:rPr>
          <w:rFonts w:ascii="Times New Roman" w:hAnsi="Times New Roman" w:cs="Times New Roman"/>
        </w:rPr>
      </w:pPr>
    </w:p>
    <w:p w:rsidR="007E0662" w:rsidRPr="00317229" w:rsidRDefault="00E245F5" w:rsidP="007E0662">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October 26, 2015 at 12:46 p.m., counsel for </w:t>
      </w:r>
      <w:proofErr w:type="spellStart"/>
      <w:r>
        <w:rPr>
          <w:rFonts w:ascii="Times New Roman" w:hAnsi="Times New Roman"/>
          <w:szCs w:val="24"/>
        </w:rPr>
        <w:t>Penelec</w:t>
      </w:r>
      <w:proofErr w:type="spellEnd"/>
      <w:r>
        <w:rPr>
          <w:rFonts w:ascii="Times New Roman" w:hAnsi="Times New Roman"/>
          <w:szCs w:val="24"/>
        </w:rPr>
        <w:t xml:space="preserve"> forwarded to the presiding officer communication received earlier that day from Ms. </w:t>
      </w:r>
      <w:proofErr w:type="spellStart"/>
      <w:r>
        <w:rPr>
          <w:rFonts w:ascii="Times New Roman" w:hAnsi="Times New Roman"/>
          <w:szCs w:val="24"/>
        </w:rPr>
        <w:t>Yamrick</w:t>
      </w:r>
      <w:proofErr w:type="spellEnd"/>
      <w:r>
        <w:rPr>
          <w:rFonts w:ascii="Times New Roman" w:hAnsi="Times New Roman"/>
          <w:szCs w:val="24"/>
        </w:rPr>
        <w:t xml:space="preserve">.  The communication referenced this proceeding by docket number and title, and indicated that “[a]t this time, I wish to withdraw the complaint on the aforementioned docket.”  Both parties were </w:t>
      </w:r>
      <w:r>
        <w:rPr>
          <w:rFonts w:ascii="Times New Roman" w:hAnsi="Times New Roman"/>
          <w:szCs w:val="24"/>
        </w:rPr>
        <w:lastRenderedPageBreak/>
        <w:t xml:space="preserve">advised by the presiding officer at 12:57 p.m. that the parties were to call into the Commission’s bridge conference number the following day (October 27, 2015) at which time each party could posit their positions with the presiding officer.  </w:t>
      </w:r>
    </w:p>
    <w:p w:rsidR="007E0662" w:rsidRPr="00317229" w:rsidRDefault="007E0662" w:rsidP="007E0662">
      <w:pPr>
        <w:spacing w:line="360" w:lineRule="auto"/>
        <w:ind w:firstLine="1440"/>
        <w:rPr>
          <w:rFonts w:ascii="Times New Roman" w:hAnsi="Times New Roman" w:cs="Times New Roman"/>
        </w:rPr>
      </w:pPr>
    </w:p>
    <w:p w:rsidR="00E245F5" w:rsidRPr="00317229" w:rsidRDefault="00E245F5" w:rsidP="00E245F5">
      <w:pPr>
        <w:tabs>
          <w:tab w:val="left" w:pos="-720"/>
        </w:tabs>
        <w:suppressAutoHyphens/>
        <w:spacing w:line="360" w:lineRule="auto"/>
        <w:ind w:firstLine="1440"/>
        <w:rPr>
          <w:rFonts w:ascii="Times New Roman" w:hAnsi="Times New Roman" w:cs="Times New Roman"/>
        </w:rPr>
      </w:pPr>
      <w:r w:rsidRPr="00317229">
        <w:rPr>
          <w:rFonts w:ascii="Times New Roman" w:hAnsi="Times New Roman" w:cs="Times New Roman"/>
        </w:rPr>
        <w:t xml:space="preserve">On October 27, 2015, the presiding officer convened the hearing as scheduled.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appeared </w:t>
      </w:r>
      <w:r w:rsidRPr="0040410E">
        <w:rPr>
          <w:rFonts w:ascii="Times New Roman" w:hAnsi="Times New Roman" w:cs="Times New Roman"/>
          <w:i/>
        </w:rPr>
        <w:t>pro se</w:t>
      </w:r>
      <w:r w:rsidRPr="00317229">
        <w:rPr>
          <w:rFonts w:ascii="Times New Roman" w:hAnsi="Times New Roman" w:cs="Times New Roman"/>
        </w:rPr>
        <w:t xml:space="preserve">.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appeared represented by Margaret A. Morris, Esq. and was prepared to present its case with the testimony of one witness, Laurie Parker.  At the hearing, Complainant requested the Commission withdraw or dismiss her formal complaint because she wanted the situation to conclude, and she knew she could not win.  </w:t>
      </w:r>
    </w:p>
    <w:p w:rsidR="007E0662" w:rsidRDefault="007E0662" w:rsidP="007E0662">
      <w:pPr>
        <w:spacing w:line="360" w:lineRule="auto"/>
        <w:ind w:firstLine="1440"/>
        <w:rPr>
          <w:rFonts w:ascii="Times New Roman" w:hAnsi="Times New Roman" w:cs="Times New Roman"/>
        </w:rPr>
      </w:pPr>
    </w:p>
    <w:p w:rsidR="00E245F5" w:rsidRPr="00317229" w:rsidRDefault="00E245F5" w:rsidP="00E245F5">
      <w:pPr>
        <w:tabs>
          <w:tab w:val="left" w:pos="-720"/>
        </w:tabs>
        <w:suppressAutoHyphens/>
        <w:spacing w:line="360" w:lineRule="auto"/>
        <w:ind w:firstLine="1440"/>
        <w:rPr>
          <w:rFonts w:ascii="Times New Roman" w:hAnsi="Times New Roman" w:cs="Times New Roman"/>
        </w:rPr>
      </w:pPr>
      <w:r w:rsidRPr="00317229">
        <w:rPr>
          <w:rFonts w:ascii="Times New Roman" w:hAnsi="Times New Roman" w:cs="Times New Roman"/>
        </w:rPr>
        <w:t>Complainant acknowledged on the record she sent a withdrawal letter on October</w:t>
      </w:r>
      <w:r w:rsidR="00A5247F">
        <w:rPr>
          <w:rFonts w:ascii="Times New Roman" w:hAnsi="Times New Roman" w:cs="Times New Roman"/>
        </w:rPr>
        <w:t> </w:t>
      </w:r>
      <w:r w:rsidRPr="00317229">
        <w:rPr>
          <w:rFonts w:ascii="Times New Roman" w:hAnsi="Times New Roman" w:cs="Times New Roman"/>
        </w:rPr>
        <w:t>26, 2015 and she verbally affirmed she wanted the presiding officer to process the written withdrawal dated October 26, 2015.  Complainant stated she no longer wished to pursue the complaint and wished to have the complaint withdrawn or dismissed.  Complainant acknowledged she understood the presiding officer or the Commission might withdraw the complaint with prejudice or with conditions preventing her or her husband from re-filing a formal complaint with the same allegations in the future.  Respondent stated on the record it had objected to any dismissal or withdrawal unless the Commission precluded Complainant and her husband from filing any future formal complaints alleging a change in income or circumstances and requesting a new payment agreement.  The hearing record closed at the conclusion of the initial telephonic hearing on October 27, 2015.</w:t>
      </w:r>
    </w:p>
    <w:p w:rsidR="00E245F5" w:rsidRPr="00317229" w:rsidRDefault="00E245F5" w:rsidP="007E0662">
      <w:pPr>
        <w:spacing w:line="360" w:lineRule="auto"/>
        <w:ind w:firstLine="1440"/>
        <w:rPr>
          <w:rFonts w:ascii="Times New Roman" w:hAnsi="Times New Roman" w:cs="Times New Roman"/>
        </w:rPr>
      </w:pPr>
    </w:p>
    <w:p w:rsidR="007E0662" w:rsidRPr="00317229" w:rsidRDefault="007E0662" w:rsidP="007E0662">
      <w:pPr>
        <w:spacing w:line="360" w:lineRule="auto"/>
        <w:jc w:val="center"/>
        <w:rPr>
          <w:rFonts w:ascii="Times New Roman" w:hAnsi="Times New Roman" w:cs="Times New Roman"/>
          <w:u w:val="single"/>
        </w:rPr>
      </w:pPr>
      <w:r w:rsidRPr="00317229">
        <w:rPr>
          <w:rFonts w:ascii="Times New Roman" w:hAnsi="Times New Roman" w:cs="Times New Roman"/>
          <w:u w:val="single"/>
        </w:rPr>
        <w:t>FINDINGS OF FACT</w:t>
      </w:r>
    </w:p>
    <w:p w:rsidR="007E0662" w:rsidRPr="00317229" w:rsidRDefault="007E0662" w:rsidP="007E0662">
      <w:pPr>
        <w:spacing w:line="360" w:lineRule="auto"/>
        <w:rPr>
          <w:rFonts w:ascii="Times New Roman" w:hAnsi="Times New Roman" w:cs="Times New Roman"/>
          <w:u w:val="single"/>
        </w:rPr>
      </w:pPr>
    </w:p>
    <w:p w:rsidR="007E0662" w:rsidRPr="00317229" w:rsidRDefault="007E0662" w:rsidP="007E0662">
      <w:pPr>
        <w:spacing w:line="360" w:lineRule="auto"/>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1.</w:t>
      </w:r>
      <w:r w:rsidRPr="00317229">
        <w:rPr>
          <w:rFonts w:ascii="Times New Roman" w:hAnsi="Times New Roman" w:cs="Times New Roman"/>
        </w:rPr>
        <w:tab/>
      </w:r>
      <w:r w:rsidR="00D00F31">
        <w:rPr>
          <w:rFonts w:ascii="Times New Roman" w:hAnsi="Times New Roman" w:cs="Times New Roman"/>
        </w:rPr>
        <w:t xml:space="preserve">The </w:t>
      </w:r>
      <w:r w:rsidRPr="00317229">
        <w:rPr>
          <w:rFonts w:ascii="Times New Roman" w:hAnsi="Times New Roman" w:cs="Times New Roman"/>
        </w:rPr>
        <w:t xml:space="preserve">ratepayer of record </w:t>
      </w:r>
      <w:r w:rsidR="00D00F31">
        <w:rPr>
          <w:rFonts w:ascii="Times New Roman" w:hAnsi="Times New Roman" w:cs="Times New Roman"/>
        </w:rPr>
        <w:t xml:space="preserve">for the service address that is located at </w:t>
      </w:r>
      <w:r w:rsidRPr="00317229">
        <w:rPr>
          <w:rFonts w:ascii="Times New Roman" w:hAnsi="Times New Roman" w:cs="Times New Roman"/>
        </w:rPr>
        <w:t>172</w:t>
      </w:r>
      <w:r w:rsidR="00200077">
        <w:rPr>
          <w:rFonts w:ascii="Times New Roman" w:hAnsi="Times New Roman" w:cs="Times New Roman"/>
        </w:rPr>
        <w:t> </w:t>
      </w:r>
      <w:r w:rsidRPr="00317229">
        <w:rPr>
          <w:rFonts w:ascii="Times New Roman" w:hAnsi="Times New Roman" w:cs="Times New Roman"/>
        </w:rPr>
        <w:t>Memorial Park Road, Sykesville, Pennsylvania 15865</w:t>
      </w:r>
      <w:r w:rsidR="00776E71">
        <w:rPr>
          <w:rFonts w:ascii="Times New Roman" w:hAnsi="Times New Roman" w:cs="Times New Roman"/>
        </w:rPr>
        <w:t xml:space="preserve"> (service address)</w:t>
      </w:r>
      <w:r w:rsidRPr="00317229">
        <w:rPr>
          <w:rFonts w:ascii="Times New Roman" w:hAnsi="Times New Roman" w:cs="Times New Roman"/>
        </w:rPr>
        <w:t xml:space="preserve">, </w:t>
      </w:r>
      <w:r w:rsidR="00D00F31">
        <w:rPr>
          <w:rFonts w:ascii="Times New Roman" w:hAnsi="Times New Roman" w:cs="Times New Roman"/>
        </w:rPr>
        <w:t xml:space="preserve">is Nicholas </w:t>
      </w:r>
      <w:proofErr w:type="spellStart"/>
      <w:r w:rsidR="00D00F31">
        <w:rPr>
          <w:rFonts w:ascii="Times New Roman" w:hAnsi="Times New Roman" w:cs="Times New Roman"/>
        </w:rPr>
        <w:t>Yamrick</w:t>
      </w:r>
      <w:proofErr w:type="spellEnd"/>
      <w:r w:rsidR="00D00F31">
        <w:rPr>
          <w:rFonts w:ascii="Times New Roman" w:hAnsi="Times New Roman" w:cs="Times New Roman"/>
        </w:rPr>
        <w:t xml:space="preserve"> and his wife, Michele </w:t>
      </w:r>
      <w:proofErr w:type="spellStart"/>
      <w:r w:rsidR="00D00F31">
        <w:rPr>
          <w:rFonts w:ascii="Times New Roman" w:hAnsi="Times New Roman" w:cs="Times New Roman"/>
        </w:rPr>
        <w:t>Yamrick</w:t>
      </w:r>
      <w:proofErr w:type="spellEnd"/>
      <w:r w:rsidR="00D00F31">
        <w:rPr>
          <w:rFonts w:ascii="Times New Roman" w:hAnsi="Times New Roman" w:cs="Times New Roman"/>
        </w:rPr>
        <w:t xml:space="preserve">, signed and filed </w:t>
      </w:r>
      <w:r w:rsidRPr="00317229">
        <w:rPr>
          <w:rFonts w:ascii="Times New Roman" w:hAnsi="Times New Roman" w:cs="Times New Roman"/>
        </w:rPr>
        <w:t>the formal complaint</w:t>
      </w:r>
      <w:r w:rsidR="00D00F31">
        <w:rPr>
          <w:rFonts w:ascii="Times New Roman" w:hAnsi="Times New Roman" w:cs="Times New Roman"/>
        </w:rPr>
        <w:t>.</w:t>
      </w:r>
    </w:p>
    <w:p w:rsidR="007E0662" w:rsidRPr="00317229" w:rsidRDefault="007E0662" w:rsidP="007E0662">
      <w:pPr>
        <w:pStyle w:val="BodyText"/>
        <w:tabs>
          <w:tab w:val="clear" w:pos="1980"/>
          <w:tab w:val="left" w:pos="0"/>
        </w:tabs>
        <w:spacing w:line="360" w:lineRule="auto"/>
        <w:jc w:val="left"/>
        <w:rPr>
          <w:rFonts w:ascii="Times New Roman" w:hAnsi="Times New Roman"/>
          <w:szCs w:val="24"/>
        </w:rPr>
      </w:pPr>
    </w:p>
    <w:p w:rsidR="007E0662" w:rsidRPr="00317229" w:rsidRDefault="007E0662" w:rsidP="007E0662">
      <w:pPr>
        <w:pStyle w:val="BodyText"/>
        <w:tabs>
          <w:tab w:val="clear" w:pos="1980"/>
          <w:tab w:val="left" w:pos="0"/>
        </w:tabs>
        <w:spacing w:line="360" w:lineRule="auto"/>
        <w:jc w:val="left"/>
        <w:rPr>
          <w:rFonts w:ascii="Times New Roman" w:hAnsi="Times New Roman"/>
          <w:szCs w:val="24"/>
        </w:rPr>
      </w:pPr>
      <w:r w:rsidRPr="00317229">
        <w:rPr>
          <w:rFonts w:ascii="Times New Roman" w:hAnsi="Times New Roman"/>
          <w:szCs w:val="24"/>
        </w:rPr>
        <w:tab/>
      </w:r>
      <w:r w:rsidRPr="00317229">
        <w:rPr>
          <w:rFonts w:ascii="Times New Roman" w:hAnsi="Times New Roman"/>
          <w:szCs w:val="24"/>
        </w:rPr>
        <w:tab/>
        <w:t>2.</w:t>
      </w:r>
      <w:r w:rsidRPr="00317229">
        <w:rPr>
          <w:rFonts w:ascii="Times New Roman" w:hAnsi="Times New Roman"/>
          <w:szCs w:val="24"/>
        </w:rPr>
        <w:tab/>
        <w:t>Respondent in this proceeding is Pennsylvania Electric Company.</w:t>
      </w:r>
    </w:p>
    <w:p w:rsidR="007E0662" w:rsidRPr="00317229" w:rsidRDefault="007E0662" w:rsidP="007E0662">
      <w:pPr>
        <w:pStyle w:val="BodyText"/>
        <w:tabs>
          <w:tab w:val="clear" w:pos="1980"/>
          <w:tab w:val="left" w:pos="0"/>
        </w:tabs>
        <w:spacing w:line="360" w:lineRule="auto"/>
        <w:jc w:val="left"/>
        <w:rPr>
          <w:rFonts w:ascii="Times New Roman" w:hAnsi="Times New Roman"/>
          <w:szCs w:val="24"/>
        </w:rPr>
      </w:pPr>
    </w:p>
    <w:p w:rsidR="007E0662" w:rsidRPr="00317229" w:rsidRDefault="007E0662" w:rsidP="007E0662">
      <w:pPr>
        <w:pStyle w:val="ParaTab1"/>
        <w:tabs>
          <w:tab w:val="left" w:pos="0"/>
        </w:tabs>
        <w:spacing w:line="360" w:lineRule="auto"/>
        <w:ind w:firstLine="0"/>
        <w:rPr>
          <w:rFonts w:ascii="Times New Roman" w:hAnsi="Times New Roman" w:cs="Times New Roman"/>
        </w:rPr>
      </w:pPr>
      <w:r w:rsidRPr="00317229">
        <w:rPr>
          <w:rFonts w:ascii="Times New Roman" w:hAnsi="Times New Roman" w:cs="Times New Roman"/>
        </w:rPr>
        <w:lastRenderedPageBreak/>
        <w:tab/>
      </w:r>
      <w:r w:rsidRPr="00317229">
        <w:rPr>
          <w:rFonts w:ascii="Times New Roman" w:hAnsi="Times New Roman" w:cs="Times New Roman"/>
        </w:rPr>
        <w:tab/>
        <w:t>3.</w:t>
      </w:r>
      <w:r w:rsidRPr="00317229">
        <w:rPr>
          <w:rFonts w:ascii="Times New Roman" w:hAnsi="Times New Roman" w:cs="Times New Roman"/>
        </w:rPr>
        <w:tab/>
        <w:t xml:space="preserve"> </w:t>
      </w:r>
      <w:r w:rsidR="00524C22">
        <w:rPr>
          <w:rFonts w:ascii="Times New Roman" w:hAnsi="Times New Roman" w:cs="Times New Roman"/>
        </w:rPr>
        <w:t xml:space="preserve">On October 27, 2015, Complainant, </w:t>
      </w:r>
      <w:r w:rsidR="00524C22" w:rsidRPr="00317229">
        <w:rPr>
          <w:rFonts w:ascii="Times New Roman" w:hAnsi="Times New Roman" w:cs="Times New Roman"/>
        </w:rPr>
        <w:t xml:space="preserve">Michele </w:t>
      </w:r>
      <w:proofErr w:type="spellStart"/>
      <w:r w:rsidR="00524C22" w:rsidRPr="00317229">
        <w:rPr>
          <w:rFonts w:ascii="Times New Roman" w:hAnsi="Times New Roman" w:cs="Times New Roman"/>
        </w:rPr>
        <w:t>Yamrick</w:t>
      </w:r>
      <w:proofErr w:type="spellEnd"/>
      <w:r w:rsidR="00524C22">
        <w:rPr>
          <w:rFonts w:ascii="Times New Roman" w:hAnsi="Times New Roman" w:cs="Times New Roman"/>
        </w:rPr>
        <w:t>, was</w:t>
      </w:r>
      <w:r w:rsidR="00524C22" w:rsidRPr="00317229">
        <w:rPr>
          <w:rFonts w:ascii="Times New Roman" w:hAnsi="Times New Roman" w:cs="Times New Roman"/>
        </w:rPr>
        <w:t xml:space="preserve"> present </w:t>
      </w:r>
      <w:r w:rsidR="00524C22">
        <w:rPr>
          <w:rFonts w:ascii="Times New Roman" w:hAnsi="Times New Roman" w:cs="Times New Roman"/>
        </w:rPr>
        <w:t>at the initial hearing but</w:t>
      </w:r>
      <w:r w:rsidR="00524C22" w:rsidRPr="00317229">
        <w:rPr>
          <w:rFonts w:ascii="Times New Roman" w:hAnsi="Times New Roman" w:cs="Times New Roman"/>
        </w:rPr>
        <w:t xml:space="preserve"> did not </w:t>
      </w:r>
      <w:r w:rsidR="00524C22">
        <w:rPr>
          <w:rFonts w:ascii="Times New Roman" w:hAnsi="Times New Roman" w:cs="Times New Roman"/>
        </w:rPr>
        <w:t xml:space="preserve">want to pursue her formal complaint.  </w:t>
      </w:r>
      <w:r w:rsidR="00776E71">
        <w:rPr>
          <w:rFonts w:ascii="Times New Roman" w:hAnsi="Times New Roman" w:cs="Times New Roman"/>
        </w:rPr>
        <w:t>Complainant requested t</w:t>
      </w:r>
      <w:r w:rsidR="00524C22">
        <w:rPr>
          <w:rFonts w:ascii="Times New Roman" w:hAnsi="Times New Roman" w:cs="Times New Roman"/>
        </w:rPr>
        <w:t>hat the Commission</w:t>
      </w:r>
      <w:r w:rsidR="00776E71">
        <w:rPr>
          <w:rFonts w:ascii="Times New Roman" w:hAnsi="Times New Roman" w:cs="Times New Roman"/>
        </w:rPr>
        <w:t xml:space="preserve"> withdraw her formal complaint</w:t>
      </w:r>
      <w:r w:rsidR="00524C22">
        <w:rPr>
          <w:rFonts w:ascii="Times New Roman" w:hAnsi="Times New Roman" w:cs="Times New Roman"/>
        </w:rPr>
        <w:t>.</w:t>
      </w:r>
    </w:p>
    <w:p w:rsidR="007E0662" w:rsidRPr="00317229" w:rsidRDefault="007E0662" w:rsidP="007E0662">
      <w:pPr>
        <w:pStyle w:val="BodyText3"/>
        <w:rPr>
          <w:sz w:val="24"/>
          <w:szCs w:val="24"/>
        </w:rPr>
      </w:pPr>
    </w:p>
    <w:p w:rsidR="007E0662" w:rsidRPr="00317229" w:rsidRDefault="007E0662" w:rsidP="007E0662">
      <w:pPr>
        <w:pStyle w:val="ParaTab1"/>
        <w:tabs>
          <w:tab w:val="left" w:pos="0"/>
        </w:tabs>
        <w:spacing w:line="360" w:lineRule="auto"/>
        <w:ind w:firstLine="0"/>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4.</w:t>
      </w:r>
      <w:r w:rsidRPr="00317229">
        <w:rPr>
          <w:rFonts w:ascii="Times New Roman" w:hAnsi="Times New Roman" w:cs="Times New Roman"/>
        </w:rPr>
        <w:tab/>
      </w:r>
      <w:r w:rsidR="00524C22">
        <w:rPr>
          <w:rFonts w:ascii="Times New Roman" w:hAnsi="Times New Roman" w:cs="Times New Roman"/>
        </w:rPr>
        <w:t>Respondent objected to the withdrawal and requested a decision on the merits.</w:t>
      </w:r>
    </w:p>
    <w:p w:rsidR="007E0662" w:rsidRPr="00317229" w:rsidRDefault="007E0662" w:rsidP="007E0662">
      <w:pPr>
        <w:pStyle w:val="ParaTab1"/>
        <w:tabs>
          <w:tab w:val="left" w:pos="0"/>
        </w:tabs>
        <w:spacing w:line="360" w:lineRule="auto"/>
        <w:ind w:firstLine="0"/>
        <w:rPr>
          <w:rFonts w:ascii="Times New Roman" w:hAnsi="Times New Roman" w:cs="Times New Roman"/>
        </w:rPr>
      </w:pPr>
    </w:p>
    <w:p w:rsidR="007E0662" w:rsidRPr="00317229" w:rsidRDefault="007E0662" w:rsidP="007E0662">
      <w:pPr>
        <w:pStyle w:val="ParaTab1"/>
        <w:tabs>
          <w:tab w:val="left" w:pos="0"/>
        </w:tabs>
        <w:spacing w:line="360" w:lineRule="auto"/>
        <w:ind w:firstLine="0"/>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5</w:t>
      </w:r>
      <w:r w:rsidR="00776E71">
        <w:rPr>
          <w:rFonts w:ascii="Times New Roman" w:hAnsi="Times New Roman" w:cs="Times New Roman"/>
        </w:rPr>
        <w:t>.</w:t>
      </w:r>
      <w:r w:rsidR="00776E71">
        <w:rPr>
          <w:rFonts w:ascii="Times New Roman" w:hAnsi="Times New Roman" w:cs="Times New Roman"/>
        </w:rPr>
        <w:tab/>
      </w:r>
      <w:r w:rsidR="003B12DD">
        <w:rPr>
          <w:rFonts w:ascii="Times New Roman" w:hAnsi="Times New Roman" w:cs="Times New Roman"/>
        </w:rPr>
        <w:t>Complainant stated she has no intention to re-file her complaint and stated she understood the withdrawal might be granted with prejudice.</w:t>
      </w:r>
    </w:p>
    <w:p w:rsidR="007E0662" w:rsidRPr="00317229" w:rsidRDefault="007E0662" w:rsidP="007E0662">
      <w:pPr>
        <w:pStyle w:val="ParaTab1"/>
        <w:tabs>
          <w:tab w:val="left" w:pos="0"/>
        </w:tabs>
        <w:spacing w:line="360" w:lineRule="auto"/>
        <w:ind w:firstLine="0"/>
        <w:rPr>
          <w:rFonts w:ascii="Times New Roman" w:hAnsi="Times New Roman" w:cs="Times New Roman"/>
        </w:rPr>
      </w:pPr>
    </w:p>
    <w:p w:rsidR="007E0662" w:rsidRDefault="007E0662" w:rsidP="007E0662">
      <w:pPr>
        <w:pStyle w:val="ParaTab1"/>
        <w:tabs>
          <w:tab w:val="left" w:pos="0"/>
        </w:tabs>
        <w:spacing w:line="360" w:lineRule="auto"/>
        <w:ind w:firstLine="0"/>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 xml:space="preserve">6. </w:t>
      </w:r>
      <w:r w:rsidRPr="00317229">
        <w:rPr>
          <w:rFonts w:ascii="Times New Roman" w:hAnsi="Times New Roman" w:cs="Times New Roman"/>
        </w:rPr>
        <w:tab/>
        <w:t>Respondent was ready to proceed with its witness at the date and time scheduled for the hearing.</w:t>
      </w:r>
    </w:p>
    <w:p w:rsidR="003B12DD" w:rsidRDefault="003B12DD" w:rsidP="007E0662">
      <w:pPr>
        <w:pStyle w:val="ParaTab1"/>
        <w:tabs>
          <w:tab w:val="left" w:pos="0"/>
        </w:tabs>
        <w:spacing w:line="360" w:lineRule="auto"/>
        <w:ind w:firstLine="0"/>
        <w:rPr>
          <w:rFonts w:ascii="Times New Roman" w:hAnsi="Times New Roman" w:cs="Times New Roman"/>
        </w:rPr>
      </w:pPr>
    </w:p>
    <w:p w:rsidR="003B12DD" w:rsidRPr="00317229" w:rsidRDefault="003B12DD" w:rsidP="007E0662">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7. </w:t>
      </w:r>
      <w:r>
        <w:rPr>
          <w:rFonts w:ascii="Times New Roman" w:hAnsi="Times New Roman" w:cs="Times New Roman"/>
        </w:rPr>
        <w:tab/>
        <w:t xml:space="preserve">Complainant indicated she expects her income to drop in November 2015 when she has surgery and is unable to work for a period of time.  </w:t>
      </w:r>
    </w:p>
    <w:p w:rsidR="005F1347" w:rsidRPr="00317229" w:rsidRDefault="005F1347" w:rsidP="00285573">
      <w:pPr>
        <w:tabs>
          <w:tab w:val="left" w:pos="-720"/>
        </w:tabs>
        <w:suppressAutoHyphens/>
        <w:spacing w:line="360" w:lineRule="auto"/>
        <w:ind w:firstLine="1440"/>
        <w:rPr>
          <w:rFonts w:ascii="Times New Roman" w:hAnsi="Times New Roman" w:cs="Times New Roman"/>
        </w:rPr>
      </w:pPr>
    </w:p>
    <w:p w:rsidR="00FB6BDF" w:rsidRPr="00317229" w:rsidRDefault="00FB6BDF" w:rsidP="00FF2ADD">
      <w:pPr>
        <w:spacing w:line="360" w:lineRule="auto"/>
        <w:jc w:val="center"/>
        <w:outlineLvl w:val="0"/>
        <w:rPr>
          <w:rFonts w:ascii="Times New Roman" w:hAnsi="Times New Roman" w:cs="Times New Roman"/>
          <w:caps/>
          <w:u w:val="single"/>
        </w:rPr>
      </w:pPr>
      <w:r w:rsidRPr="00317229">
        <w:rPr>
          <w:rFonts w:ascii="Times New Roman" w:hAnsi="Times New Roman" w:cs="Times New Roman"/>
          <w:caps/>
          <w:u w:val="single"/>
        </w:rPr>
        <w:t>Discussion</w:t>
      </w:r>
    </w:p>
    <w:p w:rsidR="00FB6BDF" w:rsidRPr="00317229" w:rsidRDefault="00FB6BDF" w:rsidP="003D3429">
      <w:pPr>
        <w:spacing w:line="360" w:lineRule="auto"/>
        <w:rPr>
          <w:rFonts w:ascii="Times New Roman" w:hAnsi="Times New Roman" w:cs="Times New Roman"/>
        </w:rPr>
      </w:pPr>
    </w:p>
    <w:p w:rsidR="004B2DB4" w:rsidRPr="00317229" w:rsidRDefault="00FC79E3" w:rsidP="003D3429">
      <w:pPr>
        <w:pStyle w:val="FootnoteText"/>
        <w:spacing w:line="360" w:lineRule="auto"/>
        <w:ind w:firstLine="720"/>
        <w:rPr>
          <w:rFonts w:ascii="Times New Roman" w:hAnsi="Times New Roman" w:cs="Times New Roman"/>
        </w:rPr>
      </w:pPr>
      <w:r w:rsidRPr="00317229">
        <w:rPr>
          <w:rFonts w:ascii="Times New Roman" w:hAnsi="Times New Roman" w:cs="Times New Roman"/>
        </w:rPr>
        <w:tab/>
      </w:r>
      <w:r w:rsidR="00FB6BDF" w:rsidRPr="00317229">
        <w:rPr>
          <w:rFonts w:ascii="Times New Roman" w:hAnsi="Times New Roman" w:cs="Times New Roman"/>
        </w:rPr>
        <w:t xml:space="preserve">The Commission </w:t>
      </w:r>
      <w:r w:rsidR="00936A9D" w:rsidRPr="00317229">
        <w:rPr>
          <w:rFonts w:ascii="Times New Roman" w:hAnsi="Times New Roman" w:cs="Times New Roman"/>
        </w:rPr>
        <w:t xml:space="preserve">is empowered and charged with </w:t>
      </w:r>
      <w:r w:rsidR="00FB6BDF" w:rsidRPr="00317229">
        <w:rPr>
          <w:rFonts w:ascii="Times New Roman" w:hAnsi="Times New Roman" w:cs="Times New Roman"/>
        </w:rPr>
        <w:t xml:space="preserve">the duty to enforce the requirements of the Public Utility Code. </w:t>
      </w:r>
      <w:r w:rsidR="00BF71D6" w:rsidRPr="00317229">
        <w:rPr>
          <w:rFonts w:ascii="Times New Roman" w:hAnsi="Times New Roman" w:cs="Times New Roman"/>
        </w:rPr>
        <w:t xml:space="preserve"> </w:t>
      </w:r>
      <w:proofErr w:type="gramStart"/>
      <w:r w:rsidR="00BF71D6" w:rsidRPr="00317229">
        <w:rPr>
          <w:rFonts w:ascii="Times New Roman" w:hAnsi="Times New Roman" w:cs="Times New Roman"/>
        </w:rPr>
        <w:t xml:space="preserve">66 </w:t>
      </w:r>
      <w:proofErr w:type="spellStart"/>
      <w:r w:rsidR="00BF71D6" w:rsidRPr="00317229">
        <w:rPr>
          <w:rFonts w:ascii="Times New Roman" w:hAnsi="Times New Roman" w:cs="Times New Roman"/>
        </w:rPr>
        <w:t>Pa.C.S.</w:t>
      </w:r>
      <w:r w:rsidR="003D3429" w:rsidRPr="00317229">
        <w:rPr>
          <w:rFonts w:ascii="Times New Roman" w:hAnsi="Times New Roman" w:cs="Times New Roman"/>
        </w:rPr>
        <w:t>A</w:t>
      </w:r>
      <w:proofErr w:type="spellEnd"/>
      <w:r w:rsidR="003D3429" w:rsidRPr="00317229">
        <w:rPr>
          <w:rFonts w:ascii="Times New Roman" w:hAnsi="Times New Roman" w:cs="Times New Roman"/>
        </w:rPr>
        <w:t>.</w:t>
      </w:r>
      <w:proofErr w:type="gramEnd"/>
      <w:r w:rsidR="00BF71D6" w:rsidRPr="00317229">
        <w:rPr>
          <w:rFonts w:ascii="Times New Roman" w:hAnsi="Times New Roman" w:cs="Times New Roman"/>
        </w:rPr>
        <w:t xml:space="preserve"> §</w:t>
      </w:r>
      <w:r w:rsidR="004B2DB4" w:rsidRPr="00317229">
        <w:rPr>
          <w:rFonts w:ascii="Times New Roman" w:hAnsi="Times New Roman" w:cs="Times New Roman"/>
        </w:rPr>
        <w:t xml:space="preserve"> </w:t>
      </w:r>
      <w:r w:rsidR="00BF71D6" w:rsidRPr="00317229">
        <w:rPr>
          <w:rFonts w:ascii="Times New Roman" w:hAnsi="Times New Roman" w:cs="Times New Roman"/>
        </w:rPr>
        <w:t xml:space="preserve">501(a).  </w:t>
      </w:r>
      <w:r w:rsidR="004B2DB4" w:rsidRPr="00317229">
        <w:rPr>
          <w:rFonts w:ascii="Times New Roman" w:hAnsi="Times New Roman" w:cs="Times New Roman"/>
        </w:rPr>
        <w:t xml:space="preserve">In this proceeding, Complainant originally sought an order from the Commission finding Respondent failed to provide her with reasonable and adequate customer service </w:t>
      </w:r>
      <w:r w:rsidR="00FA215D">
        <w:rPr>
          <w:rFonts w:ascii="Times New Roman" w:hAnsi="Times New Roman" w:cs="Times New Roman"/>
        </w:rPr>
        <w:t xml:space="preserve">in refusing to give her a new payment agreement </w:t>
      </w:r>
      <w:r w:rsidR="004B2DB4" w:rsidRPr="00317229">
        <w:rPr>
          <w:rFonts w:ascii="Times New Roman" w:hAnsi="Times New Roman" w:cs="Times New Roman"/>
        </w:rPr>
        <w:t xml:space="preserve">but now seeks an order from the Commission granting her request to withdraw the complaint.  </w:t>
      </w:r>
    </w:p>
    <w:p w:rsidR="004B2DB4" w:rsidRPr="00317229" w:rsidRDefault="004B2DB4" w:rsidP="003D3429">
      <w:pPr>
        <w:pStyle w:val="FootnoteText"/>
        <w:spacing w:line="360" w:lineRule="auto"/>
        <w:ind w:firstLine="720"/>
        <w:rPr>
          <w:rFonts w:ascii="Times New Roman" w:hAnsi="Times New Roman" w:cs="Times New Roman"/>
        </w:rPr>
      </w:pPr>
    </w:p>
    <w:p w:rsidR="003D3429" w:rsidRPr="00317229" w:rsidRDefault="004B2DB4" w:rsidP="00B653D3">
      <w:pPr>
        <w:pStyle w:val="FootnoteText"/>
        <w:spacing w:line="360" w:lineRule="auto"/>
        <w:ind w:firstLine="1440"/>
        <w:rPr>
          <w:rFonts w:ascii="Times New Roman" w:hAnsi="Times New Roman" w:cs="Times New Roman"/>
        </w:rPr>
      </w:pPr>
      <w:r w:rsidRPr="00317229">
        <w:rPr>
          <w:rFonts w:ascii="Times New Roman" w:hAnsi="Times New Roman" w:cs="Times New Roman"/>
        </w:rPr>
        <w:t>A</w:t>
      </w:r>
      <w:r w:rsidR="007E6BBD" w:rsidRPr="00317229">
        <w:rPr>
          <w:rFonts w:ascii="Times New Roman" w:hAnsi="Times New Roman" w:cs="Times New Roman"/>
        </w:rPr>
        <w:t>s the party seeking an order from the Commission</w:t>
      </w:r>
      <w:r w:rsidR="00FA215D">
        <w:rPr>
          <w:rFonts w:ascii="Times New Roman" w:hAnsi="Times New Roman" w:cs="Times New Roman"/>
        </w:rPr>
        <w:t xml:space="preserve"> granting her request to withdraw the formal complaint</w:t>
      </w:r>
      <w:r w:rsidR="007E6BBD" w:rsidRPr="00317229">
        <w:rPr>
          <w:rFonts w:ascii="Times New Roman" w:hAnsi="Times New Roman" w:cs="Times New Roman"/>
        </w:rPr>
        <w:t xml:space="preserve">, </w:t>
      </w:r>
      <w:r w:rsidR="00FA215D">
        <w:rPr>
          <w:rFonts w:ascii="Times New Roman" w:hAnsi="Times New Roman" w:cs="Times New Roman"/>
        </w:rPr>
        <w:t>Complainant</w:t>
      </w:r>
      <w:r w:rsidR="007E6BBD" w:rsidRPr="00317229">
        <w:rPr>
          <w:rFonts w:ascii="Times New Roman" w:hAnsi="Times New Roman" w:cs="Times New Roman"/>
        </w:rPr>
        <w:t xml:space="preserve"> </w:t>
      </w:r>
      <w:r w:rsidR="00FB6BDF" w:rsidRPr="00317229">
        <w:rPr>
          <w:rFonts w:ascii="Times New Roman" w:hAnsi="Times New Roman" w:cs="Times New Roman"/>
        </w:rPr>
        <w:t>bear</w:t>
      </w:r>
      <w:r w:rsidR="00BF71D6" w:rsidRPr="00317229">
        <w:rPr>
          <w:rFonts w:ascii="Times New Roman" w:hAnsi="Times New Roman" w:cs="Times New Roman"/>
        </w:rPr>
        <w:t>s</w:t>
      </w:r>
      <w:r w:rsidR="00FB6BDF" w:rsidRPr="00317229">
        <w:rPr>
          <w:rFonts w:ascii="Times New Roman" w:hAnsi="Times New Roman" w:cs="Times New Roman"/>
        </w:rPr>
        <w:t xml:space="preserve"> the burden of proof in this case.</w:t>
      </w:r>
      <w:r w:rsidR="003D3429" w:rsidRPr="00317229">
        <w:rPr>
          <w:rFonts w:ascii="Times New Roman" w:hAnsi="Times New Roman" w:cs="Times New Roman"/>
        </w:rPr>
        <w:t xml:space="preserve">  Provisions </w:t>
      </w:r>
      <w:proofErr w:type="gramStart"/>
      <w:r w:rsidR="003D3429" w:rsidRPr="00317229">
        <w:rPr>
          <w:rFonts w:ascii="Times New Roman" w:hAnsi="Times New Roman" w:cs="Times New Roman"/>
        </w:rPr>
        <w:t xml:space="preserve">at 66 </w:t>
      </w:r>
      <w:proofErr w:type="spellStart"/>
      <w:r w:rsidR="003D3429" w:rsidRPr="00317229">
        <w:rPr>
          <w:rFonts w:ascii="Times New Roman" w:hAnsi="Times New Roman" w:cs="Times New Roman"/>
        </w:rPr>
        <w:t>Pa.C.S.A</w:t>
      </w:r>
      <w:proofErr w:type="spellEnd"/>
      <w:proofErr w:type="gramEnd"/>
      <w:r w:rsidR="003D3429" w:rsidRPr="00317229">
        <w:rPr>
          <w:rFonts w:ascii="Times New Roman" w:hAnsi="Times New Roman" w:cs="Times New Roman"/>
        </w:rPr>
        <w:t>. §</w:t>
      </w:r>
      <w:r w:rsidRPr="00317229">
        <w:rPr>
          <w:rFonts w:ascii="Times New Roman" w:hAnsi="Times New Roman" w:cs="Times New Roman"/>
        </w:rPr>
        <w:t xml:space="preserve"> </w:t>
      </w:r>
      <w:r w:rsidR="003D3429" w:rsidRPr="00317229">
        <w:rPr>
          <w:rFonts w:ascii="Times New Roman" w:hAnsi="Times New Roman" w:cs="Times New Roman"/>
        </w:rPr>
        <w:t>332(a) state, “[e]</w:t>
      </w:r>
      <w:proofErr w:type="spellStart"/>
      <w:r w:rsidR="003D3429" w:rsidRPr="00317229">
        <w:rPr>
          <w:rFonts w:ascii="Times New Roman" w:hAnsi="Times New Roman" w:cs="Times New Roman"/>
        </w:rPr>
        <w:t>xcept</w:t>
      </w:r>
      <w:proofErr w:type="spellEnd"/>
      <w:r w:rsidR="003D3429" w:rsidRPr="00317229">
        <w:rPr>
          <w:rFonts w:ascii="Times New Roman" w:hAnsi="Times New Roman" w:cs="Times New Roman"/>
        </w:rPr>
        <w:t xml:space="preserve"> as may be otherwise provided in section 315 (relating to burden of proof) or other provisions of this part or other relevant statute, the proponent of a rule or order has the burden of proof.”</w:t>
      </w:r>
      <w:r w:rsidR="003D3429" w:rsidRPr="00317229">
        <w:rPr>
          <w:rStyle w:val="FootnoteReference"/>
          <w:rFonts w:ascii="Times New Roman" w:hAnsi="Times New Roman" w:cs="Times New Roman"/>
        </w:rPr>
        <w:footnoteReference w:id="2"/>
      </w:r>
    </w:p>
    <w:p w:rsidR="00FA215D" w:rsidRPr="00317229" w:rsidRDefault="00FA215D" w:rsidP="00FA215D">
      <w:pPr>
        <w:spacing w:line="360" w:lineRule="auto"/>
        <w:rPr>
          <w:rFonts w:ascii="Times New Roman" w:hAnsi="Times New Roman" w:cs="Times New Roman"/>
        </w:rPr>
      </w:pPr>
      <w:r w:rsidRPr="00317229">
        <w:rPr>
          <w:rFonts w:ascii="Times New Roman" w:hAnsi="Times New Roman" w:cs="Times New Roman"/>
        </w:rPr>
        <w:lastRenderedPageBreak/>
        <w:tab/>
      </w:r>
      <w:r w:rsidRPr="00317229">
        <w:rPr>
          <w:rFonts w:ascii="Times New Roman" w:hAnsi="Times New Roman" w:cs="Times New Roman"/>
        </w:rPr>
        <w:tab/>
        <w:t xml:space="preserve">Pursuant to 52 </w:t>
      </w:r>
      <w:proofErr w:type="spellStart"/>
      <w:r w:rsidRPr="00317229">
        <w:rPr>
          <w:rFonts w:ascii="Times New Roman" w:hAnsi="Times New Roman" w:cs="Times New Roman"/>
        </w:rPr>
        <w:t>Pa.Code</w:t>
      </w:r>
      <w:proofErr w:type="spellEnd"/>
      <w:r w:rsidRPr="00317229">
        <w:rPr>
          <w:rFonts w:ascii="Times New Roman" w:hAnsi="Times New Roman" w:cs="Times New Roman"/>
        </w:rPr>
        <w:t xml:space="preserve"> § 5.94(a),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p>
    <w:p w:rsidR="00FA215D" w:rsidRPr="00317229" w:rsidRDefault="00FA215D" w:rsidP="003D3429">
      <w:pPr>
        <w:spacing w:line="360" w:lineRule="auto"/>
        <w:rPr>
          <w:rFonts w:ascii="Times New Roman" w:hAnsi="Times New Roman" w:cs="Times New Roman"/>
        </w:rPr>
      </w:pPr>
    </w:p>
    <w:p w:rsidR="00E245F5" w:rsidRPr="00E245F5" w:rsidRDefault="00E245F5" w:rsidP="00B653D3">
      <w:pPr>
        <w:spacing w:line="360" w:lineRule="auto"/>
        <w:rPr>
          <w:rFonts w:ascii="Times New Roman" w:hAnsi="Times New Roman" w:cs="Times New Roman"/>
          <w:u w:val="single"/>
        </w:rPr>
      </w:pPr>
      <w:r w:rsidRPr="00E245F5">
        <w:rPr>
          <w:rFonts w:ascii="Times New Roman" w:hAnsi="Times New Roman" w:cs="Times New Roman"/>
          <w:u w:val="single"/>
        </w:rPr>
        <w:t>Prior Proceeding</w:t>
      </w:r>
    </w:p>
    <w:p w:rsidR="00E245F5" w:rsidRDefault="00E245F5" w:rsidP="00B653D3">
      <w:pPr>
        <w:spacing w:line="360" w:lineRule="auto"/>
        <w:rPr>
          <w:rFonts w:ascii="Times New Roman" w:hAnsi="Times New Roman" w:cs="Times New Roman"/>
        </w:rPr>
      </w:pPr>
    </w:p>
    <w:p w:rsidR="00E245F5" w:rsidRPr="00317229" w:rsidRDefault="00E245F5" w:rsidP="00E245F5">
      <w:pPr>
        <w:spacing w:line="360" w:lineRule="auto"/>
        <w:ind w:firstLine="1440"/>
        <w:rPr>
          <w:rFonts w:ascii="Times New Roman" w:hAnsi="Times New Roman" w:cs="Times New Roman"/>
        </w:rPr>
      </w:pPr>
      <w:r w:rsidRPr="00317229">
        <w:rPr>
          <w:rFonts w:ascii="Times New Roman" w:hAnsi="Times New Roman" w:cs="Times New Roman"/>
        </w:rPr>
        <w:t>It should be noted there was a previous proceeding between the same parties involving the same issue.  Public records in the Commission’s Secretary’s Bureau show Ms.</w:t>
      </w:r>
      <w:r w:rsidR="005E2FE2">
        <w:rPr>
          <w:rFonts w:ascii="Times New Roman" w:hAnsi="Times New Roman" w:cs="Times New Roman"/>
        </w:rPr>
        <w:t>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filed a formal complaint on June 19, 2015, at Docket No. C-2015-2481172, in which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requested a new payment agreement</w:t>
      </w:r>
      <w:r w:rsidR="006120D0">
        <w:rPr>
          <w:rFonts w:ascii="Times New Roman" w:hAnsi="Times New Roman" w:cs="Times New Roman"/>
        </w:rPr>
        <w:t xml:space="preserve"> but alleged </w:t>
      </w:r>
      <w:proofErr w:type="spellStart"/>
      <w:proofErr w:type="gramStart"/>
      <w:r w:rsidR="006120D0">
        <w:rPr>
          <w:rFonts w:ascii="Times New Roman" w:hAnsi="Times New Roman" w:cs="Times New Roman"/>
        </w:rPr>
        <w:t>Penelec</w:t>
      </w:r>
      <w:proofErr w:type="spellEnd"/>
      <w:proofErr w:type="gramEnd"/>
      <w:r w:rsidR="006120D0">
        <w:rPr>
          <w:rFonts w:ascii="Times New Roman" w:hAnsi="Times New Roman" w:cs="Times New Roman"/>
        </w:rPr>
        <w:t xml:space="preserve"> would not review her income information to see if she was eligible.  Complainant also alleged </w:t>
      </w:r>
      <w:r w:rsidR="003B12DD">
        <w:rPr>
          <w:rFonts w:ascii="Times New Roman" w:hAnsi="Times New Roman" w:cs="Times New Roman"/>
        </w:rPr>
        <w:t>termination of service was pending or threatened</w:t>
      </w:r>
      <w:r w:rsidRPr="00317229">
        <w:rPr>
          <w:rFonts w:ascii="Times New Roman" w:hAnsi="Times New Roman" w:cs="Times New Roman"/>
        </w:rPr>
        <w:t>.  The Office of Administrative Law Judge scheduled an initial hearing for July 30, 2015.  On July 28, 2015,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asked to withdraw that formal complaint, saying that neither Mr.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nor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could participate in the telephonic hearing scheduled for July 30, 2015.  A Certificate of Satisfaction was filed by </w:t>
      </w:r>
      <w:proofErr w:type="spellStart"/>
      <w:r w:rsidRPr="00317229">
        <w:rPr>
          <w:rFonts w:ascii="Times New Roman" w:hAnsi="Times New Roman" w:cs="Times New Roman"/>
        </w:rPr>
        <w:t>Penelec</w:t>
      </w:r>
      <w:proofErr w:type="spellEnd"/>
      <w:r w:rsidRPr="00317229">
        <w:rPr>
          <w:rFonts w:ascii="Times New Roman" w:hAnsi="Times New Roman" w:cs="Times New Roman"/>
        </w:rPr>
        <w:t xml:space="preserve"> on July</w:t>
      </w:r>
      <w:r w:rsidR="005E2FE2">
        <w:rPr>
          <w:rFonts w:ascii="Times New Roman" w:hAnsi="Times New Roman" w:cs="Times New Roman"/>
        </w:rPr>
        <w:t> </w:t>
      </w:r>
      <w:r w:rsidRPr="00317229">
        <w:rPr>
          <w:rFonts w:ascii="Times New Roman" w:hAnsi="Times New Roman" w:cs="Times New Roman"/>
        </w:rPr>
        <w:t xml:space="preserve">28, 2015.  </w:t>
      </w:r>
      <w:r w:rsidR="00AF5999">
        <w:rPr>
          <w:rFonts w:ascii="Times New Roman" w:hAnsi="Times New Roman" w:cs="Times New Roman"/>
        </w:rPr>
        <w:t xml:space="preserve">Six days later </w:t>
      </w:r>
      <w:bookmarkStart w:id="0" w:name="_GoBack"/>
      <w:bookmarkEnd w:id="0"/>
      <w:r w:rsidR="00AF5999">
        <w:rPr>
          <w:rFonts w:ascii="Times New Roman" w:hAnsi="Times New Roman" w:cs="Times New Roman"/>
        </w:rPr>
        <w:t>(August 3</w:t>
      </w:r>
      <w:r w:rsidRPr="00317229">
        <w:rPr>
          <w:rFonts w:ascii="Times New Roman" w:hAnsi="Times New Roman" w:cs="Times New Roman"/>
        </w:rPr>
        <w:t xml:space="preserve">, 2015),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filed this formal complaint at issue herein.  Ms. </w:t>
      </w:r>
      <w:proofErr w:type="spellStart"/>
      <w:r w:rsidRPr="00317229">
        <w:rPr>
          <w:rFonts w:ascii="Times New Roman" w:hAnsi="Times New Roman" w:cs="Times New Roman"/>
        </w:rPr>
        <w:t>Yamrick</w:t>
      </w:r>
      <w:proofErr w:type="spellEnd"/>
      <w:r w:rsidRPr="00317229">
        <w:rPr>
          <w:rFonts w:ascii="Times New Roman" w:hAnsi="Times New Roman" w:cs="Times New Roman"/>
        </w:rPr>
        <w:t xml:space="preserve"> indicated in this latest complaint that she was re-filing the earlier complaint.</w:t>
      </w:r>
    </w:p>
    <w:p w:rsidR="00E245F5" w:rsidRDefault="00E245F5" w:rsidP="00B653D3">
      <w:pPr>
        <w:spacing w:line="360" w:lineRule="auto"/>
        <w:rPr>
          <w:rFonts w:ascii="Times New Roman" w:hAnsi="Times New Roman" w:cs="Times New Roman"/>
        </w:rPr>
      </w:pPr>
    </w:p>
    <w:p w:rsidR="00E245F5" w:rsidRPr="00E245F5" w:rsidRDefault="00E245F5" w:rsidP="00B653D3">
      <w:pPr>
        <w:spacing w:line="360" w:lineRule="auto"/>
        <w:rPr>
          <w:rFonts w:ascii="Times New Roman" w:hAnsi="Times New Roman" w:cs="Times New Roman"/>
          <w:u w:val="single"/>
        </w:rPr>
      </w:pPr>
      <w:r w:rsidRPr="00E245F5">
        <w:rPr>
          <w:rFonts w:ascii="Times New Roman" w:hAnsi="Times New Roman" w:cs="Times New Roman"/>
          <w:u w:val="single"/>
        </w:rPr>
        <w:t>Conclusion</w:t>
      </w:r>
    </w:p>
    <w:p w:rsidR="00E245F5" w:rsidRPr="00317229" w:rsidRDefault="00E245F5" w:rsidP="00B653D3">
      <w:pPr>
        <w:spacing w:line="360" w:lineRule="auto"/>
        <w:rPr>
          <w:rFonts w:ascii="Times New Roman" w:hAnsi="Times New Roman" w:cs="Times New Roman"/>
        </w:rPr>
      </w:pPr>
    </w:p>
    <w:p w:rsidR="00FA215D" w:rsidRDefault="00497CE9" w:rsidP="00FA215D">
      <w:pPr>
        <w:spacing w:line="360" w:lineRule="auto"/>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r>
      <w:r w:rsidR="006120D0">
        <w:rPr>
          <w:rFonts w:ascii="Times New Roman" w:hAnsi="Times New Roman" w:cs="Times New Roman"/>
        </w:rPr>
        <w:t xml:space="preserve">In this proceeding, </w:t>
      </w:r>
      <w:r w:rsidR="00401675">
        <w:rPr>
          <w:rFonts w:ascii="Times New Roman" w:hAnsi="Times New Roman" w:cs="Times New Roman"/>
        </w:rPr>
        <w:t>a</w:t>
      </w:r>
      <w:r w:rsidRPr="00317229">
        <w:rPr>
          <w:rFonts w:ascii="Times New Roman" w:hAnsi="Times New Roman" w:cs="Times New Roman"/>
        </w:rPr>
        <w:t xml:space="preserve">fter considering Ms. </w:t>
      </w:r>
      <w:proofErr w:type="spellStart"/>
      <w:r w:rsidR="00FA215D">
        <w:rPr>
          <w:rFonts w:ascii="Times New Roman" w:hAnsi="Times New Roman" w:cs="Times New Roman"/>
        </w:rPr>
        <w:t>Yamrick’s</w:t>
      </w:r>
      <w:proofErr w:type="spellEnd"/>
      <w:r w:rsidR="00FA215D">
        <w:rPr>
          <w:rFonts w:ascii="Times New Roman" w:hAnsi="Times New Roman" w:cs="Times New Roman"/>
        </w:rPr>
        <w:t xml:space="preserve"> last minute</w:t>
      </w:r>
      <w:r w:rsidRPr="00317229">
        <w:rPr>
          <w:rFonts w:ascii="Times New Roman" w:hAnsi="Times New Roman" w:cs="Times New Roman"/>
        </w:rPr>
        <w:t xml:space="preserve"> request, </w:t>
      </w:r>
      <w:r w:rsidR="00FA215D">
        <w:rPr>
          <w:rFonts w:ascii="Times New Roman" w:hAnsi="Times New Roman" w:cs="Times New Roman"/>
        </w:rPr>
        <w:t xml:space="preserve">it is clear Complainant no longer wishes to pursue this formal complaint.  Ms. </w:t>
      </w:r>
      <w:proofErr w:type="spellStart"/>
      <w:r w:rsidR="00FA215D">
        <w:rPr>
          <w:rFonts w:ascii="Times New Roman" w:hAnsi="Times New Roman" w:cs="Times New Roman"/>
        </w:rPr>
        <w:t>Yamrick</w:t>
      </w:r>
      <w:proofErr w:type="spellEnd"/>
      <w:r w:rsidR="00FA215D">
        <w:rPr>
          <w:rFonts w:ascii="Times New Roman" w:hAnsi="Times New Roman" w:cs="Times New Roman"/>
        </w:rPr>
        <w:t xml:space="preserve"> clearly stated she understood her withdrawal might be denied.  Ms. </w:t>
      </w:r>
      <w:proofErr w:type="spellStart"/>
      <w:r w:rsidR="00FA215D">
        <w:rPr>
          <w:rFonts w:ascii="Times New Roman" w:hAnsi="Times New Roman" w:cs="Times New Roman"/>
        </w:rPr>
        <w:t>Yamrick</w:t>
      </w:r>
      <w:proofErr w:type="spellEnd"/>
      <w:r w:rsidR="00FA215D">
        <w:rPr>
          <w:rFonts w:ascii="Times New Roman" w:hAnsi="Times New Roman" w:cs="Times New Roman"/>
        </w:rPr>
        <w:t xml:space="preserve"> clearly stated she understood her withdrawal might be granted but with prejudice.  Ms. </w:t>
      </w:r>
      <w:proofErr w:type="spellStart"/>
      <w:r w:rsidR="00FA215D">
        <w:rPr>
          <w:rFonts w:ascii="Times New Roman" w:hAnsi="Times New Roman" w:cs="Times New Roman"/>
        </w:rPr>
        <w:t>Yamrick</w:t>
      </w:r>
      <w:proofErr w:type="spellEnd"/>
      <w:r w:rsidR="00FA215D">
        <w:rPr>
          <w:rFonts w:ascii="Times New Roman" w:hAnsi="Times New Roman" w:cs="Times New Roman"/>
        </w:rPr>
        <w:t xml:space="preserve"> clearly stated she understood “with prejudice” meant she would not be permitted to refile a complaint with </w:t>
      </w:r>
      <w:r w:rsidR="003B12DD">
        <w:rPr>
          <w:rFonts w:ascii="Times New Roman" w:hAnsi="Times New Roman" w:cs="Times New Roman"/>
        </w:rPr>
        <w:t>the same issues</w:t>
      </w:r>
      <w:r w:rsidR="00291DC2">
        <w:rPr>
          <w:rFonts w:ascii="Times New Roman" w:hAnsi="Times New Roman" w:cs="Times New Roman"/>
        </w:rPr>
        <w:t>.</w:t>
      </w:r>
      <w:r w:rsidR="00FA215D">
        <w:rPr>
          <w:rFonts w:ascii="Times New Roman" w:hAnsi="Times New Roman" w:cs="Times New Roman"/>
        </w:rPr>
        <w:t xml:space="preserve">   Ms. </w:t>
      </w:r>
      <w:proofErr w:type="spellStart"/>
      <w:r w:rsidR="00FA215D">
        <w:rPr>
          <w:rFonts w:ascii="Times New Roman" w:hAnsi="Times New Roman" w:cs="Times New Roman"/>
        </w:rPr>
        <w:t>Yamrick</w:t>
      </w:r>
      <w:proofErr w:type="spellEnd"/>
      <w:r w:rsidR="00FA215D">
        <w:rPr>
          <w:rFonts w:ascii="Times New Roman" w:hAnsi="Times New Roman" w:cs="Times New Roman"/>
        </w:rPr>
        <w:t xml:space="preserve"> clearly stated she understood she and her husband were required to make timely payments each month on all undisputed monthly charges even if she filed a new complaint with </w:t>
      </w:r>
      <w:r w:rsidR="00FA215D">
        <w:rPr>
          <w:rFonts w:ascii="Times New Roman" w:hAnsi="Times New Roman" w:cs="Times New Roman"/>
        </w:rPr>
        <w:lastRenderedPageBreak/>
        <w:t xml:space="preserve">the Commission.  Ms. </w:t>
      </w:r>
      <w:proofErr w:type="spellStart"/>
      <w:r w:rsidR="00FA215D">
        <w:rPr>
          <w:rFonts w:ascii="Times New Roman" w:hAnsi="Times New Roman" w:cs="Times New Roman"/>
        </w:rPr>
        <w:t>Yamrick</w:t>
      </w:r>
      <w:proofErr w:type="spellEnd"/>
      <w:r w:rsidR="00FA215D">
        <w:rPr>
          <w:rFonts w:ascii="Times New Roman" w:hAnsi="Times New Roman" w:cs="Times New Roman"/>
        </w:rPr>
        <w:t xml:space="preserve"> clearly stated she understood the Commission might lift the stay on </w:t>
      </w:r>
      <w:proofErr w:type="spellStart"/>
      <w:r w:rsidR="00FA215D">
        <w:rPr>
          <w:rFonts w:ascii="Times New Roman" w:hAnsi="Times New Roman" w:cs="Times New Roman"/>
        </w:rPr>
        <w:t>Penelec’s</w:t>
      </w:r>
      <w:proofErr w:type="spellEnd"/>
      <w:r w:rsidR="00FA215D">
        <w:rPr>
          <w:rFonts w:ascii="Times New Roman" w:hAnsi="Times New Roman" w:cs="Times New Roman"/>
        </w:rPr>
        <w:t xml:space="preserve"> ability to terminate service pending litigation if she and her husband failed to make those payments</w:t>
      </w:r>
      <w:r w:rsidR="003B12DD">
        <w:rPr>
          <w:rFonts w:ascii="Times New Roman" w:hAnsi="Times New Roman" w:cs="Times New Roman"/>
        </w:rPr>
        <w:t xml:space="preserve"> each month and on time</w:t>
      </w:r>
      <w:r w:rsidR="00FA215D">
        <w:rPr>
          <w:rFonts w:ascii="Times New Roman" w:hAnsi="Times New Roman" w:cs="Times New Roman"/>
        </w:rPr>
        <w:t xml:space="preserve">.  </w:t>
      </w:r>
    </w:p>
    <w:p w:rsidR="00FA215D" w:rsidRDefault="00FA215D" w:rsidP="00FA215D">
      <w:pPr>
        <w:spacing w:line="360" w:lineRule="auto"/>
        <w:rPr>
          <w:rFonts w:ascii="Times New Roman" w:hAnsi="Times New Roman" w:cs="Times New Roman"/>
        </w:rPr>
      </w:pPr>
    </w:p>
    <w:p w:rsidR="004B62F3" w:rsidRDefault="00FA215D" w:rsidP="00FA2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97CE9" w:rsidRPr="00317229">
        <w:rPr>
          <w:rFonts w:ascii="Times New Roman" w:hAnsi="Times New Roman" w:cs="Times New Roman"/>
        </w:rPr>
        <w:t xml:space="preserve">Given Complainant’s unwillingness to prosecute </w:t>
      </w:r>
      <w:r>
        <w:rPr>
          <w:rFonts w:ascii="Times New Roman" w:hAnsi="Times New Roman" w:cs="Times New Roman"/>
        </w:rPr>
        <w:t>the</w:t>
      </w:r>
      <w:r w:rsidR="00497CE9" w:rsidRPr="00317229">
        <w:rPr>
          <w:rFonts w:ascii="Times New Roman" w:hAnsi="Times New Roman" w:cs="Times New Roman"/>
        </w:rPr>
        <w:t xml:space="preserve"> complaint, it is clearly a waste of time and energy </w:t>
      </w:r>
      <w:r w:rsidR="00242160" w:rsidRPr="00317229">
        <w:rPr>
          <w:rFonts w:ascii="Times New Roman" w:hAnsi="Times New Roman" w:cs="Times New Roman"/>
        </w:rPr>
        <w:t xml:space="preserve">for </w:t>
      </w:r>
      <w:r>
        <w:rPr>
          <w:rFonts w:ascii="Times New Roman" w:hAnsi="Times New Roman" w:cs="Times New Roman"/>
        </w:rPr>
        <w:t>Complainant, Respondent</w:t>
      </w:r>
      <w:r w:rsidR="00242160" w:rsidRPr="00317229">
        <w:rPr>
          <w:rFonts w:ascii="Times New Roman" w:hAnsi="Times New Roman" w:cs="Times New Roman"/>
        </w:rPr>
        <w:t xml:space="preserve"> and the Commission </w:t>
      </w:r>
      <w:r w:rsidR="00497CE9" w:rsidRPr="00317229">
        <w:rPr>
          <w:rFonts w:ascii="Times New Roman" w:hAnsi="Times New Roman" w:cs="Times New Roman"/>
        </w:rPr>
        <w:t>t</w:t>
      </w:r>
      <w:r w:rsidR="00C71BDD" w:rsidRPr="00317229">
        <w:rPr>
          <w:rFonts w:ascii="Times New Roman" w:hAnsi="Times New Roman" w:cs="Times New Roman"/>
        </w:rPr>
        <w:t>o proceed</w:t>
      </w:r>
      <w:r w:rsidR="00692680" w:rsidRPr="00317229">
        <w:rPr>
          <w:rFonts w:ascii="Times New Roman" w:hAnsi="Times New Roman" w:cs="Times New Roman"/>
        </w:rPr>
        <w:t xml:space="preserve"> to litigate this proceeding</w:t>
      </w:r>
      <w:r w:rsidR="00C71BDD" w:rsidRPr="00317229">
        <w:rPr>
          <w:rFonts w:ascii="Times New Roman" w:hAnsi="Times New Roman" w:cs="Times New Roman"/>
        </w:rPr>
        <w:t>.  Accordingly,</w:t>
      </w:r>
      <w:r w:rsidR="00692680" w:rsidRPr="00317229">
        <w:rPr>
          <w:rFonts w:ascii="Times New Roman" w:hAnsi="Times New Roman" w:cs="Times New Roman"/>
        </w:rPr>
        <w:t xml:space="preserve"> Complainant’s request to withdraw w</w:t>
      </w:r>
      <w:r w:rsidR="003B12DD">
        <w:rPr>
          <w:rFonts w:ascii="Times New Roman" w:hAnsi="Times New Roman" w:cs="Times New Roman"/>
        </w:rPr>
        <w:t xml:space="preserve">ill be granted.  </w:t>
      </w:r>
    </w:p>
    <w:p w:rsidR="004B62F3" w:rsidRDefault="004B62F3" w:rsidP="00FA215D">
      <w:pPr>
        <w:spacing w:line="360" w:lineRule="auto"/>
        <w:rPr>
          <w:rFonts w:ascii="Times New Roman" w:hAnsi="Times New Roman" w:cs="Times New Roman"/>
        </w:rPr>
      </w:pPr>
    </w:p>
    <w:p w:rsidR="00FA215D" w:rsidRPr="00317229" w:rsidRDefault="00FA215D" w:rsidP="004B62F3">
      <w:pPr>
        <w:spacing w:line="360" w:lineRule="auto"/>
        <w:ind w:firstLine="1440"/>
        <w:rPr>
          <w:rFonts w:ascii="Times New Roman" w:hAnsi="Times New Roman" w:cs="Times New Roman"/>
        </w:rPr>
      </w:pPr>
      <w:r>
        <w:rPr>
          <w:rFonts w:ascii="Times New Roman" w:hAnsi="Times New Roman" w:cs="Times New Roman"/>
        </w:rPr>
        <w:t xml:space="preserve">However, given Complainant’s behavior in this proceeding </w:t>
      </w:r>
      <w:r w:rsidR="009216A4">
        <w:rPr>
          <w:rFonts w:ascii="Times New Roman" w:hAnsi="Times New Roman" w:cs="Times New Roman"/>
        </w:rPr>
        <w:t>and the previous proceeding at C-2015-</w:t>
      </w:r>
      <w:r w:rsidR="003B12DD">
        <w:rPr>
          <w:rFonts w:ascii="Times New Roman" w:hAnsi="Times New Roman" w:cs="Times New Roman"/>
        </w:rPr>
        <w:t>2481172</w:t>
      </w:r>
      <w:r w:rsidR="009216A4">
        <w:rPr>
          <w:rFonts w:ascii="Times New Roman" w:hAnsi="Times New Roman" w:cs="Times New Roman"/>
        </w:rPr>
        <w:t xml:space="preserve">, </w:t>
      </w:r>
      <w:r w:rsidR="003B12DD">
        <w:rPr>
          <w:rFonts w:ascii="Times New Roman" w:hAnsi="Times New Roman" w:cs="Times New Roman"/>
        </w:rPr>
        <w:t xml:space="preserve">Complainant </w:t>
      </w:r>
      <w:r w:rsidR="0039738A">
        <w:rPr>
          <w:rFonts w:ascii="Times New Roman" w:hAnsi="Times New Roman" w:cs="Times New Roman"/>
        </w:rPr>
        <w:t>is</w:t>
      </w:r>
      <w:r w:rsidR="003B12DD">
        <w:rPr>
          <w:rFonts w:ascii="Times New Roman" w:hAnsi="Times New Roman" w:cs="Times New Roman"/>
        </w:rPr>
        <w:t xml:space="preserve"> precluded from re-filing a complaint with the same essential issues.  Each time Complainant has filed a complaint, she has forced Respondent’s staff and the Commission to exert extensive time and </w:t>
      </w:r>
      <w:r w:rsidR="00291DC2">
        <w:rPr>
          <w:rFonts w:ascii="Times New Roman" w:hAnsi="Times New Roman" w:cs="Times New Roman"/>
        </w:rPr>
        <w:t>resources</w:t>
      </w:r>
      <w:r w:rsidR="003B12DD">
        <w:rPr>
          <w:rFonts w:ascii="Times New Roman" w:hAnsi="Times New Roman" w:cs="Times New Roman"/>
        </w:rPr>
        <w:t xml:space="preserve"> to prepare for an initial hearing.  Each time Complainant has withdrawn her complaint at the last moment before the hearing in a cavalier manner.  Accordingly, Complainant’s request to withdraw the complaint will be granted </w:t>
      </w:r>
      <w:r w:rsidR="003B12DD" w:rsidRPr="003B12DD">
        <w:rPr>
          <w:rFonts w:ascii="Times New Roman" w:hAnsi="Times New Roman" w:cs="Times New Roman"/>
          <w:u w:val="single"/>
        </w:rPr>
        <w:t>with prejudice</w:t>
      </w:r>
      <w:r w:rsidR="003B12DD">
        <w:rPr>
          <w:rFonts w:ascii="Times New Roman" w:hAnsi="Times New Roman" w:cs="Times New Roman"/>
        </w:rPr>
        <w:t xml:space="preserve">.  Complainant may not file a complaint with the Commission contending she or her husband </w:t>
      </w:r>
      <w:r w:rsidR="004B62F3">
        <w:rPr>
          <w:rFonts w:ascii="Times New Roman" w:hAnsi="Times New Roman" w:cs="Times New Roman"/>
        </w:rPr>
        <w:t>is</w:t>
      </w:r>
      <w:r w:rsidR="003B12DD">
        <w:rPr>
          <w:rFonts w:ascii="Times New Roman" w:hAnsi="Times New Roman" w:cs="Times New Roman"/>
        </w:rPr>
        <w:t xml:space="preserve"> entitled to a new payment agreement</w:t>
      </w:r>
      <w:r w:rsidR="0039738A">
        <w:rPr>
          <w:rFonts w:ascii="Times New Roman" w:hAnsi="Times New Roman" w:cs="Times New Roman"/>
        </w:rPr>
        <w:t xml:space="preserve"> unless there is a substantial change in circumstances (66 </w:t>
      </w:r>
      <w:proofErr w:type="spellStart"/>
      <w:r w:rsidR="0039738A">
        <w:rPr>
          <w:rFonts w:ascii="Times New Roman" w:hAnsi="Times New Roman" w:cs="Times New Roman"/>
        </w:rPr>
        <w:t>Pa.C.S.A</w:t>
      </w:r>
      <w:proofErr w:type="spellEnd"/>
      <w:r w:rsidR="0039738A">
        <w:rPr>
          <w:rFonts w:ascii="Times New Roman" w:hAnsi="Times New Roman" w:cs="Times New Roman"/>
        </w:rPr>
        <w:t xml:space="preserve">. </w:t>
      </w:r>
      <w:proofErr w:type="gramStart"/>
      <w:r w:rsidR="0039738A">
        <w:rPr>
          <w:rFonts w:ascii="Times New Roman" w:hAnsi="Times New Roman" w:cs="Times New Roman"/>
        </w:rPr>
        <w:t>§ 1403).</w:t>
      </w:r>
      <w:proofErr w:type="gramEnd"/>
      <w:r w:rsidR="003B12DD">
        <w:rPr>
          <w:rFonts w:ascii="Times New Roman" w:hAnsi="Times New Roman" w:cs="Times New Roman"/>
        </w:rPr>
        <w:t xml:space="preserve">  </w:t>
      </w:r>
    </w:p>
    <w:p w:rsidR="00527A31" w:rsidRPr="00317229" w:rsidRDefault="00527A31" w:rsidP="00FF2ADD">
      <w:pPr>
        <w:spacing w:line="360" w:lineRule="auto"/>
        <w:jc w:val="center"/>
        <w:outlineLvl w:val="0"/>
        <w:rPr>
          <w:rFonts w:ascii="Times New Roman" w:hAnsi="Times New Roman" w:cs="Times New Roman"/>
          <w:u w:val="single"/>
        </w:rPr>
      </w:pPr>
    </w:p>
    <w:p w:rsidR="00E53AE3" w:rsidRPr="00317229" w:rsidRDefault="00E53AE3" w:rsidP="00FF2ADD">
      <w:pPr>
        <w:spacing w:line="360" w:lineRule="auto"/>
        <w:jc w:val="center"/>
        <w:outlineLvl w:val="0"/>
        <w:rPr>
          <w:rFonts w:ascii="Times New Roman" w:hAnsi="Times New Roman" w:cs="Times New Roman"/>
          <w:u w:val="single"/>
        </w:rPr>
      </w:pPr>
      <w:r w:rsidRPr="00317229">
        <w:rPr>
          <w:rFonts w:ascii="Times New Roman" w:hAnsi="Times New Roman" w:cs="Times New Roman"/>
          <w:u w:val="single"/>
        </w:rPr>
        <w:t>CONCLUSIONS OF LAW</w:t>
      </w:r>
    </w:p>
    <w:p w:rsidR="00CA7571" w:rsidRPr="00317229" w:rsidRDefault="00CA7571" w:rsidP="00046210">
      <w:pPr>
        <w:spacing w:line="360" w:lineRule="auto"/>
        <w:jc w:val="center"/>
        <w:rPr>
          <w:rFonts w:ascii="Times New Roman" w:hAnsi="Times New Roman" w:cs="Times New Roman"/>
          <w:u w:val="single"/>
        </w:rPr>
      </w:pPr>
    </w:p>
    <w:p w:rsidR="00E53AE3" w:rsidRPr="00317229" w:rsidRDefault="00E53AE3" w:rsidP="00046210">
      <w:pPr>
        <w:spacing w:line="360" w:lineRule="auto"/>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1.</w:t>
      </w:r>
      <w:r w:rsidRPr="00317229">
        <w:rPr>
          <w:rFonts w:ascii="Times New Roman" w:hAnsi="Times New Roman" w:cs="Times New Roman"/>
        </w:rPr>
        <w:tab/>
        <w:t>The Commission has jurisdiction over the parties and the subject matter of this proceeding.</w:t>
      </w:r>
      <w:r w:rsidR="00692680" w:rsidRPr="00317229">
        <w:rPr>
          <w:rFonts w:ascii="Times New Roman" w:hAnsi="Times New Roman" w:cs="Times New Roman"/>
        </w:rPr>
        <w:t xml:space="preserve">  </w:t>
      </w:r>
      <w:proofErr w:type="gramStart"/>
      <w:r w:rsidR="00692680" w:rsidRPr="00317229">
        <w:rPr>
          <w:rFonts w:ascii="Times New Roman" w:hAnsi="Times New Roman" w:cs="Times New Roman"/>
        </w:rPr>
        <w:t xml:space="preserve">66 </w:t>
      </w:r>
      <w:proofErr w:type="spellStart"/>
      <w:r w:rsidR="00692680" w:rsidRPr="00317229">
        <w:rPr>
          <w:rFonts w:ascii="Times New Roman" w:hAnsi="Times New Roman" w:cs="Times New Roman"/>
        </w:rPr>
        <w:t>Pa.</w:t>
      </w:r>
      <w:r w:rsidR="00E2221A" w:rsidRPr="00317229">
        <w:rPr>
          <w:rFonts w:ascii="Times New Roman" w:hAnsi="Times New Roman" w:cs="Times New Roman"/>
        </w:rPr>
        <w:t>C.S.A</w:t>
      </w:r>
      <w:proofErr w:type="spellEnd"/>
      <w:r w:rsidR="00E2221A" w:rsidRPr="00317229">
        <w:rPr>
          <w:rFonts w:ascii="Times New Roman" w:hAnsi="Times New Roman" w:cs="Times New Roman"/>
        </w:rPr>
        <w:t>.</w:t>
      </w:r>
      <w:proofErr w:type="gramEnd"/>
      <w:r w:rsidR="00E2221A" w:rsidRPr="00317229">
        <w:rPr>
          <w:rFonts w:ascii="Times New Roman" w:hAnsi="Times New Roman" w:cs="Times New Roman"/>
        </w:rPr>
        <w:t xml:space="preserve"> </w:t>
      </w:r>
      <w:r w:rsidR="005F1078" w:rsidRPr="00317229">
        <w:rPr>
          <w:rFonts w:ascii="Times New Roman" w:hAnsi="Times New Roman" w:cs="Times New Roman"/>
        </w:rPr>
        <w:t>§</w:t>
      </w:r>
      <w:r w:rsidR="00692680" w:rsidRPr="00317229">
        <w:rPr>
          <w:rFonts w:ascii="Times New Roman" w:hAnsi="Times New Roman" w:cs="Times New Roman"/>
        </w:rPr>
        <w:t xml:space="preserve"> 1501</w:t>
      </w:r>
      <w:r w:rsidR="00291DC2">
        <w:rPr>
          <w:rFonts w:ascii="Times New Roman" w:hAnsi="Times New Roman" w:cs="Times New Roman"/>
        </w:rPr>
        <w:t>.</w:t>
      </w:r>
    </w:p>
    <w:p w:rsidR="00692680" w:rsidRPr="00317229" w:rsidRDefault="00692680" w:rsidP="00046210">
      <w:pPr>
        <w:spacing w:line="360" w:lineRule="auto"/>
        <w:rPr>
          <w:rFonts w:ascii="Times New Roman" w:hAnsi="Times New Roman" w:cs="Times New Roman"/>
        </w:rPr>
      </w:pPr>
    </w:p>
    <w:p w:rsidR="00E53AE3" w:rsidRPr="00317229" w:rsidRDefault="00E53AE3" w:rsidP="00046210">
      <w:pPr>
        <w:tabs>
          <w:tab w:val="left" w:pos="-1440"/>
          <w:tab w:val="left" w:pos="-720"/>
        </w:tabs>
        <w:suppressAutoHyphens/>
        <w:spacing w:line="360" w:lineRule="auto"/>
        <w:rPr>
          <w:rFonts w:ascii="Times New Roman" w:hAnsi="Times New Roman" w:cs="Times New Roman"/>
          <w:spacing w:val="-3"/>
        </w:rPr>
      </w:pP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spacing w:val="-3"/>
        </w:rPr>
        <w:t>2.</w:t>
      </w:r>
      <w:r w:rsidRPr="00317229">
        <w:rPr>
          <w:rFonts w:ascii="Times New Roman" w:hAnsi="Times New Roman" w:cs="Times New Roman"/>
          <w:spacing w:val="-3"/>
        </w:rPr>
        <w:tab/>
      </w:r>
      <w:r w:rsidRPr="00317229">
        <w:rPr>
          <w:rFonts w:ascii="Times New Roman" w:hAnsi="Times New Roman" w:cs="Times New Roman"/>
        </w:rPr>
        <w:t>The Commission has the power, and the duty, to enforce the requirements of the Public Utility Code.</w:t>
      </w:r>
    </w:p>
    <w:p w:rsidR="00E53AE3" w:rsidRPr="00317229" w:rsidRDefault="00E53AE3" w:rsidP="00046210">
      <w:pPr>
        <w:spacing w:line="360" w:lineRule="auto"/>
        <w:rPr>
          <w:rFonts w:ascii="Times New Roman" w:hAnsi="Times New Roman" w:cs="Times New Roman"/>
        </w:rPr>
      </w:pPr>
    </w:p>
    <w:p w:rsidR="00E53AE3" w:rsidRPr="00317229" w:rsidRDefault="00046210" w:rsidP="00046210">
      <w:pPr>
        <w:tabs>
          <w:tab w:val="left" w:pos="-1440"/>
          <w:tab w:val="left" w:pos="-720"/>
        </w:tabs>
        <w:suppressAutoHyphens/>
        <w:spacing w:line="360" w:lineRule="auto"/>
        <w:rPr>
          <w:rFonts w:ascii="Times New Roman" w:hAnsi="Times New Roman" w:cs="Times New Roman"/>
          <w:spacing w:val="-3"/>
        </w:rPr>
      </w:pPr>
      <w:r w:rsidRPr="00317229">
        <w:rPr>
          <w:rFonts w:ascii="Times New Roman" w:hAnsi="Times New Roman" w:cs="Times New Roman"/>
        </w:rPr>
        <w:tab/>
      </w:r>
      <w:r w:rsidRPr="00317229">
        <w:rPr>
          <w:rFonts w:ascii="Times New Roman" w:hAnsi="Times New Roman" w:cs="Times New Roman"/>
        </w:rPr>
        <w:tab/>
      </w:r>
      <w:r w:rsidR="00E53AE3" w:rsidRPr="00317229">
        <w:rPr>
          <w:rFonts w:ascii="Times New Roman" w:hAnsi="Times New Roman" w:cs="Times New Roman"/>
        </w:rPr>
        <w:t>3.</w:t>
      </w:r>
      <w:r w:rsidR="00E53AE3" w:rsidRPr="00317229">
        <w:rPr>
          <w:rFonts w:ascii="Times New Roman" w:hAnsi="Times New Roman" w:cs="Times New Roman"/>
          <w:spacing w:val="-3"/>
        </w:rPr>
        <w:tab/>
      </w:r>
      <w:proofErr w:type="gramStart"/>
      <w:r w:rsidR="00E53AE3" w:rsidRPr="00317229">
        <w:rPr>
          <w:rFonts w:ascii="Times New Roman" w:hAnsi="Times New Roman" w:cs="Times New Roman"/>
          <w:spacing w:val="-3"/>
        </w:rPr>
        <w:t xml:space="preserve">Pursuant to 66 </w:t>
      </w:r>
      <w:proofErr w:type="spellStart"/>
      <w:r w:rsidR="00E53AE3" w:rsidRPr="00317229">
        <w:rPr>
          <w:rFonts w:ascii="Times New Roman" w:hAnsi="Times New Roman" w:cs="Times New Roman"/>
          <w:spacing w:val="-3"/>
        </w:rPr>
        <w:t>Pa.C.S.</w:t>
      </w:r>
      <w:r w:rsidR="00692680" w:rsidRPr="00317229">
        <w:rPr>
          <w:rFonts w:ascii="Times New Roman" w:hAnsi="Times New Roman" w:cs="Times New Roman"/>
          <w:spacing w:val="-3"/>
        </w:rPr>
        <w:t>A</w:t>
      </w:r>
      <w:proofErr w:type="spellEnd"/>
      <w:proofErr w:type="gramEnd"/>
      <w:r w:rsidR="00692680" w:rsidRPr="00317229">
        <w:rPr>
          <w:rFonts w:ascii="Times New Roman" w:hAnsi="Times New Roman" w:cs="Times New Roman"/>
          <w:spacing w:val="-3"/>
        </w:rPr>
        <w:t>.</w:t>
      </w:r>
      <w:r w:rsidR="00E53AE3" w:rsidRPr="00317229">
        <w:rPr>
          <w:rFonts w:ascii="Times New Roman" w:hAnsi="Times New Roman" w:cs="Times New Roman"/>
          <w:spacing w:val="-3"/>
        </w:rPr>
        <w:t xml:space="preserve"> §</w:t>
      </w:r>
      <w:r w:rsidR="00692680" w:rsidRPr="00317229">
        <w:rPr>
          <w:rFonts w:ascii="Times New Roman" w:hAnsi="Times New Roman" w:cs="Times New Roman"/>
          <w:spacing w:val="-3"/>
        </w:rPr>
        <w:t xml:space="preserve"> </w:t>
      </w:r>
      <w:r w:rsidR="004B6800" w:rsidRPr="00317229">
        <w:rPr>
          <w:rFonts w:ascii="Times New Roman" w:hAnsi="Times New Roman" w:cs="Times New Roman"/>
          <w:spacing w:val="-3"/>
        </w:rPr>
        <w:t>332(a</w:t>
      </w:r>
      <w:r w:rsidR="00E53AE3" w:rsidRPr="00317229">
        <w:rPr>
          <w:rFonts w:ascii="Times New Roman" w:hAnsi="Times New Roman" w:cs="Times New Roman"/>
          <w:spacing w:val="-3"/>
        </w:rPr>
        <w:t xml:space="preserve">), the burden of proof in this proceeding is on </w:t>
      </w:r>
      <w:r w:rsidR="00692680" w:rsidRPr="00317229">
        <w:rPr>
          <w:rFonts w:ascii="Times New Roman" w:hAnsi="Times New Roman" w:cs="Times New Roman"/>
          <w:spacing w:val="-3"/>
        </w:rPr>
        <w:t xml:space="preserve">Complainant </w:t>
      </w:r>
      <w:r w:rsidR="00CC4D6E" w:rsidRPr="00317229">
        <w:rPr>
          <w:rFonts w:ascii="Times New Roman" w:hAnsi="Times New Roman" w:cs="Times New Roman"/>
          <w:spacing w:val="-3"/>
        </w:rPr>
        <w:t>as the proponent of a Commission Order.</w:t>
      </w:r>
    </w:p>
    <w:p w:rsidR="00E53AE3" w:rsidRPr="00317229" w:rsidRDefault="00E53AE3" w:rsidP="00046210">
      <w:pPr>
        <w:spacing w:line="360" w:lineRule="auto"/>
        <w:rPr>
          <w:rFonts w:ascii="Times New Roman" w:hAnsi="Times New Roman" w:cs="Times New Roman"/>
        </w:rPr>
      </w:pPr>
    </w:p>
    <w:p w:rsidR="00046210" w:rsidRPr="00317229" w:rsidRDefault="00046210" w:rsidP="00046210">
      <w:pPr>
        <w:spacing w:line="360" w:lineRule="auto"/>
        <w:rPr>
          <w:rFonts w:ascii="Times New Roman" w:hAnsi="Times New Roman" w:cs="Times New Roman"/>
        </w:rPr>
      </w:pPr>
      <w:r w:rsidRPr="00317229">
        <w:rPr>
          <w:rFonts w:ascii="Times New Roman" w:hAnsi="Times New Roman" w:cs="Times New Roman"/>
        </w:rPr>
        <w:lastRenderedPageBreak/>
        <w:tab/>
      </w:r>
      <w:r w:rsidRPr="00317229">
        <w:rPr>
          <w:rFonts w:ascii="Times New Roman" w:hAnsi="Times New Roman" w:cs="Times New Roman"/>
        </w:rPr>
        <w:tab/>
      </w:r>
      <w:r w:rsidR="00E53AE3" w:rsidRPr="00317229">
        <w:rPr>
          <w:rFonts w:ascii="Times New Roman" w:hAnsi="Times New Roman" w:cs="Times New Roman"/>
        </w:rPr>
        <w:t>4.</w:t>
      </w:r>
      <w:r w:rsidR="00E53AE3" w:rsidRPr="00317229">
        <w:rPr>
          <w:rFonts w:ascii="Times New Roman" w:hAnsi="Times New Roman" w:cs="Times New Roman"/>
        </w:rPr>
        <w:tab/>
      </w:r>
      <w:r w:rsidR="00C71BDD" w:rsidRPr="00317229">
        <w:rPr>
          <w:rFonts w:ascii="Times New Roman" w:hAnsi="Times New Roman" w:cs="Times New Roman"/>
        </w:rPr>
        <w:t xml:space="preserve">No litigable matter remains in this proceeding and it is in the public interest to grant </w:t>
      </w:r>
      <w:r w:rsidR="00692680" w:rsidRPr="00317229">
        <w:rPr>
          <w:rFonts w:ascii="Times New Roman" w:hAnsi="Times New Roman" w:cs="Times New Roman"/>
        </w:rPr>
        <w:t>Complainant’s request to withdraw her complaint, and to close the matter.  52</w:t>
      </w:r>
      <w:r w:rsidR="003A113C" w:rsidRPr="00317229">
        <w:rPr>
          <w:rFonts w:ascii="Times New Roman" w:hAnsi="Times New Roman" w:cs="Times New Roman"/>
        </w:rPr>
        <w:t> </w:t>
      </w:r>
      <w:proofErr w:type="spellStart"/>
      <w:r w:rsidR="00692680" w:rsidRPr="00317229">
        <w:rPr>
          <w:rFonts w:ascii="Times New Roman" w:hAnsi="Times New Roman" w:cs="Times New Roman"/>
        </w:rPr>
        <w:t>Pa.</w:t>
      </w:r>
      <w:r w:rsidR="00C71BDD" w:rsidRPr="00317229">
        <w:rPr>
          <w:rFonts w:ascii="Times New Roman" w:hAnsi="Times New Roman" w:cs="Times New Roman"/>
        </w:rPr>
        <w:t>Code</w:t>
      </w:r>
      <w:proofErr w:type="spellEnd"/>
      <w:r w:rsidR="00E53AE3" w:rsidRPr="00317229">
        <w:rPr>
          <w:rFonts w:ascii="Times New Roman" w:hAnsi="Times New Roman" w:cs="Times New Roman"/>
        </w:rPr>
        <w:t xml:space="preserve"> §</w:t>
      </w:r>
      <w:r w:rsidR="00692680" w:rsidRPr="00317229">
        <w:rPr>
          <w:rFonts w:ascii="Times New Roman" w:hAnsi="Times New Roman" w:cs="Times New Roman"/>
        </w:rPr>
        <w:t xml:space="preserve"> </w:t>
      </w:r>
      <w:r w:rsidR="00E53AE3" w:rsidRPr="00317229">
        <w:rPr>
          <w:rFonts w:ascii="Times New Roman" w:hAnsi="Times New Roman" w:cs="Times New Roman"/>
        </w:rPr>
        <w:t>5</w:t>
      </w:r>
      <w:r w:rsidR="00C71BDD" w:rsidRPr="00317229">
        <w:rPr>
          <w:rFonts w:ascii="Times New Roman" w:hAnsi="Times New Roman" w:cs="Times New Roman"/>
        </w:rPr>
        <w:t>.94(a)</w:t>
      </w:r>
      <w:r w:rsidR="004B6800" w:rsidRPr="00317229">
        <w:rPr>
          <w:rFonts w:ascii="Times New Roman" w:hAnsi="Times New Roman" w:cs="Times New Roman"/>
        </w:rPr>
        <w:t>.</w:t>
      </w:r>
    </w:p>
    <w:p w:rsidR="00242160" w:rsidRPr="00317229" w:rsidRDefault="00242160">
      <w:pPr>
        <w:autoSpaceDE/>
        <w:autoSpaceDN/>
        <w:rPr>
          <w:rFonts w:ascii="Times New Roman" w:hAnsi="Times New Roman" w:cs="Times New Roman"/>
          <w:u w:val="single"/>
        </w:rPr>
      </w:pPr>
    </w:p>
    <w:p w:rsidR="00E53AE3" w:rsidRPr="00317229" w:rsidRDefault="00E53AE3" w:rsidP="0010075C">
      <w:pPr>
        <w:autoSpaceDE/>
        <w:autoSpaceDN/>
        <w:jc w:val="center"/>
        <w:rPr>
          <w:rFonts w:ascii="Times New Roman" w:hAnsi="Times New Roman" w:cs="Times New Roman"/>
          <w:u w:val="single"/>
        </w:rPr>
      </w:pPr>
      <w:r w:rsidRPr="00317229">
        <w:rPr>
          <w:rFonts w:ascii="Times New Roman" w:hAnsi="Times New Roman" w:cs="Times New Roman"/>
          <w:u w:val="single"/>
        </w:rPr>
        <w:t>ORDER</w:t>
      </w:r>
    </w:p>
    <w:p w:rsidR="00084702" w:rsidRPr="00317229" w:rsidRDefault="00084702" w:rsidP="0010075C">
      <w:pPr>
        <w:autoSpaceDE/>
        <w:autoSpaceDN/>
        <w:jc w:val="center"/>
        <w:rPr>
          <w:rFonts w:ascii="Times New Roman" w:hAnsi="Times New Roman" w:cs="Times New Roman"/>
        </w:rPr>
      </w:pPr>
    </w:p>
    <w:p w:rsidR="007B70EC" w:rsidRPr="00317229" w:rsidRDefault="007B70EC" w:rsidP="001D2E1B">
      <w:pPr>
        <w:spacing w:line="360" w:lineRule="auto"/>
        <w:jc w:val="center"/>
        <w:rPr>
          <w:rFonts w:ascii="Times New Roman" w:hAnsi="Times New Roman" w:cs="Times New Roman"/>
        </w:rPr>
      </w:pPr>
    </w:p>
    <w:p w:rsidR="007E01C5" w:rsidRPr="00317229" w:rsidRDefault="007E01C5" w:rsidP="001D2E1B">
      <w:pPr>
        <w:spacing w:line="360" w:lineRule="auto"/>
        <w:jc w:val="center"/>
        <w:rPr>
          <w:rFonts w:ascii="Times New Roman" w:hAnsi="Times New Roman" w:cs="Times New Roman"/>
        </w:rPr>
      </w:pPr>
    </w:p>
    <w:p w:rsidR="00E53AE3" w:rsidRPr="00317229" w:rsidRDefault="00E53AE3" w:rsidP="001D2E1B">
      <w:pPr>
        <w:spacing w:line="360" w:lineRule="auto"/>
        <w:rPr>
          <w:rFonts w:ascii="Times New Roman" w:hAnsi="Times New Roman" w:cs="Times New Roman"/>
        </w:rPr>
      </w:pPr>
      <w:r w:rsidRPr="00317229">
        <w:rPr>
          <w:rFonts w:ascii="Times New Roman" w:hAnsi="Times New Roman" w:cs="Times New Roman"/>
          <w:b/>
        </w:rPr>
        <w:tab/>
      </w:r>
      <w:r w:rsidRPr="00317229">
        <w:rPr>
          <w:rFonts w:ascii="Times New Roman" w:hAnsi="Times New Roman" w:cs="Times New Roman"/>
          <w:b/>
        </w:rPr>
        <w:tab/>
      </w:r>
      <w:r w:rsidRPr="00317229">
        <w:rPr>
          <w:rFonts w:ascii="Times New Roman" w:hAnsi="Times New Roman" w:cs="Times New Roman"/>
        </w:rPr>
        <w:t>THEREFORE,</w:t>
      </w:r>
    </w:p>
    <w:p w:rsidR="00E53AE3" w:rsidRPr="00317229" w:rsidRDefault="00E53AE3" w:rsidP="00077AFA">
      <w:pPr>
        <w:spacing w:line="360" w:lineRule="auto"/>
        <w:rPr>
          <w:rFonts w:ascii="Times New Roman" w:hAnsi="Times New Roman" w:cs="Times New Roman"/>
        </w:rPr>
      </w:pPr>
    </w:p>
    <w:p w:rsidR="00E53AE3" w:rsidRPr="00317229" w:rsidRDefault="00E53AE3" w:rsidP="00FF2ADD">
      <w:pPr>
        <w:spacing w:line="360" w:lineRule="auto"/>
        <w:outlineLvl w:val="0"/>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t>IT IS ORDERED:</w:t>
      </w:r>
    </w:p>
    <w:p w:rsidR="009E06A1" w:rsidRPr="00317229" w:rsidRDefault="009E06A1" w:rsidP="001D2E1B">
      <w:pPr>
        <w:spacing w:line="360" w:lineRule="auto"/>
        <w:rPr>
          <w:rFonts w:ascii="Times New Roman" w:hAnsi="Times New Roman" w:cs="Times New Roman"/>
        </w:rPr>
      </w:pPr>
    </w:p>
    <w:p w:rsidR="009E06A1" w:rsidRPr="00317229" w:rsidRDefault="009E06A1" w:rsidP="009E06A1">
      <w:pPr>
        <w:spacing w:line="360" w:lineRule="auto"/>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r>
      <w:r w:rsidR="00202F27" w:rsidRPr="00317229">
        <w:rPr>
          <w:rFonts w:ascii="Times New Roman" w:hAnsi="Times New Roman" w:cs="Times New Roman"/>
        </w:rPr>
        <w:t>1.</w:t>
      </w:r>
      <w:r w:rsidR="00202F27" w:rsidRPr="00317229">
        <w:rPr>
          <w:rFonts w:ascii="Times New Roman" w:hAnsi="Times New Roman" w:cs="Times New Roman"/>
        </w:rPr>
        <w:tab/>
        <w:t xml:space="preserve">That </w:t>
      </w:r>
      <w:r w:rsidR="003B12DD">
        <w:rPr>
          <w:rFonts w:ascii="Times New Roman" w:hAnsi="Times New Roman" w:cs="Times New Roman"/>
        </w:rPr>
        <w:t xml:space="preserve">the request </w:t>
      </w:r>
      <w:r w:rsidR="00692680" w:rsidRPr="00317229">
        <w:rPr>
          <w:rFonts w:ascii="Times New Roman" w:hAnsi="Times New Roman" w:cs="Times New Roman"/>
        </w:rPr>
        <w:t xml:space="preserve">to withdraw </w:t>
      </w:r>
      <w:r w:rsidR="003B12DD">
        <w:rPr>
          <w:rFonts w:ascii="Times New Roman" w:hAnsi="Times New Roman" w:cs="Times New Roman"/>
        </w:rPr>
        <w:t>the formal</w:t>
      </w:r>
      <w:r w:rsidR="00692680" w:rsidRPr="00317229">
        <w:rPr>
          <w:rFonts w:ascii="Times New Roman" w:hAnsi="Times New Roman" w:cs="Times New Roman"/>
        </w:rPr>
        <w:t xml:space="preserve"> complaint filed </w:t>
      </w:r>
      <w:r w:rsidR="003B12DD">
        <w:rPr>
          <w:rFonts w:ascii="Times New Roman" w:hAnsi="Times New Roman" w:cs="Times New Roman"/>
        </w:rPr>
        <w:t xml:space="preserve">in Nicholas </w:t>
      </w:r>
      <w:proofErr w:type="spellStart"/>
      <w:r w:rsidR="003B12DD">
        <w:rPr>
          <w:rFonts w:ascii="Times New Roman" w:hAnsi="Times New Roman" w:cs="Times New Roman"/>
        </w:rPr>
        <w:t>Yamrick</w:t>
      </w:r>
      <w:proofErr w:type="spellEnd"/>
      <w:r w:rsidR="003B12DD">
        <w:rPr>
          <w:rFonts w:ascii="Times New Roman" w:hAnsi="Times New Roman" w:cs="Times New Roman"/>
        </w:rPr>
        <w:t xml:space="preserve"> versus Pennsylvania Electric Company a</w:t>
      </w:r>
      <w:r w:rsidR="00B86FD4" w:rsidRPr="00317229">
        <w:rPr>
          <w:rFonts w:ascii="Times New Roman" w:hAnsi="Times New Roman" w:cs="Times New Roman"/>
        </w:rPr>
        <w:t xml:space="preserve">t </w:t>
      </w:r>
      <w:r w:rsidR="00692680" w:rsidRPr="00317229">
        <w:rPr>
          <w:rFonts w:ascii="Times New Roman" w:hAnsi="Times New Roman" w:cs="Times New Roman"/>
        </w:rPr>
        <w:t xml:space="preserve">Docket No. </w:t>
      </w:r>
      <w:r w:rsidR="00202F27" w:rsidRPr="00317229">
        <w:rPr>
          <w:rFonts w:ascii="Times New Roman" w:hAnsi="Times New Roman" w:cs="Times New Roman"/>
        </w:rPr>
        <w:t>C-</w:t>
      </w:r>
      <w:r w:rsidR="003B12DD">
        <w:rPr>
          <w:rFonts w:ascii="Times New Roman" w:hAnsi="Times New Roman" w:cs="Times New Roman"/>
        </w:rPr>
        <w:t xml:space="preserve">2015-2496168 </w:t>
      </w:r>
      <w:r w:rsidR="00202F27" w:rsidRPr="00317229">
        <w:rPr>
          <w:rFonts w:ascii="Times New Roman" w:hAnsi="Times New Roman" w:cs="Times New Roman"/>
        </w:rPr>
        <w:t xml:space="preserve">is </w:t>
      </w:r>
      <w:r w:rsidR="0080700C" w:rsidRPr="00317229">
        <w:rPr>
          <w:rFonts w:ascii="Times New Roman" w:hAnsi="Times New Roman" w:cs="Times New Roman"/>
        </w:rPr>
        <w:t>granted</w:t>
      </w:r>
      <w:r w:rsidR="003B12DD">
        <w:rPr>
          <w:rFonts w:ascii="Times New Roman" w:hAnsi="Times New Roman" w:cs="Times New Roman"/>
        </w:rPr>
        <w:t xml:space="preserve"> with prejudice</w:t>
      </w:r>
      <w:r w:rsidR="00202F27" w:rsidRPr="00317229">
        <w:rPr>
          <w:rFonts w:ascii="Times New Roman" w:hAnsi="Times New Roman" w:cs="Times New Roman"/>
        </w:rPr>
        <w:t xml:space="preserve">.  </w:t>
      </w:r>
    </w:p>
    <w:p w:rsidR="00333B36" w:rsidRPr="00317229" w:rsidRDefault="00333B36" w:rsidP="009E06A1">
      <w:pPr>
        <w:spacing w:line="360" w:lineRule="auto"/>
        <w:rPr>
          <w:rFonts w:ascii="Times New Roman" w:hAnsi="Times New Roman" w:cs="Times New Roman"/>
        </w:rPr>
      </w:pPr>
    </w:p>
    <w:p w:rsidR="00E53AE3" w:rsidRPr="00317229" w:rsidRDefault="00E53AE3" w:rsidP="00E2221A">
      <w:pPr>
        <w:spacing w:line="360" w:lineRule="auto"/>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r>
      <w:r w:rsidR="00EE4435" w:rsidRPr="00317229">
        <w:rPr>
          <w:rFonts w:ascii="Times New Roman" w:hAnsi="Times New Roman" w:cs="Times New Roman"/>
        </w:rPr>
        <w:t>2</w:t>
      </w:r>
      <w:r w:rsidRPr="00317229">
        <w:rPr>
          <w:rFonts w:ascii="Times New Roman" w:hAnsi="Times New Roman" w:cs="Times New Roman"/>
        </w:rPr>
        <w:t>.</w:t>
      </w:r>
      <w:r w:rsidRPr="00317229">
        <w:rPr>
          <w:rFonts w:ascii="Times New Roman" w:hAnsi="Times New Roman" w:cs="Times New Roman"/>
        </w:rPr>
        <w:tab/>
        <w:t>That the record at Docket No. </w:t>
      </w:r>
      <w:r w:rsidR="003B12DD" w:rsidRPr="00317229">
        <w:rPr>
          <w:rFonts w:ascii="Times New Roman" w:hAnsi="Times New Roman" w:cs="Times New Roman"/>
        </w:rPr>
        <w:t>C-</w:t>
      </w:r>
      <w:r w:rsidR="003B12DD">
        <w:rPr>
          <w:rFonts w:ascii="Times New Roman" w:hAnsi="Times New Roman" w:cs="Times New Roman"/>
        </w:rPr>
        <w:t xml:space="preserve">2015-2496168 </w:t>
      </w:r>
      <w:r w:rsidRPr="00317229">
        <w:rPr>
          <w:rFonts w:ascii="Times New Roman" w:hAnsi="Times New Roman" w:cs="Times New Roman"/>
        </w:rPr>
        <w:t>shall be marked closed.</w:t>
      </w:r>
    </w:p>
    <w:p w:rsidR="00E53AE3" w:rsidRPr="00317229" w:rsidRDefault="00E53AE3" w:rsidP="001D2E1B">
      <w:pPr>
        <w:spacing w:line="360" w:lineRule="auto"/>
        <w:rPr>
          <w:rFonts w:ascii="Times New Roman" w:hAnsi="Times New Roman" w:cs="Times New Roman"/>
        </w:rPr>
      </w:pPr>
    </w:p>
    <w:p w:rsidR="0067747F" w:rsidRPr="00317229" w:rsidRDefault="0067747F" w:rsidP="001D2E1B">
      <w:pPr>
        <w:spacing w:line="360" w:lineRule="auto"/>
        <w:rPr>
          <w:rFonts w:ascii="Times New Roman" w:hAnsi="Times New Roman" w:cs="Times New Roman"/>
        </w:rPr>
      </w:pPr>
    </w:p>
    <w:p w:rsidR="00BD61C6" w:rsidRPr="00317229" w:rsidRDefault="00BD61C6" w:rsidP="001D2E1B">
      <w:pPr>
        <w:spacing w:line="360" w:lineRule="auto"/>
        <w:rPr>
          <w:rFonts w:ascii="Times New Roman" w:hAnsi="Times New Roman" w:cs="Times New Roman"/>
        </w:rPr>
      </w:pPr>
    </w:p>
    <w:p w:rsidR="00BA6463" w:rsidRPr="00317229" w:rsidRDefault="001D2E1B" w:rsidP="00BA6463">
      <w:pPr>
        <w:rPr>
          <w:rFonts w:ascii="Times New Roman" w:hAnsi="Times New Roman" w:cs="Times New Roman"/>
        </w:rPr>
      </w:pPr>
      <w:r w:rsidRPr="00317229">
        <w:rPr>
          <w:rFonts w:ascii="Times New Roman" w:hAnsi="Times New Roman" w:cs="Times New Roman"/>
        </w:rPr>
        <w:t xml:space="preserve">Date:  </w:t>
      </w:r>
      <w:r w:rsidR="003B12DD">
        <w:rPr>
          <w:rFonts w:ascii="Times New Roman" w:hAnsi="Times New Roman" w:cs="Times New Roman"/>
          <w:u w:val="single"/>
        </w:rPr>
        <w:t>October 29</w:t>
      </w:r>
      <w:r w:rsidR="00692680" w:rsidRPr="00317229">
        <w:rPr>
          <w:rFonts w:ascii="Times New Roman" w:hAnsi="Times New Roman" w:cs="Times New Roman"/>
          <w:u w:val="single"/>
        </w:rPr>
        <w:t>, 2015</w:t>
      </w:r>
      <w:r w:rsidR="00E53AE3" w:rsidRPr="00317229">
        <w:rPr>
          <w:rFonts w:ascii="Times New Roman" w:hAnsi="Times New Roman" w:cs="Times New Roman"/>
        </w:rPr>
        <w:t xml:space="preserve"> </w:t>
      </w:r>
      <w:r w:rsidR="00E53AE3" w:rsidRPr="00317229">
        <w:rPr>
          <w:rFonts w:ascii="Times New Roman" w:hAnsi="Times New Roman" w:cs="Times New Roman"/>
        </w:rPr>
        <w:tab/>
      </w:r>
      <w:r w:rsidR="009E128A" w:rsidRPr="00317229">
        <w:rPr>
          <w:rFonts w:ascii="Times New Roman" w:hAnsi="Times New Roman" w:cs="Times New Roman"/>
        </w:rPr>
        <w:tab/>
      </w:r>
      <w:r w:rsidR="00BA6463" w:rsidRPr="00317229">
        <w:rPr>
          <w:rFonts w:ascii="Times New Roman" w:hAnsi="Times New Roman" w:cs="Times New Roman"/>
        </w:rPr>
        <w:tab/>
      </w:r>
      <w:r w:rsidR="00BA6463" w:rsidRPr="00317229">
        <w:rPr>
          <w:rFonts w:ascii="Times New Roman" w:hAnsi="Times New Roman" w:cs="Times New Roman"/>
        </w:rPr>
        <w:tab/>
      </w:r>
      <w:r w:rsidR="00BA6463" w:rsidRPr="00317229">
        <w:rPr>
          <w:rFonts w:ascii="Times New Roman" w:hAnsi="Times New Roman" w:cs="Times New Roman"/>
          <w:u w:val="single"/>
        </w:rPr>
        <w:tab/>
      </w:r>
      <w:r w:rsidR="00BA6463" w:rsidRPr="00317229">
        <w:rPr>
          <w:rFonts w:ascii="Times New Roman" w:hAnsi="Times New Roman" w:cs="Times New Roman"/>
          <w:u w:val="single"/>
        </w:rPr>
        <w:tab/>
        <w:t>/s/</w:t>
      </w:r>
      <w:r w:rsidR="00BA6463" w:rsidRPr="00317229">
        <w:rPr>
          <w:rFonts w:ascii="Times New Roman" w:hAnsi="Times New Roman" w:cs="Times New Roman"/>
          <w:u w:val="single"/>
        </w:rPr>
        <w:tab/>
      </w:r>
      <w:r w:rsidR="00BA6463" w:rsidRPr="00317229">
        <w:rPr>
          <w:rFonts w:ascii="Times New Roman" w:hAnsi="Times New Roman" w:cs="Times New Roman"/>
          <w:u w:val="single"/>
        </w:rPr>
        <w:tab/>
      </w:r>
      <w:r w:rsidR="00BA6463" w:rsidRPr="00317229">
        <w:rPr>
          <w:rFonts w:ascii="Times New Roman" w:hAnsi="Times New Roman" w:cs="Times New Roman"/>
          <w:u w:val="single"/>
        </w:rPr>
        <w:tab/>
      </w:r>
      <w:r w:rsidR="00BA6463" w:rsidRPr="00317229">
        <w:rPr>
          <w:rFonts w:ascii="Times New Roman" w:hAnsi="Times New Roman" w:cs="Times New Roman"/>
          <w:u w:val="single"/>
        </w:rPr>
        <w:tab/>
      </w:r>
    </w:p>
    <w:p w:rsidR="00E53AE3" w:rsidRPr="00317229" w:rsidRDefault="00E53AE3" w:rsidP="001D2E1B">
      <w:pPr>
        <w:rPr>
          <w:rFonts w:ascii="Times New Roman" w:hAnsi="Times New Roman" w:cs="Times New Roman"/>
        </w:rPr>
      </w:pP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009E128A" w:rsidRPr="00317229">
        <w:rPr>
          <w:rFonts w:ascii="Times New Roman" w:hAnsi="Times New Roman" w:cs="Times New Roman"/>
        </w:rPr>
        <w:tab/>
      </w:r>
      <w:r w:rsidR="00202F27" w:rsidRPr="00317229">
        <w:rPr>
          <w:rFonts w:ascii="Times New Roman" w:hAnsi="Times New Roman" w:cs="Times New Roman"/>
        </w:rPr>
        <w:t>Katrina L. Dunderdale</w:t>
      </w:r>
    </w:p>
    <w:p w:rsidR="00422F13" w:rsidRPr="00317229" w:rsidRDefault="00E53AE3" w:rsidP="005F1078">
      <w:pPr>
        <w:rPr>
          <w:rFonts w:ascii="Times New Roman" w:hAnsi="Times New Roman" w:cs="Times New Roman"/>
          <w:spacing w:val="-3"/>
        </w:rPr>
      </w:pP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Pr="00317229">
        <w:rPr>
          <w:rFonts w:ascii="Times New Roman" w:hAnsi="Times New Roman" w:cs="Times New Roman"/>
        </w:rPr>
        <w:tab/>
      </w:r>
      <w:r w:rsidR="005F1078" w:rsidRPr="00317229">
        <w:rPr>
          <w:rFonts w:ascii="Times New Roman" w:hAnsi="Times New Roman" w:cs="Times New Roman"/>
        </w:rPr>
        <w:t>Administrative Law Judge</w:t>
      </w:r>
    </w:p>
    <w:sectPr w:rsidR="00422F13" w:rsidRPr="00317229" w:rsidSect="00801437">
      <w:footerReference w:type="even" r:id="rId9"/>
      <w:footerReference w:type="defaul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DA" w:rsidRDefault="009B1DDA">
      <w:pPr>
        <w:spacing w:line="20" w:lineRule="exact"/>
        <w:rPr>
          <w:sz w:val="20"/>
          <w:szCs w:val="20"/>
        </w:rPr>
      </w:pPr>
    </w:p>
  </w:endnote>
  <w:endnote w:type="continuationSeparator" w:id="0">
    <w:p w:rsidR="009B1DDA" w:rsidRDefault="009B1DDA">
      <w:pPr>
        <w:pStyle w:val="ParaTab1"/>
        <w:rPr>
          <w:sz w:val="20"/>
          <w:szCs w:val="20"/>
        </w:rPr>
      </w:pPr>
      <w:r>
        <w:rPr>
          <w:sz w:val="20"/>
          <w:szCs w:val="20"/>
        </w:rPr>
        <w:t xml:space="preserve"> </w:t>
      </w:r>
    </w:p>
  </w:endnote>
  <w:endnote w:type="continuationNotice" w:id="1">
    <w:p w:rsidR="009B1DDA" w:rsidRDefault="009B1DD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1E1D2B" w:rsidP="004B0990">
    <w:pPr>
      <w:pStyle w:val="Footer"/>
      <w:framePr w:wrap="around" w:vAnchor="text" w:hAnchor="margin" w:xAlign="center" w:y="1"/>
      <w:rPr>
        <w:rStyle w:val="PageNumber"/>
      </w:rPr>
    </w:pPr>
    <w:r>
      <w:rPr>
        <w:rStyle w:val="PageNumber"/>
      </w:rPr>
      <w:fldChar w:fldCharType="begin"/>
    </w:r>
    <w:r w:rsidR="00912881">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1171C3" w:rsidRDefault="001E1D2B" w:rsidP="004B0990">
    <w:pPr>
      <w:pStyle w:val="Footer"/>
      <w:framePr w:wrap="around" w:vAnchor="text" w:hAnchor="margin" w:xAlign="center" w:y="1"/>
      <w:rPr>
        <w:rStyle w:val="PageNumber"/>
        <w:sz w:val="20"/>
        <w:szCs w:val="20"/>
      </w:rPr>
    </w:pPr>
    <w:r w:rsidRPr="001171C3">
      <w:rPr>
        <w:rStyle w:val="PageNumber"/>
        <w:sz w:val="20"/>
        <w:szCs w:val="20"/>
      </w:rPr>
      <w:fldChar w:fldCharType="begin"/>
    </w:r>
    <w:r w:rsidR="00912881" w:rsidRPr="001171C3">
      <w:rPr>
        <w:rStyle w:val="PageNumber"/>
        <w:sz w:val="20"/>
        <w:szCs w:val="20"/>
      </w:rPr>
      <w:instrText xml:space="preserve">PAGE  </w:instrText>
    </w:r>
    <w:r w:rsidRPr="001171C3">
      <w:rPr>
        <w:rStyle w:val="PageNumber"/>
        <w:sz w:val="20"/>
        <w:szCs w:val="20"/>
      </w:rPr>
      <w:fldChar w:fldCharType="separate"/>
    </w:r>
    <w:r w:rsidR="00D44E8C">
      <w:rPr>
        <w:rStyle w:val="PageNumber"/>
        <w:noProof/>
        <w:sz w:val="20"/>
        <w:szCs w:val="20"/>
      </w:rPr>
      <w:t>5</w:t>
    </w:r>
    <w:r w:rsidRPr="001171C3">
      <w:rPr>
        <w:rStyle w:val="PageNumber"/>
        <w:sz w:val="20"/>
        <w:szCs w:val="20"/>
      </w:rPr>
      <w:fldChar w:fldCharType="end"/>
    </w:r>
  </w:p>
  <w:p w:rsidR="00912881" w:rsidRDefault="0091288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DA" w:rsidRDefault="009B1DDA" w:rsidP="00FF2ADD">
      <w:pPr>
        <w:pStyle w:val="ParaTab1"/>
        <w:ind w:firstLine="0"/>
        <w:rPr>
          <w:sz w:val="20"/>
          <w:szCs w:val="20"/>
        </w:rPr>
      </w:pPr>
      <w:r>
        <w:rPr>
          <w:sz w:val="20"/>
          <w:szCs w:val="20"/>
        </w:rPr>
        <w:separator/>
      </w:r>
    </w:p>
  </w:footnote>
  <w:footnote w:type="continuationSeparator" w:id="0">
    <w:p w:rsidR="009B1DDA" w:rsidRDefault="009B1DDA">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 w:id="1">
    <w:p w:rsidR="007E0662" w:rsidRPr="00317229" w:rsidRDefault="007E0662" w:rsidP="00A5247F">
      <w:pPr>
        <w:pStyle w:val="FootnoteText"/>
        <w:ind w:firstLine="720"/>
        <w:rPr>
          <w:rFonts w:ascii="Times New Roman" w:hAnsi="Times New Roman" w:cs="Times New Roman"/>
          <w:sz w:val="20"/>
          <w:szCs w:val="20"/>
        </w:rPr>
      </w:pPr>
      <w:r w:rsidRPr="00317229">
        <w:rPr>
          <w:rStyle w:val="FootnoteReference"/>
          <w:rFonts w:ascii="Times New Roman" w:hAnsi="Times New Roman" w:cs="Times New Roman"/>
          <w:sz w:val="20"/>
          <w:szCs w:val="20"/>
        </w:rPr>
        <w:footnoteRef/>
      </w:r>
      <w:r w:rsidRPr="00317229">
        <w:rPr>
          <w:rFonts w:ascii="Times New Roman" w:hAnsi="Times New Roman" w:cs="Times New Roman"/>
          <w:sz w:val="20"/>
          <w:szCs w:val="20"/>
        </w:rPr>
        <w:t xml:space="preserve"> </w:t>
      </w:r>
      <w:r w:rsidRPr="00317229">
        <w:rPr>
          <w:rFonts w:ascii="Times New Roman" w:hAnsi="Times New Roman" w:cs="Times New Roman"/>
          <w:sz w:val="20"/>
          <w:szCs w:val="20"/>
        </w:rPr>
        <w:tab/>
        <w:t xml:space="preserve">Public records in the Commission’s Secretary’s Bureau show Ms. </w:t>
      </w:r>
      <w:proofErr w:type="spellStart"/>
      <w:r w:rsidRPr="00317229">
        <w:rPr>
          <w:rFonts w:ascii="Times New Roman" w:hAnsi="Times New Roman" w:cs="Times New Roman"/>
          <w:sz w:val="20"/>
          <w:szCs w:val="20"/>
        </w:rPr>
        <w:t>Yamrick</w:t>
      </w:r>
      <w:proofErr w:type="spellEnd"/>
      <w:r w:rsidRPr="00317229">
        <w:rPr>
          <w:rFonts w:ascii="Times New Roman" w:hAnsi="Times New Roman" w:cs="Times New Roman"/>
          <w:sz w:val="20"/>
          <w:szCs w:val="20"/>
        </w:rPr>
        <w:t xml:space="preserve"> filed a formal complaint on June 19, 2015 at Docket No. </w:t>
      </w:r>
      <w:proofErr w:type="gramStart"/>
      <w:r w:rsidRPr="00317229">
        <w:rPr>
          <w:rFonts w:ascii="Times New Roman" w:hAnsi="Times New Roman" w:cs="Times New Roman"/>
          <w:sz w:val="20"/>
          <w:szCs w:val="20"/>
        </w:rPr>
        <w:t>C-2015-2481172 which requested a new payment agreement</w:t>
      </w:r>
      <w:r w:rsidR="009443ED">
        <w:rPr>
          <w:rFonts w:ascii="Times New Roman" w:hAnsi="Times New Roman" w:cs="Times New Roman"/>
          <w:sz w:val="20"/>
          <w:szCs w:val="20"/>
        </w:rPr>
        <w:t xml:space="preserve"> and ended with a Certificate of Satisfaction filed by </w:t>
      </w:r>
      <w:proofErr w:type="spellStart"/>
      <w:r w:rsidR="009443ED">
        <w:rPr>
          <w:rFonts w:ascii="Times New Roman" w:hAnsi="Times New Roman" w:cs="Times New Roman"/>
          <w:sz w:val="20"/>
          <w:szCs w:val="20"/>
        </w:rPr>
        <w:t>Penelec</w:t>
      </w:r>
      <w:proofErr w:type="spellEnd"/>
      <w:r w:rsidR="009443ED">
        <w:rPr>
          <w:rFonts w:ascii="Times New Roman" w:hAnsi="Times New Roman" w:cs="Times New Roman"/>
          <w:sz w:val="20"/>
          <w:szCs w:val="20"/>
        </w:rPr>
        <w:t xml:space="preserve"> on July 28, 2015.</w:t>
      </w:r>
      <w:proofErr w:type="gramEnd"/>
      <w:r w:rsidRPr="00317229">
        <w:rPr>
          <w:rFonts w:ascii="Times New Roman" w:hAnsi="Times New Roman" w:cs="Times New Roman"/>
          <w:sz w:val="20"/>
          <w:szCs w:val="20"/>
        </w:rPr>
        <w:t xml:space="preserve">  </w:t>
      </w:r>
    </w:p>
  </w:footnote>
  <w:footnote w:id="2">
    <w:p w:rsidR="003D3429" w:rsidRPr="004B6800" w:rsidRDefault="003D3429" w:rsidP="0069556B">
      <w:pPr>
        <w:pStyle w:val="FootnoteText"/>
        <w:ind w:firstLine="720"/>
        <w:rPr>
          <w:rFonts w:ascii="Times New Roman" w:hAnsi="Times New Roman" w:cs="Times New Roman"/>
          <w:sz w:val="20"/>
          <w:szCs w:val="20"/>
        </w:rPr>
      </w:pPr>
      <w:r w:rsidRPr="004B6800">
        <w:rPr>
          <w:rStyle w:val="FootnoteReference"/>
          <w:rFonts w:ascii="Times New Roman" w:hAnsi="Times New Roman" w:cs="Times New Roman"/>
          <w:sz w:val="20"/>
          <w:szCs w:val="20"/>
        </w:rPr>
        <w:footnoteRef/>
      </w:r>
      <w:r w:rsidRPr="004B6800">
        <w:rPr>
          <w:rFonts w:ascii="Times New Roman" w:hAnsi="Times New Roman" w:cs="Times New Roman"/>
          <w:sz w:val="20"/>
          <w:szCs w:val="20"/>
        </w:rPr>
        <w:t xml:space="preserve"> </w:t>
      </w:r>
      <w:r w:rsidRPr="004B6800">
        <w:rPr>
          <w:rFonts w:ascii="Times New Roman" w:hAnsi="Times New Roman" w:cs="Times New Roman"/>
          <w:sz w:val="20"/>
          <w:szCs w:val="20"/>
        </w:rPr>
        <w:tab/>
        <w:t xml:space="preserve">Provisions </w:t>
      </w:r>
      <w:proofErr w:type="gramStart"/>
      <w:r w:rsidRPr="004B6800">
        <w:rPr>
          <w:rFonts w:ascii="Times New Roman" w:hAnsi="Times New Roman" w:cs="Times New Roman"/>
          <w:sz w:val="20"/>
          <w:szCs w:val="20"/>
        </w:rPr>
        <w:t xml:space="preserve">at 66 </w:t>
      </w:r>
      <w:proofErr w:type="spellStart"/>
      <w:r w:rsidRPr="004B6800">
        <w:rPr>
          <w:rFonts w:ascii="Times New Roman" w:hAnsi="Times New Roman" w:cs="Times New Roman"/>
          <w:sz w:val="20"/>
          <w:szCs w:val="20"/>
        </w:rPr>
        <w:t>Pa.C.S.A</w:t>
      </w:r>
      <w:proofErr w:type="spellEnd"/>
      <w:proofErr w:type="gramEnd"/>
      <w:r w:rsidRPr="004B6800">
        <w:rPr>
          <w:rFonts w:ascii="Times New Roman" w:hAnsi="Times New Roman" w:cs="Times New Roman"/>
          <w:sz w:val="20"/>
          <w:szCs w:val="20"/>
        </w:rPr>
        <w:t>. §</w:t>
      </w:r>
      <w:r w:rsidR="00EF61A2">
        <w:rPr>
          <w:rFonts w:ascii="Times New Roman" w:hAnsi="Times New Roman" w:cs="Times New Roman"/>
          <w:sz w:val="20"/>
          <w:szCs w:val="20"/>
        </w:rPr>
        <w:t xml:space="preserve"> </w:t>
      </w:r>
      <w:r w:rsidRPr="004B6800">
        <w:rPr>
          <w:rFonts w:ascii="Times New Roman" w:hAnsi="Times New Roman" w:cs="Times New Roman"/>
          <w:sz w:val="20"/>
          <w:szCs w:val="20"/>
        </w:rPr>
        <w:t xml:space="preserve">315(a) do not apply in this proceeding because this matter did not </w:t>
      </w:r>
      <w:r w:rsidR="004B6800" w:rsidRPr="004B6800">
        <w:rPr>
          <w:rFonts w:ascii="Times New Roman" w:hAnsi="Times New Roman" w:cs="Times New Roman"/>
          <w:sz w:val="20"/>
          <w:szCs w:val="20"/>
        </w:rPr>
        <w:t xml:space="preserve">arise upon the motion of the Commission, </w:t>
      </w:r>
      <w:r w:rsidRPr="004B6800">
        <w:rPr>
          <w:rFonts w:ascii="Times New Roman" w:hAnsi="Times New Roman" w:cs="Times New Roman"/>
          <w:sz w:val="20"/>
          <w:szCs w:val="20"/>
        </w:rPr>
        <w:t>involve a proposed or existing rate of a public utility</w:t>
      </w:r>
      <w:r w:rsidR="004B6800" w:rsidRPr="004B6800">
        <w:rPr>
          <w:rFonts w:ascii="Times New Roman" w:hAnsi="Times New Roman" w:cs="Times New Roman"/>
          <w:sz w:val="20"/>
          <w:szCs w:val="20"/>
        </w:rPr>
        <w:t>,</w:t>
      </w:r>
      <w:r w:rsidRPr="004B6800">
        <w:rPr>
          <w:rFonts w:ascii="Times New Roman" w:hAnsi="Times New Roman" w:cs="Times New Roman"/>
          <w:sz w:val="20"/>
          <w:szCs w:val="20"/>
        </w:rPr>
        <w:t xml:space="preserve"> or involve a complaint about a proposed increase in rates.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367"/>
    <w:multiLevelType w:val="hybridMultilevel"/>
    <w:tmpl w:val="10C25EDA"/>
    <w:lvl w:ilvl="0" w:tplc="ADFC31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3B766633"/>
    <w:multiLevelType w:val="hybridMultilevel"/>
    <w:tmpl w:val="578C3298"/>
    <w:lvl w:ilvl="0" w:tplc="BE1CC9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51D3843"/>
    <w:multiLevelType w:val="hybridMultilevel"/>
    <w:tmpl w:val="E9C6DB7C"/>
    <w:lvl w:ilvl="0" w:tplc="F5C4E7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49B0662"/>
    <w:multiLevelType w:val="hybridMultilevel"/>
    <w:tmpl w:val="32C86BEA"/>
    <w:lvl w:ilvl="0" w:tplc="82BE3E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BA8186C"/>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87E01A8"/>
    <w:multiLevelType w:val="hybridMultilevel"/>
    <w:tmpl w:val="5D52AFCC"/>
    <w:lvl w:ilvl="0" w:tplc="4412F8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A37075A"/>
    <w:multiLevelType w:val="hybridMultilevel"/>
    <w:tmpl w:val="27D8F760"/>
    <w:lvl w:ilvl="0" w:tplc="297A8C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A54BFC"/>
    <w:multiLevelType w:val="hybridMultilevel"/>
    <w:tmpl w:val="32C86BEA"/>
    <w:lvl w:ilvl="0" w:tplc="82BE3E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4"/>
  </w:num>
  <w:num w:numId="3">
    <w:abstractNumId w:val="1"/>
  </w:num>
  <w:num w:numId="4">
    <w:abstractNumId w:val="7"/>
  </w:num>
  <w:num w:numId="5">
    <w:abstractNumId w:val="8"/>
  </w:num>
  <w:num w:numId="6">
    <w:abstractNumId w:val="3"/>
  </w:num>
  <w:num w:numId="7">
    <w:abstractNumId w:val="0"/>
  </w:num>
  <w:num w:numId="8">
    <w:abstractNumId w:val="9"/>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1500"/>
    <w:rsid w:val="000036C1"/>
    <w:rsid w:val="00005745"/>
    <w:rsid w:val="00020836"/>
    <w:rsid w:val="00021082"/>
    <w:rsid w:val="00021748"/>
    <w:rsid w:val="00022CB2"/>
    <w:rsid w:val="0002580A"/>
    <w:rsid w:val="000268DB"/>
    <w:rsid w:val="0003733C"/>
    <w:rsid w:val="00042171"/>
    <w:rsid w:val="0004223C"/>
    <w:rsid w:val="00043080"/>
    <w:rsid w:val="00046210"/>
    <w:rsid w:val="0004672F"/>
    <w:rsid w:val="0005019C"/>
    <w:rsid w:val="00050F65"/>
    <w:rsid w:val="0005133C"/>
    <w:rsid w:val="00052F82"/>
    <w:rsid w:val="000533FB"/>
    <w:rsid w:val="000572D7"/>
    <w:rsid w:val="00057D93"/>
    <w:rsid w:val="00064489"/>
    <w:rsid w:val="00065967"/>
    <w:rsid w:val="00066AF1"/>
    <w:rsid w:val="00070533"/>
    <w:rsid w:val="00071C51"/>
    <w:rsid w:val="0007411C"/>
    <w:rsid w:val="00074FDA"/>
    <w:rsid w:val="0007623A"/>
    <w:rsid w:val="00077AFA"/>
    <w:rsid w:val="00084702"/>
    <w:rsid w:val="000861DC"/>
    <w:rsid w:val="000865ED"/>
    <w:rsid w:val="00090613"/>
    <w:rsid w:val="000977A9"/>
    <w:rsid w:val="000A28B7"/>
    <w:rsid w:val="000A2F77"/>
    <w:rsid w:val="000A7D36"/>
    <w:rsid w:val="000B348B"/>
    <w:rsid w:val="000B3C86"/>
    <w:rsid w:val="000B6D8B"/>
    <w:rsid w:val="000C1849"/>
    <w:rsid w:val="000C515B"/>
    <w:rsid w:val="000C696A"/>
    <w:rsid w:val="000C6A1D"/>
    <w:rsid w:val="000C7813"/>
    <w:rsid w:val="000D446E"/>
    <w:rsid w:val="000D78E6"/>
    <w:rsid w:val="000D7F51"/>
    <w:rsid w:val="000E034F"/>
    <w:rsid w:val="000E1C79"/>
    <w:rsid w:val="000E4193"/>
    <w:rsid w:val="000E4BB6"/>
    <w:rsid w:val="000E5019"/>
    <w:rsid w:val="000E6947"/>
    <w:rsid w:val="000E7B8F"/>
    <w:rsid w:val="000F096C"/>
    <w:rsid w:val="000F0BAC"/>
    <w:rsid w:val="000F60BD"/>
    <w:rsid w:val="000F7229"/>
    <w:rsid w:val="0010075C"/>
    <w:rsid w:val="00103365"/>
    <w:rsid w:val="001123AC"/>
    <w:rsid w:val="00112ACA"/>
    <w:rsid w:val="001171C3"/>
    <w:rsid w:val="00117FE0"/>
    <w:rsid w:val="00130B0F"/>
    <w:rsid w:val="0013114D"/>
    <w:rsid w:val="00133D40"/>
    <w:rsid w:val="00134609"/>
    <w:rsid w:val="00134E64"/>
    <w:rsid w:val="001351A9"/>
    <w:rsid w:val="0013799A"/>
    <w:rsid w:val="00145617"/>
    <w:rsid w:val="001460E0"/>
    <w:rsid w:val="0014617A"/>
    <w:rsid w:val="00152913"/>
    <w:rsid w:val="001545A6"/>
    <w:rsid w:val="001570AE"/>
    <w:rsid w:val="0015779A"/>
    <w:rsid w:val="00160D5E"/>
    <w:rsid w:val="00162FB5"/>
    <w:rsid w:val="00171C24"/>
    <w:rsid w:val="00172008"/>
    <w:rsid w:val="00177956"/>
    <w:rsid w:val="0018094A"/>
    <w:rsid w:val="00181A1C"/>
    <w:rsid w:val="00184184"/>
    <w:rsid w:val="00185141"/>
    <w:rsid w:val="00186C0C"/>
    <w:rsid w:val="00187A19"/>
    <w:rsid w:val="00187E55"/>
    <w:rsid w:val="00190619"/>
    <w:rsid w:val="001913E2"/>
    <w:rsid w:val="00191A34"/>
    <w:rsid w:val="00192CA6"/>
    <w:rsid w:val="00193F05"/>
    <w:rsid w:val="001942FB"/>
    <w:rsid w:val="00195489"/>
    <w:rsid w:val="001960D2"/>
    <w:rsid w:val="00196175"/>
    <w:rsid w:val="001A1948"/>
    <w:rsid w:val="001A526C"/>
    <w:rsid w:val="001B03E6"/>
    <w:rsid w:val="001B1C01"/>
    <w:rsid w:val="001B21A3"/>
    <w:rsid w:val="001B46C2"/>
    <w:rsid w:val="001B558A"/>
    <w:rsid w:val="001C2E76"/>
    <w:rsid w:val="001C402F"/>
    <w:rsid w:val="001C45A2"/>
    <w:rsid w:val="001C6186"/>
    <w:rsid w:val="001D0837"/>
    <w:rsid w:val="001D1AD1"/>
    <w:rsid w:val="001D1BCC"/>
    <w:rsid w:val="001D26E5"/>
    <w:rsid w:val="001D2E1B"/>
    <w:rsid w:val="001D5559"/>
    <w:rsid w:val="001D5DB3"/>
    <w:rsid w:val="001D7B3E"/>
    <w:rsid w:val="001E1D2B"/>
    <w:rsid w:val="001E4FE1"/>
    <w:rsid w:val="001E59A6"/>
    <w:rsid w:val="001E77FE"/>
    <w:rsid w:val="001F11E8"/>
    <w:rsid w:val="001F4C48"/>
    <w:rsid w:val="00200077"/>
    <w:rsid w:val="00202F27"/>
    <w:rsid w:val="002055FF"/>
    <w:rsid w:val="00211E48"/>
    <w:rsid w:val="00213880"/>
    <w:rsid w:val="0022061E"/>
    <w:rsid w:val="00221A59"/>
    <w:rsid w:val="002242C3"/>
    <w:rsid w:val="00234024"/>
    <w:rsid w:val="0023722B"/>
    <w:rsid w:val="00242160"/>
    <w:rsid w:val="00242B9D"/>
    <w:rsid w:val="00243A79"/>
    <w:rsid w:val="00244D8B"/>
    <w:rsid w:val="002624B6"/>
    <w:rsid w:val="0026489E"/>
    <w:rsid w:val="00270B46"/>
    <w:rsid w:val="00272C05"/>
    <w:rsid w:val="00273E34"/>
    <w:rsid w:val="0027423F"/>
    <w:rsid w:val="00277332"/>
    <w:rsid w:val="00281054"/>
    <w:rsid w:val="00281D25"/>
    <w:rsid w:val="0028218B"/>
    <w:rsid w:val="0028258E"/>
    <w:rsid w:val="002842AC"/>
    <w:rsid w:val="00285573"/>
    <w:rsid w:val="0028579C"/>
    <w:rsid w:val="00287850"/>
    <w:rsid w:val="00291DC2"/>
    <w:rsid w:val="002929A0"/>
    <w:rsid w:val="002931C8"/>
    <w:rsid w:val="00296137"/>
    <w:rsid w:val="00297751"/>
    <w:rsid w:val="002A3F02"/>
    <w:rsid w:val="002A7219"/>
    <w:rsid w:val="002A74F9"/>
    <w:rsid w:val="002B4DEB"/>
    <w:rsid w:val="002B5CFA"/>
    <w:rsid w:val="002B5E52"/>
    <w:rsid w:val="002B78D7"/>
    <w:rsid w:val="002B7E86"/>
    <w:rsid w:val="002B7EBC"/>
    <w:rsid w:val="002C0681"/>
    <w:rsid w:val="002C0A16"/>
    <w:rsid w:val="002C0EDD"/>
    <w:rsid w:val="002C28BB"/>
    <w:rsid w:val="002C3AF5"/>
    <w:rsid w:val="002C66B9"/>
    <w:rsid w:val="002D0730"/>
    <w:rsid w:val="002D4B8D"/>
    <w:rsid w:val="002E2236"/>
    <w:rsid w:val="002E35A1"/>
    <w:rsid w:val="002E3714"/>
    <w:rsid w:val="002E3D9C"/>
    <w:rsid w:val="002E7C48"/>
    <w:rsid w:val="002F5CD5"/>
    <w:rsid w:val="002F7AA1"/>
    <w:rsid w:val="00300652"/>
    <w:rsid w:val="00304B12"/>
    <w:rsid w:val="00305550"/>
    <w:rsid w:val="00306E1E"/>
    <w:rsid w:val="003128E7"/>
    <w:rsid w:val="0031518E"/>
    <w:rsid w:val="00317229"/>
    <w:rsid w:val="00317FA2"/>
    <w:rsid w:val="003204DA"/>
    <w:rsid w:val="00322ECC"/>
    <w:rsid w:val="00327F22"/>
    <w:rsid w:val="00333989"/>
    <w:rsid w:val="00333B36"/>
    <w:rsid w:val="00337CDB"/>
    <w:rsid w:val="00337CF1"/>
    <w:rsid w:val="00341CD2"/>
    <w:rsid w:val="00342F3E"/>
    <w:rsid w:val="00344BB9"/>
    <w:rsid w:val="00345FD2"/>
    <w:rsid w:val="003462E8"/>
    <w:rsid w:val="0034744D"/>
    <w:rsid w:val="0034756E"/>
    <w:rsid w:val="00362634"/>
    <w:rsid w:val="00362B96"/>
    <w:rsid w:val="00362FFE"/>
    <w:rsid w:val="00363273"/>
    <w:rsid w:val="0036372F"/>
    <w:rsid w:val="00371787"/>
    <w:rsid w:val="00372D01"/>
    <w:rsid w:val="00373D26"/>
    <w:rsid w:val="00376195"/>
    <w:rsid w:val="00376D13"/>
    <w:rsid w:val="00377F32"/>
    <w:rsid w:val="0038029E"/>
    <w:rsid w:val="0038469F"/>
    <w:rsid w:val="003921FB"/>
    <w:rsid w:val="003926DA"/>
    <w:rsid w:val="00393265"/>
    <w:rsid w:val="0039738A"/>
    <w:rsid w:val="00397CF9"/>
    <w:rsid w:val="00397F3B"/>
    <w:rsid w:val="003A113C"/>
    <w:rsid w:val="003A28F8"/>
    <w:rsid w:val="003A2F14"/>
    <w:rsid w:val="003A34DB"/>
    <w:rsid w:val="003A3BD7"/>
    <w:rsid w:val="003A65C4"/>
    <w:rsid w:val="003A6AA8"/>
    <w:rsid w:val="003B03F5"/>
    <w:rsid w:val="003B12DD"/>
    <w:rsid w:val="003B16DC"/>
    <w:rsid w:val="003B429E"/>
    <w:rsid w:val="003B4D2C"/>
    <w:rsid w:val="003C074E"/>
    <w:rsid w:val="003C18AE"/>
    <w:rsid w:val="003C2ED9"/>
    <w:rsid w:val="003C345C"/>
    <w:rsid w:val="003C5897"/>
    <w:rsid w:val="003C6EF3"/>
    <w:rsid w:val="003D046E"/>
    <w:rsid w:val="003D2DC7"/>
    <w:rsid w:val="003D3429"/>
    <w:rsid w:val="003D408B"/>
    <w:rsid w:val="003D6062"/>
    <w:rsid w:val="003D7A4E"/>
    <w:rsid w:val="003E01A1"/>
    <w:rsid w:val="003F35CF"/>
    <w:rsid w:val="003F3701"/>
    <w:rsid w:val="003F5E4D"/>
    <w:rsid w:val="003F7DAC"/>
    <w:rsid w:val="00401675"/>
    <w:rsid w:val="00402771"/>
    <w:rsid w:val="00403EE1"/>
    <w:rsid w:val="0040410E"/>
    <w:rsid w:val="00404E25"/>
    <w:rsid w:val="00404FBA"/>
    <w:rsid w:val="004116D5"/>
    <w:rsid w:val="0041397D"/>
    <w:rsid w:val="00416B83"/>
    <w:rsid w:val="004172DA"/>
    <w:rsid w:val="00422464"/>
    <w:rsid w:val="00422F13"/>
    <w:rsid w:val="00423761"/>
    <w:rsid w:val="004245ED"/>
    <w:rsid w:val="00424A11"/>
    <w:rsid w:val="00425D3E"/>
    <w:rsid w:val="004267D0"/>
    <w:rsid w:val="0043296A"/>
    <w:rsid w:val="00432F1F"/>
    <w:rsid w:val="00436AD3"/>
    <w:rsid w:val="0044043D"/>
    <w:rsid w:val="00440B5A"/>
    <w:rsid w:val="00441785"/>
    <w:rsid w:val="00443695"/>
    <w:rsid w:val="00450B7C"/>
    <w:rsid w:val="00456CDF"/>
    <w:rsid w:val="00457488"/>
    <w:rsid w:val="00457E84"/>
    <w:rsid w:val="00461B36"/>
    <w:rsid w:val="00471358"/>
    <w:rsid w:val="0047454A"/>
    <w:rsid w:val="004766BA"/>
    <w:rsid w:val="00476ADB"/>
    <w:rsid w:val="00480C22"/>
    <w:rsid w:val="00483815"/>
    <w:rsid w:val="00484FCA"/>
    <w:rsid w:val="004874BD"/>
    <w:rsid w:val="004941CC"/>
    <w:rsid w:val="004946F6"/>
    <w:rsid w:val="00494998"/>
    <w:rsid w:val="004955E6"/>
    <w:rsid w:val="0049776E"/>
    <w:rsid w:val="00497CE9"/>
    <w:rsid w:val="004A13AF"/>
    <w:rsid w:val="004A201E"/>
    <w:rsid w:val="004A7AE6"/>
    <w:rsid w:val="004B0990"/>
    <w:rsid w:val="004B20AC"/>
    <w:rsid w:val="004B2DB4"/>
    <w:rsid w:val="004B3362"/>
    <w:rsid w:val="004B39F8"/>
    <w:rsid w:val="004B62F3"/>
    <w:rsid w:val="004B6800"/>
    <w:rsid w:val="004C1ECB"/>
    <w:rsid w:val="004C4427"/>
    <w:rsid w:val="004C4DDC"/>
    <w:rsid w:val="004D0837"/>
    <w:rsid w:val="004E12D2"/>
    <w:rsid w:val="004E6CE2"/>
    <w:rsid w:val="004E6DA9"/>
    <w:rsid w:val="004E7962"/>
    <w:rsid w:val="004F0DA5"/>
    <w:rsid w:val="004F3AF0"/>
    <w:rsid w:val="004F4257"/>
    <w:rsid w:val="004F6186"/>
    <w:rsid w:val="0050044A"/>
    <w:rsid w:val="00506D3A"/>
    <w:rsid w:val="00511F84"/>
    <w:rsid w:val="00513E70"/>
    <w:rsid w:val="00522445"/>
    <w:rsid w:val="00522A9E"/>
    <w:rsid w:val="00524C22"/>
    <w:rsid w:val="005257D6"/>
    <w:rsid w:val="005260DB"/>
    <w:rsid w:val="00527A31"/>
    <w:rsid w:val="0053013A"/>
    <w:rsid w:val="00534201"/>
    <w:rsid w:val="00534A69"/>
    <w:rsid w:val="0054145C"/>
    <w:rsid w:val="00544C76"/>
    <w:rsid w:val="00545FBC"/>
    <w:rsid w:val="0054748C"/>
    <w:rsid w:val="0055022D"/>
    <w:rsid w:val="005505FB"/>
    <w:rsid w:val="00551376"/>
    <w:rsid w:val="00554503"/>
    <w:rsid w:val="0056006D"/>
    <w:rsid w:val="00560233"/>
    <w:rsid w:val="00562B89"/>
    <w:rsid w:val="005670AC"/>
    <w:rsid w:val="00567106"/>
    <w:rsid w:val="00573692"/>
    <w:rsid w:val="00573B26"/>
    <w:rsid w:val="00581C72"/>
    <w:rsid w:val="0058419B"/>
    <w:rsid w:val="00586C74"/>
    <w:rsid w:val="005877D1"/>
    <w:rsid w:val="00591FB3"/>
    <w:rsid w:val="0059580E"/>
    <w:rsid w:val="0059695C"/>
    <w:rsid w:val="005A10A9"/>
    <w:rsid w:val="005A119C"/>
    <w:rsid w:val="005A27D0"/>
    <w:rsid w:val="005A6C09"/>
    <w:rsid w:val="005B29B8"/>
    <w:rsid w:val="005B4F80"/>
    <w:rsid w:val="005B506A"/>
    <w:rsid w:val="005B791A"/>
    <w:rsid w:val="005C09FF"/>
    <w:rsid w:val="005C4537"/>
    <w:rsid w:val="005C4709"/>
    <w:rsid w:val="005C4808"/>
    <w:rsid w:val="005C5079"/>
    <w:rsid w:val="005C5883"/>
    <w:rsid w:val="005C5AA0"/>
    <w:rsid w:val="005C73BA"/>
    <w:rsid w:val="005D2A74"/>
    <w:rsid w:val="005D66D5"/>
    <w:rsid w:val="005E2ED7"/>
    <w:rsid w:val="005E2FE2"/>
    <w:rsid w:val="005E3A07"/>
    <w:rsid w:val="005E3F35"/>
    <w:rsid w:val="005E4B0B"/>
    <w:rsid w:val="005E5B8A"/>
    <w:rsid w:val="005F1078"/>
    <w:rsid w:val="005F1347"/>
    <w:rsid w:val="005F1C68"/>
    <w:rsid w:val="005F706C"/>
    <w:rsid w:val="006023FF"/>
    <w:rsid w:val="00602BA7"/>
    <w:rsid w:val="00604212"/>
    <w:rsid w:val="0060450B"/>
    <w:rsid w:val="006078DF"/>
    <w:rsid w:val="00611DAB"/>
    <w:rsid w:val="006120D0"/>
    <w:rsid w:val="00615756"/>
    <w:rsid w:val="006163E9"/>
    <w:rsid w:val="00617F4A"/>
    <w:rsid w:val="006216A0"/>
    <w:rsid w:val="006302D3"/>
    <w:rsid w:val="0063038D"/>
    <w:rsid w:val="0063148D"/>
    <w:rsid w:val="006349C0"/>
    <w:rsid w:val="006371FD"/>
    <w:rsid w:val="00641777"/>
    <w:rsid w:val="0064544A"/>
    <w:rsid w:val="00645FEC"/>
    <w:rsid w:val="006479D7"/>
    <w:rsid w:val="00652434"/>
    <w:rsid w:val="00654186"/>
    <w:rsid w:val="006552D9"/>
    <w:rsid w:val="006557AC"/>
    <w:rsid w:val="00655999"/>
    <w:rsid w:val="006573C5"/>
    <w:rsid w:val="00660363"/>
    <w:rsid w:val="006608FD"/>
    <w:rsid w:val="0066223E"/>
    <w:rsid w:val="0066241C"/>
    <w:rsid w:val="00662491"/>
    <w:rsid w:val="00663566"/>
    <w:rsid w:val="00664278"/>
    <w:rsid w:val="00667417"/>
    <w:rsid w:val="006717D0"/>
    <w:rsid w:val="00673471"/>
    <w:rsid w:val="006764BC"/>
    <w:rsid w:val="0067658B"/>
    <w:rsid w:val="0067747F"/>
    <w:rsid w:val="006807F4"/>
    <w:rsid w:val="00682523"/>
    <w:rsid w:val="00682E80"/>
    <w:rsid w:val="00682EE5"/>
    <w:rsid w:val="00686575"/>
    <w:rsid w:val="0069071C"/>
    <w:rsid w:val="00690F45"/>
    <w:rsid w:val="00692680"/>
    <w:rsid w:val="0069556B"/>
    <w:rsid w:val="006A4C7E"/>
    <w:rsid w:val="006A4FFB"/>
    <w:rsid w:val="006A6645"/>
    <w:rsid w:val="006B1233"/>
    <w:rsid w:val="006B161B"/>
    <w:rsid w:val="006B5284"/>
    <w:rsid w:val="006C0BE8"/>
    <w:rsid w:val="006C3600"/>
    <w:rsid w:val="006C5054"/>
    <w:rsid w:val="006D5683"/>
    <w:rsid w:val="006E0A31"/>
    <w:rsid w:val="006E193C"/>
    <w:rsid w:val="006E473D"/>
    <w:rsid w:val="006E5589"/>
    <w:rsid w:val="006E593B"/>
    <w:rsid w:val="006E721C"/>
    <w:rsid w:val="006F244B"/>
    <w:rsid w:val="006F2E0F"/>
    <w:rsid w:val="006F3F03"/>
    <w:rsid w:val="006F7710"/>
    <w:rsid w:val="0071467B"/>
    <w:rsid w:val="00715164"/>
    <w:rsid w:val="007165D1"/>
    <w:rsid w:val="00717DD4"/>
    <w:rsid w:val="00721303"/>
    <w:rsid w:val="00722965"/>
    <w:rsid w:val="00722ABD"/>
    <w:rsid w:val="00725BA8"/>
    <w:rsid w:val="007325C0"/>
    <w:rsid w:val="007369DB"/>
    <w:rsid w:val="00737CCF"/>
    <w:rsid w:val="00742E76"/>
    <w:rsid w:val="00745C99"/>
    <w:rsid w:val="007515E8"/>
    <w:rsid w:val="007544A1"/>
    <w:rsid w:val="007546FC"/>
    <w:rsid w:val="0075658E"/>
    <w:rsid w:val="00756AE0"/>
    <w:rsid w:val="00756BB4"/>
    <w:rsid w:val="00756D04"/>
    <w:rsid w:val="007640CE"/>
    <w:rsid w:val="007679CD"/>
    <w:rsid w:val="00771D09"/>
    <w:rsid w:val="00774774"/>
    <w:rsid w:val="007749FF"/>
    <w:rsid w:val="00776E71"/>
    <w:rsid w:val="00780552"/>
    <w:rsid w:val="007810D0"/>
    <w:rsid w:val="0078161B"/>
    <w:rsid w:val="00784093"/>
    <w:rsid w:val="00784DCC"/>
    <w:rsid w:val="00790F1C"/>
    <w:rsid w:val="00791B73"/>
    <w:rsid w:val="0079257C"/>
    <w:rsid w:val="00792F0E"/>
    <w:rsid w:val="00794E88"/>
    <w:rsid w:val="007974A7"/>
    <w:rsid w:val="007A2B0A"/>
    <w:rsid w:val="007A5443"/>
    <w:rsid w:val="007B08CA"/>
    <w:rsid w:val="007B5973"/>
    <w:rsid w:val="007B5BBE"/>
    <w:rsid w:val="007B70EC"/>
    <w:rsid w:val="007C071E"/>
    <w:rsid w:val="007C166F"/>
    <w:rsid w:val="007C3EE0"/>
    <w:rsid w:val="007C489A"/>
    <w:rsid w:val="007C6B7B"/>
    <w:rsid w:val="007D0C0D"/>
    <w:rsid w:val="007D47BE"/>
    <w:rsid w:val="007D7F6F"/>
    <w:rsid w:val="007E01C5"/>
    <w:rsid w:val="007E049D"/>
    <w:rsid w:val="007E0662"/>
    <w:rsid w:val="007E0B0B"/>
    <w:rsid w:val="007E28C8"/>
    <w:rsid w:val="007E6BBD"/>
    <w:rsid w:val="007E7052"/>
    <w:rsid w:val="007F071E"/>
    <w:rsid w:val="007F209F"/>
    <w:rsid w:val="007F234D"/>
    <w:rsid w:val="007F368A"/>
    <w:rsid w:val="007F4185"/>
    <w:rsid w:val="007F576B"/>
    <w:rsid w:val="007F5B4F"/>
    <w:rsid w:val="007F6B89"/>
    <w:rsid w:val="007F7022"/>
    <w:rsid w:val="008011DB"/>
    <w:rsid w:val="00801437"/>
    <w:rsid w:val="0080198C"/>
    <w:rsid w:val="0080480C"/>
    <w:rsid w:val="0080700B"/>
    <w:rsid w:val="0080700C"/>
    <w:rsid w:val="008078AF"/>
    <w:rsid w:val="00807982"/>
    <w:rsid w:val="00814033"/>
    <w:rsid w:val="00821A6B"/>
    <w:rsid w:val="0082300F"/>
    <w:rsid w:val="008249D3"/>
    <w:rsid w:val="00824AD1"/>
    <w:rsid w:val="0083219A"/>
    <w:rsid w:val="00833FB8"/>
    <w:rsid w:val="0084064F"/>
    <w:rsid w:val="00840A5F"/>
    <w:rsid w:val="0084333D"/>
    <w:rsid w:val="00844412"/>
    <w:rsid w:val="00850F52"/>
    <w:rsid w:val="00851757"/>
    <w:rsid w:val="008576BA"/>
    <w:rsid w:val="00857AA6"/>
    <w:rsid w:val="00857D90"/>
    <w:rsid w:val="008628E5"/>
    <w:rsid w:val="00864589"/>
    <w:rsid w:val="00867D95"/>
    <w:rsid w:val="00867FBD"/>
    <w:rsid w:val="00870EB9"/>
    <w:rsid w:val="00873BC8"/>
    <w:rsid w:val="008822ED"/>
    <w:rsid w:val="00882C61"/>
    <w:rsid w:val="0088300C"/>
    <w:rsid w:val="00885185"/>
    <w:rsid w:val="0088729C"/>
    <w:rsid w:val="0089184C"/>
    <w:rsid w:val="00893404"/>
    <w:rsid w:val="00895853"/>
    <w:rsid w:val="00897B60"/>
    <w:rsid w:val="00897C02"/>
    <w:rsid w:val="00897D6A"/>
    <w:rsid w:val="008A0E9A"/>
    <w:rsid w:val="008A0F90"/>
    <w:rsid w:val="008A212C"/>
    <w:rsid w:val="008B031D"/>
    <w:rsid w:val="008B4009"/>
    <w:rsid w:val="008B4CB5"/>
    <w:rsid w:val="008B5938"/>
    <w:rsid w:val="008B76F2"/>
    <w:rsid w:val="008C1A4E"/>
    <w:rsid w:val="008C1DB3"/>
    <w:rsid w:val="008C24B0"/>
    <w:rsid w:val="008C49CF"/>
    <w:rsid w:val="008C5042"/>
    <w:rsid w:val="008C739D"/>
    <w:rsid w:val="008D0AB5"/>
    <w:rsid w:val="008D1001"/>
    <w:rsid w:val="008D3243"/>
    <w:rsid w:val="008D3ABA"/>
    <w:rsid w:val="008D4761"/>
    <w:rsid w:val="008D660E"/>
    <w:rsid w:val="008E011F"/>
    <w:rsid w:val="008E22CA"/>
    <w:rsid w:val="008E2FB6"/>
    <w:rsid w:val="008E3E3C"/>
    <w:rsid w:val="008E4614"/>
    <w:rsid w:val="008F1052"/>
    <w:rsid w:val="008F1DE7"/>
    <w:rsid w:val="008F2EC2"/>
    <w:rsid w:val="008F5E3F"/>
    <w:rsid w:val="009016E8"/>
    <w:rsid w:val="009061A5"/>
    <w:rsid w:val="0090623B"/>
    <w:rsid w:val="00912881"/>
    <w:rsid w:val="00912A5B"/>
    <w:rsid w:val="009216A4"/>
    <w:rsid w:val="00925DFC"/>
    <w:rsid w:val="00926D97"/>
    <w:rsid w:val="00926FF5"/>
    <w:rsid w:val="009270E4"/>
    <w:rsid w:val="009302E5"/>
    <w:rsid w:val="00931842"/>
    <w:rsid w:val="00936A9D"/>
    <w:rsid w:val="00941CA5"/>
    <w:rsid w:val="009443ED"/>
    <w:rsid w:val="00944BE8"/>
    <w:rsid w:val="009473BF"/>
    <w:rsid w:val="0095003B"/>
    <w:rsid w:val="00952C97"/>
    <w:rsid w:val="00955DA6"/>
    <w:rsid w:val="009568BE"/>
    <w:rsid w:val="00960B0C"/>
    <w:rsid w:val="00960F3C"/>
    <w:rsid w:val="0096329A"/>
    <w:rsid w:val="0096422B"/>
    <w:rsid w:val="00964980"/>
    <w:rsid w:val="0096565B"/>
    <w:rsid w:val="00965AA7"/>
    <w:rsid w:val="00966E87"/>
    <w:rsid w:val="00970A53"/>
    <w:rsid w:val="00970B5F"/>
    <w:rsid w:val="009728A5"/>
    <w:rsid w:val="00974D94"/>
    <w:rsid w:val="0098095E"/>
    <w:rsid w:val="00980A24"/>
    <w:rsid w:val="0098215A"/>
    <w:rsid w:val="00982207"/>
    <w:rsid w:val="00984405"/>
    <w:rsid w:val="00984C43"/>
    <w:rsid w:val="00984FCA"/>
    <w:rsid w:val="009860B5"/>
    <w:rsid w:val="009877B7"/>
    <w:rsid w:val="00990854"/>
    <w:rsid w:val="00990981"/>
    <w:rsid w:val="00993D13"/>
    <w:rsid w:val="009959E2"/>
    <w:rsid w:val="009A0AFB"/>
    <w:rsid w:val="009A17E0"/>
    <w:rsid w:val="009A271D"/>
    <w:rsid w:val="009A30CC"/>
    <w:rsid w:val="009A33DB"/>
    <w:rsid w:val="009A4689"/>
    <w:rsid w:val="009B1260"/>
    <w:rsid w:val="009B1DDA"/>
    <w:rsid w:val="009B4366"/>
    <w:rsid w:val="009C0A0F"/>
    <w:rsid w:val="009C0A37"/>
    <w:rsid w:val="009C2BEA"/>
    <w:rsid w:val="009C38CB"/>
    <w:rsid w:val="009C719C"/>
    <w:rsid w:val="009D6B18"/>
    <w:rsid w:val="009D6DA8"/>
    <w:rsid w:val="009E01CA"/>
    <w:rsid w:val="009E06A1"/>
    <w:rsid w:val="009E128A"/>
    <w:rsid w:val="009E157F"/>
    <w:rsid w:val="009E2BA3"/>
    <w:rsid w:val="009E318A"/>
    <w:rsid w:val="009F59E6"/>
    <w:rsid w:val="00A0252E"/>
    <w:rsid w:val="00A07DA6"/>
    <w:rsid w:val="00A10992"/>
    <w:rsid w:val="00A118DA"/>
    <w:rsid w:val="00A14937"/>
    <w:rsid w:val="00A20C4B"/>
    <w:rsid w:val="00A20FA0"/>
    <w:rsid w:val="00A259E4"/>
    <w:rsid w:val="00A274F1"/>
    <w:rsid w:val="00A2774D"/>
    <w:rsid w:val="00A33808"/>
    <w:rsid w:val="00A41992"/>
    <w:rsid w:val="00A43873"/>
    <w:rsid w:val="00A438B3"/>
    <w:rsid w:val="00A520F3"/>
    <w:rsid w:val="00A5247F"/>
    <w:rsid w:val="00A56F0E"/>
    <w:rsid w:val="00A606D4"/>
    <w:rsid w:val="00A60F1D"/>
    <w:rsid w:val="00A7045A"/>
    <w:rsid w:val="00A72551"/>
    <w:rsid w:val="00A82FB2"/>
    <w:rsid w:val="00A839FD"/>
    <w:rsid w:val="00A862CE"/>
    <w:rsid w:val="00A9452C"/>
    <w:rsid w:val="00AA2AAC"/>
    <w:rsid w:val="00AA47D5"/>
    <w:rsid w:val="00AB17F8"/>
    <w:rsid w:val="00AB1D13"/>
    <w:rsid w:val="00AB2673"/>
    <w:rsid w:val="00AB4826"/>
    <w:rsid w:val="00AB5D20"/>
    <w:rsid w:val="00AB64A0"/>
    <w:rsid w:val="00AB7857"/>
    <w:rsid w:val="00AC11F3"/>
    <w:rsid w:val="00AC1C61"/>
    <w:rsid w:val="00AC6DFE"/>
    <w:rsid w:val="00AD1D49"/>
    <w:rsid w:val="00AD4302"/>
    <w:rsid w:val="00AD4D15"/>
    <w:rsid w:val="00AD55CC"/>
    <w:rsid w:val="00AD781C"/>
    <w:rsid w:val="00AE1215"/>
    <w:rsid w:val="00AE5AFF"/>
    <w:rsid w:val="00AF35CC"/>
    <w:rsid w:val="00AF3E72"/>
    <w:rsid w:val="00AF5999"/>
    <w:rsid w:val="00AF6196"/>
    <w:rsid w:val="00AF6645"/>
    <w:rsid w:val="00B01101"/>
    <w:rsid w:val="00B0300E"/>
    <w:rsid w:val="00B03A91"/>
    <w:rsid w:val="00B04FF7"/>
    <w:rsid w:val="00B06325"/>
    <w:rsid w:val="00B0703C"/>
    <w:rsid w:val="00B07ECF"/>
    <w:rsid w:val="00B262A1"/>
    <w:rsid w:val="00B30467"/>
    <w:rsid w:val="00B33BA2"/>
    <w:rsid w:val="00B363B6"/>
    <w:rsid w:val="00B371E9"/>
    <w:rsid w:val="00B37763"/>
    <w:rsid w:val="00B378F8"/>
    <w:rsid w:val="00B40505"/>
    <w:rsid w:val="00B40B07"/>
    <w:rsid w:val="00B424DB"/>
    <w:rsid w:val="00B42737"/>
    <w:rsid w:val="00B428C7"/>
    <w:rsid w:val="00B4433D"/>
    <w:rsid w:val="00B44C8B"/>
    <w:rsid w:val="00B4587C"/>
    <w:rsid w:val="00B47C58"/>
    <w:rsid w:val="00B5116B"/>
    <w:rsid w:val="00B52049"/>
    <w:rsid w:val="00B54955"/>
    <w:rsid w:val="00B55A5A"/>
    <w:rsid w:val="00B5752F"/>
    <w:rsid w:val="00B5790A"/>
    <w:rsid w:val="00B57DF0"/>
    <w:rsid w:val="00B61D9E"/>
    <w:rsid w:val="00B62415"/>
    <w:rsid w:val="00B653D3"/>
    <w:rsid w:val="00B673A6"/>
    <w:rsid w:val="00B678E3"/>
    <w:rsid w:val="00B710E4"/>
    <w:rsid w:val="00B715CE"/>
    <w:rsid w:val="00B72D65"/>
    <w:rsid w:val="00B80AB3"/>
    <w:rsid w:val="00B816DE"/>
    <w:rsid w:val="00B818BC"/>
    <w:rsid w:val="00B83A0A"/>
    <w:rsid w:val="00B860D6"/>
    <w:rsid w:val="00B86FD4"/>
    <w:rsid w:val="00B87CAE"/>
    <w:rsid w:val="00B9018E"/>
    <w:rsid w:val="00B933CB"/>
    <w:rsid w:val="00B942A3"/>
    <w:rsid w:val="00B9788E"/>
    <w:rsid w:val="00BA4173"/>
    <w:rsid w:val="00BA5E07"/>
    <w:rsid w:val="00BA6463"/>
    <w:rsid w:val="00BB29A5"/>
    <w:rsid w:val="00BB636C"/>
    <w:rsid w:val="00BB68CB"/>
    <w:rsid w:val="00BB6A38"/>
    <w:rsid w:val="00BB76FC"/>
    <w:rsid w:val="00BC0D36"/>
    <w:rsid w:val="00BC229B"/>
    <w:rsid w:val="00BC3FE5"/>
    <w:rsid w:val="00BC491A"/>
    <w:rsid w:val="00BC5743"/>
    <w:rsid w:val="00BC587B"/>
    <w:rsid w:val="00BC7344"/>
    <w:rsid w:val="00BC73FC"/>
    <w:rsid w:val="00BD3A4D"/>
    <w:rsid w:val="00BD44D3"/>
    <w:rsid w:val="00BD56B5"/>
    <w:rsid w:val="00BD61C6"/>
    <w:rsid w:val="00BE2ACA"/>
    <w:rsid w:val="00BE2F9B"/>
    <w:rsid w:val="00BE5A29"/>
    <w:rsid w:val="00BF075A"/>
    <w:rsid w:val="00BF1A27"/>
    <w:rsid w:val="00BF356E"/>
    <w:rsid w:val="00BF71D6"/>
    <w:rsid w:val="00C00DA3"/>
    <w:rsid w:val="00C029AC"/>
    <w:rsid w:val="00C1337D"/>
    <w:rsid w:val="00C17974"/>
    <w:rsid w:val="00C244EA"/>
    <w:rsid w:val="00C265AB"/>
    <w:rsid w:val="00C2680C"/>
    <w:rsid w:val="00C3078F"/>
    <w:rsid w:val="00C33813"/>
    <w:rsid w:val="00C34EA1"/>
    <w:rsid w:val="00C37132"/>
    <w:rsid w:val="00C42508"/>
    <w:rsid w:val="00C434A4"/>
    <w:rsid w:val="00C43B6A"/>
    <w:rsid w:val="00C474CA"/>
    <w:rsid w:val="00C504E9"/>
    <w:rsid w:val="00C52F27"/>
    <w:rsid w:val="00C562AF"/>
    <w:rsid w:val="00C65F18"/>
    <w:rsid w:val="00C6794F"/>
    <w:rsid w:val="00C71BDD"/>
    <w:rsid w:val="00C73A54"/>
    <w:rsid w:val="00C847A0"/>
    <w:rsid w:val="00C868F8"/>
    <w:rsid w:val="00C86A11"/>
    <w:rsid w:val="00C86B5C"/>
    <w:rsid w:val="00C870AF"/>
    <w:rsid w:val="00C879E5"/>
    <w:rsid w:val="00C918FE"/>
    <w:rsid w:val="00C94B41"/>
    <w:rsid w:val="00CA01F7"/>
    <w:rsid w:val="00CA2AE7"/>
    <w:rsid w:val="00CA2FE0"/>
    <w:rsid w:val="00CA3F07"/>
    <w:rsid w:val="00CA4DAC"/>
    <w:rsid w:val="00CA53D9"/>
    <w:rsid w:val="00CA7571"/>
    <w:rsid w:val="00CB0E5C"/>
    <w:rsid w:val="00CB1027"/>
    <w:rsid w:val="00CB1F73"/>
    <w:rsid w:val="00CB34A2"/>
    <w:rsid w:val="00CB7ACD"/>
    <w:rsid w:val="00CB7F09"/>
    <w:rsid w:val="00CC4D6E"/>
    <w:rsid w:val="00CC62FD"/>
    <w:rsid w:val="00CC6B04"/>
    <w:rsid w:val="00CC6E82"/>
    <w:rsid w:val="00CD02B7"/>
    <w:rsid w:val="00CD285B"/>
    <w:rsid w:val="00CF2B51"/>
    <w:rsid w:val="00CF4D54"/>
    <w:rsid w:val="00CF50A7"/>
    <w:rsid w:val="00CF7456"/>
    <w:rsid w:val="00D00F31"/>
    <w:rsid w:val="00D02DA3"/>
    <w:rsid w:val="00D0306C"/>
    <w:rsid w:val="00D04C35"/>
    <w:rsid w:val="00D06710"/>
    <w:rsid w:val="00D1385F"/>
    <w:rsid w:val="00D14C4D"/>
    <w:rsid w:val="00D25FA1"/>
    <w:rsid w:val="00D26BBB"/>
    <w:rsid w:val="00D30D0D"/>
    <w:rsid w:val="00D31401"/>
    <w:rsid w:val="00D320EE"/>
    <w:rsid w:val="00D3322D"/>
    <w:rsid w:val="00D44E8C"/>
    <w:rsid w:val="00D470F5"/>
    <w:rsid w:val="00D47535"/>
    <w:rsid w:val="00D53B42"/>
    <w:rsid w:val="00D63669"/>
    <w:rsid w:val="00D64007"/>
    <w:rsid w:val="00D641C5"/>
    <w:rsid w:val="00D71D77"/>
    <w:rsid w:val="00D71EAF"/>
    <w:rsid w:val="00D737B8"/>
    <w:rsid w:val="00D74455"/>
    <w:rsid w:val="00D74870"/>
    <w:rsid w:val="00D8243B"/>
    <w:rsid w:val="00D83169"/>
    <w:rsid w:val="00D858D8"/>
    <w:rsid w:val="00D97C37"/>
    <w:rsid w:val="00DA0027"/>
    <w:rsid w:val="00DA09E8"/>
    <w:rsid w:val="00DA13F4"/>
    <w:rsid w:val="00DA397B"/>
    <w:rsid w:val="00DA50DF"/>
    <w:rsid w:val="00DA52E6"/>
    <w:rsid w:val="00DA66B3"/>
    <w:rsid w:val="00DB0160"/>
    <w:rsid w:val="00DB40DA"/>
    <w:rsid w:val="00DB441E"/>
    <w:rsid w:val="00DB5107"/>
    <w:rsid w:val="00DB5586"/>
    <w:rsid w:val="00DB6D34"/>
    <w:rsid w:val="00DC1084"/>
    <w:rsid w:val="00DC1D7C"/>
    <w:rsid w:val="00DD2565"/>
    <w:rsid w:val="00DD685A"/>
    <w:rsid w:val="00DE0129"/>
    <w:rsid w:val="00DE2644"/>
    <w:rsid w:val="00DE3E7D"/>
    <w:rsid w:val="00DF08B9"/>
    <w:rsid w:val="00DF1581"/>
    <w:rsid w:val="00DF1AF3"/>
    <w:rsid w:val="00DF6D42"/>
    <w:rsid w:val="00E05B13"/>
    <w:rsid w:val="00E067F3"/>
    <w:rsid w:val="00E10C2C"/>
    <w:rsid w:val="00E10C41"/>
    <w:rsid w:val="00E12835"/>
    <w:rsid w:val="00E13899"/>
    <w:rsid w:val="00E14C30"/>
    <w:rsid w:val="00E150CF"/>
    <w:rsid w:val="00E1535E"/>
    <w:rsid w:val="00E153C1"/>
    <w:rsid w:val="00E17F5B"/>
    <w:rsid w:val="00E20911"/>
    <w:rsid w:val="00E2221A"/>
    <w:rsid w:val="00E2237A"/>
    <w:rsid w:val="00E245F5"/>
    <w:rsid w:val="00E24E25"/>
    <w:rsid w:val="00E26BBB"/>
    <w:rsid w:val="00E31A2E"/>
    <w:rsid w:val="00E32D47"/>
    <w:rsid w:val="00E42209"/>
    <w:rsid w:val="00E435B0"/>
    <w:rsid w:val="00E45248"/>
    <w:rsid w:val="00E507BA"/>
    <w:rsid w:val="00E507BC"/>
    <w:rsid w:val="00E50E67"/>
    <w:rsid w:val="00E53AE3"/>
    <w:rsid w:val="00E551B4"/>
    <w:rsid w:val="00E602C5"/>
    <w:rsid w:val="00E615A9"/>
    <w:rsid w:val="00E6689E"/>
    <w:rsid w:val="00E7161D"/>
    <w:rsid w:val="00E7480E"/>
    <w:rsid w:val="00E75521"/>
    <w:rsid w:val="00E7638C"/>
    <w:rsid w:val="00E774FD"/>
    <w:rsid w:val="00E80592"/>
    <w:rsid w:val="00E82947"/>
    <w:rsid w:val="00E849D5"/>
    <w:rsid w:val="00E90AA2"/>
    <w:rsid w:val="00E91D2B"/>
    <w:rsid w:val="00E92F24"/>
    <w:rsid w:val="00E94046"/>
    <w:rsid w:val="00E95B19"/>
    <w:rsid w:val="00E96EB4"/>
    <w:rsid w:val="00EA3C79"/>
    <w:rsid w:val="00EA6E9F"/>
    <w:rsid w:val="00EB5D89"/>
    <w:rsid w:val="00EB7702"/>
    <w:rsid w:val="00EC2CAB"/>
    <w:rsid w:val="00EC41DF"/>
    <w:rsid w:val="00EC4A5A"/>
    <w:rsid w:val="00EC7184"/>
    <w:rsid w:val="00ED0AC8"/>
    <w:rsid w:val="00ED4044"/>
    <w:rsid w:val="00ED4631"/>
    <w:rsid w:val="00EE42D0"/>
    <w:rsid w:val="00EE4435"/>
    <w:rsid w:val="00EE5A0F"/>
    <w:rsid w:val="00EF2D31"/>
    <w:rsid w:val="00EF2FEE"/>
    <w:rsid w:val="00EF61A2"/>
    <w:rsid w:val="00F04D35"/>
    <w:rsid w:val="00F07350"/>
    <w:rsid w:val="00F101A7"/>
    <w:rsid w:val="00F1278A"/>
    <w:rsid w:val="00F1656B"/>
    <w:rsid w:val="00F20E5E"/>
    <w:rsid w:val="00F20F26"/>
    <w:rsid w:val="00F21DE3"/>
    <w:rsid w:val="00F2245D"/>
    <w:rsid w:val="00F2498B"/>
    <w:rsid w:val="00F25F70"/>
    <w:rsid w:val="00F35BA9"/>
    <w:rsid w:val="00F36F04"/>
    <w:rsid w:val="00F447D3"/>
    <w:rsid w:val="00F46CF4"/>
    <w:rsid w:val="00F51F67"/>
    <w:rsid w:val="00F5286E"/>
    <w:rsid w:val="00F5314E"/>
    <w:rsid w:val="00F53C22"/>
    <w:rsid w:val="00F60AF0"/>
    <w:rsid w:val="00F615AA"/>
    <w:rsid w:val="00F625B5"/>
    <w:rsid w:val="00F64005"/>
    <w:rsid w:val="00F71724"/>
    <w:rsid w:val="00F7303E"/>
    <w:rsid w:val="00F7325B"/>
    <w:rsid w:val="00F76E37"/>
    <w:rsid w:val="00F77131"/>
    <w:rsid w:val="00F80488"/>
    <w:rsid w:val="00F80BBF"/>
    <w:rsid w:val="00F820C3"/>
    <w:rsid w:val="00F82CFD"/>
    <w:rsid w:val="00F90C0F"/>
    <w:rsid w:val="00F91D7D"/>
    <w:rsid w:val="00F92DB4"/>
    <w:rsid w:val="00F95216"/>
    <w:rsid w:val="00F960F5"/>
    <w:rsid w:val="00FA1331"/>
    <w:rsid w:val="00FA215D"/>
    <w:rsid w:val="00FA50DB"/>
    <w:rsid w:val="00FA6D1B"/>
    <w:rsid w:val="00FA7DDF"/>
    <w:rsid w:val="00FB095A"/>
    <w:rsid w:val="00FB0B5E"/>
    <w:rsid w:val="00FB13C0"/>
    <w:rsid w:val="00FB170C"/>
    <w:rsid w:val="00FB2B6F"/>
    <w:rsid w:val="00FB6BDF"/>
    <w:rsid w:val="00FB7052"/>
    <w:rsid w:val="00FC0540"/>
    <w:rsid w:val="00FC1F33"/>
    <w:rsid w:val="00FC2ABF"/>
    <w:rsid w:val="00FC2B7E"/>
    <w:rsid w:val="00FC3954"/>
    <w:rsid w:val="00FC4BD1"/>
    <w:rsid w:val="00FC79E3"/>
    <w:rsid w:val="00FD04E2"/>
    <w:rsid w:val="00FD2839"/>
    <w:rsid w:val="00FD7FEE"/>
    <w:rsid w:val="00FE0152"/>
    <w:rsid w:val="00FE1489"/>
    <w:rsid w:val="00FE2711"/>
    <w:rsid w:val="00FE63B9"/>
    <w:rsid w:val="00FE6A4D"/>
    <w:rsid w:val="00FF1631"/>
    <w:rsid w:val="00FF1B77"/>
    <w:rsid w:val="00FF2ADD"/>
    <w:rsid w:val="00FF5B87"/>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link w:val="FootnoteTextChar"/>
    <w:uiPriority w:val="99"/>
    <w:rsid w:val="00B378F8"/>
  </w:style>
  <w:style w:type="character" w:styleId="FootnoteReference">
    <w:name w:val="footnote reference"/>
    <w:basedOn w:val="DefaultParagraphFont"/>
    <w:uiPriority w:val="99"/>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 w:type="paragraph" w:styleId="Subtitle">
    <w:name w:val="Subtitle"/>
    <w:basedOn w:val="Normal"/>
    <w:link w:val="SubtitleChar"/>
    <w:qFormat/>
    <w:rsid w:val="007E0662"/>
    <w:pPr>
      <w:autoSpaceDE/>
      <w:autoSpaceDN/>
      <w:jc w:val="center"/>
    </w:pPr>
    <w:rPr>
      <w:rFonts w:ascii="Courier" w:hAnsi="Courier" w:cs="Times New Roman"/>
      <w:b/>
      <w:szCs w:val="20"/>
    </w:rPr>
  </w:style>
  <w:style w:type="character" w:customStyle="1" w:styleId="SubtitleChar">
    <w:name w:val="Subtitle Char"/>
    <w:basedOn w:val="DefaultParagraphFont"/>
    <w:link w:val="Subtitle"/>
    <w:rsid w:val="007E0662"/>
    <w:rPr>
      <w:rFonts w:ascii="Courier" w:hAnsi="Courier"/>
      <w:b/>
      <w:sz w:val="24"/>
    </w:rPr>
  </w:style>
  <w:style w:type="paragraph" w:styleId="BodyText">
    <w:name w:val="Body Text"/>
    <w:basedOn w:val="Normal"/>
    <w:link w:val="BodyTextChar"/>
    <w:rsid w:val="007E066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7E0662"/>
    <w:rPr>
      <w:rFonts w:ascii="Courier" w:hAnsi="Courier"/>
      <w:sz w:val="24"/>
    </w:rPr>
  </w:style>
  <w:style w:type="paragraph" w:styleId="BodyText3">
    <w:name w:val="Body Text 3"/>
    <w:basedOn w:val="Normal"/>
    <w:link w:val="BodyText3Char"/>
    <w:rsid w:val="007E0662"/>
    <w:pPr>
      <w:autoSpaceDE/>
      <w:autoSpaceDN/>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E0662"/>
    <w:rPr>
      <w:sz w:val="16"/>
      <w:szCs w:val="16"/>
    </w:rPr>
  </w:style>
  <w:style w:type="character" w:customStyle="1" w:styleId="FootnoteTextChar">
    <w:name w:val="Footnote Text Char"/>
    <w:basedOn w:val="DefaultParagraphFont"/>
    <w:link w:val="FootnoteText"/>
    <w:uiPriority w:val="99"/>
    <w:rsid w:val="007E066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8F8"/>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78F8"/>
  </w:style>
  <w:style w:type="character" w:styleId="EndnoteReference">
    <w:name w:val="endnote reference"/>
    <w:basedOn w:val="DefaultParagraphFont"/>
    <w:semiHidden/>
    <w:rsid w:val="00B378F8"/>
    <w:rPr>
      <w:vertAlign w:val="superscript"/>
    </w:rPr>
  </w:style>
  <w:style w:type="paragraph" w:styleId="FootnoteText">
    <w:name w:val="footnote text"/>
    <w:basedOn w:val="Normal"/>
    <w:link w:val="FootnoteTextChar"/>
    <w:uiPriority w:val="99"/>
    <w:rsid w:val="00B378F8"/>
  </w:style>
  <w:style w:type="character" w:styleId="FootnoteReference">
    <w:name w:val="footnote reference"/>
    <w:basedOn w:val="DefaultParagraphFont"/>
    <w:uiPriority w:val="99"/>
    <w:rsid w:val="00B378F8"/>
    <w:rPr>
      <w:vertAlign w:val="superscript"/>
    </w:rPr>
  </w:style>
  <w:style w:type="paragraph" w:customStyle="1" w:styleId="ParaTab1">
    <w:name w:val="ParaTab 1"/>
    <w:rsid w:val="00B378F8"/>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B378F8"/>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B378F8"/>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B378F8"/>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B378F8"/>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B378F8"/>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B378F8"/>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B378F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B378F8"/>
    <w:pPr>
      <w:tabs>
        <w:tab w:val="right" w:leader="dot" w:pos="9360"/>
      </w:tabs>
      <w:suppressAutoHyphens/>
      <w:spacing w:before="480"/>
      <w:ind w:left="720" w:right="720" w:hanging="720"/>
    </w:pPr>
  </w:style>
  <w:style w:type="paragraph" w:styleId="TOC2">
    <w:name w:val="toc 2"/>
    <w:basedOn w:val="Normal"/>
    <w:next w:val="Normal"/>
    <w:autoRedefine/>
    <w:semiHidden/>
    <w:rsid w:val="00B378F8"/>
    <w:pPr>
      <w:tabs>
        <w:tab w:val="right" w:leader="dot" w:pos="9360"/>
      </w:tabs>
      <w:suppressAutoHyphens/>
      <w:ind w:left="720" w:right="720"/>
    </w:pPr>
  </w:style>
  <w:style w:type="paragraph" w:styleId="TOC3">
    <w:name w:val="toc 3"/>
    <w:basedOn w:val="Normal"/>
    <w:next w:val="Normal"/>
    <w:autoRedefine/>
    <w:semiHidden/>
    <w:rsid w:val="00B378F8"/>
    <w:pPr>
      <w:tabs>
        <w:tab w:val="right" w:leader="dot" w:pos="9360"/>
      </w:tabs>
      <w:suppressAutoHyphens/>
      <w:ind w:left="720" w:right="720"/>
    </w:pPr>
  </w:style>
  <w:style w:type="paragraph" w:styleId="TOC4">
    <w:name w:val="toc 4"/>
    <w:basedOn w:val="Normal"/>
    <w:next w:val="Normal"/>
    <w:autoRedefine/>
    <w:semiHidden/>
    <w:rsid w:val="00B378F8"/>
    <w:pPr>
      <w:tabs>
        <w:tab w:val="right" w:leader="dot" w:pos="9360"/>
      </w:tabs>
      <w:suppressAutoHyphens/>
      <w:ind w:left="720" w:right="720"/>
    </w:pPr>
  </w:style>
  <w:style w:type="paragraph" w:styleId="TOC5">
    <w:name w:val="toc 5"/>
    <w:basedOn w:val="Normal"/>
    <w:next w:val="Normal"/>
    <w:autoRedefine/>
    <w:semiHidden/>
    <w:rsid w:val="00B378F8"/>
    <w:pPr>
      <w:tabs>
        <w:tab w:val="right" w:leader="dot" w:pos="9360"/>
      </w:tabs>
      <w:suppressAutoHyphens/>
      <w:ind w:left="720" w:right="720"/>
    </w:pPr>
  </w:style>
  <w:style w:type="paragraph" w:styleId="TOC6">
    <w:name w:val="toc 6"/>
    <w:basedOn w:val="Normal"/>
    <w:next w:val="Normal"/>
    <w:autoRedefine/>
    <w:semiHidden/>
    <w:rsid w:val="00B378F8"/>
    <w:pPr>
      <w:tabs>
        <w:tab w:val="right" w:pos="9360"/>
      </w:tabs>
      <w:suppressAutoHyphens/>
      <w:ind w:left="720" w:hanging="720"/>
    </w:pPr>
  </w:style>
  <w:style w:type="paragraph" w:styleId="TOC7">
    <w:name w:val="toc 7"/>
    <w:basedOn w:val="Normal"/>
    <w:next w:val="Normal"/>
    <w:autoRedefine/>
    <w:semiHidden/>
    <w:rsid w:val="00B378F8"/>
    <w:pPr>
      <w:suppressAutoHyphens/>
      <w:ind w:left="720" w:hanging="720"/>
    </w:pPr>
  </w:style>
  <w:style w:type="paragraph" w:styleId="TOC8">
    <w:name w:val="toc 8"/>
    <w:basedOn w:val="Normal"/>
    <w:next w:val="Normal"/>
    <w:autoRedefine/>
    <w:semiHidden/>
    <w:rsid w:val="00B378F8"/>
    <w:pPr>
      <w:tabs>
        <w:tab w:val="right" w:pos="9360"/>
      </w:tabs>
      <w:suppressAutoHyphens/>
      <w:ind w:left="720" w:hanging="720"/>
    </w:pPr>
  </w:style>
  <w:style w:type="paragraph" w:styleId="TOC9">
    <w:name w:val="toc 9"/>
    <w:basedOn w:val="Normal"/>
    <w:next w:val="Normal"/>
    <w:autoRedefine/>
    <w:semiHidden/>
    <w:rsid w:val="00B378F8"/>
    <w:pPr>
      <w:tabs>
        <w:tab w:val="right" w:leader="dot" w:pos="9360"/>
      </w:tabs>
      <w:suppressAutoHyphens/>
      <w:ind w:left="720" w:hanging="720"/>
    </w:pPr>
  </w:style>
  <w:style w:type="paragraph" w:styleId="Index1">
    <w:name w:val="index 1"/>
    <w:basedOn w:val="Normal"/>
    <w:next w:val="Normal"/>
    <w:autoRedefine/>
    <w:semiHidden/>
    <w:rsid w:val="00B378F8"/>
    <w:pPr>
      <w:tabs>
        <w:tab w:val="right" w:leader="dot" w:pos="9360"/>
      </w:tabs>
      <w:suppressAutoHyphens/>
      <w:ind w:left="720" w:hanging="720"/>
    </w:pPr>
  </w:style>
  <w:style w:type="paragraph" w:styleId="Index2">
    <w:name w:val="index 2"/>
    <w:basedOn w:val="Normal"/>
    <w:next w:val="Normal"/>
    <w:autoRedefine/>
    <w:semiHidden/>
    <w:rsid w:val="00B378F8"/>
    <w:pPr>
      <w:tabs>
        <w:tab w:val="right" w:leader="dot" w:pos="9360"/>
      </w:tabs>
      <w:suppressAutoHyphens/>
      <w:ind w:left="720"/>
    </w:pPr>
  </w:style>
  <w:style w:type="paragraph" w:styleId="TOAHeading">
    <w:name w:val="toa heading"/>
    <w:basedOn w:val="Normal"/>
    <w:next w:val="Normal"/>
    <w:semiHidden/>
    <w:rsid w:val="00B378F8"/>
    <w:pPr>
      <w:tabs>
        <w:tab w:val="right" w:pos="9360"/>
      </w:tabs>
      <w:suppressAutoHyphens/>
    </w:pPr>
  </w:style>
  <w:style w:type="paragraph" w:styleId="Caption">
    <w:name w:val="caption"/>
    <w:basedOn w:val="Normal"/>
    <w:next w:val="Normal"/>
    <w:qFormat/>
    <w:rsid w:val="00B378F8"/>
  </w:style>
  <w:style w:type="character" w:customStyle="1" w:styleId="EquationCaption">
    <w:name w:val="_Equation Caption"/>
    <w:rsid w:val="00B378F8"/>
  </w:style>
  <w:style w:type="paragraph" w:styleId="Footer">
    <w:name w:val="footer"/>
    <w:basedOn w:val="Normal"/>
    <w:rsid w:val="00B378F8"/>
    <w:pPr>
      <w:tabs>
        <w:tab w:val="center" w:pos="4320"/>
        <w:tab w:val="right" w:pos="8640"/>
      </w:tabs>
    </w:pPr>
  </w:style>
  <w:style w:type="character" w:styleId="PageNumber">
    <w:name w:val="page number"/>
    <w:basedOn w:val="DefaultParagraphFont"/>
    <w:rsid w:val="00B378F8"/>
  </w:style>
  <w:style w:type="paragraph" w:styleId="Header">
    <w:name w:val="header"/>
    <w:basedOn w:val="Normal"/>
    <w:rsid w:val="00B378F8"/>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ListParagraph">
    <w:name w:val="List Paragraph"/>
    <w:basedOn w:val="Normal"/>
    <w:uiPriority w:val="34"/>
    <w:qFormat/>
    <w:rsid w:val="00050F65"/>
    <w:pPr>
      <w:ind w:left="720"/>
    </w:pPr>
  </w:style>
  <w:style w:type="paragraph" w:styleId="DocumentMap">
    <w:name w:val="Document Map"/>
    <w:basedOn w:val="Normal"/>
    <w:link w:val="DocumentMapChar"/>
    <w:rsid w:val="00FF2ADD"/>
    <w:rPr>
      <w:rFonts w:ascii="Tahoma" w:hAnsi="Tahoma"/>
      <w:sz w:val="16"/>
      <w:szCs w:val="16"/>
    </w:rPr>
  </w:style>
  <w:style w:type="character" w:customStyle="1" w:styleId="DocumentMapChar">
    <w:name w:val="Document Map Char"/>
    <w:basedOn w:val="DefaultParagraphFont"/>
    <w:link w:val="DocumentMap"/>
    <w:rsid w:val="00FF2ADD"/>
    <w:rPr>
      <w:rFonts w:ascii="Tahoma" w:hAnsi="Tahoma" w:cs="CG Times"/>
      <w:sz w:val="16"/>
      <w:szCs w:val="16"/>
    </w:rPr>
  </w:style>
  <w:style w:type="paragraph" w:styleId="Subtitle">
    <w:name w:val="Subtitle"/>
    <w:basedOn w:val="Normal"/>
    <w:link w:val="SubtitleChar"/>
    <w:qFormat/>
    <w:rsid w:val="007E0662"/>
    <w:pPr>
      <w:autoSpaceDE/>
      <w:autoSpaceDN/>
      <w:jc w:val="center"/>
    </w:pPr>
    <w:rPr>
      <w:rFonts w:ascii="Courier" w:hAnsi="Courier" w:cs="Times New Roman"/>
      <w:b/>
      <w:szCs w:val="20"/>
    </w:rPr>
  </w:style>
  <w:style w:type="character" w:customStyle="1" w:styleId="SubtitleChar">
    <w:name w:val="Subtitle Char"/>
    <w:basedOn w:val="DefaultParagraphFont"/>
    <w:link w:val="Subtitle"/>
    <w:rsid w:val="007E0662"/>
    <w:rPr>
      <w:rFonts w:ascii="Courier" w:hAnsi="Courier"/>
      <w:b/>
      <w:sz w:val="24"/>
    </w:rPr>
  </w:style>
  <w:style w:type="paragraph" w:styleId="BodyText">
    <w:name w:val="Body Text"/>
    <w:basedOn w:val="Normal"/>
    <w:link w:val="BodyTextChar"/>
    <w:rsid w:val="007E0662"/>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7E0662"/>
    <w:rPr>
      <w:rFonts w:ascii="Courier" w:hAnsi="Courier"/>
      <w:sz w:val="24"/>
    </w:rPr>
  </w:style>
  <w:style w:type="paragraph" w:styleId="BodyText3">
    <w:name w:val="Body Text 3"/>
    <w:basedOn w:val="Normal"/>
    <w:link w:val="BodyText3Char"/>
    <w:rsid w:val="007E0662"/>
    <w:pPr>
      <w:autoSpaceDE/>
      <w:autoSpaceDN/>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E0662"/>
    <w:rPr>
      <w:sz w:val="16"/>
      <w:szCs w:val="16"/>
    </w:rPr>
  </w:style>
  <w:style w:type="character" w:customStyle="1" w:styleId="FootnoteTextChar">
    <w:name w:val="Footnote Text Char"/>
    <w:basedOn w:val="DefaultParagraphFont"/>
    <w:link w:val="FootnoteText"/>
    <w:uiPriority w:val="99"/>
    <w:rsid w:val="007E066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F385-516F-4D47-AB2C-9593B1FB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sandra elizabeth oldynski</cp:lastModifiedBy>
  <cp:revision>24</cp:revision>
  <cp:lastPrinted>2015-11-05T14:53:00Z</cp:lastPrinted>
  <dcterms:created xsi:type="dcterms:W3CDTF">2015-10-28T19:22:00Z</dcterms:created>
  <dcterms:modified xsi:type="dcterms:W3CDTF">2015-11-05T14:54:00Z</dcterms:modified>
</cp:coreProperties>
</file>