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C4" w:rsidRPr="00931AC8" w:rsidRDefault="009109C4" w:rsidP="006A5690">
      <w:pPr>
        <w:jc w:val="center"/>
        <w:outlineLvl w:val="0"/>
        <w:rPr>
          <w:rFonts w:ascii="Times New Roman" w:hAnsi="Times New Roman" w:cs="Times New Roman"/>
          <w:b/>
        </w:rPr>
      </w:pPr>
      <w:r w:rsidRPr="00931AC8">
        <w:rPr>
          <w:rFonts w:ascii="Times New Roman" w:hAnsi="Times New Roman" w:cs="Times New Roman"/>
          <w:b/>
        </w:rPr>
        <w:t>BEFORE THE</w:t>
      </w:r>
    </w:p>
    <w:p w:rsidR="009109C4" w:rsidRPr="00931AC8" w:rsidRDefault="009109C4" w:rsidP="006A5690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pacing w:val="-3"/>
        </w:rPr>
      </w:pPr>
      <w:r w:rsidRPr="00931AC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C20E30" w:rsidRPr="00931AC8" w:rsidRDefault="00C20E30" w:rsidP="006A569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217BEA" w:rsidRPr="00931AC8" w:rsidRDefault="00217BEA" w:rsidP="006A569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217BEA" w:rsidRPr="00931AC8" w:rsidRDefault="00217BEA" w:rsidP="006A569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9109C4" w:rsidRPr="00931AC8" w:rsidRDefault="00036892" w:rsidP="006A569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  <w:spacing w:val="-3"/>
        </w:rPr>
        <w:t>Jarvis Hardy</w:t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="005A4D5D" w:rsidRPr="00931AC8">
        <w:rPr>
          <w:rFonts w:ascii="Times New Roman" w:hAnsi="Times New Roman" w:cs="Times New Roman"/>
          <w:spacing w:val="-3"/>
        </w:rPr>
        <w:tab/>
      </w:r>
      <w:r w:rsidR="005A4D5D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fldChar w:fldCharType="begin"/>
      </w:r>
      <w:r w:rsidR="009109C4" w:rsidRPr="00931AC8">
        <w:rPr>
          <w:rFonts w:ascii="Times New Roman" w:hAnsi="Times New Roman" w:cs="Times New Roman"/>
          <w:spacing w:val="-3"/>
        </w:rPr>
        <w:instrText>fillin "Complainant's name" \d ""</w:instrText>
      </w:r>
      <w:r w:rsidR="009109C4" w:rsidRPr="00931AC8">
        <w:rPr>
          <w:rFonts w:ascii="Times New Roman" w:hAnsi="Times New Roman" w:cs="Times New Roman"/>
          <w:spacing w:val="-3"/>
        </w:rPr>
        <w:fldChar w:fldCharType="end"/>
      </w:r>
      <w:r w:rsidR="009109C4" w:rsidRPr="00931AC8">
        <w:rPr>
          <w:rFonts w:ascii="Times New Roman" w:hAnsi="Times New Roman" w:cs="Times New Roman"/>
          <w:spacing w:val="-3"/>
        </w:rPr>
        <w:t>:</w:t>
      </w:r>
    </w:p>
    <w:p w:rsidR="009109C4" w:rsidRPr="00931AC8" w:rsidRDefault="00CB0FE4" w:rsidP="006A569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="009C4426" w:rsidRPr="00931AC8">
        <w:rPr>
          <w:rFonts w:ascii="Times New Roman" w:hAnsi="Times New Roman" w:cs="Times New Roman"/>
          <w:spacing w:val="-3"/>
        </w:rPr>
        <w:tab/>
      </w:r>
      <w:r w:rsidR="006A5690" w:rsidRPr="00931AC8">
        <w:rPr>
          <w:rFonts w:ascii="Times New Roman" w:hAnsi="Times New Roman" w:cs="Times New Roman"/>
          <w:spacing w:val="-3"/>
        </w:rPr>
        <w:tab/>
      </w:r>
      <w:r w:rsidR="009C4426" w:rsidRPr="00931AC8">
        <w:rPr>
          <w:rFonts w:ascii="Times New Roman" w:hAnsi="Times New Roman" w:cs="Times New Roman"/>
          <w:spacing w:val="-3"/>
        </w:rPr>
        <w:t>:</w:t>
      </w:r>
    </w:p>
    <w:p w:rsidR="00C02792" w:rsidRPr="00931AC8" w:rsidRDefault="00CB0FE4" w:rsidP="006A569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  <w:spacing w:val="-3"/>
        </w:rPr>
        <w:tab/>
        <w:t>v.</w:t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ab/>
      </w:r>
      <w:r w:rsidR="009C4426" w:rsidRPr="00931AC8">
        <w:rPr>
          <w:rFonts w:ascii="Times New Roman" w:hAnsi="Times New Roman" w:cs="Times New Roman"/>
          <w:spacing w:val="-3"/>
        </w:rPr>
        <w:tab/>
      </w:r>
      <w:r w:rsidR="006A5690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>:</w:t>
      </w:r>
      <w:r w:rsidR="009109C4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ab/>
      </w:r>
      <w:bookmarkStart w:id="0" w:name="BMDocketNumber"/>
      <w:r w:rsidR="00F825F5" w:rsidRPr="00931AC8">
        <w:rPr>
          <w:rFonts w:ascii="Times New Roman" w:hAnsi="Times New Roman" w:cs="Times New Roman"/>
          <w:spacing w:val="-3"/>
        </w:rPr>
        <w:t>C</w:t>
      </w:r>
      <w:r w:rsidR="00047510" w:rsidRPr="00931AC8">
        <w:rPr>
          <w:rFonts w:ascii="Times New Roman" w:hAnsi="Times New Roman" w:cs="Times New Roman"/>
          <w:spacing w:val="-3"/>
        </w:rPr>
        <w:t>-201</w:t>
      </w:r>
      <w:r w:rsidR="00F825F5" w:rsidRPr="00931AC8">
        <w:rPr>
          <w:rFonts w:ascii="Times New Roman" w:hAnsi="Times New Roman" w:cs="Times New Roman"/>
          <w:spacing w:val="-3"/>
        </w:rPr>
        <w:t>5</w:t>
      </w:r>
      <w:r w:rsidR="00047510" w:rsidRPr="00931AC8">
        <w:rPr>
          <w:rFonts w:ascii="Times New Roman" w:hAnsi="Times New Roman" w:cs="Times New Roman"/>
          <w:spacing w:val="-3"/>
        </w:rPr>
        <w:t>-</w:t>
      </w:r>
      <w:bookmarkEnd w:id="0"/>
      <w:r w:rsidR="008A05D9" w:rsidRPr="00931AC8">
        <w:rPr>
          <w:rFonts w:ascii="Times New Roman" w:hAnsi="Times New Roman" w:cs="Times New Roman"/>
          <w:spacing w:val="-3"/>
        </w:rPr>
        <w:t>24</w:t>
      </w:r>
      <w:r w:rsidR="00791E11" w:rsidRPr="00931AC8">
        <w:rPr>
          <w:rFonts w:ascii="Times New Roman" w:hAnsi="Times New Roman" w:cs="Times New Roman"/>
          <w:spacing w:val="-3"/>
        </w:rPr>
        <w:t>9</w:t>
      </w:r>
      <w:r w:rsidR="00036892" w:rsidRPr="00931AC8">
        <w:rPr>
          <w:rFonts w:ascii="Times New Roman" w:hAnsi="Times New Roman" w:cs="Times New Roman"/>
          <w:spacing w:val="-3"/>
        </w:rPr>
        <w:t>1372</w:t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ab/>
      </w:r>
      <w:r w:rsidR="009C4426" w:rsidRPr="00931AC8">
        <w:rPr>
          <w:rFonts w:ascii="Times New Roman" w:hAnsi="Times New Roman" w:cs="Times New Roman"/>
          <w:spacing w:val="-3"/>
        </w:rPr>
        <w:tab/>
      </w:r>
      <w:r w:rsidR="006A5690" w:rsidRPr="00931AC8">
        <w:rPr>
          <w:rFonts w:ascii="Times New Roman" w:hAnsi="Times New Roman" w:cs="Times New Roman"/>
          <w:spacing w:val="-3"/>
        </w:rPr>
        <w:tab/>
      </w:r>
      <w:r w:rsidR="008A05D9" w:rsidRPr="00931AC8">
        <w:rPr>
          <w:rFonts w:ascii="Times New Roman" w:hAnsi="Times New Roman" w:cs="Times New Roman"/>
          <w:spacing w:val="-3"/>
        </w:rPr>
        <w:tab/>
      </w:r>
      <w:r w:rsidR="008A05D9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>:</w:t>
      </w:r>
    </w:p>
    <w:p w:rsidR="00202C5D" w:rsidRPr="00931AC8" w:rsidRDefault="00AF3E56" w:rsidP="006A569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American Water Company</w:t>
      </w:r>
      <w:r w:rsidR="00791E11" w:rsidRPr="00931AC8">
        <w:rPr>
          <w:rFonts w:ascii="Times New Roman" w:hAnsi="Times New Roman" w:cs="Times New Roman"/>
          <w:spacing w:val="-3"/>
        </w:rPr>
        <w:tab/>
      </w:r>
      <w:r w:rsidR="00AB6548" w:rsidRPr="00931AC8">
        <w:rPr>
          <w:rFonts w:ascii="Times New Roman" w:hAnsi="Times New Roman" w:cs="Times New Roman"/>
          <w:spacing w:val="-3"/>
        </w:rPr>
        <w:tab/>
      </w:r>
      <w:r w:rsidR="009109C4" w:rsidRPr="00931AC8">
        <w:rPr>
          <w:rFonts w:ascii="Times New Roman" w:hAnsi="Times New Roman" w:cs="Times New Roman"/>
          <w:spacing w:val="-3"/>
        </w:rPr>
        <w:t>:</w:t>
      </w:r>
    </w:p>
    <w:p w:rsidR="00CE48BD" w:rsidRPr="00931AC8" w:rsidRDefault="00CE48BD" w:rsidP="006A569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C20E30" w:rsidRPr="00931AC8" w:rsidRDefault="00C20E30" w:rsidP="006A569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217BEA" w:rsidRPr="00931AC8" w:rsidRDefault="00217BEA" w:rsidP="006A569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CE48BD" w:rsidRPr="00931AC8" w:rsidRDefault="00CE48BD" w:rsidP="00791E1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931AC8">
        <w:rPr>
          <w:rFonts w:ascii="Times New Roman" w:hAnsi="Times New Roman" w:cs="Times New Roman"/>
          <w:b/>
          <w:bCs/>
          <w:spacing w:val="-3"/>
          <w:u w:val="single"/>
        </w:rPr>
        <w:t xml:space="preserve">INITIAL DECISION </w:t>
      </w:r>
    </w:p>
    <w:p w:rsidR="00CE48BD" w:rsidRPr="00931AC8" w:rsidRDefault="00CE48BD" w:rsidP="006A56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DE7D00" w:rsidRPr="00931AC8" w:rsidRDefault="00DE7D00" w:rsidP="006A56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CE48BD" w:rsidRPr="00931AC8" w:rsidRDefault="00CE48BD" w:rsidP="006A5690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Cs/>
          <w:spacing w:val="-3"/>
        </w:rPr>
      </w:pPr>
      <w:r w:rsidRPr="00931AC8">
        <w:rPr>
          <w:rFonts w:ascii="Times New Roman" w:hAnsi="Times New Roman" w:cs="Times New Roman"/>
          <w:bCs/>
          <w:spacing w:val="-3"/>
        </w:rPr>
        <w:t xml:space="preserve">Before </w:t>
      </w:r>
    </w:p>
    <w:p w:rsidR="00CE48BD" w:rsidRPr="00931AC8" w:rsidRDefault="00F825F5" w:rsidP="006A56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  <w:r w:rsidRPr="00931AC8">
        <w:rPr>
          <w:rFonts w:ascii="Times New Roman" w:hAnsi="Times New Roman" w:cs="Times New Roman"/>
          <w:bCs/>
          <w:spacing w:val="-3"/>
        </w:rPr>
        <w:t>Steven K. Haas</w:t>
      </w:r>
    </w:p>
    <w:p w:rsidR="00CE48BD" w:rsidRPr="00931AC8" w:rsidRDefault="00CE48BD" w:rsidP="006A56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  <w:r w:rsidRPr="00931AC8">
        <w:rPr>
          <w:rFonts w:ascii="Times New Roman" w:hAnsi="Times New Roman" w:cs="Times New Roman"/>
          <w:bCs/>
          <w:spacing w:val="-3"/>
        </w:rPr>
        <w:t>Administrative Law Judge</w:t>
      </w:r>
    </w:p>
    <w:p w:rsidR="00022E73" w:rsidRPr="00931AC8" w:rsidRDefault="00022E73" w:rsidP="006A56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DE7D00" w:rsidRPr="00931AC8" w:rsidRDefault="00DE7D00" w:rsidP="006A569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022E73" w:rsidRPr="00931AC8" w:rsidRDefault="00022E73" w:rsidP="00022E7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  <w:u w:val="single"/>
        </w:rPr>
      </w:pPr>
      <w:r w:rsidRPr="00931AC8">
        <w:rPr>
          <w:rFonts w:ascii="Times New Roman" w:hAnsi="Times New Roman" w:cs="Times New Roman"/>
          <w:bCs/>
          <w:spacing w:val="-3"/>
          <w:u w:val="single"/>
        </w:rPr>
        <w:t>INTRODUCTION</w:t>
      </w:r>
    </w:p>
    <w:p w:rsidR="00836EB2" w:rsidRPr="00931AC8" w:rsidRDefault="00836EB2" w:rsidP="00022E7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  <w:u w:val="single"/>
        </w:rPr>
      </w:pPr>
    </w:p>
    <w:p w:rsidR="00931AC8" w:rsidRPr="00931AC8" w:rsidRDefault="00931AC8" w:rsidP="00022E7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  <w:u w:val="single"/>
        </w:rPr>
      </w:pPr>
    </w:p>
    <w:p w:rsidR="00F75666" w:rsidRPr="00931AC8" w:rsidRDefault="00836EB2" w:rsidP="00D53874">
      <w:pPr>
        <w:pStyle w:val="ParaTab1"/>
        <w:tabs>
          <w:tab w:val="left" w:pos="-90"/>
        </w:tabs>
        <w:spacing w:line="360" w:lineRule="auto"/>
        <w:ind w:firstLine="0"/>
        <w:rPr>
          <w:rFonts w:ascii="Times New Roman" w:hAnsi="Times New Roman" w:cs="Times New Roman"/>
          <w:bCs/>
          <w:spacing w:val="-3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791E11" w:rsidRPr="00931AC8">
        <w:rPr>
          <w:rFonts w:ascii="Times New Roman" w:hAnsi="Times New Roman" w:cs="Times New Roman"/>
        </w:rPr>
        <w:t>This Initial Decision dismisses a</w:t>
      </w:r>
      <w:r w:rsidRPr="00931AC8">
        <w:rPr>
          <w:rFonts w:ascii="Times New Roman" w:hAnsi="Times New Roman" w:cs="Times New Roman"/>
        </w:rPr>
        <w:t xml:space="preserve"> </w:t>
      </w:r>
      <w:r w:rsidR="00A42FBE" w:rsidRPr="00931AC8">
        <w:rPr>
          <w:rFonts w:ascii="Times New Roman" w:hAnsi="Times New Roman" w:cs="Times New Roman"/>
        </w:rPr>
        <w:t>F</w:t>
      </w:r>
      <w:r w:rsidR="00791E11" w:rsidRPr="00931AC8">
        <w:rPr>
          <w:rFonts w:ascii="Times New Roman" w:hAnsi="Times New Roman" w:cs="Times New Roman"/>
        </w:rPr>
        <w:t>ormal</w:t>
      </w:r>
      <w:r w:rsidRPr="00931AC8">
        <w:rPr>
          <w:rFonts w:ascii="Times New Roman" w:hAnsi="Times New Roman" w:cs="Times New Roman"/>
        </w:rPr>
        <w:t xml:space="preserve"> </w:t>
      </w:r>
      <w:r w:rsidR="00A42FBE" w:rsidRPr="00931AC8">
        <w:rPr>
          <w:rFonts w:ascii="Times New Roman" w:hAnsi="Times New Roman" w:cs="Times New Roman"/>
        </w:rPr>
        <w:t>C</w:t>
      </w:r>
      <w:r w:rsidRPr="00931AC8">
        <w:rPr>
          <w:rFonts w:ascii="Times New Roman" w:hAnsi="Times New Roman" w:cs="Times New Roman"/>
        </w:rPr>
        <w:t>omplaint</w:t>
      </w:r>
      <w:r w:rsidR="007F7B15" w:rsidRPr="00931AC8">
        <w:rPr>
          <w:rFonts w:ascii="Times New Roman" w:hAnsi="Times New Roman" w:cs="Times New Roman"/>
        </w:rPr>
        <w:t xml:space="preserve"> filed by a customer</w:t>
      </w:r>
      <w:r w:rsidRPr="00931AC8">
        <w:rPr>
          <w:rFonts w:ascii="Times New Roman" w:hAnsi="Times New Roman" w:cs="Times New Roman"/>
        </w:rPr>
        <w:t xml:space="preserve"> </w:t>
      </w:r>
      <w:r w:rsidR="00791E11" w:rsidRPr="00931AC8">
        <w:rPr>
          <w:rFonts w:ascii="Times New Roman" w:hAnsi="Times New Roman" w:cs="Times New Roman"/>
        </w:rPr>
        <w:t>seeking a payment arrangement because t</w:t>
      </w:r>
      <w:r w:rsidR="007B1B20" w:rsidRPr="00931AC8">
        <w:rPr>
          <w:rFonts w:ascii="Times New Roman" w:hAnsi="Times New Roman" w:cs="Times New Roman"/>
        </w:rPr>
        <w:t>he</w:t>
      </w:r>
      <w:r w:rsidR="00D318A8" w:rsidRPr="00931AC8">
        <w:rPr>
          <w:rFonts w:ascii="Times New Roman" w:hAnsi="Times New Roman" w:cs="Times New Roman"/>
        </w:rPr>
        <w:t xml:space="preserve"> </w:t>
      </w:r>
      <w:r w:rsidR="00036892" w:rsidRPr="00931AC8">
        <w:rPr>
          <w:rFonts w:ascii="Times New Roman" w:hAnsi="Times New Roman" w:cs="Times New Roman"/>
        </w:rPr>
        <w:t xml:space="preserve">Pennsylvania Public Utility Commission </w:t>
      </w:r>
      <w:r w:rsidR="00A42FBE" w:rsidRPr="00931AC8">
        <w:rPr>
          <w:rFonts w:ascii="Times New Roman" w:hAnsi="Times New Roman" w:cs="Times New Roman"/>
        </w:rPr>
        <w:t xml:space="preserve">(Commission) </w:t>
      </w:r>
      <w:r w:rsidR="00036892" w:rsidRPr="00931AC8">
        <w:rPr>
          <w:rFonts w:ascii="Times New Roman" w:hAnsi="Times New Roman" w:cs="Times New Roman"/>
        </w:rPr>
        <w:t xml:space="preserve">already ordered a payment arrangement for the </w:t>
      </w:r>
      <w:r w:rsidR="005A6C6E" w:rsidRPr="00931AC8">
        <w:rPr>
          <w:rFonts w:ascii="Times New Roman" w:hAnsi="Times New Roman" w:cs="Times New Roman"/>
        </w:rPr>
        <w:t>customer</w:t>
      </w:r>
      <w:r w:rsidR="00036892" w:rsidRPr="00931AC8">
        <w:rPr>
          <w:rFonts w:ascii="Times New Roman" w:hAnsi="Times New Roman" w:cs="Times New Roman"/>
        </w:rPr>
        <w:t xml:space="preserve"> in its decision on an informal complaint filed in 2014.  The customer defaulted on this first arrangement.  </w:t>
      </w:r>
      <w:proofErr w:type="gramStart"/>
      <w:r w:rsidR="00791E11" w:rsidRPr="00931AC8">
        <w:rPr>
          <w:rFonts w:ascii="Times New Roman" w:hAnsi="Times New Roman" w:cs="Times New Roman"/>
        </w:rPr>
        <w:t>U</w:t>
      </w:r>
      <w:r w:rsidR="00E25D69" w:rsidRPr="00931AC8">
        <w:rPr>
          <w:rFonts w:ascii="Times New Roman" w:hAnsi="Times New Roman" w:cs="Times New Roman"/>
        </w:rPr>
        <w:t xml:space="preserve">nder 66 </w:t>
      </w:r>
      <w:proofErr w:type="spellStart"/>
      <w:r w:rsidR="00E25D69" w:rsidRPr="00931AC8">
        <w:rPr>
          <w:rFonts w:ascii="Times New Roman" w:hAnsi="Times New Roman" w:cs="Times New Roman"/>
        </w:rPr>
        <w:t>Pa.C.S</w:t>
      </w:r>
      <w:proofErr w:type="spellEnd"/>
      <w:r w:rsidR="00E25D69" w:rsidRPr="00931AC8">
        <w:rPr>
          <w:rFonts w:ascii="Times New Roman" w:hAnsi="Times New Roman" w:cs="Times New Roman"/>
        </w:rPr>
        <w:t>.</w:t>
      </w:r>
      <w:proofErr w:type="gramEnd"/>
      <w:r w:rsidR="00E25D69" w:rsidRPr="00931AC8">
        <w:rPr>
          <w:rFonts w:ascii="Times New Roman" w:hAnsi="Times New Roman" w:cs="Times New Roman"/>
        </w:rPr>
        <w:t xml:space="preserve"> §1405(</w:t>
      </w:r>
      <w:r w:rsidR="00036892" w:rsidRPr="00931AC8">
        <w:rPr>
          <w:rFonts w:ascii="Times New Roman" w:hAnsi="Times New Roman" w:cs="Times New Roman"/>
        </w:rPr>
        <w:t>d</w:t>
      </w:r>
      <w:r w:rsidR="00E25D69" w:rsidRPr="00931AC8">
        <w:rPr>
          <w:rFonts w:ascii="Times New Roman" w:hAnsi="Times New Roman" w:cs="Times New Roman"/>
        </w:rPr>
        <w:t xml:space="preserve">), </w:t>
      </w:r>
      <w:r w:rsidR="00036892" w:rsidRPr="00931AC8">
        <w:rPr>
          <w:rFonts w:ascii="Times New Roman" w:hAnsi="Times New Roman" w:cs="Times New Roman"/>
        </w:rPr>
        <w:t xml:space="preserve">absent a change in income, the Commission may not order a second payment arrangement for a customer if the customer defaulted on the first arrangement.  </w:t>
      </w:r>
    </w:p>
    <w:p w:rsidR="001A74B0" w:rsidRPr="00931AC8" w:rsidRDefault="001A74B0" w:rsidP="00D53874">
      <w:pPr>
        <w:tabs>
          <w:tab w:val="center" w:pos="468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9109C4" w:rsidRPr="00931AC8" w:rsidRDefault="009109C4" w:rsidP="00EA187F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 w:cs="Times New Roman"/>
          <w:bCs/>
          <w:spacing w:val="-3"/>
          <w:u w:val="single"/>
        </w:rPr>
      </w:pPr>
      <w:r w:rsidRPr="00931AC8">
        <w:rPr>
          <w:rFonts w:ascii="Times New Roman" w:hAnsi="Times New Roman" w:cs="Times New Roman"/>
          <w:bCs/>
          <w:spacing w:val="-3"/>
          <w:u w:val="single"/>
        </w:rPr>
        <w:t>HISTORY OF THE PROCEEDING</w:t>
      </w:r>
    </w:p>
    <w:p w:rsidR="00207145" w:rsidRPr="00931AC8" w:rsidRDefault="00207145" w:rsidP="00931AC8">
      <w:pPr>
        <w:tabs>
          <w:tab w:val="center" w:pos="468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  <w:u w:val="single"/>
        </w:rPr>
      </w:pPr>
    </w:p>
    <w:p w:rsidR="0050598E" w:rsidRPr="00931AC8" w:rsidRDefault="00B75CF9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On </w:t>
      </w:r>
      <w:r w:rsidR="0050598E" w:rsidRPr="00931AC8">
        <w:rPr>
          <w:rFonts w:ascii="Times New Roman" w:hAnsi="Times New Roman" w:cs="Times New Roman"/>
        </w:rPr>
        <w:t>June 22</w:t>
      </w:r>
      <w:r w:rsidRPr="00931AC8">
        <w:rPr>
          <w:rFonts w:ascii="Times New Roman" w:hAnsi="Times New Roman" w:cs="Times New Roman"/>
        </w:rPr>
        <w:t>, 2015, t</w:t>
      </w:r>
      <w:r w:rsidR="00E25D69" w:rsidRPr="00931AC8">
        <w:rPr>
          <w:rFonts w:ascii="Times New Roman" w:hAnsi="Times New Roman" w:cs="Times New Roman"/>
        </w:rPr>
        <w:t>he Complainant</w:t>
      </w:r>
      <w:r w:rsidR="007623C8" w:rsidRPr="00931AC8">
        <w:rPr>
          <w:rFonts w:ascii="Times New Roman" w:hAnsi="Times New Roman" w:cs="Times New Roman"/>
        </w:rPr>
        <w:t xml:space="preserve">, </w:t>
      </w:r>
      <w:r w:rsidR="0050598E" w:rsidRPr="00931AC8">
        <w:rPr>
          <w:rFonts w:ascii="Times New Roman" w:hAnsi="Times New Roman" w:cs="Times New Roman"/>
        </w:rPr>
        <w:t>Jarvis Hardy</w:t>
      </w:r>
      <w:r w:rsidR="007623C8" w:rsidRPr="00931AC8">
        <w:rPr>
          <w:rFonts w:ascii="Times New Roman" w:hAnsi="Times New Roman" w:cs="Times New Roman"/>
        </w:rPr>
        <w:t xml:space="preserve"> </w:t>
      </w:r>
      <w:r w:rsidR="009109C4" w:rsidRPr="00931AC8">
        <w:rPr>
          <w:rFonts w:ascii="Times New Roman" w:hAnsi="Times New Roman" w:cs="Times New Roman"/>
        </w:rPr>
        <w:t>(</w:t>
      </w:r>
      <w:r w:rsidR="0050598E" w:rsidRPr="00931AC8">
        <w:rPr>
          <w:rFonts w:ascii="Times New Roman" w:hAnsi="Times New Roman" w:cs="Times New Roman"/>
        </w:rPr>
        <w:t>Complainant or Mr. Hardy</w:t>
      </w:r>
      <w:r w:rsidR="009109C4" w:rsidRPr="00931AC8">
        <w:rPr>
          <w:rFonts w:ascii="Times New Roman" w:hAnsi="Times New Roman" w:cs="Times New Roman"/>
        </w:rPr>
        <w:t xml:space="preserve">) filed a </w:t>
      </w:r>
      <w:r w:rsidR="00A42FBE" w:rsidRPr="00931AC8">
        <w:rPr>
          <w:rFonts w:ascii="Times New Roman" w:hAnsi="Times New Roman" w:cs="Times New Roman"/>
        </w:rPr>
        <w:t>F</w:t>
      </w:r>
      <w:r w:rsidR="00765EEB" w:rsidRPr="00931AC8">
        <w:rPr>
          <w:rFonts w:ascii="Times New Roman" w:hAnsi="Times New Roman" w:cs="Times New Roman"/>
        </w:rPr>
        <w:t xml:space="preserve">ormal </w:t>
      </w:r>
      <w:r w:rsidR="00A42FBE" w:rsidRPr="00931AC8">
        <w:rPr>
          <w:rFonts w:ascii="Times New Roman" w:hAnsi="Times New Roman" w:cs="Times New Roman"/>
        </w:rPr>
        <w:t>C</w:t>
      </w:r>
      <w:r w:rsidR="009109C4" w:rsidRPr="00931AC8">
        <w:rPr>
          <w:rFonts w:ascii="Times New Roman" w:hAnsi="Times New Roman" w:cs="Times New Roman"/>
        </w:rPr>
        <w:t xml:space="preserve">omplaint </w:t>
      </w:r>
      <w:r w:rsidR="001C4FE8" w:rsidRPr="00931AC8">
        <w:rPr>
          <w:rFonts w:ascii="Times New Roman" w:hAnsi="Times New Roman" w:cs="Times New Roman"/>
        </w:rPr>
        <w:t xml:space="preserve">with the Commission </w:t>
      </w:r>
      <w:r w:rsidR="009109C4" w:rsidRPr="00931AC8">
        <w:rPr>
          <w:rFonts w:ascii="Times New Roman" w:hAnsi="Times New Roman" w:cs="Times New Roman"/>
        </w:rPr>
        <w:t>against</w:t>
      </w:r>
      <w:r w:rsidR="00545F92" w:rsidRPr="00931AC8">
        <w:rPr>
          <w:rFonts w:ascii="Times New Roman" w:hAnsi="Times New Roman" w:cs="Times New Roman"/>
        </w:rPr>
        <w:t xml:space="preserve"> </w:t>
      </w:r>
      <w:r w:rsidR="0050598E" w:rsidRPr="00931AC8">
        <w:rPr>
          <w:rFonts w:ascii="Times New Roman" w:hAnsi="Times New Roman" w:cs="Times New Roman"/>
        </w:rPr>
        <w:t xml:space="preserve">Pennsylvania American Water </w:t>
      </w:r>
      <w:r w:rsidR="00A642D8" w:rsidRPr="00931AC8">
        <w:rPr>
          <w:rFonts w:ascii="Times New Roman" w:hAnsi="Times New Roman" w:cs="Times New Roman"/>
        </w:rPr>
        <w:t xml:space="preserve">Company </w:t>
      </w:r>
    </w:p>
    <w:p w:rsidR="00487C83" w:rsidRPr="00931AC8" w:rsidRDefault="007623C8" w:rsidP="00931AC8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proofErr w:type="gramStart"/>
      <w:r w:rsidRPr="00931AC8">
        <w:rPr>
          <w:rFonts w:ascii="Times New Roman" w:hAnsi="Times New Roman" w:cs="Times New Roman"/>
        </w:rPr>
        <w:t>(</w:t>
      </w:r>
      <w:r w:rsidR="00545F92" w:rsidRPr="00931AC8">
        <w:rPr>
          <w:rFonts w:ascii="Times New Roman" w:hAnsi="Times New Roman" w:cs="Times New Roman"/>
        </w:rPr>
        <w:t>Respondent</w:t>
      </w:r>
      <w:r w:rsidR="0050598E" w:rsidRPr="00931AC8">
        <w:rPr>
          <w:rFonts w:ascii="Times New Roman" w:hAnsi="Times New Roman" w:cs="Times New Roman"/>
        </w:rPr>
        <w:t xml:space="preserve"> or PA American</w:t>
      </w:r>
      <w:r w:rsidR="00545F92" w:rsidRPr="00931AC8">
        <w:rPr>
          <w:rFonts w:ascii="Times New Roman" w:hAnsi="Times New Roman" w:cs="Times New Roman"/>
        </w:rPr>
        <w:t>)</w:t>
      </w:r>
      <w:r w:rsidR="00202C5D" w:rsidRPr="00931AC8">
        <w:rPr>
          <w:rFonts w:ascii="Times New Roman" w:hAnsi="Times New Roman" w:cs="Times New Roman"/>
        </w:rPr>
        <w:t>.</w:t>
      </w:r>
      <w:proofErr w:type="gramEnd"/>
      <w:r w:rsidR="00A642D8" w:rsidRPr="00931AC8">
        <w:rPr>
          <w:rFonts w:ascii="Times New Roman" w:hAnsi="Times New Roman" w:cs="Times New Roman"/>
        </w:rPr>
        <w:t xml:space="preserve">  </w:t>
      </w:r>
      <w:r w:rsidR="0050598E" w:rsidRPr="00931AC8">
        <w:rPr>
          <w:rFonts w:ascii="Times New Roman" w:hAnsi="Times New Roman" w:cs="Times New Roman"/>
        </w:rPr>
        <w:t>The Complainant is seeking a</w:t>
      </w:r>
      <w:r w:rsidR="00764238" w:rsidRPr="00931AC8">
        <w:rPr>
          <w:rFonts w:ascii="Times New Roman" w:hAnsi="Times New Roman" w:cs="Times New Roman"/>
        </w:rPr>
        <w:t xml:space="preserve"> </w:t>
      </w:r>
      <w:r w:rsidR="0050598E" w:rsidRPr="00931AC8">
        <w:rPr>
          <w:rFonts w:ascii="Times New Roman" w:hAnsi="Times New Roman" w:cs="Times New Roman"/>
        </w:rPr>
        <w:t>new payment arrangement.</w:t>
      </w:r>
    </w:p>
    <w:p w:rsidR="00B75CF9" w:rsidRPr="00931AC8" w:rsidRDefault="00B75CF9" w:rsidP="00931AC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013DB5" w:rsidRPr="00931AC8" w:rsidRDefault="008A05D9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On </w:t>
      </w:r>
      <w:r w:rsidR="0050598E" w:rsidRPr="00931AC8">
        <w:rPr>
          <w:rFonts w:ascii="Times New Roman" w:hAnsi="Times New Roman" w:cs="Times New Roman"/>
        </w:rPr>
        <w:t>July 27</w:t>
      </w:r>
      <w:r w:rsidR="0074520D" w:rsidRPr="00931AC8">
        <w:rPr>
          <w:rFonts w:ascii="Times New Roman" w:hAnsi="Times New Roman" w:cs="Times New Roman"/>
        </w:rPr>
        <w:t>, 2015</w:t>
      </w:r>
      <w:r w:rsidRPr="00931AC8">
        <w:rPr>
          <w:rFonts w:ascii="Times New Roman" w:hAnsi="Times New Roman" w:cs="Times New Roman"/>
        </w:rPr>
        <w:t>,</w:t>
      </w:r>
      <w:r w:rsidR="008D4D95" w:rsidRPr="00931AC8">
        <w:rPr>
          <w:rFonts w:ascii="Times New Roman" w:hAnsi="Times New Roman" w:cs="Times New Roman"/>
        </w:rPr>
        <w:t xml:space="preserve"> </w:t>
      </w:r>
      <w:r w:rsidR="00765EEB" w:rsidRPr="00931AC8">
        <w:rPr>
          <w:rFonts w:ascii="Times New Roman" w:hAnsi="Times New Roman" w:cs="Times New Roman"/>
        </w:rPr>
        <w:t xml:space="preserve">the </w:t>
      </w:r>
      <w:r w:rsidR="009109C4" w:rsidRPr="00931AC8">
        <w:rPr>
          <w:rFonts w:ascii="Times New Roman" w:hAnsi="Times New Roman" w:cs="Times New Roman"/>
        </w:rPr>
        <w:t xml:space="preserve">Respondent filed </w:t>
      </w:r>
      <w:r w:rsidR="0050598E" w:rsidRPr="00931AC8">
        <w:rPr>
          <w:rFonts w:ascii="Times New Roman" w:hAnsi="Times New Roman" w:cs="Times New Roman"/>
        </w:rPr>
        <w:t>its</w:t>
      </w:r>
      <w:r w:rsidR="009109C4" w:rsidRPr="00931AC8">
        <w:rPr>
          <w:rFonts w:ascii="Times New Roman" w:hAnsi="Times New Roman" w:cs="Times New Roman"/>
        </w:rPr>
        <w:t xml:space="preserve"> </w:t>
      </w:r>
      <w:r w:rsidR="00A42FBE" w:rsidRPr="00931AC8">
        <w:rPr>
          <w:rFonts w:ascii="Times New Roman" w:hAnsi="Times New Roman" w:cs="Times New Roman"/>
        </w:rPr>
        <w:t>A</w:t>
      </w:r>
      <w:r w:rsidR="009109C4" w:rsidRPr="00931AC8">
        <w:rPr>
          <w:rFonts w:ascii="Times New Roman" w:hAnsi="Times New Roman" w:cs="Times New Roman"/>
        </w:rPr>
        <w:t>nswer</w:t>
      </w:r>
      <w:r w:rsidR="0050598E" w:rsidRPr="00931AC8">
        <w:rPr>
          <w:rFonts w:ascii="Times New Roman" w:hAnsi="Times New Roman" w:cs="Times New Roman"/>
        </w:rPr>
        <w:t xml:space="preserve"> to the </w:t>
      </w:r>
      <w:r w:rsidR="00A42FBE" w:rsidRPr="00931AC8">
        <w:rPr>
          <w:rFonts w:ascii="Times New Roman" w:hAnsi="Times New Roman" w:cs="Times New Roman"/>
        </w:rPr>
        <w:t>C</w:t>
      </w:r>
      <w:r w:rsidR="0050598E" w:rsidRPr="00931AC8">
        <w:rPr>
          <w:rFonts w:ascii="Times New Roman" w:hAnsi="Times New Roman" w:cs="Times New Roman"/>
        </w:rPr>
        <w:t>omplaint</w:t>
      </w:r>
      <w:r w:rsidR="00521036" w:rsidRPr="00931AC8">
        <w:rPr>
          <w:rFonts w:ascii="Times New Roman" w:hAnsi="Times New Roman" w:cs="Times New Roman"/>
        </w:rPr>
        <w:t>.</w:t>
      </w:r>
      <w:r w:rsidR="0057449C" w:rsidRPr="00931AC8">
        <w:rPr>
          <w:rFonts w:ascii="Times New Roman" w:hAnsi="Times New Roman" w:cs="Times New Roman"/>
        </w:rPr>
        <w:t xml:space="preserve">  </w:t>
      </w:r>
      <w:r w:rsidR="00C30053" w:rsidRPr="00931AC8">
        <w:rPr>
          <w:rFonts w:ascii="Times New Roman" w:hAnsi="Times New Roman" w:cs="Times New Roman"/>
        </w:rPr>
        <w:t xml:space="preserve">Respondent </w:t>
      </w:r>
      <w:r w:rsidR="009C702F" w:rsidRPr="00931AC8">
        <w:rPr>
          <w:rFonts w:ascii="Times New Roman" w:hAnsi="Times New Roman" w:cs="Times New Roman"/>
        </w:rPr>
        <w:t xml:space="preserve">admits that </w:t>
      </w:r>
      <w:r w:rsidR="00C30053" w:rsidRPr="00931AC8">
        <w:rPr>
          <w:rFonts w:ascii="Times New Roman" w:hAnsi="Times New Roman" w:cs="Times New Roman"/>
        </w:rPr>
        <w:t>it</w:t>
      </w:r>
      <w:r w:rsidR="009C702F" w:rsidRPr="00931AC8">
        <w:rPr>
          <w:rFonts w:ascii="Times New Roman" w:hAnsi="Times New Roman" w:cs="Times New Roman"/>
        </w:rPr>
        <w:t xml:space="preserve"> provide</w:t>
      </w:r>
      <w:r w:rsidR="00A56768" w:rsidRPr="00931AC8">
        <w:rPr>
          <w:rFonts w:ascii="Times New Roman" w:hAnsi="Times New Roman" w:cs="Times New Roman"/>
        </w:rPr>
        <w:t>s</w:t>
      </w:r>
      <w:r w:rsidR="009C702F" w:rsidRPr="00931AC8">
        <w:rPr>
          <w:rFonts w:ascii="Times New Roman" w:hAnsi="Times New Roman" w:cs="Times New Roman"/>
        </w:rPr>
        <w:t xml:space="preserve"> </w:t>
      </w:r>
      <w:r w:rsidR="0050598E" w:rsidRPr="00931AC8">
        <w:rPr>
          <w:rFonts w:ascii="Times New Roman" w:hAnsi="Times New Roman" w:cs="Times New Roman"/>
        </w:rPr>
        <w:t xml:space="preserve">water </w:t>
      </w:r>
      <w:r w:rsidR="009C702F" w:rsidRPr="00931AC8">
        <w:rPr>
          <w:rFonts w:ascii="Times New Roman" w:hAnsi="Times New Roman" w:cs="Times New Roman"/>
        </w:rPr>
        <w:t>service to the Complainant at the address shown on the complaint</w:t>
      </w:r>
      <w:r w:rsidR="0050598E" w:rsidRPr="00931AC8">
        <w:rPr>
          <w:rFonts w:ascii="Times New Roman" w:hAnsi="Times New Roman" w:cs="Times New Roman"/>
        </w:rPr>
        <w:t xml:space="preserve">.  It avers that the Complainant is not entitled to a </w:t>
      </w:r>
      <w:r w:rsidR="00A42FBE" w:rsidRPr="00931AC8">
        <w:rPr>
          <w:rFonts w:ascii="Times New Roman" w:hAnsi="Times New Roman" w:cs="Times New Roman"/>
        </w:rPr>
        <w:t xml:space="preserve">new </w:t>
      </w:r>
      <w:r w:rsidR="0050598E" w:rsidRPr="00931AC8">
        <w:rPr>
          <w:rFonts w:ascii="Times New Roman" w:hAnsi="Times New Roman" w:cs="Times New Roman"/>
        </w:rPr>
        <w:t xml:space="preserve">Commission-ordered payment arrangement </w:t>
      </w:r>
      <w:r w:rsidR="0050598E" w:rsidRPr="00931AC8">
        <w:rPr>
          <w:rFonts w:ascii="Times New Roman" w:hAnsi="Times New Roman" w:cs="Times New Roman"/>
        </w:rPr>
        <w:lastRenderedPageBreak/>
        <w:t>because of a prior payment arrangement established by the Commission’s Bureau of Consumer Services (BCS) in response to an informal complaint filed by Mr. Jarvis in 2014.  Respondent avers that the Complainant</w:t>
      </w:r>
      <w:r w:rsidR="00764238" w:rsidRPr="00931AC8">
        <w:rPr>
          <w:rFonts w:ascii="Times New Roman" w:hAnsi="Times New Roman" w:cs="Times New Roman"/>
        </w:rPr>
        <w:t xml:space="preserve"> defaulted on the prior BCS payment arrangement, that his </w:t>
      </w:r>
      <w:r w:rsidR="0050598E" w:rsidRPr="00931AC8">
        <w:rPr>
          <w:rFonts w:ascii="Times New Roman" w:hAnsi="Times New Roman" w:cs="Times New Roman"/>
        </w:rPr>
        <w:t xml:space="preserve">current account balance is over $4,500.00, and that he has not made a payment since October of 2014.    </w:t>
      </w:r>
    </w:p>
    <w:p w:rsidR="009452AF" w:rsidRPr="00931AC8" w:rsidRDefault="009452AF" w:rsidP="00931AC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CA4ED7" w:rsidRPr="00931AC8" w:rsidRDefault="00CA4ED7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By Telephonic Hearing Notice dated </w:t>
      </w:r>
      <w:r w:rsidR="0050598E" w:rsidRPr="00931AC8">
        <w:rPr>
          <w:rFonts w:ascii="Times New Roman" w:hAnsi="Times New Roman" w:cs="Times New Roman"/>
        </w:rPr>
        <w:t>August 5</w:t>
      </w:r>
      <w:r w:rsidRPr="00931AC8">
        <w:rPr>
          <w:rFonts w:ascii="Times New Roman" w:hAnsi="Times New Roman" w:cs="Times New Roman"/>
        </w:rPr>
        <w:t xml:space="preserve">, 2015, the Commission scheduled an initial telephonic hearing </w:t>
      </w:r>
      <w:r w:rsidR="000E6D59" w:rsidRPr="00931AC8">
        <w:rPr>
          <w:rFonts w:ascii="Times New Roman" w:hAnsi="Times New Roman" w:cs="Times New Roman"/>
        </w:rPr>
        <w:t xml:space="preserve">in this proceeding </w:t>
      </w:r>
      <w:r w:rsidRPr="00931AC8">
        <w:rPr>
          <w:rFonts w:ascii="Times New Roman" w:hAnsi="Times New Roman" w:cs="Times New Roman"/>
        </w:rPr>
        <w:t xml:space="preserve">for </w:t>
      </w:r>
      <w:r w:rsidR="0050598E" w:rsidRPr="00931AC8">
        <w:rPr>
          <w:rFonts w:ascii="Times New Roman" w:hAnsi="Times New Roman" w:cs="Times New Roman"/>
        </w:rPr>
        <w:t>Tue</w:t>
      </w:r>
      <w:r w:rsidRPr="00931AC8">
        <w:rPr>
          <w:rFonts w:ascii="Times New Roman" w:hAnsi="Times New Roman" w:cs="Times New Roman"/>
        </w:rPr>
        <w:t xml:space="preserve">sday, </w:t>
      </w:r>
      <w:r w:rsidR="0050598E" w:rsidRPr="00931AC8">
        <w:rPr>
          <w:rFonts w:ascii="Times New Roman" w:hAnsi="Times New Roman" w:cs="Times New Roman"/>
        </w:rPr>
        <w:t>August 25</w:t>
      </w:r>
      <w:r w:rsidRPr="00931AC8">
        <w:rPr>
          <w:rFonts w:ascii="Times New Roman" w:hAnsi="Times New Roman" w:cs="Times New Roman"/>
        </w:rPr>
        <w:t xml:space="preserve">, 2015, and assigned the proceeding to me.  A Prehearing Order dated </w:t>
      </w:r>
      <w:r w:rsidR="0050598E" w:rsidRPr="00931AC8">
        <w:rPr>
          <w:rFonts w:ascii="Times New Roman" w:hAnsi="Times New Roman" w:cs="Times New Roman"/>
        </w:rPr>
        <w:t>August 10</w:t>
      </w:r>
      <w:r w:rsidRPr="00931AC8">
        <w:rPr>
          <w:rFonts w:ascii="Times New Roman" w:hAnsi="Times New Roman" w:cs="Times New Roman"/>
        </w:rPr>
        <w:t>, 2015 was issued to the parties setting forth certain procedural requirements associated with participation in the initial hearing.</w:t>
      </w:r>
    </w:p>
    <w:p w:rsidR="00CA4ED7" w:rsidRPr="00931AC8" w:rsidRDefault="00CA4ED7" w:rsidP="00931AC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CA4ED7" w:rsidRPr="00931AC8" w:rsidRDefault="00CA4ED7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The telephonic hearing was held as scheduled on </w:t>
      </w:r>
      <w:r w:rsidR="0050598E" w:rsidRPr="00931AC8">
        <w:rPr>
          <w:rFonts w:ascii="Times New Roman" w:hAnsi="Times New Roman" w:cs="Times New Roman"/>
        </w:rPr>
        <w:t>August 25</w:t>
      </w:r>
      <w:r w:rsidRPr="00931AC8">
        <w:rPr>
          <w:rFonts w:ascii="Times New Roman" w:hAnsi="Times New Roman" w:cs="Times New Roman"/>
        </w:rPr>
        <w:t xml:space="preserve">, 2015.  </w:t>
      </w:r>
      <w:r w:rsidR="0050598E" w:rsidRPr="00931AC8">
        <w:rPr>
          <w:rFonts w:ascii="Times New Roman" w:hAnsi="Times New Roman" w:cs="Times New Roman"/>
        </w:rPr>
        <w:t>Mr. Jarvis</w:t>
      </w:r>
      <w:r w:rsidRPr="00931AC8">
        <w:rPr>
          <w:rFonts w:ascii="Times New Roman" w:hAnsi="Times New Roman" w:cs="Times New Roman"/>
        </w:rPr>
        <w:t xml:space="preserve"> appeared on behalf of </w:t>
      </w:r>
      <w:r w:rsidR="0050598E" w:rsidRPr="00931AC8">
        <w:rPr>
          <w:rFonts w:ascii="Times New Roman" w:hAnsi="Times New Roman" w:cs="Times New Roman"/>
        </w:rPr>
        <w:t>himself</w:t>
      </w:r>
      <w:r w:rsidRPr="00931AC8">
        <w:rPr>
          <w:rFonts w:ascii="Times New Roman" w:hAnsi="Times New Roman" w:cs="Times New Roman"/>
        </w:rPr>
        <w:t xml:space="preserve"> and presented testimony in support of </w:t>
      </w:r>
      <w:r w:rsidR="0050598E" w:rsidRPr="00931AC8">
        <w:rPr>
          <w:rFonts w:ascii="Times New Roman" w:hAnsi="Times New Roman" w:cs="Times New Roman"/>
        </w:rPr>
        <w:t>his</w:t>
      </w:r>
      <w:r w:rsidRPr="00931AC8">
        <w:rPr>
          <w:rFonts w:ascii="Times New Roman" w:hAnsi="Times New Roman" w:cs="Times New Roman"/>
        </w:rPr>
        <w:t xml:space="preserve"> </w:t>
      </w:r>
      <w:r w:rsidR="00A42FBE" w:rsidRPr="00931AC8">
        <w:rPr>
          <w:rFonts w:ascii="Times New Roman" w:hAnsi="Times New Roman" w:cs="Times New Roman"/>
        </w:rPr>
        <w:t>C</w:t>
      </w:r>
      <w:r w:rsidRPr="00931AC8">
        <w:rPr>
          <w:rFonts w:ascii="Times New Roman" w:hAnsi="Times New Roman" w:cs="Times New Roman"/>
        </w:rPr>
        <w:t xml:space="preserve">omplaint.  Respondent was represented by </w:t>
      </w:r>
      <w:r w:rsidR="0050598E" w:rsidRPr="00931AC8">
        <w:rPr>
          <w:rFonts w:ascii="Times New Roman" w:hAnsi="Times New Roman" w:cs="Times New Roman"/>
        </w:rPr>
        <w:t>Michael A. Gruin</w:t>
      </w:r>
      <w:r w:rsidRPr="00931AC8">
        <w:rPr>
          <w:rFonts w:ascii="Times New Roman" w:hAnsi="Times New Roman" w:cs="Times New Roman"/>
        </w:rPr>
        <w:t xml:space="preserve">, Esquire, who presented the testimony of </w:t>
      </w:r>
      <w:proofErr w:type="spellStart"/>
      <w:r w:rsidRPr="00931AC8">
        <w:rPr>
          <w:rFonts w:ascii="Times New Roman" w:hAnsi="Times New Roman" w:cs="Times New Roman"/>
        </w:rPr>
        <w:t>Ta</w:t>
      </w:r>
      <w:r w:rsidR="0050598E" w:rsidRPr="00931AC8">
        <w:rPr>
          <w:rFonts w:ascii="Times New Roman" w:hAnsi="Times New Roman" w:cs="Times New Roman"/>
        </w:rPr>
        <w:t>wana</w:t>
      </w:r>
      <w:proofErr w:type="spellEnd"/>
      <w:r w:rsidR="0050598E" w:rsidRPr="00931AC8">
        <w:rPr>
          <w:rFonts w:ascii="Times New Roman" w:hAnsi="Times New Roman" w:cs="Times New Roman"/>
        </w:rPr>
        <w:t xml:space="preserve"> Dean</w:t>
      </w:r>
      <w:r w:rsidRPr="00931AC8">
        <w:rPr>
          <w:rFonts w:ascii="Times New Roman" w:hAnsi="Times New Roman" w:cs="Times New Roman"/>
        </w:rPr>
        <w:t xml:space="preserve">.  Ms. </w:t>
      </w:r>
      <w:r w:rsidR="0050598E" w:rsidRPr="00931AC8">
        <w:rPr>
          <w:rFonts w:ascii="Times New Roman" w:hAnsi="Times New Roman" w:cs="Times New Roman"/>
        </w:rPr>
        <w:t>Dean</w:t>
      </w:r>
      <w:r w:rsidRPr="00931AC8">
        <w:rPr>
          <w:rFonts w:ascii="Times New Roman" w:hAnsi="Times New Roman" w:cs="Times New Roman"/>
        </w:rPr>
        <w:t xml:space="preserve"> sponsored Respondent Exhibit Nos. 1-</w:t>
      </w:r>
      <w:r w:rsidR="0050598E" w:rsidRPr="00931AC8">
        <w:rPr>
          <w:rFonts w:ascii="Times New Roman" w:hAnsi="Times New Roman" w:cs="Times New Roman"/>
        </w:rPr>
        <w:t>3</w:t>
      </w:r>
      <w:r w:rsidRPr="00931AC8">
        <w:rPr>
          <w:rFonts w:ascii="Times New Roman" w:hAnsi="Times New Roman" w:cs="Times New Roman"/>
        </w:rPr>
        <w:t>, all of which were admitted into the record during the hearing.</w:t>
      </w:r>
    </w:p>
    <w:p w:rsidR="00CA4ED7" w:rsidRPr="00931AC8" w:rsidRDefault="00CA4ED7" w:rsidP="00931AC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013DB5" w:rsidRPr="00931AC8" w:rsidRDefault="00CA4ED7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A transcript of </w:t>
      </w:r>
      <w:r w:rsidR="0050598E" w:rsidRPr="00931AC8">
        <w:rPr>
          <w:rFonts w:ascii="Times New Roman" w:hAnsi="Times New Roman" w:cs="Times New Roman"/>
        </w:rPr>
        <w:t>25</w:t>
      </w:r>
      <w:r w:rsidRPr="00931AC8">
        <w:rPr>
          <w:rFonts w:ascii="Times New Roman" w:hAnsi="Times New Roman" w:cs="Times New Roman"/>
        </w:rPr>
        <w:t xml:space="preserve"> pages was generated and the record closed on </w:t>
      </w:r>
      <w:r w:rsidR="0050598E" w:rsidRPr="00931AC8">
        <w:rPr>
          <w:rFonts w:ascii="Times New Roman" w:hAnsi="Times New Roman" w:cs="Times New Roman"/>
        </w:rPr>
        <w:t>September 8</w:t>
      </w:r>
      <w:r w:rsidRPr="00931AC8">
        <w:rPr>
          <w:rFonts w:ascii="Times New Roman" w:hAnsi="Times New Roman" w:cs="Times New Roman"/>
        </w:rPr>
        <w:t xml:space="preserve">, 2015, upon receipt of the hearing transcript.     </w:t>
      </w:r>
    </w:p>
    <w:p w:rsidR="00E15CBF" w:rsidRPr="00931AC8" w:rsidRDefault="00E15CBF" w:rsidP="00931AC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217BEA" w:rsidRPr="00931AC8" w:rsidRDefault="00C23D5A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  </w:t>
      </w:r>
      <w:r w:rsidR="00CA4ED7" w:rsidRPr="00931AC8">
        <w:rPr>
          <w:rFonts w:ascii="Times New Roman" w:hAnsi="Times New Roman" w:cs="Times New Roman"/>
        </w:rPr>
        <w:t xml:space="preserve">The proceeding is now ready for </w:t>
      </w:r>
      <w:r w:rsidR="009452AF" w:rsidRPr="00931AC8">
        <w:rPr>
          <w:rFonts w:ascii="Times New Roman" w:hAnsi="Times New Roman" w:cs="Times New Roman"/>
        </w:rPr>
        <w:t>a ruling</w:t>
      </w:r>
      <w:r w:rsidR="00217BEA" w:rsidRPr="00931AC8">
        <w:rPr>
          <w:rFonts w:ascii="Times New Roman" w:hAnsi="Times New Roman" w:cs="Times New Roman"/>
        </w:rPr>
        <w:t>.</w:t>
      </w:r>
    </w:p>
    <w:p w:rsidR="00217BEA" w:rsidRPr="00931AC8" w:rsidRDefault="00217BEA" w:rsidP="00931AC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D84D3F" w:rsidRPr="00931AC8" w:rsidRDefault="00D84D3F" w:rsidP="00D935DC">
      <w:pPr>
        <w:autoSpaceDE/>
        <w:autoSpaceDN/>
        <w:jc w:val="center"/>
        <w:rPr>
          <w:rFonts w:ascii="Times New Roman" w:hAnsi="Times New Roman" w:cs="Times New Roman"/>
          <w:u w:val="single"/>
        </w:rPr>
      </w:pPr>
      <w:r w:rsidRPr="00931AC8">
        <w:rPr>
          <w:rFonts w:ascii="Times New Roman" w:hAnsi="Times New Roman" w:cs="Times New Roman"/>
          <w:u w:val="single"/>
        </w:rPr>
        <w:t>FINDINGS OF FACT</w:t>
      </w:r>
    </w:p>
    <w:p w:rsidR="00D84D3F" w:rsidRPr="00931AC8" w:rsidRDefault="00D84D3F" w:rsidP="00931AC8">
      <w:pPr>
        <w:spacing w:line="360" w:lineRule="auto"/>
        <w:rPr>
          <w:rFonts w:ascii="Times New Roman" w:hAnsi="Times New Roman" w:cs="Times New Roman"/>
          <w:u w:val="single"/>
        </w:rPr>
      </w:pPr>
    </w:p>
    <w:p w:rsidR="00D84D3F" w:rsidRPr="00931AC8" w:rsidRDefault="00D84D3F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1.</w:t>
      </w:r>
      <w:r w:rsidRPr="00931AC8">
        <w:rPr>
          <w:rFonts w:ascii="Times New Roman" w:hAnsi="Times New Roman" w:cs="Times New Roman"/>
        </w:rPr>
        <w:tab/>
        <w:t xml:space="preserve">The </w:t>
      </w:r>
      <w:r w:rsidR="00232495" w:rsidRPr="00931AC8">
        <w:rPr>
          <w:rFonts w:ascii="Times New Roman" w:hAnsi="Times New Roman" w:cs="Times New Roman"/>
        </w:rPr>
        <w:t>Complainant</w:t>
      </w:r>
      <w:r w:rsidRPr="00931AC8">
        <w:rPr>
          <w:rFonts w:ascii="Times New Roman" w:hAnsi="Times New Roman" w:cs="Times New Roman"/>
        </w:rPr>
        <w:t xml:space="preserve"> in this </w:t>
      </w:r>
      <w:r w:rsidR="00CA4ED7" w:rsidRPr="00931AC8">
        <w:rPr>
          <w:rFonts w:ascii="Times New Roman" w:hAnsi="Times New Roman" w:cs="Times New Roman"/>
        </w:rPr>
        <w:t>proceeding</w:t>
      </w:r>
      <w:r w:rsidRPr="00931AC8">
        <w:rPr>
          <w:rFonts w:ascii="Times New Roman" w:hAnsi="Times New Roman" w:cs="Times New Roman"/>
        </w:rPr>
        <w:t xml:space="preserve"> </w:t>
      </w:r>
      <w:r w:rsidR="0050598E" w:rsidRPr="00931AC8">
        <w:rPr>
          <w:rFonts w:ascii="Times New Roman" w:hAnsi="Times New Roman" w:cs="Times New Roman"/>
        </w:rPr>
        <w:t>is Jarvis Hardy</w:t>
      </w:r>
      <w:r w:rsidR="00CE65B0" w:rsidRPr="00931AC8">
        <w:rPr>
          <w:rFonts w:ascii="Times New Roman" w:hAnsi="Times New Roman" w:cs="Times New Roman"/>
        </w:rPr>
        <w:t>.</w:t>
      </w:r>
    </w:p>
    <w:p w:rsidR="00217BEA" w:rsidRPr="00931AC8" w:rsidRDefault="00217BEA" w:rsidP="00931AC8">
      <w:pPr>
        <w:spacing w:line="360" w:lineRule="auto"/>
        <w:rPr>
          <w:rFonts w:ascii="Times New Roman" w:hAnsi="Times New Roman" w:cs="Times New Roman"/>
        </w:rPr>
      </w:pPr>
    </w:p>
    <w:p w:rsidR="00D84D3F" w:rsidRPr="00931AC8" w:rsidRDefault="00D84D3F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2.</w:t>
      </w:r>
      <w:r w:rsidRPr="00931AC8">
        <w:rPr>
          <w:rFonts w:ascii="Times New Roman" w:hAnsi="Times New Roman" w:cs="Times New Roman"/>
        </w:rPr>
        <w:tab/>
        <w:t xml:space="preserve">The Respondent in this </w:t>
      </w:r>
      <w:r w:rsidR="00CA4ED7" w:rsidRPr="00931AC8">
        <w:rPr>
          <w:rFonts w:ascii="Times New Roman" w:hAnsi="Times New Roman" w:cs="Times New Roman"/>
        </w:rPr>
        <w:t xml:space="preserve">proceeding is </w:t>
      </w:r>
      <w:r w:rsidR="0050598E" w:rsidRPr="00931AC8">
        <w:rPr>
          <w:rFonts w:ascii="Times New Roman" w:hAnsi="Times New Roman" w:cs="Times New Roman"/>
        </w:rPr>
        <w:t>Pennsylvania American Water</w:t>
      </w:r>
      <w:r w:rsidR="005C78F8" w:rsidRPr="00931AC8">
        <w:rPr>
          <w:rFonts w:ascii="Times New Roman" w:hAnsi="Times New Roman" w:cs="Times New Roman"/>
        </w:rPr>
        <w:t xml:space="preserve"> Company</w:t>
      </w:r>
      <w:r w:rsidR="003A34BD" w:rsidRPr="00931AC8">
        <w:rPr>
          <w:rFonts w:ascii="Times New Roman" w:hAnsi="Times New Roman" w:cs="Times New Roman"/>
        </w:rPr>
        <w:t>.</w:t>
      </w:r>
    </w:p>
    <w:p w:rsidR="00B74E9E" w:rsidRPr="00931AC8" w:rsidRDefault="00B74E9E" w:rsidP="00931AC8">
      <w:pPr>
        <w:spacing w:line="360" w:lineRule="auto"/>
        <w:rPr>
          <w:rFonts w:ascii="Times New Roman" w:hAnsi="Times New Roman" w:cs="Times New Roman"/>
        </w:rPr>
      </w:pPr>
    </w:p>
    <w:p w:rsidR="00D20A8C" w:rsidRPr="00931AC8" w:rsidRDefault="00B74E9E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3.</w:t>
      </w:r>
      <w:r w:rsidRPr="00931AC8">
        <w:rPr>
          <w:rFonts w:ascii="Times New Roman" w:hAnsi="Times New Roman" w:cs="Times New Roman"/>
        </w:rPr>
        <w:tab/>
      </w:r>
      <w:r w:rsidR="00764238" w:rsidRPr="00931AC8">
        <w:rPr>
          <w:rFonts w:ascii="Times New Roman" w:hAnsi="Times New Roman" w:cs="Times New Roman"/>
        </w:rPr>
        <w:t xml:space="preserve">Respondent provides water service to the Complainant at 8219 Sunset Drive, Tobyhanna, PA  18466.  </w:t>
      </w:r>
      <w:r w:rsidRPr="00931AC8">
        <w:rPr>
          <w:rFonts w:ascii="Times New Roman" w:hAnsi="Times New Roman" w:cs="Times New Roman"/>
        </w:rPr>
        <w:t xml:space="preserve">Tr. </w:t>
      </w:r>
      <w:r w:rsidR="00764238" w:rsidRPr="00931AC8">
        <w:rPr>
          <w:rFonts w:ascii="Times New Roman" w:hAnsi="Times New Roman" w:cs="Times New Roman"/>
        </w:rPr>
        <w:t>16-17</w:t>
      </w:r>
      <w:r w:rsidRPr="00931AC8">
        <w:rPr>
          <w:rFonts w:ascii="Times New Roman" w:hAnsi="Times New Roman" w:cs="Times New Roman"/>
        </w:rPr>
        <w:t>.</w:t>
      </w:r>
    </w:p>
    <w:p w:rsidR="00D20A8C" w:rsidRPr="00931AC8" w:rsidRDefault="00D20A8C" w:rsidP="00931AC8">
      <w:pPr>
        <w:spacing w:line="360" w:lineRule="auto"/>
        <w:rPr>
          <w:rFonts w:ascii="Times New Roman" w:hAnsi="Times New Roman" w:cs="Times New Roman"/>
        </w:rPr>
      </w:pPr>
    </w:p>
    <w:p w:rsidR="00281121" w:rsidRPr="00931AC8" w:rsidRDefault="00D20A8C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lastRenderedPageBreak/>
        <w:tab/>
      </w:r>
      <w:r w:rsidR="00764238" w:rsidRPr="00931AC8">
        <w:rPr>
          <w:rFonts w:ascii="Times New Roman" w:hAnsi="Times New Roman" w:cs="Times New Roman"/>
        </w:rPr>
        <w:tab/>
        <w:t>4</w:t>
      </w:r>
      <w:r w:rsidR="00281121" w:rsidRPr="00931AC8">
        <w:rPr>
          <w:rFonts w:ascii="Times New Roman" w:hAnsi="Times New Roman" w:cs="Times New Roman"/>
        </w:rPr>
        <w:t>.</w:t>
      </w:r>
      <w:r w:rsidR="00281121" w:rsidRPr="00931AC8">
        <w:rPr>
          <w:rFonts w:ascii="Times New Roman" w:hAnsi="Times New Roman" w:cs="Times New Roman"/>
        </w:rPr>
        <w:tab/>
        <w:t>The total outstanding balance on the Complainants’ account at</w:t>
      </w:r>
      <w:r w:rsidR="00BF30B3" w:rsidRPr="00931AC8">
        <w:rPr>
          <w:rFonts w:ascii="Times New Roman" w:hAnsi="Times New Roman" w:cs="Times New Roman"/>
        </w:rPr>
        <w:t xml:space="preserve"> the time of the hearing was over $4,500.00</w:t>
      </w:r>
      <w:r w:rsidR="00281121" w:rsidRPr="00931AC8">
        <w:rPr>
          <w:rFonts w:ascii="Times New Roman" w:hAnsi="Times New Roman" w:cs="Times New Roman"/>
        </w:rPr>
        <w:t xml:space="preserve">.  </w:t>
      </w:r>
      <w:proofErr w:type="gramStart"/>
      <w:r w:rsidR="00BF30B3" w:rsidRPr="00931AC8">
        <w:rPr>
          <w:rFonts w:ascii="Times New Roman" w:hAnsi="Times New Roman" w:cs="Times New Roman"/>
        </w:rPr>
        <w:t>PA American Ex. No. 1.</w:t>
      </w:r>
      <w:proofErr w:type="gramEnd"/>
    </w:p>
    <w:p w:rsidR="00281121" w:rsidRPr="00931AC8" w:rsidRDefault="00281121" w:rsidP="00931AC8">
      <w:pPr>
        <w:spacing w:line="360" w:lineRule="auto"/>
        <w:rPr>
          <w:rFonts w:ascii="Times New Roman" w:hAnsi="Times New Roman" w:cs="Times New Roman"/>
        </w:rPr>
      </w:pPr>
    </w:p>
    <w:p w:rsidR="00B74E9E" w:rsidRPr="00931AC8" w:rsidRDefault="00281121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BF30B3" w:rsidRPr="00931AC8">
        <w:rPr>
          <w:rFonts w:ascii="Times New Roman" w:hAnsi="Times New Roman" w:cs="Times New Roman"/>
        </w:rPr>
        <w:t>5.</w:t>
      </w:r>
      <w:r w:rsidR="00BF30B3" w:rsidRPr="00931AC8">
        <w:rPr>
          <w:rFonts w:ascii="Times New Roman" w:hAnsi="Times New Roman" w:cs="Times New Roman"/>
        </w:rPr>
        <w:tab/>
        <w:t>In 2014, the Complainant filed an informal complaint with the Commission’s Bureau of Consumer Services (BCS)</w:t>
      </w:r>
      <w:r w:rsidR="00B76311">
        <w:rPr>
          <w:rFonts w:ascii="Times New Roman" w:hAnsi="Times New Roman" w:cs="Times New Roman"/>
        </w:rPr>
        <w:t xml:space="preserve"> at</w:t>
      </w:r>
      <w:bookmarkStart w:id="1" w:name="_GoBack"/>
      <w:bookmarkEnd w:id="1"/>
      <w:r w:rsidR="00BF30B3" w:rsidRPr="00931AC8">
        <w:rPr>
          <w:rFonts w:ascii="Times New Roman" w:hAnsi="Times New Roman" w:cs="Times New Roman"/>
        </w:rPr>
        <w:t xml:space="preserve"> BCS Case no. 3262554.  </w:t>
      </w:r>
      <w:proofErr w:type="gramStart"/>
      <w:r w:rsidR="00BF30B3" w:rsidRPr="00931AC8">
        <w:rPr>
          <w:rFonts w:ascii="Times New Roman" w:hAnsi="Times New Roman" w:cs="Times New Roman"/>
        </w:rPr>
        <w:t>Tr. 18; PA American Ex. No. 3.</w:t>
      </w:r>
      <w:proofErr w:type="gramEnd"/>
      <w:r w:rsidR="00B74E9E" w:rsidRPr="00931AC8">
        <w:rPr>
          <w:rFonts w:ascii="Times New Roman" w:hAnsi="Times New Roman" w:cs="Times New Roman"/>
        </w:rPr>
        <w:t xml:space="preserve"> </w:t>
      </w:r>
    </w:p>
    <w:p w:rsidR="00974E8C" w:rsidRPr="00931AC8" w:rsidRDefault="00974E8C" w:rsidP="00931AC8">
      <w:pPr>
        <w:spacing w:line="360" w:lineRule="auto"/>
        <w:rPr>
          <w:rFonts w:ascii="Times New Roman" w:hAnsi="Times New Roman" w:cs="Times New Roman"/>
        </w:rPr>
      </w:pPr>
    </w:p>
    <w:p w:rsidR="00B74E9E" w:rsidRPr="00931AC8" w:rsidRDefault="00974E8C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BF30B3" w:rsidRPr="00931AC8">
        <w:rPr>
          <w:rFonts w:ascii="Times New Roman" w:hAnsi="Times New Roman" w:cs="Times New Roman"/>
        </w:rPr>
        <w:t>6.</w:t>
      </w:r>
      <w:r w:rsidR="00BF30B3" w:rsidRPr="00931AC8">
        <w:rPr>
          <w:rFonts w:ascii="Times New Roman" w:hAnsi="Times New Roman" w:cs="Times New Roman"/>
        </w:rPr>
        <w:tab/>
        <w:t xml:space="preserve">In its decision on the Complainant’s informal complaint, the BCS established a </w:t>
      </w:r>
      <w:r w:rsidR="00F26C4B" w:rsidRPr="00931AC8">
        <w:rPr>
          <w:rFonts w:ascii="Times New Roman" w:hAnsi="Times New Roman" w:cs="Times New Roman"/>
        </w:rPr>
        <w:t xml:space="preserve">Level 1 </w:t>
      </w:r>
      <w:r w:rsidR="00BF30B3" w:rsidRPr="00931AC8">
        <w:rPr>
          <w:rFonts w:ascii="Times New Roman" w:hAnsi="Times New Roman" w:cs="Times New Roman"/>
        </w:rPr>
        <w:t xml:space="preserve">payment arrangement whereby the Complainant was directed to pay $164.00 each month, beginning with his September 2014 bill.  </w:t>
      </w:r>
      <w:proofErr w:type="gramStart"/>
      <w:r w:rsidR="00BF30B3" w:rsidRPr="00931AC8">
        <w:rPr>
          <w:rFonts w:ascii="Times New Roman" w:hAnsi="Times New Roman" w:cs="Times New Roman"/>
        </w:rPr>
        <w:t>Tr. 18; PA American Ex. No. 3.</w:t>
      </w:r>
      <w:proofErr w:type="gramEnd"/>
    </w:p>
    <w:p w:rsidR="00BF30B3" w:rsidRPr="00931AC8" w:rsidRDefault="00BF30B3" w:rsidP="00931AC8">
      <w:pPr>
        <w:spacing w:line="360" w:lineRule="auto"/>
        <w:rPr>
          <w:rFonts w:ascii="Times New Roman" w:hAnsi="Times New Roman" w:cs="Times New Roman"/>
        </w:rPr>
      </w:pPr>
    </w:p>
    <w:p w:rsidR="00BF30B3" w:rsidRPr="00931AC8" w:rsidRDefault="00BF30B3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7.</w:t>
      </w:r>
      <w:r w:rsidRPr="00931AC8">
        <w:rPr>
          <w:rFonts w:ascii="Times New Roman" w:hAnsi="Times New Roman" w:cs="Times New Roman"/>
        </w:rPr>
        <w:tab/>
        <w:t xml:space="preserve">The Complainant defaulted on the BCS-ordered payment arrangement.  </w:t>
      </w:r>
      <w:proofErr w:type="gramStart"/>
      <w:r w:rsidRPr="00931AC8">
        <w:rPr>
          <w:rFonts w:ascii="Times New Roman" w:hAnsi="Times New Roman" w:cs="Times New Roman"/>
        </w:rPr>
        <w:t>Tr. 18; PA American Ex. No. 1.</w:t>
      </w:r>
      <w:proofErr w:type="gramEnd"/>
    </w:p>
    <w:p w:rsidR="00BF30B3" w:rsidRPr="00931AC8" w:rsidRDefault="00BF30B3" w:rsidP="00931AC8">
      <w:pPr>
        <w:spacing w:line="360" w:lineRule="auto"/>
        <w:rPr>
          <w:rFonts w:ascii="Times New Roman" w:hAnsi="Times New Roman" w:cs="Times New Roman"/>
        </w:rPr>
      </w:pPr>
    </w:p>
    <w:p w:rsidR="00BF30B3" w:rsidRPr="00931AC8" w:rsidRDefault="00BF30B3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8.</w:t>
      </w:r>
      <w:r w:rsidRPr="00931AC8">
        <w:rPr>
          <w:rFonts w:ascii="Times New Roman" w:hAnsi="Times New Roman" w:cs="Times New Roman"/>
        </w:rPr>
        <w:tab/>
        <w:t xml:space="preserve">The Complainant has not made a payment on his account since October of 2014.  </w:t>
      </w:r>
      <w:proofErr w:type="gramStart"/>
      <w:r w:rsidRPr="00931AC8">
        <w:rPr>
          <w:rFonts w:ascii="Times New Roman" w:hAnsi="Times New Roman" w:cs="Times New Roman"/>
        </w:rPr>
        <w:t xml:space="preserve">Tr. </w:t>
      </w:r>
      <w:r w:rsidR="00F26C4B" w:rsidRPr="00931AC8">
        <w:rPr>
          <w:rFonts w:ascii="Times New Roman" w:hAnsi="Times New Roman" w:cs="Times New Roman"/>
        </w:rPr>
        <w:t>17; PA American Ex. No. 1.</w:t>
      </w:r>
      <w:proofErr w:type="gramEnd"/>
    </w:p>
    <w:p w:rsidR="00F26C4B" w:rsidRPr="00931AC8" w:rsidRDefault="00F26C4B" w:rsidP="00931AC8">
      <w:pPr>
        <w:spacing w:line="360" w:lineRule="auto"/>
        <w:rPr>
          <w:rFonts w:ascii="Times New Roman" w:hAnsi="Times New Roman" w:cs="Times New Roman"/>
        </w:rPr>
      </w:pPr>
    </w:p>
    <w:p w:rsidR="00F26C4B" w:rsidRPr="00931AC8" w:rsidRDefault="00F26C4B" w:rsidP="00931AC8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9.</w:t>
      </w:r>
      <w:r w:rsidRPr="00931AC8">
        <w:rPr>
          <w:rFonts w:ascii="Times New Roman" w:hAnsi="Times New Roman" w:cs="Times New Roman"/>
        </w:rPr>
        <w:tab/>
        <w:t xml:space="preserve">The Complainant’s income has not changed since the BCS decision on his informal complaint.  </w:t>
      </w:r>
      <w:proofErr w:type="gramStart"/>
      <w:r w:rsidRPr="00931AC8">
        <w:rPr>
          <w:rFonts w:ascii="Times New Roman" w:hAnsi="Times New Roman" w:cs="Times New Roman"/>
        </w:rPr>
        <w:t>Tr. 10.</w:t>
      </w:r>
      <w:proofErr w:type="gramEnd"/>
      <w:r w:rsidRPr="00931AC8">
        <w:rPr>
          <w:rFonts w:ascii="Times New Roman" w:hAnsi="Times New Roman" w:cs="Times New Roman"/>
        </w:rPr>
        <w:t xml:space="preserve">  </w:t>
      </w:r>
    </w:p>
    <w:p w:rsidR="00BF30B3" w:rsidRPr="00931AC8" w:rsidRDefault="00BF30B3" w:rsidP="00931AC8">
      <w:pPr>
        <w:spacing w:line="360" w:lineRule="auto"/>
        <w:rPr>
          <w:rFonts w:ascii="Times New Roman" w:hAnsi="Times New Roman" w:cs="Times New Roman"/>
        </w:rPr>
      </w:pPr>
    </w:p>
    <w:p w:rsidR="009109C4" w:rsidRPr="00931AC8" w:rsidRDefault="009109C4" w:rsidP="00FA5F29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931AC8">
        <w:rPr>
          <w:rFonts w:ascii="Times New Roman" w:hAnsi="Times New Roman" w:cs="Times New Roman"/>
          <w:u w:val="single"/>
        </w:rPr>
        <w:t>DISCUSSION</w:t>
      </w:r>
    </w:p>
    <w:p w:rsidR="00070A8F" w:rsidRPr="00931AC8" w:rsidRDefault="00070A8F" w:rsidP="00931AC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u w:val="single"/>
        </w:rPr>
      </w:pPr>
    </w:p>
    <w:p w:rsidR="00E12240" w:rsidRPr="00931AC8" w:rsidRDefault="00EE4353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>The Complainant</w:t>
      </w:r>
      <w:r w:rsidR="00F26C4B" w:rsidRPr="00931AC8">
        <w:rPr>
          <w:rFonts w:ascii="Times New Roman" w:hAnsi="Times New Roman" w:cs="Times New Roman"/>
        </w:rPr>
        <w:t xml:space="preserve"> has </w:t>
      </w:r>
      <w:r w:rsidRPr="00931AC8">
        <w:rPr>
          <w:rFonts w:ascii="Times New Roman" w:hAnsi="Times New Roman" w:cs="Times New Roman"/>
        </w:rPr>
        <w:t>not disput</w:t>
      </w:r>
      <w:r w:rsidR="00F26C4B" w:rsidRPr="00931AC8">
        <w:rPr>
          <w:rFonts w:ascii="Times New Roman" w:hAnsi="Times New Roman" w:cs="Times New Roman"/>
        </w:rPr>
        <w:t>ed</w:t>
      </w:r>
      <w:r w:rsidRPr="00931AC8">
        <w:rPr>
          <w:rFonts w:ascii="Times New Roman" w:hAnsi="Times New Roman" w:cs="Times New Roman"/>
        </w:rPr>
        <w:t xml:space="preserve"> any of the outstanding charges on </w:t>
      </w:r>
      <w:r w:rsidR="00F26C4B" w:rsidRPr="00931AC8">
        <w:rPr>
          <w:rFonts w:ascii="Times New Roman" w:hAnsi="Times New Roman" w:cs="Times New Roman"/>
        </w:rPr>
        <w:t>his</w:t>
      </w:r>
      <w:r w:rsidRPr="00931AC8">
        <w:rPr>
          <w:rFonts w:ascii="Times New Roman" w:hAnsi="Times New Roman" w:cs="Times New Roman"/>
        </w:rPr>
        <w:t xml:space="preserve"> account.  </w:t>
      </w:r>
      <w:r w:rsidR="00F26C4B" w:rsidRPr="00931AC8">
        <w:rPr>
          <w:rFonts w:ascii="Times New Roman" w:hAnsi="Times New Roman" w:cs="Times New Roman"/>
        </w:rPr>
        <w:t xml:space="preserve">He is </w:t>
      </w:r>
      <w:r w:rsidRPr="00931AC8">
        <w:rPr>
          <w:rFonts w:ascii="Times New Roman" w:hAnsi="Times New Roman" w:cs="Times New Roman"/>
        </w:rPr>
        <w:t xml:space="preserve">merely asking the Commission to establish a payment arrangement that is affordable to </w:t>
      </w:r>
      <w:r w:rsidR="00F26C4B" w:rsidRPr="00931AC8">
        <w:rPr>
          <w:rFonts w:ascii="Times New Roman" w:hAnsi="Times New Roman" w:cs="Times New Roman"/>
        </w:rPr>
        <w:t xml:space="preserve">him </w:t>
      </w:r>
      <w:r w:rsidRPr="00931AC8">
        <w:rPr>
          <w:rFonts w:ascii="Times New Roman" w:hAnsi="Times New Roman" w:cs="Times New Roman"/>
        </w:rPr>
        <w:t xml:space="preserve">for the payment of </w:t>
      </w:r>
      <w:r w:rsidR="00F26C4B" w:rsidRPr="00931AC8">
        <w:rPr>
          <w:rFonts w:ascii="Times New Roman" w:hAnsi="Times New Roman" w:cs="Times New Roman"/>
        </w:rPr>
        <w:t>his</w:t>
      </w:r>
      <w:r w:rsidRPr="00931AC8">
        <w:rPr>
          <w:rFonts w:ascii="Times New Roman" w:hAnsi="Times New Roman" w:cs="Times New Roman"/>
        </w:rPr>
        <w:t xml:space="preserve"> outstanding balance.  </w:t>
      </w:r>
      <w:proofErr w:type="gramStart"/>
      <w:r w:rsidRPr="00931AC8">
        <w:rPr>
          <w:rFonts w:ascii="Times New Roman" w:hAnsi="Times New Roman" w:cs="Times New Roman"/>
        </w:rPr>
        <w:t>Tr.</w:t>
      </w:r>
      <w:r w:rsidR="00F26C4B" w:rsidRPr="00931AC8">
        <w:rPr>
          <w:rFonts w:ascii="Times New Roman" w:hAnsi="Times New Roman" w:cs="Times New Roman"/>
        </w:rPr>
        <w:t xml:space="preserve"> 8.</w:t>
      </w:r>
      <w:proofErr w:type="gramEnd"/>
      <w:r w:rsidRPr="00931AC8">
        <w:rPr>
          <w:rFonts w:ascii="Times New Roman" w:hAnsi="Times New Roman" w:cs="Times New Roman"/>
        </w:rPr>
        <w:t xml:space="preserve">  The total outstanding balance on the</w:t>
      </w:r>
      <w:r w:rsidR="00F26C4B" w:rsidRPr="00931AC8">
        <w:rPr>
          <w:rFonts w:ascii="Times New Roman" w:hAnsi="Times New Roman" w:cs="Times New Roman"/>
        </w:rPr>
        <w:t xml:space="preserve"> Complainant’s </w:t>
      </w:r>
      <w:r w:rsidRPr="00931AC8">
        <w:rPr>
          <w:rFonts w:ascii="Times New Roman" w:hAnsi="Times New Roman" w:cs="Times New Roman"/>
        </w:rPr>
        <w:t xml:space="preserve">account at the time of the hearing was </w:t>
      </w:r>
      <w:r w:rsidR="00F26C4B" w:rsidRPr="00931AC8">
        <w:rPr>
          <w:rFonts w:ascii="Times New Roman" w:hAnsi="Times New Roman" w:cs="Times New Roman"/>
        </w:rPr>
        <w:t xml:space="preserve">in excess of $4,500.00.  </w:t>
      </w:r>
      <w:proofErr w:type="gramStart"/>
      <w:r w:rsidR="00F26C4B" w:rsidRPr="00931AC8">
        <w:rPr>
          <w:rFonts w:ascii="Times New Roman" w:hAnsi="Times New Roman" w:cs="Times New Roman"/>
        </w:rPr>
        <w:t>PA American Ex. No. 1.</w:t>
      </w:r>
      <w:proofErr w:type="gramEnd"/>
      <w:r w:rsidR="00F26C4B" w:rsidRPr="00931AC8">
        <w:rPr>
          <w:rFonts w:ascii="Times New Roman" w:hAnsi="Times New Roman" w:cs="Times New Roman"/>
        </w:rPr>
        <w:t xml:space="preserve">  The Commission’s BCS established a payment arrangement for the Complainant in 2014 for the payment of the outstanding charges on his account.  </w:t>
      </w:r>
      <w:proofErr w:type="gramStart"/>
      <w:r w:rsidR="00F26C4B" w:rsidRPr="00931AC8">
        <w:rPr>
          <w:rFonts w:ascii="Times New Roman" w:hAnsi="Times New Roman" w:cs="Times New Roman"/>
        </w:rPr>
        <w:t>Tr. 18; PA American Ex. No. 3.</w:t>
      </w:r>
      <w:proofErr w:type="gramEnd"/>
      <w:r w:rsidR="00F26C4B" w:rsidRPr="00931AC8">
        <w:rPr>
          <w:rFonts w:ascii="Times New Roman" w:hAnsi="Times New Roman" w:cs="Times New Roman"/>
        </w:rPr>
        <w:t xml:space="preserve">  Mr. Jarvis defaulted on the BCS-ordered payment arrangement.  </w:t>
      </w:r>
      <w:proofErr w:type="gramStart"/>
      <w:r w:rsidR="00F26C4B" w:rsidRPr="00931AC8">
        <w:rPr>
          <w:rFonts w:ascii="Times New Roman" w:hAnsi="Times New Roman" w:cs="Times New Roman"/>
        </w:rPr>
        <w:t>Tr. 18.</w:t>
      </w:r>
      <w:proofErr w:type="gramEnd"/>
      <w:r w:rsidR="00F26C4B" w:rsidRPr="00931AC8">
        <w:rPr>
          <w:rFonts w:ascii="Times New Roman" w:hAnsi="Times New Roman" w:cs="Times New Roman"/>
        </w:rPr>
        <w:t xml:space="preserve"> </w:t>
      </w:r>
    </w:p>
    <w:p w:rsidR="00510208" w:rsidRPr="00931AC8" w:rsidRDefault="00510208" w:rsidP="00931AC8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E12240" w:rsidRPr="00931AC8" w:rsidRDefault="00E12240" w:rsidP="00931AC8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</w:rPr>
        <w:t>The C</w:t>
      </w:r>
      <w:r w:rsidRPr="00931AC8">
        <w:rPr>
          <w:rFonts w:ascii="Times New Roman" w:hAnsi="Times New Roman" w:cs="Times New Roman"/>
          <w:spacing w:val="-3"/>
        </w:rPr>
        <w:t xml:space="preserve">omplainant </w:t>
      </w:r>
      <w:r w:rsidR="00510208" w:rsidRPr="00931AC8">
        <w:rPr>
          <w:rFonts w:ascii="Times New Roman" w:hAnsi="Times New Roman" w:cs="Times New Roman"/>
          <w:spacing w:val="-3"/>
        </w:rPr>
        <w:t>bear</w:t>
      </w:r>
      <w:r w:rsidR="00B76311">
        <w:rPr>
          <w:rFonts w:ascii="Times New Roman" w:hAnsi="Times New Roman" w:cs="Times New Roman"/>
          <w:spacing w:val="-3"/>
        </w:rPr>
        <w:t>s</w:t>
      </w:r>
      <w:r w:rsidRPr="00931AC8">
        <w:rPr>
          <w:rFonts w:ascii="Times New Roman" w:hAnsi="Times New Roman" w:cs="Times New Roman"/>
          <w:spacing w:val="-3"/>
        </w:rPr>
        <w:t xml:space="preserve"> the burden of </w:t>
      </w:r>
      <w:r w:rsidR="00510208" w:rsidRPr="00931AC8">
        <w:rPr>
          <w:rFonts w:ascii="Times New Roman" w:hAnsi="Times New Roman" w:cs="Times New Roman"/>
          <w:spacing w:val="-3"/>
        </w:rPr>
        <w:t>prov</w:t>
      </w:r>
      <w:r w:rsidRPr="00931AC8">
        <w:rPr>
          <w:rFonts w:ascii="Times New Roman" w:hAnsi="Times New Roman" w:cs="Times New Roman"/>
          <w:spacing w:val="-3"/>
        </w:rPr>
        <w:t xml:space="preserve">ing that the utility is responsible or accountable for the </w:t>
      </w:r>
      <w:r w:rsidR="00510208" w:rsidRPr="00931AC8">
        <w:rPr>
          <w:rFonts w:ascii="Times New Roman" w:hAnsi="Times New Roman" w:cs="Times New Roman"/>
          <w:spacing w:val="-3"/>
        </w:rPr>
        <w:t xml:space="preserve">actions or inactions </w:t>
      </w:r>
      <w:r w:rsidR="003F51FA" w:rsidRPr="00931AC8">
        <w:rPr>
          <w:rFonts w:ascii="Times New Roman" w:hAnsi="Times New Roman" w:cs="Times New Roman"/>
          <w:spacing w:val="-3"/>
        </w:rPr>
        <w:t>alleg</w:t>
      </w:r>
      <w:r w:rsidRPr="00931AC8">
        <w:rPr>
          <w:rFonts w:ascii="Times New Roman" w:hAnsi="Times New Roman" w:cs="Times New Roman"/>
          <w:spacing w:val="-3"/>
        </w:rPr>
        <w:t xml:space="preserve">ed in the Complaint. 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 xml:space="preserve">Patterson v. Bell Telephone </w:t>
      </w:r>
      <w:r w:rsidRPr="00931AC8">
        <w:rPr>
          <w:rFonts w:ascii="Times New Roman" w:hAnsi="Times New Roman" w:cs="Times New Roman"/>
          <w:i/>
          <w:spacing w:val="-3"/>
        </w:rPr>
        <w:lastRenderedPageBreak/>
        <w:t>Company of Pennsylvania</w:t>
      </w:r>
      <w:r w:rsidRPr="00931AC8">
        <w:rPr>
          <w:rFonts w:ascii="Times New Roman" w:hAnsi="Times New Roman" w:cs="Times New Roman"/>
          <w:spacing w:val="-3"/>
        </w:rPr>
        <w:t xml:space="preserve">, 72 Pa. PUC 196 (1990); </w:t>
      </w:r>
      <w:r w:rsidRPr="00931AC8">
        <w:rPr>
          <w:rFonts w:ascii="Times New Roman" w:hAnsi="Times New Roman" w:cs="Times New Roman"/>
          <w:i/>
          <w:spacing w:val="-3"/>
        </w:rPr>
        <w:t>Feinstein v. Philadelphia Suburban Water Company</w:t>
      </w:r>
      <w:r w:rsidRPr="00931AC8">
        <w:rPr>
          <w:rFonts w:ascii="Times New Roman" w:hAnsi="Times New Roman" w:cs="Times New Roman"/>
          <w:spacing w:val="-3"/>
        </w:rPr>
        <w:t>, 50 Pa. PUC 300 (1976).</w:t>
      </w:r>
      <w:proofErr w:type="gramEnd"/>
      <w:r w:rsidRPr="00931AC8">
        <w:rPr>
          <w:rFonts w:ascii="Times New Roman" w:hAnsi="Times New Roman" w:cs="Times New Roman"/>
          <w:spacing w:val="-3"/>
        </w:rPr>
        <w:t xml:space="preserve">  </w:t>
      </w:r>
      <w:r w:rsidR="00510208" w:rsidRPr="00931AC8">
        <w:rPr>
          <w:rFonts w:ascii="Times New Roman" w:hAnsi="Times New Roman" w:cs="Times New Roman"/>
          <w:spacing w:val="-3"/>
        </w:rPr>
        <w:t xml:space="preserve">In order to meet this burden of proof, the Complainants must </w:t>
      </w:r>
      <w:r w:rsidRPr="00931AC8">
        <w:rPr>
          <w:rFonts w:ascii="Times New Roman" w:hAnsi="Times New Roman" w:cs="Times New Roman"/>
          <w:spacing w:val="-3"/>
        </w:rPr>
        <w:t>show</w:t>
      </w:r>
      <w:r w:rsidR="00510208" w:rsidRPr="00931AC8">
        <w:rPr>
          <w:rFonts w:ascii="Times New Roman" w:hAnsi="Times New Roman" w:cs="Times New Roman"/>
          <w:spacing w:val="-3"/>
        </w:rPr>
        <w:t xml:space="preserve">, </w:t>
      </w:r>
      <w:r w:rsidRPr="00931AC8">
        <w:rPr>
          <w:rFonts w:ascii="Times New Roman" w:hAnsi="Times New Roman" w:cs="Times New Roman"/>
          <w:spacing w:val="-3"/>
        </w:rPr>
        <w:t>by a preponderance of the evidence</w:t>
      </w:r>
      <w:r w:rsidR="00510208" w:rsidRPr="00931AC8">
        <w:rPr>
          <w:rFonts w:ascii="Times New Roman" w:hAnsi="Times New Roman" w:cs="Times New Roman"/>
          <w:spacing w:val="-3"/>
        </w:rPr>
        <w:t xml:space="preserve">, that the Respondent is responsible for </w:t>
      </w:r>
      <w:r w:rsidR="00FA5F29" w:rsidRPr="00931AC8">
        <w:rPr>
          <w:rFonts w:ascii="Times New Roman" w:hAnsi="Times New Roman" w:cs="Times New Roman"/>
          <w:spacing w:val="-3"/>
        </w:rPr>
        <w:t xml:space="preserve">any </w:t>
      </w:r>
      <w:r w:rsidR="00510208" w:rsidRPr="00931AC8">
        <w:rPr>
          <w:rFonts w:ascii="Times New Roman" w:hAnsi="Times New Roman" w:cs="Times New Roman"/>
          <w:spacing w:val="-3"/>
        </w:rPr>
        <w:t>violations alleged in the complaint.</w:t>
      </w:r>
      <w:r w:rsidRPr="00931AC8">
        <w:rPr>
          <w:rFonts w:ascii="Times New Roman" w:hAnsi="Times New Roman" w:cs="Times New Roman"/>
          <w:spacing w:val="-3"/>
        </w:rPr>
        <w:t xml:space="preserve"> 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 xml:space="preserve">Samuel J.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Lansberry</w:t>
      </w:r>
      <w:proofErr w:type="spellEnd"/>
      <w:r w:rsidRPr="00931AC8">
        <w:rPr>
          <w:rFonts w:ascii="Times New Roman" w:hAnsi="Times New Roman" w:cs="Times New Roman"/>
          <w:i/>
          <w:spacing w:val="-3"/>
        </w:rPr>
        <w:t>, Inc. v. P</w:t>
      </w:r>
      <w:r w:rsidR="00D530F4" w:rsidRPr="00931AC8">
        <w:rPr>
          <w:rFonts w:ascii="Times New Roman" w:hAnsi="Times New Roman" w:cs="Times New Roman"/>
          <w:i/>
          <w:spacing w:val="-3"/>
        </w:rPr>
        <w:t>a.</w:t>
      </w:r>
      <w:r w:rsidRPr="00931AC8">
        <w:rPr>
          <w:rFonts w:ascii="Times New Roman" w:hAnsi="Times New Roman" w:cs="Times New Roman"/>
          <w:i/>
          <w:spacing w:val="-3"/>
        </w:rPr>
        <w:t xml:space="preserve"> Pub.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 xml:space="preserve">Util.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Comm’n</w:t>
      </w:r>
      <w:proofErr w:type="spellEnd"/>
      <w:r w:rsidRPr="00931AC8">
        <w:rPr>
          <w:rFonts w:ascii="Times New Roman" w:hAnsi="Times New Roman" w:cs="Times New Roman"/>
          <w:spacing w:val="-3"/>
        </w:rPr>
        <w:t>, 578 A.2d 600 (</w:t>
      </w:r>
      <w:proofErr w:type="spellStart"/>
      <w:r w:rsidRPr="00931AC8">
        <w:rPr>
          <w:rFonts w:ascii="Times New Roman" w:hAnsi="Times New Roman" w:cs="Times New Roman"/>
          <w:spacing w:val="-3"/>
        </w:rPr>
        <w:t>Pa.Cmwlth</w:t>
      </w:r>
      <w:proofErr w:type="spellEnd"/>
      <w:r w:rsidRPr="00931AC8">
        <w:rPr>
          <w:rFonts w:ascii="Times New Roman" w:hAnsi="Times New Roman" w:cs="Times New Roman"/>
          <w:spacing w:val="-3"/>
        </w:rPr>
        <w:t>.</w:t>
      </w:r>
      <w:r w:rsidR="00D530F4" w:rsidRPr="00931AC8">
        <w:rPr>
          <w:rFonts w:ascii="Times New Roman" w:hAnsi="Times New Roman" w:cs="Times New Roman"/>
          <w:spacing w:val="-3"/>
        </w:rPr>
        <w:t xml:space="preserve"> </w:t>
      </w:r>
      <w:r w:rsidRPr="00931AC8">
        <w:rPr>
          <w:rFonts w:ascii="Times New Roman" w:hAnsi="Times New Roman" w:cs="Times New Roman"/>
          <w:spacing w:val="-3"/>
        </w:rPr>
        <w:t xml:space="preserve">1990),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alloc</w:t>
      </w:r>
      <w:proofErr w:type="spellEnd"/>
      <w:r w:rsidRPr="00931AC8">
        <w:rPr>
          <w:rFonts w:ascii="Times New Roman" w:hAnsi="Times New Roman" w:cs="Times New Roman"/>
          <w:i/>
          <w:spacing w:val="-3"/>
        </w:rPr>
        <w:t>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>den.</w:t>
      </w:r>
      <w:r w:rsidRPr="00931AC8">
        <w:rPr>
          <w:rFonts w:ascii="Times New Roman" w:hAnsi="Times New Roman" w:cs="Times New Roman"/>
          <w:spacing w:val="-3"/>
        </w:rPr>
        <w:t>, 529 A.2d 654, 602 A.2d 863 (1992).</w:t>
      </w:r>
      <w:proofErr w:type="gramEnd"/>
      <w:r w:rsidRPr="00931AC8">
        <w:rPr>
          <w:rFonts w:ascii="Times New Roman" w:hAnsi="Times New Roman" w:cs="Times New Roman"/>
          <w:spacing w:val="-3"/>
        </w:rPr>
        <w:t xml:space="preserve">  </w:t>
      </w:r>
      <w:r w:rsidR="003F51FA" w:rsidRPr="00931AC8">
        <w:rPr>
          <w:rFonts w:ascii="Times New Roman" w:hAnsi="Times New Roman" w:cs="Times New Roman"/>
          <w:spacing w:val="-3"/>
        </w:rPr>
        <w:t xml:space="preserve">The “preponderance of the evidence” standard is met when one party </w:t>
      </w:r>
      <w:r w:rsidRPr="00931AC8">
        <w:rPr>
          <w:rFonts w:ascii="Times New Roman" w:hAnsi="Times New Roman" w:cs="Times New Roman"/>
          <w:spacing w:val="-3"/>
        </w:rPr>
        <w:t>present</w:t>
      </w:r>
      <w:r w:rsidR="003F51FA" w:rsidRPr="00931AC8">
        <w:rPr>
          <w:rFonts w:ascii="Times New Roman" w:hAnsi="Times New Roman" w:cs="Times New Roman"/>
          <w:spacing w:val="-3"/>
        </w:rPr>
        <w:t>s</w:t>
      </w:r>
      <w:r w:rsidRPr="00931AC8">
        <w:rPr>
          <w:rFonts w:ascii="Times New Roman" w:hAnsi="Times New Roman" w:cs="Times New Roman"/>
          <w:spacing w:val="-3"/>
        </w:rPr>
        <w:t xml:space="preserve"> evidence</w:t>
      </w:r>
      <w:r w:rsidR="003F51FA" w:rsidRPr="00931AC8">
        <w:rPr>
          <w:rFonts w:ascii="Times New Roman" w:hAnsi="Times New Roman" w:cs="Times New Roman"/>
          <w:spacing w:val="-3"/>
        </w:rPr>
        <w:t xml:space="preserve"> that is</w:t>
      </w:r>
      <w:r w:rsidRPr="00931AC8">
        <w:rPr>
          <w:rFonts w:ascii="Times New Roman" w:hAnsi="Times New Roman" w:cs="Times New Roman"/>
          <w:spacing w:val="-3"/>
        </w:rPr>
        <w:t xml:space="preserve"> more convincing, by even the smallest amount, than that presented by the other party. 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>Se-Ling Hosiery v. Margulies</w:t>
      </w:r>
      <w:r w:rsidRPr="00931AC8">
        <w:rPr>
          <w:rFonts w:ascii="Times New Roman" w:hAnsi="Times New Roman" w:cs="Times New Roman"/>
          <w:spacing w:val="-3"/>
        </w:rPr>
        <w:t>, 364 Pa. 45, 70 A.2d 854 (1950).</w:t>
      </w:r>
      <w:proofErr w:type="gramEnd"/>
      <w:r w:rsidR="00510208" w:rsidRPr="00931AC8">
        <w:rPr>
          <w:rFonts w:ascii="Times New Roman" w:hAnsi="Times New Roman" w:cs="Times New Roman"/>
          <w:spacing w:val="-3"/>
        </w:rPr>
        <w:t xml:space="preserve">  </w:t>
      </w:r>
    </w:p>
    <w:p w:rsidR="00510208" w:rsidRPr="00931AC8" w:rsidRDefault="00510208" w:rsidP="00931AC8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12240" w:rsidRPr="00931AC8" w:rsidRDefault="00E12240" w:rsidP="00931AC8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  <w:spacing w:val="-3"/>
        </w:rPr>
        <w:t xml:space="preserve">Additionally, any finding of fact necessary to support the Commission’s adjudication must be based upon substantial evidence. 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 xml:space="preserve">Mill v.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Comm’w</w:t>
      </w:r>
      <w:proofErr w:type="spellEnd"/>
      <w:r w:rsidRPr="00931AC8">
        <w:rPr>
          <w:rFonts w:ascii="Times New Roman" w:hAnsi="Times New Roman" w:cs="Times New Roman"/>
          <w:i/>
          <w:spacing w:val="-3"/>
        </w:rPr>
        <w:t>., P</w:t>
      </w:r>
      <w:r w:rsidR="00D530F4" w:rsidRPr="00931AC8">
        <w:rPr>
          <w:rFonts w:ascii="Times New Roman" w:hAnsi="Times New Roman" w:cs="Times New Roman"/>
          <w:i/>
          <w:spacing w:val="-3"/>
        </w:rPr>
        <w:t>a.</w:t>
      </w:r>
      <w:r w:rsidRPr="00931AC8">
        <w:rPr>
          <w:rFonts w:ascii="Times New Roman" w:hAnsi="Times New Roman" w:cs="Times New Roman"/>
          <w:i/>
          <w:spacing w:val="-3"/>
        </w:rPr>
        <w:t xml:space="preserve"> Pub.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 xml:space="preserve">Util.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Comm’n</w:t>
      </w:r>
      <w:proofErr w:type="spellEnd"/>
      <w:r w:rsidRPr="00931AC8">
        <w:rPr>
          <w:rFonts w:ascii="Times New Roman" w:hAnsi="Times New Roman" w:cs="Times New Roman"/>
          <w:spacing w:val="-3"/>
        </w:rPr>
        <w:t>, 447 A.2d 1100 (</w:t>
      </w:r>
      <w:proofErr w:type="spellStart"/>
      <w:r w:rsidRPr="00931AC8">
        <w:rPr>
          <w:rFonts w:ascii="Times New Roman" w:hAnsi="Times New Roman" w:cs="Times New Roman"/>
          <w:spacing w:val="-3"/>
        </w:rPr>
        <w:t>Pa.Cmwlth</w:t>
      </w:r>
      <w:proofErr w:type="spellEnd"/>
      <w:r w:rsidRPr="00931AC8">
        <w:rPr>
          <w:rFonts w:ascii="Times New Roman" w:hAnsi="Times New Roman" w:cs="Times New Roman"/>
          <w:spacing w:val="-3"/>
        </w:rPr>
        <w:t>.</w:t>
      </w:r>
      <w:r w:rsidR="00D530F4" w:rsidRPr="00931AC8">
        <w:rPr>
          <w:rFonts w:ascii="Times New Roman" w:hAnsi="Times New Roman" w:cs="Times New Roman"/>
          <w:spacing w:val="-3"/>
        </w:rPr>
        <w:t xml:space="preserve"> </w:t>
      </w:r>
      <w:r w:rsidRPr="00931AC8">
        <w:rPr>
          <w:rFonts w:ascii="Times New Roman" w:hAnsi="Times New Roman" w:cs="Times New Roman"/>
          <w:spacing w:val="-3"/>
        </w:rPr>
        <w:t xml:space="preserve">1982);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Edan</w:t>
      </w:r>
      <w:proofErr w:type="spellEnd"/>
      <w:r w:rsidRPr="00931AC8">
        <w:rPr>
          <w:rFonts w:ascii="Times New Roman" w:hAnsi="Times New Roman" w:cs="Times New Roman"/>
          <w:i/>
          <w:spacing w:val="-3"/>
        </w:rPr>
        <w:t xml:space="preserve"> Transportation Corp. v. P</w:t>
      </w:r>
      <w:r w:rsidR="00D530F4" w:rsidRPr="00931AC8">
        <w:rPr>
          <w:rFonts w:ascii="Times New Roman" w:hAnsi="Times New Roman" w:cs="Times New Roman"/>
          <w:i/>
          <w:spacing w:val="-3"/>
        </w:rPr>
        <w:t>a.</w:t>
      </w:r>
      <w:r w:rsidRPr="00931AC8">
        <w:rPr>
          <w:rFonts w:ascii="Times New Roman" w:hAnsi="Times New Roman" w:cs="Times New Roman"/>
          <w:i/>
          <w:spacing w:val="-3"/>
        </w:rPr>
        <w:t xml:space="preserve"> Pub.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 xml:space="preserve">Util. </w:t>
      </w:r>
      <w:proofErr w:type="spellStart"/>
      <w:r w:rsidRPr="00931AC8">
        <w:rPr>
          <w:rFonts w:ascii="Times New Roman" w:hAnsi="Times New Roman" w:cs="Times New Roman"/>
          <w:i/>
          <w:spacing w:val="-3"/>
        </w:rPr>
        <w:t>Comm’n</w:t>
      </w:r>
      <w:proofErr w:type="spellEnd"/>
      <w:r w:rsidRPr="00931AC8">
        <w:rPr>
          <w:rFonts w:ascii="Times New Roman" w:hAnsi="Times New Roman" w:cs="Times New Roman"/>
          <w:i/>
          <w:spacing w:val="-3"/>
        </w:rPr>
        <w:t>,</w:t>
      </w:r>
      <w:r w:rsidRPr="00931AC8">
        <w:rPr>
          <w:rFonts w:ascii="Times New Roman" w:hAnsi="Times New Roman" w:cs="Times New Roman"/>
          <w:spacing w:val="-3"/>
        </w:rPr>
        <w:t xml:space="preserve"> 623 A.2d 6 (</w:t>
      </w:r>
      <w:proofErr w:type="spellStart"/>
      <w:r w:rsidRPr="00931AC8">
        <w:rPr>
          <w:rFonts w:ascii="Times New Roman" w:hAnsi="Times New Roman" w:cs="Times New Roman"/>
          <w:spacing w:val="-3"/>
        </w:rPr>
        <w:t>Pa.Cmwlth</w:t>
      </w:r>
      <w:proofErr w:type="spellEnd"/>
      <w:r w:rsidRPr="00931AC8">
        <w:rPr>
          <w:rFonts w:ascii="Times New Roman" w:hAnsi="Times New Roman" w:cs="Times New Roman"/>
          <w:spacing w:val="-3"/>
        </w:rPr>
        <w:t>.</w:t>
      </w:r>
      <w:r w:rsidR="00D530F4" w:rsidRPr="00931AC8">
        <w:rPr>
          <w:rFonts w:ascii="Times New Roman" w:hAnsi="Times New Roman" w:cs="Times New Roman"/>
          <w:spacing w:val="-3"/>
        </w:rPr>
        <w:t xml:space="preserve"> </w:t>
      </w:r>
      <w:r w:rsidRPr="00931AC8">
        <w:rPr>
          <w:rFonts w:ascii="Times New Roman" w:hAnsi="Times New Roman" w:cs="Times New Roman"/>
          <w:spacing w:val="-3"/>
        </w:rPr>
        <w:t xml:space="preserve">1993), 2 </w:t>
      </w:r>
      <w:proofErr w:type="spellStart"/>
      <w:r w:rsidRPr="00931AC8">
        <w:rPr>
          <w:rFonts w:ascii="Times New Roman" w:hAnsi="Times New Roman" w:cs="Times New Roman"/>
          <w:spacing w:val="-3"/>
        </w:rPr>
        <w:t>Pa.C.S</w:t>
      </w:r>
      <w:proofErr w:type="spellEnd"/>
      <w:r w:rsidRPr="00931AC8">
        <w:rPr>
          <w:rFonts w:ascii="Times New Roman" w:hAnsi="Times New Roman" w:cs="Times New Roman"/>
          <w:spacing w:val="-3"/>
        </w:rPr>
        <w:t>.</w:t>
      </w:r>
      <w:proofErr w:type="gramEnd"/>
      <w:r w:rsidRPr="00931AC8">
        <w:rPr>
          <w:rFonts w:ascii="Times New Roman" w:hAnsi="Times New Roman" w:cs="Times New Roman"/>
          <w:spacing w:val="-3"/>
        </w:rPr>
        <w:t xml:space="preserve"> §704.  More is required than a mere trace of evidence or a suspicion of the existence of a fact sought to be established. 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>Norfolk and Western Ry. v. P</w:t>
      </w:r>
      <w:r w:rsidR="00D530F4" w:rsidRPr="00931AC8">
        <w:rPr>
          <w:rFonts w:ascii="Times New Roman" w:hAnsi="Times New Roman" w:cs="Times New Roman"/>
          <w:i/>
          <w:spacing w:val="-3"/>
        </w:rPr>
        <w:t>a.</w:t>
      </w:r>
      <w:r w:rsidRPr="00931AC8">
        <w:rPr>
          <w:rFonts w:ascii="Times New Roman" w:hAnsi="Times New Roman" w:cs="Times New Roman"/>
          <w:i/>
          <w:spacing w:val="-3"/>
        </w:rPr>
        <w:t xml:space="preserve"> Pub.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>Util.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 </w:t>
      </w:r>
      <w:proofErr w:type="spellStart"/>
      <w:proofErr w:type="gramStart"/>
      <w:r w:rsidRPr="00931AC8">
        <w:rPr>
          <w:rFonts w:ascii="Times New Roman" w:hAnsi="Times New Roman" w:cs="Times New Roman"/>
          <w:i/>
          <w:spacing w:val="-3"/>
        </w:rPr>
        <w:t>Comm’n</w:t>
      </w:r>
      <w:proofErr w:type="spellEnd"/>
      <w:r w:rsidRPr="00931AC8">
        <w:rPr>
          <w:rFonts w:ascii="Times New Roman" w:hAnsi="Times New Roman" w:cs="Times New Roman"/>
          <w:spacing w:val="-3"/>
        </w:rPr>
        <w:t xml:space="preserve">, 489 Pa. 109, 413 A.2d 1037 (1980); </w:t>
      </w:r>
      <w:r w:rsidRPr="00931AC8">
        <w:rPr>
          <w:rFonts w:ascii="Times New Roman" w:hAnsi="Times New Roman" w:cs="Times New Roman"/>
          <w:i/>
          <w:spacing w:val="-3"/>
        </w:rPr>
        <w:t>Erie Resistor Corp. v. Unemployment Compensation Bd. of Review</w:t>
      </w:r>
      <w:r w:rsidRPr="00931AC8">
        <w:rPr>
          <w:rFonts w:ascii="Times New Roman" w:hAnsi="Times New Roman" w:cs="Times New Roman"/>
          <w:spacing w:val="-3"/>
        </w:rPr>
        <w:t>, 166 A.2d 96 (Pa. Super.</w:t>
      </w:r>
      <w:r w:rsidR="00D530F4" w:rsidRPr="00931AC8">
        <w:rPr>
          <w:rFonts w:ascii="Times New Roman" w:hAnsi="Times New Roman" w:cs="Times New Roman"/>
          <w:spacing w:val="-3"/>
        </w:rPr>
        <w:t xml:space="preserve"> </w:t>
      </w:r>
      <w:r w:rsidRPr="00931AC8">
        <w:rPr>
          <w:rFonts w:ascii="Times New Roman" w:hAnsi="Times New Roman" w:cs="Times New Roman"/>
          <w:spacing w:val="-3"/>
        </w:rPr>
        <w:t xml:space="preserve">1960); </w:t>
      </w:r>
      <w:r w:rsidRPr="00931AC8">
        <w:rPr>
          <w:rFonts w:ascii="Times New Roman" w:hAnsi="Times New Roman" w:cs="Times New Roman"/>
          <w:i/>
          <w:spacing w:val="-3"/>
        </w:rPr>
        <w:t>Murphy v. Commonwealth, Dep’t.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</w:t>
      </w:r>
      <w:proofErr w:type="gramStart"/>
      <w:r w:rsidRPr="00931AC8">
        <w:rPr>
          <w:rFonts w:ascii="Times New Roman" w:hAnsi="Times New Roman" w:cs="Times New Roman"/>
          <w:i/>
          <w:spacing w:val="-3"/>
        </w:rPr>
        <w:t>of</w:t>
      </w:r>
      <w:proofErr w:type="gramEnd"/>
      <w:r w:rsidRPr="00931AC8">
        <w:rPr>
          <w:rFonts w:ascii="Times New Roman" w:hAnsi="Times New Roman" w:cs="Times New Roman"/>
          <w:i/>
          <w:spacing w:val="-3"/>
        </w:rPr>
        <w:t xml:space="preserve"> Public Welfare, White Haven Center</w:t>
      </w:r>
      <w:r w:rsidRPr="00931AC8">
        <w:rPr>
          <w:rFonts w:ascii="Times New Roman" w:hAnsi="Times New Roman" w:cs="Times New Roman"/>
          <w:spacing w:val="-3"/>
        </w:rPr>
        <w:t>, 480 A.2d 382 (</w:t>
      </w:r>
      <w:proofErr w:type="spellStart"/>
      <w:r w:rsidRPr="00931AC8">
        <w:rPr>
          <w:rFonts w:ascii="Times New Roman" w:hAnsi="Times New Roman" w:cs="Times New Roman"/>
          <w:spacing w:val="-3"/>
        </w:rPr>
        <w:t>Pa.Cmwlth</w:t>
      </w:r>
      <w:proofErr w:type="spellEnd"/>
      <w:r w:rsidRPr="00931AC8">
        <w:rPr>
          <w:rFonts w:ascii="Times New Roman" w:hAnsi="Times New Roman" w:cs="Times New Roman"/>
          <w:spacing w:val="-3"/>
        </w:rPr>
        <w:t>.</w:t>
      </w:r>
      <w:r w:rsidR="00D530F4" w:rsidRPr="00931AC8">
        <w:rPr>
          <w:rFonts w:ascii="Times New Roman" w:hAnsi="Times New Roman" w:cs="Times New Roman"/>
          <w:spacing w:val="-3"/>
        </w:rPr>
        <w:t xml:space="preserve"> </w:t>
      </w:r>
      <w:r w:rsidRPr="00931AC8">
        <w:rPr>
          <w:rFonts w:ascii="Times New Roman" w:hAnsi="Times New Roman" w:cs="Times New Roman"/>
          <w:spacing w:val="-3"/>
        </w:rPr>
        <w:t>1984).</w:t>
      </w:r>
    </w:p>
    <w:p w:rsidR="00510208" w:rsidRPr="00931AC8" w:rsidRDefault="00510208" w:rsidP="00931AC8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10208" w:rsidRPr="00931AC8" w:rsidRDefault="00510208" w:rsidP="00931AC8">
      <w:pPr>
        <w:spacing w:line="360" w:lineRule="auto"/>
        <w:ind w:firstLine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  <w:spacing w:val="-3"/>
        </w:rPr>
        <w:t>Finally, i</w:t>
      </w:r>
      <w:r w:rsidRPr="00931AC8">
        <w:rPr>
          <w:rFonts w:ascii="Times New Roman" w:hAnsi="Times New Roman" w:cs="Times New Roman"/>
        </w:rPr>
        <w:t xml:space="preserve">n order to ultimately prevail, the Complainant must prove that the action or inaction of the Respondent alleged in the complaint constitutes a violation of the Public Utility Code, the Commission’s regulations, or an order of the Commission.  </w:t>
      </w:r>
      <w:proofErr w:type="gramStart"/>
      <w:r w:rsidRPr="00931AC8">
        <w:rPr>
          <w:rFonts w:ascii="Times New Roman" w:hAnsi="Times New Roman" w:cs="Times New Roman"/>
        </w:rPr>
        <w:t xml:space="preserve">66 </w:t>
      </w:r>
      <w:proofErr w:type="spellStart"/>
      <w:r w:rsidRPr="00931AC8">
        <w:rPr>
          <w:rFonts w:ascii="Times New Roman" w:hAnsi="Times New Roman" w:cs="Times New Roman"/>
        </w:rPr>
        <w:t>Pa.C.S</w:t>
      </w:r>
      <w:proofErr w:type="spellEnd"/>
      <w:r w:rsidRPr="00931AC8">
        <w:rPr>
          <w:rFonts w:ascii="Times New Roman" w:hAnsi="Times New Roman" w:cs="Times New Roman"/>
        </w:rPr>
        <w:t>.</w:t>
      </w:r>
      <w:proofErr w:type="gramEnd"/>
      <w:r w:rsidRPr="00931AC8">
        <w:rPr>
          <w:rFonts w:ascii="Times New Roman" w:hAnsi="Times New Roman" w:cs="Times New Roman"/>
        </w:rPr>
        <w:t xml:space="preserve"> § 701.  </w:t>
      </w:r>
      <w:r w:rsidR="00FA5F29" w:rsidRPr="00931AC8">
        <w:rPr>
          <w:rFonts w:ascii="Times New Roman" w:hAnsi="Times New Roman" w:cs="Times New Roman"/>
        </w:rPr>
        <w:t>As explained below, t</w:t>
      </w:r>
      <w:r w:rsidRPr="00931AC8">
        <w:rPr>
          <w:rFonts w:ascii="Times New Roman" w:hAnsi="Times New Roman" w:cs="Times New Roman"/>
        </w:rPr>
        <w:t>he Complainant ha</w:t>
      </w:r>
      <w:r w:rsidR="00F909D7" w:rsidRPr="00931AC8">
        <w:rPr>
          <w:rFonts w:ascii="Times New Roman" w:hAnsi="Times New Roman" w:cs="Times New Roman"/>
        </w:rPr>
        <w:t>s</w:t>
      </w:r>
      <w:r w:rsidRPr="00931AC8">
        <w:rPr>
          <w:rFonts w:ascii="Times New Roman" w:hAnsi="Times New Roman" w:cs="Times New Roman"/>
        </w:rPr>
        <w:t xml:space="preserve"> failed to do so in this case.</w:t>
      </w:r>
    </w:p>
    <w:p w:rsidR="001A31A4" w:rsidRPr="00931AC8" w:rsidRDefault="00EE4353" w:rsidP="00931AC8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  </w:t>
      </w:r>
    </w:p>
    <w:p w:rsidR="000A1E83" w:rsidRPr="00931AC8" w:rsidRDefault="001A31A4" w:rsidP="00931AC8">
      <w:pPr>
        <w:spacing w:line="360" w:lineRule="auto"/>
        <w:ind w:firstLine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The Responsible Utility Customer Protection Act, </w:t>
      </w:r>
      <w:proofErr w:type="gramStart"/>
      <w:r w:rsidRPr="00931AC8">
        <w:rPr>
          <w:rFonts w:ascii="Times New Roman" w:hAnsi="Times New Roman" w:cs="Times New Roman"/>
        </w:rPr>
        <w:t>66 Pa.C.S</w:t>
      </w:r>
      <w:proofErr w:type="gramEnd"/>
      <w:r w:rsidRPr="00931AC8">
        <w:rPr>
          <w:rFonts w:ascii="Times New Roman" w:hAnsi="Times New Roman" w:cs="Times New Roman"/>
        </w:rPr>
        <w:t>. §§ 1401-1418</w:t>
      </w:r>
      <w:r w:rsidR="0008266C" w:rsidRPr="00931AC8">
        <w:rPr>
          <w:rFonts w:ascii="Times New Roman" w:hAnsi="Times New Roman" w:cs="Times New Roman"/>
        </w:rPr>
        <w:t xml:space="preserve"> (Chapter 14)</w:t>
      </w:r>
      <w:r w:rsidRPr="00931AC8">
        <w:rPr>
          <w:rFonts w:ascii="Times New Roman" w:hAnsi="Times New Roman" w:cs="Times New Roman"/>
        </w:rPr>
        <w:t xml:space="preserve">, applies to this proceeding.  </w:t>
      </w:r>
    </w:p>
    <w:p w:rsidR="00F909D7" w:rsidRPr="00931AC8" w:rsidRDefault="00F909D7" w:rsidP="00931AC8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5A6C6E" w:rsidRPr="00931AC8" w:rsidRDefault="001A31A4" w:rsidP="00931AC8">
      <w:pPr>
        <w:spacing w:line="360" w:lineRule="auto"/>
        <w:ind w:firstLine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The Commission has the authority to </w:t>
      </w:r>
      <w:r w:rsidR="003F51FA" w:rsidRPr="00931AC8">
        <w:rPr>
          <w:rFonts w:ascii="Times New Roman" w:hAnsi="Times New Roman" w:cs="Times New Roman"/>
        </w:rPr>
        <w:t xml:space="preserve">investigate payment disputes and </w:t>
      </w:r>
      <w:r w:rsidRPr="00931AC8">
        <w:rPr>
          <w:rFonts w:ascii="Times New Roman" w:hAnsi="Times New Roman" w:cs="Times New Roman"/>
        </w:rPr>
        <w:t>establish payment arrangements, pursuant to 66 Pa.C.S. §</w:t>
      </w:r>
      <w:r w:rsidR="006C3D16" w:rsidRPr="00931AC8">
        <w:rPr>
          <w:rFonts w:ascii="Times New Roman" w:hAnsi="Times New Roman" w:cs="Times New Roman"/>
        </w:rPr>
        <w:t xml:space="preserve"> </w:t>
      </w:r>
      <w:r w:rsidRPr="00931AC8">
        <w:rPr>
          <w:rFonts w:ascii="Times New Roman" w:hAnsi="Times New Roman" w:cs="Times New Roman"/>
        </w:rPr>
        <w:t>1405(a), within the guidelines set forth in 66 Pa.C.S. §</w:t>
      </w:r>
      <w:r w:rsidR="006C3D16" w:rsidRPr="00931AC8">
        <w:rPr>
          <w:rFonts w:ascii="Times New Roman" w:hAnsi="Times New Roman" w:cs="Times New Roman"/>
        </w:rPr>
        <w:t xml:space="preserve"> </w:t>
      </w:r>
      <w:r w:rsidRPr="00931AC8">
        <w:rPr>
          <w:rFonts w:ascii="Times New Roman" w:hAnsi="Times New Roman" w:cs="Times New Roman"/>
        </w:rPr>
        <w:t>1405(b)</w:t>
      </w:r>
      <w:r w:rsidR="006B7870" w:rsidRPr="00931AC8">
        <w:rPr>
          <w:rFonts w:ascii="Times New Roman" w:hAnsi="Times New Roman" w:cs="Times New Roman"/>
        </w:rPr>
        <w:t xml:space="preserve">, which </w:t>
      </w:r>
      <w:r w:rsidR="005A6C6E" w:rsidRPr="00931AC8">
        <w:rPr>
          <w:rFonts w:ascii="Times New Roman" w:hAnsi="Times New Roman" w:cs="Times New Roman"/>
        </w:rPr>
        <w:t>states:</w:t>
      </w:r>
    </w:p>
    <w:p w:rsidR="00931AC8" w:rsidRPr="00931AC8" w:rsidRDefault="00931AC8" w:rsidP="00931AC8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5A6C6E" w:rsidRPr="00931AC8" w:rsidRDefault="005A6C6E" w:rsidP="005A6C6E">
      <w:pPr>
        <w:ind w:left="1440" w:right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>(a)</w:t>
      </w:r>
      <w:r w:rsidRPr="00931AC8">
        <w:rPr>
          <w:rFonts w:ascii="Times New Roman" w:hAnsi="Times New Roman" w:cs="Times New Roman"/>
        </w:rPr>
        <w:tab/>
        <w:t xml:space="preserve">General Rule.-The commission is authorized to investigate complaints regarding payment disputes between a public utility, applicants and customers.  The commission is authorized to </w:t>
      </w:r>
      <w:r w:rsidRPr="00931AC8">
        <w:rPr>
          <w:rFonts w:ascii="Times New Roman" w:hAnsi="Times New Roman" w:cs="Times New Roman"/>
        </w:rPr>
        <w:lastRenderedPageBreak/>
        <w:t>establish payment a</w:t>
      </w:r>
      <w:r w:rsidR="00684F91" w:rsidRPr="00931AC8">
        <w:rPr>
          <w:rFonts w:ascii="Times New Roman" w:hAnsi="Times New Roman" w:cs="Times New Roman"/>
        </w:rPr>
        <w:t>rrangements</w:t>
      </w:r>
      <w:r w:rsidRPr="00931AC8">
        <w:rPr>
          <w:rFonts w:ascii="Times New Roman" w:hAnsi="Times New Roman" w:cs="Times New Roman"/>
        </w:rPr>
        <w:t xml:space="preserve"> between a public utility, customers and applicants within the limits established by this chapter.</w:t>
      </w:r>
    </w:p>
    <w:p w:rsidR="005A6C6E" w:rsidRPr="00931AC8" w:rsidRDefault="005A6C6E" w:rsidP="005A6C6E">
      <w:pPr>
        <w:spacing w:line="360" w:lineRule="auto"/>
        <w:rPr>
          <w:rFonts w:ascii="Times New Roman" w:hAnsi="Times New Roman" w:cs="Times New Roman"/>
        </w:rPr>
      </w:pPr>
    </w:p>
    <w:p w:rsidR="0008266C" w:rsidRPr="00931AC8" w:rsidRDefault="005A6C6E" w:rsidP="00D530F4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B95566" w:rsidRPr="00931AC8">
        <w:rPr>
          <w:rFonts w:ascii="Times New Roman" w:hAnsi="Times New Roman" w:cs="Times New Roman"/>
        </w:rPr>
        <w:t>As stated, t</w:t>
      </w:r>
      <w:r w:rsidRPr="00931AC8">
        <w:rPr>
          <w:rFonts w:ascii="Times New Roman" w:hAnsi="Times New Roman" w:cs="Times New Roman"/>
        </w:rPr>
        <w:t xml:space="preserve">he Commission may establish a payment arrangement between a public utility and a customer </w:t>
      </w:r>
      <w:r w:rsidR="00F32CEF" w:rsidRPr="00931AC8">
        <w:rPr>
          <w:rFonts w:ascii="Times New Roman" w:hAnsi="Times New Roman" w:cs="Times New Roman"/>
        </w:rPr>
        <w:t xml:space="preserve">or applicant </w:t>
      </w:r>
      <w:r w:rsidRPr="00931AC8">
        <w:rPr>
          <w:rFonts w:ascii="Times New Roman" w:hAnsi="Times New Roman" w:cs="Times New Roman"/>
        </w:rPr>
        <w:t xml:space="preserve">only within the limits established by 66 Pa.C.S. §§ 1401-1418.  </w:t>
      </w:r>
    </w:p>
    <w:p w:rsidR="0008266C" w:rsidRPr="00931AC8" w:rsidRDefault="0008266C" w:rsidP="005A6C6E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5A6C6E" w:rsidRPr="00931AC8" w:rsidRDefault="0008266C" w:rsidP="005A6C6E">
      <w:pPr>
        <w:pStyle w:val="ParaTab1"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>Chapter 14</w:t>
      </w:r>
      <w:r w:rsidR="004B49DD" w:rsidRPr="00931AC8">
        <w:rPr>
          <w:rFonts w:ascii="Times New Roman" w:hAnsi="Times New Roman" w:cs="Times New Roman"/>
        </w:rPr>
        <w:t xml:space="preserve"> provides that, absent a change in income, </w:t>
      </w:r>
      <w:r w:rsidRPr="00931AC8">
        <w:rPr>
          <w:rFonts w:ascii="Times New Roman" w:hAnsi="Times New Roman" w:cs="Times New Roman"/>
        </w:rPr>
        <w:t xml:space="preserve">the </w:t>
      </w:r>
      <w:r w:rsidR="005A6C6E" w:rsidRPr="00931AC8">
        <w:rPr>
          <w:rFonts w:ascii="Times New Roman" w:hAnsi="Times New Roman" w:cs="Times New Roman"/>
        </w:rPr>
        <w:t>Commission</w:t>
      </w:r>
      <w:r w:rsidR="004B49DD" w:rsidRPr="00931AC8">
        <w:rPr>
          <w:rFonts w:ascii="Times New Roman" w:hAnsi="Times New Roman" w:cs="Times New Roman"/>
        </w:rPr>
        <w:t xml:space="preserve"> is precluded</w:t>
      </w:r>
      <w:r w:rsidR="005A6C6E" w:rsidRPr="00931AC8">
        <w:rPr>
          <w:rFonts w:ascii="Times New Roman" w:hAnsi="Times New Roman" w:cs="Times New Roman"/>
        </w:rPr>
        <w:t xml:space="preserve"> </w:t>
      </w:r>
      <w:r w:rsidRPr="00931AC8">
        <w:rPr>
          <w:rFonts w:ascii="Times New Roman" w:hAnsi="Times New Roman" w:cs="Times New Roman"/>
        </w:rPr>
        <w:t xml:space="preserve">from </w:t>
      </w:r>
      <w:r w:rsidR="005A6C6E" w:rsidRPr="00931AC8">
        <w:rPr>
          <w:rFonts w:ascii="Times New Roman" w:hAnsi="Times New Roman" w:cs="Times New Roman"/>
        </w:rPr>
        <w:t>establish</w:t>
      </w:r>
      <w:r w:rsidR="009452AF" w:rsidRPr="00931AC8">
        <w:rPr>
          <w:rFonts w:ascii="Times New Roman" w:hAnsi="Times New Roman" w:cs="Times New Roman"/>
        </w:rPr>
        <w:t>ing</w:t>
      </w:r>
      <w:r w:rsidR="005A6C6E" w:rsidRPr="00931AC8">
        <w:rPr>
          <w:rFonts w:ascii="Times New Roman" w:hAnsi="Times New Roman" w:cs="Times New Roman"/>
        </w:rPr>
        <w:t xml:space="preserve"> </w:t>
      </w:r>
      <w:r w:rsidR="004B49DD" w:rsidRPr="00931AC8">
        <w:rPr>
          <w:rFonts w:ascii="Times New Roman" w:hAnsi="Times New Roman" w:cs="Times New Roman"/>
        </w:rPr>
        <w:t xml:space="preserve">a second </w:t>
      </w:r>
      <w:r w:rsidR="005A6C6E" w:rsidRPr="00931AC8">
        <w:rPr>
          <w:rFonts w:ascii="Times New Roman" w:hAnsi="Times New Roman" w:cs="Times New Roman"/>
        </w:rPr>
        <w:t xml:space="preserve">payment arrangement </w:t>
      </w:r>
      <w:r w:rsidR="004B49DD" w:rsidRPr="00931AC8">
        <w:rPr>
          <w:rFonts w:ascii="Times New Roman" w:hAnsi="Times New Roman" w:cs="Times New Roman"/>
        </w:rPr>
        <w:t xml:space="preserve">for a customer where the customer defaulted on </w:t>
      </w:r>
      <w:r w:rsidR="00A42FBE" w:rsidRPr="00931AC8">
        <w:rPr>
          <w:rFonts w:ascii="Times New Roman" w:hAnsi="Times New Roman" w:cs="Times New Roman"/>
        </w:rPr>
        <w:t xml:space="preserve">a </w:t>
      </w:r>
      <w:r w:rsidR="004B49DD" w:rsidRPr="00931AC8">
        <w:rPr>
          <w:rFonts w:ascii="Times New Roman" w:hAnsi="Times New Roman" w:cs="Times New Roman"/>
        </w:rPr>
        <w:t xml:space="preserve">prior Commission-ordered payment arrangement.  </w:t>
      </w:r>
      <w:proofErr w:type="gramStart"/>
      <w:r w:rsidR="005A6C6E" w:rsidRPr="00931AC8">
        <w:rPr>
          <w:rFonts w:ascii="Times New Roman" w:hAnsi="Times New Roman" w:cs="Times New Roman"/>
        </w:rPr>
        <w:t>66 Pa.C.S.</w:t>
      </w:r>
      <w:proofErr w:type="gramEnd"/>
      <w:r w:rsidR="005A6C6E" w:rsidRPr="00931AC8">
        <w:rPr>
          <w:rFonts w:ascii="Times New Roman" w:hAnsi="Times New Roman" w:cs="Times New Roman"/>
        </w:rPr>
        <w:t xml:space="preserve"> § 1405(</w:t>
      </w:r>
      <w:r w:rsidR="004B49DD" w:rsidRPr="00931AC8">
        <w:rPr>
          <w:rFonts w:ascii="Times New Roman" w:hAnsi="Times New Roman" w:cs="Times New Roman"/>
        </w:rPr>
        <w:t>d</w:t>
      </w:r>
      <w:r w:rsidR="005A6C6E" w:rsidRPr="00931AC8">
        <w:rPr>
          <w:rFonts w:ascii="Times New Roman" w:hAnsi="Times New Roman" w:cs="Times New Roman"/>
        </w:rPr>
        <w:t>) states as follows:</w:t>
      </w:r>
    </w:p>
    <w:p w:rsidR="005A6C6E" w:rsidRPr="00931AC8" w:rsidRDefault="005A6C6E" w:rsidP="005A6C6E">
      <w:pPr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4B49DD">
      <w:pPr>
        <w:ind w:left="1440" w:right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  <w:b/>
        </w:rPr>
        <w:t>(</w:t>
      </w:r>
      <w:r w:rsidR="004B49DD" w:rsidRPr="00931AC8">
        <w:rPr>
          <w:rFonts w:ascii="Times New Roman" w:hAnsi="Times New Roman" w:cs="Times New Roman"/>
          <w:b/>
        </w:rPr>
        <w:t>d</w:t>
      </w:r>
      <w:r w:rsidRPr="00931AC8">
        <w:rPr>
          <w:rFonts w:ascii="Times New Roman" w:hAnsi="Times New Roman" w:cs="Times New Roman"/>
          <w:b/>
        </w:rPr>
        <w:t>)</w:t>
      </w:r>
      <w:r w:rsidRPr="00931AC8">
        <w:rPr>
          <w:rFonts w:ascii="Times New Roman" w:hAnsi="Times New Roman" w:cs="Times New Roman"/>
          <w:b/>
        </w:rPr>
        <w:tab/>
      </w:r>
      <w:r w:rsidR="004B49DD" w:rsidRPr="00931AC8">
        <w:rPr>
          <w:rFonts w:ascii="Times New Roman" w:hAnsi="Times New Roman" w:cs="Times New Roman"/>
          <w:b/>
        </w:rPr>
        <w:t xml:space="preserve">Number of payment arrangements. – </w:t>
      </w:r>
      <w:r w:rsidR="004B49DD" w:rsidRPr="00931AC8">
        <w:rPr>
          <w:rFonts w:ascii="Times New Roman" w:hAnsi="Times New Roman" w:cs="Times New Roman"/>
        </w:rPr>
        <w:t xml:space="preserve">Absent a change in income, the commission shall not establish or order a public utility to establish a second or subsequent payment arrangement if a customer has defaulted on a previous payment arrangement established by a commission order or decision.  A public utility may, at its discretion, enter into a second or subsequent payment arrangement with a customer.    </w:t>
      </w:r>
      <w:r w:rsidR="004B49DD" w:rsidRPr="00931AC8">
        <w:rPr>
          <w:rFonts w:ascii="Times New Roman" w:hAnsi="Times New Roman" w:cs="Times New Roman"/>
          <w:b/>
        </w:rPr>
        <w:t xml:space="preserve"> </w:t>
      </w:r>
    </w:p>
    <w:p w:rsidR="001A31A4" w:rsidRPr="00931AC8" w:rsidRDefault="001A31A4" w:rsidP="00A82E0D">
      <w:pPr>
        <w:spacing w:line="360" w:lineRule="auto"/>
        <w:rPr>
          <w:rFonts w:ascii="Times New Roman" w:hAnsi="Times New Roman" w:cs="Times New Roman"/>
        </w:rPr>
      </w:pPr>
    </w:p>
    <w:p w:rsidR="001A0A20" w:rsidRPr="00931AC8" w:rsidRDefault="00A42FBE" w:rsidP="004035FD">
      <w:pPr>
        <w:spacing w:line="360" w:lineRule="auto"/>
        <w:ind w:firstLine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 xml:space="preserve">As noted above, the Complainant is not disputing any of the outstanding charges on his account.  He is merely asking the Commission to establish an affordable payment plan for him.  </w:t>
      </w:r>
      <w:proofErr w:type="gramStart"/>
      <w:r w:rsidRPr="00931AC8">
        <w:rPr>
          <w:rFonts w:ascii="Times New Roman" w:hAnsi="Times New Roman" w:cs="Times New Roman"/>
        </w:rPr>
        <w:t>Tr. 8.</w:t>
      </w:r>
      <w:proofErr w:type="gramEnd"/>
      <w:r w:rsidRPr="00931AC8">
        <w:rPr>
          <w:rFonts w:ascii="Times New Roman" w:hAnsi="Times New Roman" w:cs="Times New Roman"/>
        </w:rPr>
        <w:t xml:space="preserve">  Company wi</w:t>
      </w:r>
      <w:r w:rsidR="00D530F4" w:rsidRPr="00931AC8">
        <w:rPr>
          <w:rFonts w:ascii="Times New Roman" w:hAnsi="Times New Roman" w:cs="Times New Roman"/>
        </w:rPr>
        <w:t xml:space="preserve">tness </w:t>
      </w:r>
      <w:proofErr w:type="spellStart"/>
      <w:r w:rsidR="004B49DD" w:rsidRPr="00931AC8">
        <w:rPr>
          <w:rFonts w:ascii="Times New Roman" w:hAnsi="Times New Roman" w:cs="Times New Roman"/>
        </w:rPr>
        <w:t>Tawana</w:t>
      </w:r>
      <w:proofErr w:type="spellEnd"/>
      <w:r w:rsidR="004B49DD" w:rsidRPr="00931AC8">
        <w:rPr>
          <w:rFonts w:ascii="Times New Roman" w:hAnsi="Times New Roman" w:cs="Times New Roman"/>
        </w:rPr>
        <w:t xml:space="preserve"> Dean t</w:t>
      </w:r>
      <w:r w:rsidR="00FA5F29" w:rsidRPr="00931AC8">
        <w:rPr>
          <w:rFonts w:ascii="Times New Roman" w:hAnsi="Times New Roman" w:cs="Times New Roman"/>
        </w:rPr>
        <w:t>estified that the Complainant</w:t>
      </w:r>
      <w:r w:rsidR="004B49DD" w:rsidRPr="00931AC8">
        <w:rPr>
          <w:rFonts w:ascii="Times New Roman" w:hAnsi="Times New Roman" w:cs="Times New Roman"/>
        </w:rPr>
        <w:t xml:space="preserve"> filed an informal complaint with the Commission’s BCS in 2014, and that the BCS ordered a payment arrangement for the payment of the outstanding charges on the Complainant’s account.  </w:t>
      </w:r>
      <w:proofErr w:type="gramStart"/>
      <w:r w:rsidR="004B49DD" w:rsidRPr="00931AC8">
        <w:rPr>
          <w:rFonts w:ascii="Times New Roman" w:hAnsi="Times New Roman" w:cs="Times New Roman"/>
        </w:rPr>
        <w:t>Tr. 18.</w:t>
      </w:r>
      <w:proofErr w:type="gramEnd"/>
      <w:r w:rsidR="004B49DD" w:rsidRPr="00931AC8">
        <w:rPr>
          <w:rFonts w:ascii="Times New Roman" w:hAnsi="Times New Roman" w:cs="Times New Roman"/>
        </w:rPr>
        <w:t xml:space="preserve">  The arrangement ordered by the BCS was a Level 1 payment arrangement.  </w:t>
      </w:r>
      <w:proofErr w:type="gramStart"/>
      <w:r w:rsidR="004B49DD" w:rsidRPr="00931AC8">
        <w:rPr>
          <w:rFonts w:ascii="Times New Roman" w:hAnsi="Times New Roman" w:cs="Times New Roman"/>
        </w:rPr>
        <w:t>PA American Ex.</w:t>
      </w:r>
      <w:proofErr w:type="gramEnd"/>
      <w:r w:rsidRPr="00931AC8">
        <w:rPr>
          <w:rFonts w:ascii="Times New Roman" w:hAnsi="Times New Roman" w:cs="Times New Roman"/>
        </w:rPr>
        <w:t xml:space="preserve">  She also testified that Mr. Jarvis defaulted on this payment arrangement.  </w:t>
      </w:r>
      <w:proofErr w:type="gramStart"/>
      <w:r w:rsidRPr="00931AC8">
        <w:rPr>
          <w:rFonts w:ascii="Times New Roman" w:hAnsi="Times New Roman" w:cs="Times New Roman"/>
        </w:rPr>
        <w:t>Tr. 18.</w:t>
      </w:r>
      <w:proofErr w:type="gramEnd"/>
      <w:r w:rsidRPr="00931AC8">
        <w:rPr>
          <w:rFonts w:ascii="Times New Roman" w:hAnsi="Times New Roman" w:cs="Times New Roman"/>
        </w:rPr>
        <w:t xml:space="preserve">  </w:t>
      </w:r>
      <w:r w:rsidR="0066689E" w:rsidRPr="00931AC8">
        <w:rPr>
          <w:rFonts w:ascii="Times New Roman" w:hAnsi="Times New Roman" w:cs="Times New Roman"/>
        </w:rPr>
        <w:t>The Complainant did not offer any evidence to dispute or otherwise challenge th</w:t>
      </w:r>
      <w:r w:rsidRPr="00931AC8">
        <w:rPr>
          <w:rFonts w:ascii="Times New Roman" w:hAnsi="Times New Roman" w:cs="Times New Roman"/>
        </w:rPr>
        <w:t xml:space="preserve">is evidence.  </w:t>
      </w:r>
      <w:r w:rsidR="000B7A25" w:rsidRPr="00931AC8">
        <w:rPr>
          <w:rFonts w:ascii="Times New Roman" w:hAnsi="Times New Roman" w:cs="Times New Roman"/>
        </w:rPr>
        <w:t xml:space="preserve">PA American has presented substantial, and undisputed, evidence in support of its position that, under, 66 </w:t>
      </w:r>
      <w:proofErr w:type="spellStart"/>
      <w:r w:rsidR="000B7A25" w:rsidRPr="00931AC8">
        <w:rPr>
          <w:rFonts w:ascii="Times New Roman" w:hAnsi="Times New Roman" w:cs="Times New Roman"/>
        </w:rPr>
        <w:t>Pa.C.S</w:t>
      </w:r>
      <w:proofErr w:type="spellEnd"/>
      <w:r w:rsidR="000B7A25" w:rsidRPr="00931AC8">
        <w:rPr>
          <w:rFonts w:ascii="Times New Roman" w:hAnsi="Times New Roman" w:cs="Times New Roman"/>
        </w:rPr>
        <w:t xml:space="preserve">. § 1405(d), Mr. Jarvis is not entitled to a second Commission-ordered payment arrangement.  </w:t>
      </w:r>
      <w:r w:rsidR="007F2533" w:rsidRPr="00931AC8">
        <w:rPr>
          <w:rFonts w:ascii="Times New Roman" w:hAnsi="Times New Roman" w:cs="Times New Roman"/>
        </w:rPr>
        <w:t>Since</w:t>
      </w:r>
      <w:r w:rsidR="0008266C" w:rsidRPr="00931AC8">
        <w:rPr>
          <w:rFonts w:ascii="Times New Roman" w:hAnsi="Times New Roman" w:cs="Times New Roman"/>
        </w:rPr>
        <w:t xml:space="preserve"> t</w:t>
      </w:r>
      <w:r w:rsidR="00575314" w:rsidRPr="00931AC8">
        <w:rPr>
          <w:rFonts w:ascii="Times New Roman" w:hAnsi="Times New Roman" w:cs="Times New Roman"/>
        </w:rPr>
        <w:t>he Commission lacks the authority to establish a</w:t>
      </w:r>
      <w:r w:rsidR="000B7A25" w:rsidRPr="00931AC8">
        <w:rPr>
          <w:rFonts w:ascii="Times New Roman" w:hAnsi="Times New Roman" w:cs="Times New Roman"/>
        </w:rPr>
        <w:t xml:space="preserve">nother </w:t>
      </w:r>
      <w:r w:rsidR="00575314" w:rsidRPr="00931AC8">
        <w:rPr>
          <w:rFonts w:ascii="Times New Roman" w:hAnsi="Times New Roman" w:cs="Times New Roman"/>
        </w:rPr>
        <w:t>payment arrangement for the Complainant</w:t>
      </w:r>
      <w:r w:rsidR="007F2533" w:rsidRPr="00931AC8">
        <w:rPr>
          <w:rFonts w:ascii="Times New Roman" w:hAnsi="Times New Roman" w:cs="Times New Roman"/>
        </w:rPr>
        <w:t xml:space="preserve">, </w:t>
      </w:r>
      <w:r w:rsidR="00D406FA" w:rsidRPr="00931AC8">
        <w:rPr>
          <w:rFonts w:ascii="Times New Roman" w:hAnsi="Times New Roman" w:cs="Times New Roman"/>
        </w:rPr>
        <w:t>the</w:t>
      </w:r>
      <w:r w:rsidR="00575314" w:rsidRPr="00931AC8">
        <w:rPr>
          <w:rFonts w:ascii="Times New Roman" w:hAnsi="Times New Roman" w:cs="Times New Roman"/>
        </w:rPr>
        <w:t xml:space="preserve"> complaint must be d</w:t>
      </w:r>
      <w:r w:rsidR="007F2533" w:rsidRPr="00931AC8">
        <w:rPr>
          <w:rFonts w:ascii="Times New Roman" w:hAnsi="Times New Roman" w:cs="Times New Roman"/>
        </w:rPr>
        <w:t>ismissed.</w:t>
      </w:r>
      <w:r w:rsidR="00575314" w:rsidRPr="00931AC8">
        <w:rPr>
          <w:rFonts w:ascii="Times New Roman" w:hAnsi="Times New Roman" w:cs="Times New Roman"/>
        </w:rPr>
        <w:t xml:space="preserve">  </w:t>
      </w:r>
    </w:p>
    <w:p w:rsidR="00931AC8" w:rsidRPr="00931AC8" w:rsidRDefault="00931AC8" w:rsidP="004035FD">
      <w:pPr>
        <w:spacing w:line="360" w:lineRule="auto"/>
        <w:ind w:firstLine="144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br w:type="page"/>
      </w:r>
    </w:p>
    <w:p w:rsidR="006E0D5B" w:rsidRPr="00931AC8" w:rsidRDefault="006E0D5B" w:rsidP="004035F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u w:val="single"/>
        </w:rPr>
      </w:pPr>
      <w:r w:rsidRPr="00931AC8">
        <w:rPr>
          <w:rFonts w:ascii="Times New Roman" w:hAnsi="Times New Roman" w:cs="Times New Roman"/>
          <w:u w:val="single"/>
        </w:rPr>
        <w:t>CONCLUSIONS OF LAW</w:t>
      </w: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931AC8">
        <w:rPr>
          <w:rFonts w:ascii="Times New Roman" w:hAnsi="Times New Roman" w:cs="Times New Roman"/>
        </w:rPr>
        <w:t xml:space="preserve">The Commission has jurisdiction over the parties </w:t>
      </w:r>
      <w:r w:rsidR="004D144E" w:rsidRPr="00931AC8">
        <w:rPr>
          <w:rFonts w:ascii="Times New Roman" w:hAnsi="Times New Roman" w:cs="Times New Roman"/>
        </w:rPr>
        <w:t xml:space="preserve">to </w:t>
      </w:r>
      <w:r w:rsidRPr="00931AC8">
        <w:rPr>
          <w:rFonts w:ascii="Times New Roman" w:hAnsi="Times New Roman" w:cs="Times New Roman"/>
        </w:rPr>
        <w:t xml:space="preserve">and the subject matter of this dispute.  </w:t>
      </w:r>
      <w:proofErr w:type="gramStart"/>
      <w:r w:rsidRPr="00931AC8">
        <w:rPr>
          <w:rFonts w:ascii="Times New Roman" w:hAnsi="Times New Roman" w:cs="Times New Roman"/>
        </w:rPr>
        <w:t>66 Pa.C.S.</w:t>
      </w:r>
      <w:proofErr w:type="gramEnd"/>
      <w:r w:rsidRPr="00931AC8">
        <w:rPr>
          <w:rFonts w:ascii="Times New Roman" w:hAnsi="Times New Roman" w:cs="Times New Roman"/>
        </w:rPr>
        <w:t xml:space="preserve"> §</w:t>
      </w:r>
      <w:r w:rsidR="006C3D16" w:rsidRPr="00931AC8">
        <w:rPr>
          <w:rFonts w:ascii="Times New Roman" w:hAnsi="Times New Roman" w:cs="Times New Roman"/>
        </w:rPr>
        <w:t xml:space="preserve"> </w:t>
      </w:r>
      <w:r w:rsidRPr="00931AC8">
        <w:rPr>
          <w:rFonts w:ascii="Times New Roman" w:hAnsi="Times New Roman" w:cs="Times New Roman"/>
        </w:rPr>
        <w:t>701</w:t>
      </w:r>
      <w:r w:rsidR="006C3D16" w:rsidRPr="00931AC8">
        <w:rPr>
          <w:rFonts w:ascii="Times New Roman" w:hAnsi="Times New Roman" w:cs="Times New Roman"/>
        </w:rPr>
        <w:t>.</w:t>
      </w:r>
    </w:p>
    <w:p w:rsidR="001A31A4" w:rsidRPr="00931AC8" w:rsidRDefault="001A31A4" w:rsidP="001A31A4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F32CEF" w:rsidRPr="00931AC8">
        <w:rPr>
          <w:rFonts w:ascii="Times New Roman" w:hAnsi="Times New Roman" w:cs="Times New Roman"/>
        </w:rPr>
        <w:t>2</w:t>
      </w:r>
      <w:r w:rsidRPr="00931AC8">
        <w:rPr>
          <w:rFonts w:ascii="Times New Roman" w:hAnsi="Times New Roman" w:cs="Times New Roman"/>
        </w:rPr>
        <w:t>.</w:t>
      </w:r>
      <w:r w:rsidRPr="00931AC8">
        <w:rPr>
          <w:rFonts w:ascii="Times New Roman" w:hAnsi="Times New Roman" w:cs="Times New Roman"/>
        </w:rPr>
        <w:tab/>
      </w:r>
      <w:r w:rsidR="007F2533" w:rsidRPr="00931AC8">
        <w:rPr>
          <w:rFonts w:ascii="Times New Roman" w:hAnsi="Times New Roman" w:cs="Times New Roman"/>
        </w:rPr>
        <w:t xml:space="preserve">The Responsible Utility Customer Protection Act, </w:t>
      </w:r>
      <w:proofErr w:type="gramStart"/>
      <w:r w:rsidR="007F2533" w:rsidRPr="00931AC8">
        <w:rPr>
          <w:rFonts w:ascii="Times New Roman" w:hAnsi="Times New Roman" w:cs="Times New Roman"/>
        </w:rPr>
        <w:t xml:space="preserve">66 </w:t>
      </w:r>
      <w:proofErr w:type="spellStart"/>
      <w:r w:rsidR="007F2533" w:rsidRPr="00931AC8">
        <w:rPr>
          <w:rFonts w:ascii="Times New Roman" w:hAnsi="Times New Roman" w:cs="Times New Roman"/>
        </w:rPr>
        <w:t>Pa.C.S</w:t>
      </w:r>
      <w:proofErr w:type="spellEnd"/>
      <w:proofErr w:type="gramEnd"/>
      <w:r w:rsidR="007F2533" w:rsidRPr="00931AC8">
        <w:rPr>
          <w:rFonts w:ascii="Times New Roman" w:hAnsi="Times New Roman" w:cs="Times New Roman"/>
        </w:rPr>
        <w:t xml:space="preserve">. §§ 1401-1418, applies to this proceeding.  </w:t>
      </w: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</w:p>
    <w:p w:rsidR="00F32CEF" w:rsidRPr="00931AC8" w:rsidRDefault="00F32CEF" w:rsidP="00F32CEF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C659B3" w:rsidRPr="00931AC8">
        <w:rPr>
          <w:rFonts w:ascii="Times New Roman" w:hAnsi="Times New Roman" w:cs="Times New Roman"/>
        </w:rPr>
        <w:t>3</w:t>
      </w:r>
      <w:r w:rsidRPr="00931AC8">
        <w:rPr>
          <w:rFonts w:ascii="Times New Roman" w:hAnsi="Times New Roman" w:cs="Times New Roman"/>
        </w:rPr>
        <w:t>.</w:t>
      </w:r>
      <w:r w:rsidRPr="00931AC8">
        <w:rPr>
          <w:rFonts w:ascii="Times New Roman" w:hAnsi="Times New Roman" w:cs="Times New Roman"/>
        </w:rPr>
        <w:tab/>
      </w:r>
      <w:r w:rsidR="006E1230" w:rsidRPr="00931AC8">
        <w:rPr>
          <w:rFonts w:ascii="Times New Roman" w:hAnsi="Times New Roman" w:cs="Times New Roman"/>
        </w:rPr>
        <w:t>Absent a change in income, t</w:t>
      </w:r>
      <w:r w:rsidRPr="00931AC8">
        <w:rPr>
          <w:rFonts w:ascii="Times New Roman" w:hAnsi="Times New Roman" w:cs="Times New Roman"/>
        </w:rPr>
        <w:t xml:space="preserve">he Commission </w:t>
      </w:r>
      <w:r w:rsidR="007F2533" w:rsidRPr="00931AC8">
        <w:rPr>
          <w:rFonts w:ascii="Times New Roman" w:hAnsi="Times New Roman" w:cs="Times New Roman"/>
        </w:rPr>
        <w:t xml:space="preserve">does not have the </w:t>
      </w:r>
      <w:r w:rsidRPr="00931AC8">
        <w:rPr>
          <w:rFonts w:ascii="Times New Roman" w:hAnsi="Times New Roman" w:cs="Times New Roman"/>
        </w:rPr>
        <w:t>authority to order a</w:t>
      </w:r>
      <w:r w:rsidR="006E1230" w:rsidRPr="00931AC8">
        <w:rPr>
          <w:rFonts w:ascii="Times New Roman" w:hAnsi="Times New Roman" w:cs="Times New Roman"/>
        </w:rPr>
        <w:t xml:space="preserve"> second</w:t>
      </w:r>
      <w:r w:rsidRPr="00931AC8">
        <w:rPr>
          <w:rFonts w:ascii="Times New Roman" w:hAnsi="Times New Roman" w:cs="Times New Roman"/>
        </w:rPr>
        <w:t xml:space="preserve"> payment arrangement </w:t>
      </w:r>
      <w:r w:rsidR="006E1230" w:rsidRPr="00931AC8">
        <w:rPr>
          <w:rFonts w:ascii="Times New Roman" w:hAnsi="Times New Roman" w:cs="Times New Roman"/>
        </w:rPr>
        <w:t xml:space="preserve">for a customer where the customer defaulted on a previous </w:t>
      </w:r>
      <w:r w:rsidR="00F75993" w:rsidRPr="00931AC8">
        <w:rPr>
          <w:rFonts w:ascii="Times New Roman" w:hAnsi="Times New Roman" w:cs="Times New Roman"/>
        </w:rPr>
        <w:t xml:space="preserve">Commission-ordered </w:t>
      </w:r>
      <w:r w:rsidR="006E1230" w:rsidRPr="00931AC8">
        <w:rPr>
          <w:rFonts w:ascii="Times New Roman" w:hAnsi="Times New Roman" w:cs="Times New Roman"/>
        </w:rPr>
        <w:t xml:space="preserve">payment arrangement.  </w:t>
      </w:r>
      <w:proofErr w:type="gramStart"/>
      <w:r w:rsidRPr="00931AC8">
        <w:rPr>
          <w:rFonts w:ascii="Times New Roman" w:hAnsi="Times New Roman" w:cs="Times New Roman"/>
        </w:rPr>
        <w:t>66 Pa.C.S.</w:t>
      </w:r>
      <w:proofErr w:type="gramEnd"/>
      <w:r w:rsidRPr="00931AC8">
        <w:rPr>
          <w:rFonts w:ascii="Times New Roman" w:hAnsi="Times New Roman" w:cs="Times New Roman"/>
        </w:rPr>
        <w:t xml:space="preserve"> </w:t>
      </w:r>
      <w:proofErr w:type="gramStart"/>
      <w:r w:rsidRPr="00931AC8">
        <w:rPr>
          <w:rFonts w:ascii="Times New Roman" w:hAnsi="Times New Roman" w:cs="Times New Roman"/>
        </w:rPr>
        <w:t>§ 1405(</w:t>
      </w:r>
      <w:r w:rsidR="006E1230" w:rsidRPr="00931AC8">
        <w:rPr>
          <w:rFonts w:ascii="Times New Roman" w:hAnsi="Times New Roman" w:cs="Times New Roman"/>
        </w:rPr>
        <w:t>d</w:t>
      </w:r>
      <w:r w:rsidRPr="00931AC8">
        <w:rPr>
          <w:rFonts w:ascii="Times New Roman" w:hAnsi="Times New Roman" w:cs="Times New Roman"/>
        </w:rPr>
        <w:t>)</w:t>
      </w:r>
      <w:r w:rsidR="004E45DF" w:rsidRPr="00931AC8">
        <w:rPr>
          <w:rFonts w:ascii="Times New Roman" w:hAnsi="Times New Roman" w:cs="Times New Roman"/>
        </w:rPr>
        <w:t>.</w:t>
      </w:r>
      <w:proofErr w:type="gramEnd"/>
    </w:p>
    <w:p w:rsidR="00D530F4" w:rsidRPr="00931AC8" w:rsidRDefault="00D530F4" w:rsidP="00F32CEF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D530F4" w:rsidRPr="00931AC8" w:rsidRDefault="00D530F4" w:rsidP="00F32CEF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4.</w:t>
      </w:r>
      <w:r w:rsidRPr="00931AC8">
        <w:rPr>
          <w:rFonts w:ascii="Times New Roman" w:hAnsi="Times New Roman" w:cs="Times New Roman"/>
        </w:rPr>
        <w:tab/>
        <w:t>Complainant ha</w:t>
      </w:r>
      <w:r w:rsidR="00F75993" w:rsidRPr="00931AC8">
        <w:rPr>
          <w:rFonts w:ascii="Times New Roman" w:hAnsi="Times New Roman" w:cs="Times New Roman"/>
        </w:rPr>
        <w:t>s</w:t>
      </w:r>
      <w:r w:rsidRPr="00931AC8">
        <w:rPr>
          <w:rFonts w:ascii="Times New Roman" w:hAnsi="Times New Roman" w:cs="Times New Roman"/>
        </w:rPr>
        <w:t xml:space="preserve"> not sustained </w:t>
      </w:r>
      <w:r w:rsidR="00F75993" w:rsidRPr="00931AC8">
        <w:rPr>
          <w:rFonts w:ascii="Times New Roman" w:hAnsi="Times New Roman" w:cs="Times New Roman"/>
        </w:rPr>
        <w:t>his</w:t>
      </w:r>
      <w:r w:rsidRPr="00931AC8">
        <w:rPr>
          <w:rFonts w:ascii="Times New Roman" w:hAnsi="Times New Roman" w:cs="Times New Roman"/>
        </w:rPr>
        <w:t xml:space="preserve"> burden of proving entitlement to a</w:t>
      </w:r>
      <w:r w:rsidR="00F75993" w:rsidRPr="00931AC8">
        <w:rPr>
          <w:rFonts w:ascii="Times New Roman" w:hAnsi="Times New Roman" w:cs="Times New Roman"/>
        </w:rPr>
        <w:t xml:space="preserve"> second</w:t>
      </w:r>
      <w:r w:rsidRPr="00931AC8">
        <w:rPr>
          <w:rFonts w:ascii="Times New Roman" w:hAnsi="Times New Roman" w:cs="Times New Roman"/>
        </w:rPr>
        <w:t xml:space="preserve"> Commission-ordered payment arrangement.</w:t>
      </w:r>
    </w:p>
    <w:p w:rsidR="006E1230" w:rsidRPr="00931AC8" w:rsidRDefault="006E1230" w:rsidP="00F32CEF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9350BB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931AC8">
        <w:rPr>
          <w:rFonts w:ascii="Times New Roman" w:hAnsi="Times New Roman" w:cs="Times New Roman"/>
          <w:u w:val="single"/>
        </w:rPr>
        <w:t>ORDER</w:t>
      </w:r>
    </w:p>
    <w:p w:rsidR="004035FD" w:rsidRPr="00931AC8" w:rsidRDefault="004035FD" w:rsidP="001A31A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1A31A4" w:rsidRPr="00931AC8" w:rsidRDefault="001A31A4" w:rsidP="00931AC8">
      <w:pPr>
        <w:spacing w:line="360" w:lineRule="auto"/>
        <w:jc w:val="center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THEREFORE,</w:t>
      </w: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spacing w:line="360" w:lineRule="auto"/>
        <w:outlineLvl w:val="0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  <w:t>IT IS ORDERED:</w:t>
      </w: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2C2822" w:rsidRPr="00931AC8">
        <w:rPr>
          <w:rFonts w:ascii="Times New Roman" w:hAnsi="Times New Roman" w:cs="Times New Roman"/>
        </w:rPr>
        <w:t>1</w:t>
      </w:r>
      <w:r w:rsidRPr="00931AC8">
        <w:rPr>
          <w:rFonts w:ascii="Times New Roman" w:hAnsi="Times New Roman" w:cs="Times New Roman"/>
        </w:rPr>
        <w:t>.</w:t>
      </w:r>
      <w:r w:rsidRPr="00931AC8">
        <w:rPr>
          <w:rFonts w:ascii="Times New Roman" w:hAnsi="Times New Roman" w:cs="Times New Roman"/>
        </w:rPr>
        <w:tab/>
        <w:t xml:space="preserve">That the </w:t>
      </w:r>
      <w:r w:rsidR="00F75993" w:rsidRPr="00931AC8">
        <w:rPr>
          <w:rFonts w:ascii="Times New Roman" w:hAnsi="Times New Roman" w:cs="Times New Roman"/>
        </w:rPr>
        <w:t>F</w:t>
      </w:r>
      <w:r w:rsidR="002C2822" w:rsidRPr="00931AC8">
        <w:rPr>
          <w:rFonts w:ascii="Times New Roman" w:hAnsi="Times New Roman" w:cs="Times New Roman"/>
        </w:rPr>
        <w:t xml:space="preserve">ormal </w:t>
      </w:r>
      <w:r w:rsidR="00F75993" w:rsidRPr="00931AC8">
        <w:rPr>
          <w:rFonts w:ascii="Times New Roman" w:hAnsi="Times New Roman" w:cs="Times New Roman"/>
        </w:rPr>
        <w:t>C</w:t>
      </w:r>
      <w:r w:rsidRPr="00931AC8">
        <w:rPr>
          <w:rFonts w:ascii="Times New Roman" w:hAnsi="Times New Roman" w:cs="Times New Roman"/>
        </w:rPr>
        <w:t xml:space="preserve">omplaint </w:t>
      </w:r>
      <w:r w:rsidR="002C2822" w:rsidRPr="00931AC8">
        <w:rPr>
          <w:rFonts w:ascii="Times New Roman" w:hAnsi="Times New Roman" w:cs="Times New Roman"/>
        </w:rPr>
        <w:t xml:space="preserve">filed by </w:t>
      </w:r>
      <w:r w:rsidR="006E1230" w:rsidRPr="00931AC8">
        <w:rPr>
          <w:rFonts w:ascii="Times New Roman" w:hAnsi="Times New Roman" w:cs="Times New Roman"/>
        </w:rPr>
        <w:t>Jarvis Hardy</w:t>
      </w:r>
      <w:r w:rsidR="002C2822" w:rsidRPr="00931AC8">
        <w:rPr>
          <w:rFonts w:ascii="Times New Roman" w:hAnsi="Times New Roman" w:cs="Times New Roman"/>
        </w:rPr>
        <w:t xml:space="preserve"> against </w:t>
      </w:r>
      <w:r w:rsidR="006E1230" w:rsidRPr="00931AC8">
        <w:rPr>
          <w:rFonts w:ascii="Times New Roman" w:hAnsi="Times New Roman" w:cs="Times New Roman"/>
        </w:rPr>
        <w:t xml:space="preserve">Pennsylvania American Water </w:t>
      </w:r>
      <w:r w:rsidR="002C2822" w:rsidRPr="00931AC8">
        <w:rPr>
          <w:rFonts w:ascii="Times New Roman" w:hAnsi="Times New Roman" w:cs="Times New Roman"/>
        </w:rPr>
        <w:t xml:space="preserve">Company at </w:t>
      </w:r>
      <w:r w:rsidRPr="00931AC8">
        <w:rPr>
          <w:rFonts w:ascii="Times New Roman" w:hAnsi="Times New Roman" w:cs="Times New Roman"/>
        </w:rPr>
        <w:t xml:space="preserve">Docket No. </w:t>
      </w:r>
      <w:r w:rsidR="007644FF" w:rsidRPr="00931AC8">
        <w:rPr>
          <w:rFonts w:ascii="Times New Roman" w:hAnsi="Times New Roman" w:cs="Times New Roman"/>
        </w:rPr>
        <w:t>C-201</w:t>
      </w:r>
      <w:r w:rsidR="00436D2B" w:rsidRPr="00931AC8">
        <w:rPr>
          <w:rFonts w:ascii="Times New Roman" w:hAnsi="Times New Roman" w:cs="Times New Roman"/>
        </w:rPr>
        <w:t>5</w:t>
      </w:r>
      <w:r w:rsidR="007644FF" w:rsidRPr="00931AC8">
        <w:rPr>
          <w:rFonts w:ascii="Times New Roman" w:hAnsi="Times New Roman" w:cs="Times New Roman"/>
        </w:rPr>
        <w:t>-24</w:t>
      </w:r>
      <w:r w:rsidR="002C2822" w:rsidRPr="00931AC8">
        <w:rPr>
          <w:rFonts w:ascii="Times New Roman" w:hAnsi="Times New Roman" w:cs="Times New Roman"/>
        </w:rPr>
        <w:t>9</w:t>
      </w:r>
      <w:r w:rsidR="006E1230" w:rsidRPr="00931AC8">
        <w:rPr>
          <w:rFonts w:ascii="Times New Roman" w:hAnsi="Times New Roman" w:cs="Times New Roman"/>
        </w:rPr>
        <w:t>1372</w:t>
      </w:r>
      <w:r w:rsidRPr="00931AC8">
        <w:rPr>
          <w:rFonts w:ascii="Times New Roman" w:hAnsi="Times New Roman" w:cs="Times New Roman"/>
        </w:rPr>
        <w:t xml:space="preserve"> is dismissed.</w:t>
      </w:r>
    </w:p>
    <w:p w:rsidR="005D50C3" w:rsidRPr="00931AC8" w:rsidRDefault="005D50C3" w:rsidP="001A31A4">
      <w:pPr>
        <w:spacing w:line="360" w:lineRule="auto"/>
        <w:rPr>
          <w:rFonts w:ascii="Times New Roman" w:hAnsi="Times New Roman" w:cs="Times New Roman"/>
        </w:rPr>
      </w:pPr>
    </w:p>
    <w:p w:rsidR="001A31A4" w:rsidRPr="00931AC8" w:rsidRDefault="005D50C3" w:rsidP="001A31A4">
      <w:pPr>
        <w:spacing w:line="360" w:lineRule="auto"/>
        <w:rPr>
          <w:rFonts w:ascii="Times New Roman" w:hAnsi="Times New Roman" w:cs="Times New Roman"/>
        </w:rPr>
      </w:pPr>
      <w:r w:rsidRPr="00931AC8">
        <w:rPr>
          <w:rFonts w:ascii="Times New Roman" w:hAnsi="Times New Roman" w:cs="Times New Roman"/>
        </w:rPr>
        <w:tab/>
      </w:r>
      <w:r w:rsidRPr="00931AC8">
        <w:rPr>
          <w:rFonts w:ascii="Times New Roman" w:hAnsi="Times New Roman" w:cs="Times New Roman"/>
        </w:rPr>
        <w:tab/>
      </w:r>
      <w:r w:rsidR="00436D2B" w:rsidRPr="00931AC8">
        <w:rPr>
          <w:rFonts w:ascii="Times New Roman" w:hAnsi="Times New Roman" w:cs="Times New Roman"/>
        </w:rPr>
        <w:t>3</w:t>
      </w:r>
      <w:r w:rsidR="001A31A4" w:rsidRPr="00931AC8">
        <w:rPr>
          <w:rFonts w:ascii="Times New Roman" w:hAnsi="Times New Roman" w:cs="Times New Roman"/>
        </w:rPr>
        <w:t>.</w:t>
      </w:r>
      <w:r w:rsidR="001A31A4" w:rsidRPr="00931AC8">
        <w:rPr>
          <w:rFonts w:ascii="Times New Roman" w:hAnsi="Times New Roman" w:cs="Times New Roman"/>
        </w:rPr>
        <w:tab/>
        <w:t xml:space="preserve">That the </w:t>
      </w:r>
      <w:r w:rsidR="009A30DE" w:rsidRPr="00931AC8">
        <w:rPr>
          <w:rFonts w:ascii="Times New Roman" w:hAnsi="Times New Roman" w:cs="Times New Roman"/>
        </w:rPr>
        <w:t>proceeding</w:t>
      </w:r>
      <w:r w:rsidR="001A31A4" w:rsidRPr="00931AC8">
        <w:rPr>
          <w:rFonts w:ascii="Times New Roman" w:hAnsi="Times New Roman" w:cs="Times New Roman"/>
        </w:rPr>
        <w:t xml:space="preserve"> at Docket No. </w:t>
      </w:r>
      <w:r w:rsidR="007644FF" w:rsidRPr="00931AC8">
        <w:rPr>
          <w:rFonts w:ascii="Times New Roman" w:hAnsi="Times New Roman" w:cs="Times New Roman"/>
        </w:rPr>
        <w:t>C-201</w:t>
      </w:r>
      <w:r w:rsidR="00436D2B" w:rsidRPr="00931AC8">
        <w:rPr>
          <w:rFonts w:ascii="Times New Roman" w:hAnsi="Times New Roman" w:cs="Times New Roman"/>
        </w:rPr>
        <w:t>5</w:t>
      </w:r>
      <w:r w:rsidR="007644FF" w:rsidRPr="00931AC8">
        <w:rPr>
          <w:rFonts w:ascii="Times New Roman" w:hAnsi="Times New Roman" w:cs="Times New Roman"/>
        </w:rPr>
        <w:t>-24</w:t>
      </w:r>
      <w:r w:rsidR="002C2822" w:rsidRPr="00931AC8">
        <w:rPr>
          <w:rFonts w:ascii="Times New Roman" w:hAnsi="Times New Roman" w:cs="Times New Roman"/>
        </w:rPr>
        <w:t>9</w:t>
      </w:r>
      <w:r w:rsidR="006E1230" w:rsidRPr="00931AC8">
        <w:rPr>
          <w:rFonts w:ascii="Times New Roman" w:hAnsi="Times New Roman" w:cs="Times New Roman"/>
        </w:rPr>
        <w:t>1372</w:t>
      </w:r>
      <w:r w:rsidR="00436D2B" w:rsidRPr="00931AC8">
        <w:rPr>
          <w:rFonts w:ascii="Times New Roman" w:hAnsi="Times New Roman" w:cs="Times New Roman"/>
        </w:rPr>
        <w:t xml:space="preserve"> </w:t>
      </w:r>
      <w:proofErr w:type="gramStart"/>
      <w:r w:rsidR="002674BA" w:rsidRPr="00931AC8">
        <w:rPr>
          <w:rFonts w:ascii="Times New Roman" w:hAnsi="Times New Roman" w:cs="Times New Roman"/>
        </w:rPr>
        <w:t>be</w:t>
      </w:r>
      <w:proofErr w:type="gramEnd"/>
      <w:r w:rsidR="001A31A4" w:rsidRPr="00931AC8">
        <w:rPr>
          <w:rFonts w:ascii="Times New Roman" w:hAnsi="Times New Roman" w:cs="Times New Roman"/>
        </w:rPr>
        <w:t xml:space="preserve"> marked closed.</w:t>
      </w:r>
    </w:p>
    <w:p w:rsidR="001A31A4" w:rsidRPr="00931AC8" w:rsidRDefault="001A31A4" w:rsidP="001A31A4">
      <w:pPr>
        <w:spacing w:line="360" w:lineRule="auto"/>
        <w:rPr>
          <w:rFonts w:ascii="Times New Roman" w:hAnsi="Times New Roman" w:cs="Times New Roman"/>
        </w:rPr>
      </w:pPr>
    </w:p>
    <w:p w:rsidR="004B2321" w:rsidRPr="00931AC8" w:rsidRDefault="004B2321" w:rsidP="001A31A4">
      <w:pPr>
        <w:spacing w:line="360" w:lineRule="auto"/>
        <w:rPr>
          <w:rFonts w:ascii="Times New Roman" w:hAnsi="Times New Roman" w:cs="Times New Roman"/>
        </w:rPr>
      </w:pPr>
    </w:p>
    <w:p w:rsidR="001A31A4" w:rsidRPr="00931AC8" w:rsidRDefault="001A31A4" w:rsidP="001A31A4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931AC8">
        <w:rPr>
          <w:rFonts w:ascii="Times New Roman" w:hAnsi="Times New Roman" w:cs="Times New Roman"/>
          <w:spacing w:val="-3"/>
        </w:rPr>
        <w:t>Date:</w:t>
      </w:r>
      <w:r w:rsidRPr="00931AC8">
        <w:rPr>
          <w:rFonts w:ascii="Times New Roman" w:hAnsi="Times New Roman" w:cs="Times New Roman"/>
          <w:spacing w:val="-3"/>
        </w:rPr>
        <w:tab/>
      </w:r>
      <w:r w:rsidR="002C2822" w:rsidRPr="00931AC8">
        <w:rPr>
          <w:rFonts w:ascii="Times New Roman" w:hAnsi="Times New Roman" w:cs="Times New Roman"/>
          <w:spacing w:val="-3"/>
          <w:u w:val="single"/>
        </w:rPr>
        <w:t xml:space="preserve">November </w:t>
      </w:r>
      <w:r w:rsidR="006E1230" w:rsidRPr="00931AC8">
        <w:rPr>
          <w:rFonts w:ascii="Times New Roman" w:hAnsi="Times New Roman" w:cs="Times New Roman"/>
          <w:spacing w:val="-3"/>
          <w:u w:val="single"/>
        </w:rPr>
        <w:t>23</w:t>
      </w:r>
      <w:r w:rsidR="00436D2B" w:rsidRPr="00931AC8">
        <w:rPr>
          <w:rFonts w:ascii="Times New Roman" w:hAnsi="Times New Roman" w:cs="Times New Roman"/>
          <w:spacing w:val="-3"/>
          <w:u w:val="single"/>
        </w:rPr>
        <w:t>, 2015</w:t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="00723091" w:rsidRPr="00931AC8">
        <w:rPr>
          <w:rFonts w:ascii="Times New Roman" w:hAnsi="Times New Roman" w:cs="Times New Roman"/>
          <w:spacing w:val="-3"/>
          <w:u w:val="single"/>
        </w:rPr>
        <w:tab/>
      </w:r>
      <w:r w:rsidR="00723091" w:rsidRPr="00931AC8">
        <w:rPr>
          <w:rFonts w:ascii="Times New Roman" w:hAnsi="Times New Roman" w:cs="Times New Roman"/>
          <w:spacing w:val="-3"/>
          <w:u w:val="single"/>
        </w:rPr>
        <w:tab/>
        <w:t>/s/</w:t>
      </w:r>
      <w:r w:rsidR="00723091" w:rsidRPr="00931AC8">
        <w:rPr>
          <w:rFonts w:ascii="Times New Roman" w:hAnsi="Times New Roman" w:cs="Times New Roman"/>
          <w:spacing w:val="-3"/>
          <w:u w:val="single"/>
        </w:rPr>
        <w:tab/>
      </w:r>
      <w:r w:rsidR="00723091" w:rsidRPr="00931AC8">
        <w:rPr>
          <w:rFonts w:ascii="Times New Roman" w:hAnsi="Times New Roman" w:cs="Times New Roman"/>
          <w:spacing w:val="-3"/>
          <w:u w:val="single"/>
        </w:rPr>
        <w:tab/>
      </w:r>
      <w:r w:rsidR="00723091" w:rsidRPr="00931AC8">
        <w:rPr>
          <w:rFonts w:ascii="Times New Roman" w:hAnsi="Times New Roman" w:cs="Times New Roman"/>
          <w:spacing w:val="-3"/>
          <w:u w:val="single"/>
        </w:rPr>
        <w:tab/>
      </w:r>
    </w:p>
    <w:p w:rsidR="001A31A4" w:rsidRPr="00931AC8" w:rsidRDefault="001A31A4" w:rsidP="001A31A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  <w:spacing w:val="-3"/>
        </w:rPr>
        <w:tab/>
      </w:r>
      <w:r w:rsidRPr="00931AC8">
        <w:rPr>
          <w:rFonts w:ascii="Times New Roman" w:hAnsi="Times New Roman" w:cs="Times New Roman"/>
          <w:spacing w:val="-3"/>
        </w:rPr>
        <w:tab/>
      </w:r>
      <w:r w:rsidR="00436D2B" w:rsidRPr="00931AC8">
        <w:rPr>
          <w:rFonts w:ascii="Times New Roman" w:hAnsi="Times New Roman" w:cs="Times New Roman"/>
          <w:spacing w:val="-3"/>
        </w:rPr>
        <w:t>Steven K. Haas</w:t>
      </w:r>
    </w:p>
    <w:p w:rsidR="00070A8F" w:rsidRPr="00931AC8" w:rsidRDefault="00723091" w:rsidP="009930C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931AC8">
        <w:rPr>
          <w:rFonts w:ascii="Times New Roman" w:hAnsi="Times New Roman" w:cs="Times New Roman"/>
          <w:spacing w:val="-3"/>
        </w:rPr>
        <w:tab/>
      </w:r>
      <w:r w:rsidR="004035FD" w:rsidRPr="00931AC8">
        <w:rPr>
          <w:rFonts w:ascii="Times New Roman" w:hAnsi="Times New Roman" w:cs="Times New Roman"/>
          <w:spacing w:val="-3"/>
        </w:rPr>
        <w:tab/>
      </w:r>
      <w:r w:rsidR="001A31A4" w:rsidRPr="00931AC8">
        <w:rPr>
          <w:rFonts w:ascii="Times New Roman" w:hAnsi="Times New Roman" w:cs="Times New Roman"/>
          <w:spacing w:val="-3"/>
        </w:rPr>
        <w:t>Administrative Law Judge</w:t>
      </w:r>
    </w:p>
    <w:sectPr w:rsidR="00070A8F" w:rsidRPr="00931AC8" w:rsidSect="00931AC8">
      <w:footerReference w:type="default" r:id="rId9"/>
      <w:footerReference w:type="first" r:id="rId10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63" w:rsidRDefault="00B83C63">
      <w:r>
        <w:separator/>
      </w:r>
    </w:p>
  </w:endnote>
  <w:endnote w:type="continuationSeparator" w:id="0">
    <w:p w:rsidR="00B83C63" w:rsidRDefault="00B8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935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D53874" w:rsidRPr="00D53874" w:rsidRDefault="00D5387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38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387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38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631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387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7F" w:rsidRPr="00217BEA" w:rsidRDefault="00EA187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63" w:rsidRDefault="00B83C63">
      <w:r>
        <w:separator/>
      </w:r>
    </w:p>
  </w:footnote>
  <w:footnote w:type="continuationSeparator" w:id="0">
    <w:p w:rsidR="00B83C63" w:rsidRDefault="00B8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1E9"/>
    <w:multiLevelType w:val="hybridMultilevel"/>
    <w:tmpl w:val="CAB037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D000D7C"/>
    <w:multiLevelType w:val="hybridMultilevel"/>
    <w:tmpl w:val="AAAE5E44"/>
    <w:lvl w:ilvl="0" w:tplc="E17E23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E313DF8"/>
    <w:multiLevelType w:val="hybridMultilevel"/>
    <w:tmpl w:val="861A3D0E"/>
    <w:lvl w:ilvl="0" w:tplc="39001A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C4"/>
    <w:rsid w:val="0000065C"/>
    <w:rsid w:val="00000CBD"/>
    <w:rsid w:val="00001B8D"/>
    <w:rsid w:val="00006651"/>
    <w:rsid w:val="00006BA3"/>
    <w:rsid w:val="00013979"/>
    <w:rsid w:val="00013DB5"/>
    <w:rsid w:val="00013E73"/>
    <w:rsid w:val="00022E73"/>
    <w:rsid w:val="00024732"/>
    <w:rsid w:val="000252CF"/>
    <w:rsid w:val="0002540A"/>
    <w:rsid w:val="000273FE"/>
    <w:rsid w:val="00027611"/>
    <w:rsid w:val="0003195E"/>
    <w:rsid w:val="00033609"/>
    <w:rsid w:val="00033F59"/>
    <w:rsid w:val="0003529E"/>
    <w:rsid w:val="00036892"/>
    <w:rsid w:val="00037A35"/>
    <w:rsid w:val="00037D1F"/>
    <w:rsid w:val="0004037D"/>
    <w:rsid w:val="000457FF"/>
    <w:rsid w:val="00047510"/>
    <w:rsid w:val="00047D1A"/>
    <w:rsid w:val="000526FC"/>
    <w:rsid w:val="00053833"/>
    <w:rsid w:val="00054798"/>
    <w:rsid w:val="00054B5E"/>
    <w:rsid w:val="00055329"/>
    <w:rsid w:val="0005729A"/>
    <w:rsid w:val="000603EC"/>
    <w:rsid w:val="00060A45"/>
    <w:rsid w:val="00060CF5"/>
    <w:rsid w:val="00064FED"/>
    <w:rsid w:val="000662AE"/>
    <w:rsid w:val="00066505"/>
    <w:rsid w:val="000667FB"/>
    <w:rsid w:val="00070014"/>
    <w:rsid w:val="000700D9"/>
    <w:rsid w:val="00070A8F"/>
    <w:rsid w:val="00071D8C"/>
    <w:rsid w:val="00071FE9"/>
    <w:rsid w:val="00074D6E"/>
    <w:rsid w:val="000752F1"/>
    <w:rsid w:val="000775F8"/>
    <w:rsid w:val="00077BBE"/>
    <w:rsid w:val="0008266C"/>
    <w:rsid w:val="000834F8"/>
    <w:rsid w:val="00083735"/>
    <w:rsid w:val="00084F3D"/>
    <w:rsid w:val="00090AC0"/>
    <w:rsid w:val="000958BA"/>
    <w:rsid w:val="00096FAE"/>
    <w:rsid w:val="0009718B"/>
    <w:rsid w:val="000A1CB8"/>
    <w:rsid w:val="000A1E83"/>
    <w:rsid w:val="000A2B81"/>
    <w:rsid w:val="000A3536"/>
    <w:rsid w:val="000A3853"/>
    <w:rsid w:val="000B6A6D"/>
    <w:rsid w:val="000B7A25"/>
    <w:rsid w:val="000C046B"/>
    <w:rsid w:val="000C1C3B"/>
    <w:rsid w:val="000C396D"/>
    <w:rsid w:val="000C58B4"/>
    <w:rsid w:val="000C7768"/>
    <w:rsid w:val="000E119F"/>
    <w:rsid w:val="000E297D"/>
    <w:rsid w:val="000E5F49"/>
    <w:rsid w:val="000E6D59"/>
    <w:rsid w:val="000F043A"/>
    <w:rsid w:val="000F1855"/>
    <w:rsid w:val="000F2327"/>
    <w:rsid w:val="000F250E"/>
    <w:rsid w:val="000F3CB4"/>
    <w:rsid w:val="000F4F0C"/>
    <w:rsid w:val="000F4F62"/>
    <w:rsid w:val="00101A48"/>
    <w:rsid w:val="001031BF"/>
    <w:rsid w:val="001040C2"/>
    <w:rsid w:val="00104218"/>
    <w:rsid w:val="0010513C"/>
    <w:rsid w:val="00106EAA"/>
    <w:rsid w:val="001141A0"/>
    <w:rsid w:val="001164B0"/>
    <w:rsid w:val="00120E02"/>
    <w:rsid w:val="00126B92"/>
    <w:rsid w:val="00126DB9"/>
    <w:rsid w:val="001270BE"/>
    <w:rsid w:val="0012718F"/>
    <w:rsid w:val="00127D0F"/>
    <w:rsid w:val="00131278"/>
    <w:rsid w:val="00133D16"/>
    <w:rsid w:val="00134EA4"/>
    <w:rsid w:val="00135566"/>
    <w:rsid w:val="00135F6B"/>
    <w:rsid w:val="00141823"/>
    <w:rsid w:val="00143D28"/>
    <w:rsid w:val="001460AE"/>
    <w:rsid w:val="00147C8A"/>
    <w:rsid w:val="00155312"/>
    <w:rsid w:val="00155B0B"/>
    <w:rsid w:val="001569F8"/>
    <w:rsid w:val="00160FC3"/>
    <w:rsid w:val="00162021"/>
    <w:rsid w:val="0016462E"/>
    <w:rsid w:val="00165D64"/>
    <w:rsid w:val="00170EC4"/>
    <w:rsid w:val="00171106"/>
    <w:rsid w:val="00171A55"/>
    <w:rsid w:val="00172161"/>
    <w:rsid w:val="00172302"/>
    <w:rsid w:val="00173BBF"/>
    <w:rsid w:val="00177B94"/>
    <w:rsid w:val="001803B4"/>
    <w:rsid w:val="00180E22"/>
    <w:rsid w:val="00181017"/>
    <w:rsid w:val="00182C17"/>
    <w:rsid w:val="00182D27"/>
    <w:rsid w:val="00183FD4"/>
    <w:rsid w:val="00192363"/>
    <w:rsid w:val="0019343D"/>
    <w:rsid w:val="0019653A"/>
    <w:rsid w:val="00197158"/>
    <w:rsid w:val="001A0A20"/>
    <w:rsid w:val="001A11CC"/>
    <w:rsid w:val="001A15A0"/>
    <w:rsid w:val="001A1782"/>
    <w:rsid w:val="001A31A4"/>
    <w:rsid w:val="001A48F7"/>
    <w:rsid w:val="001A6F6F"/>
    <w:rsid w:val="001A74B0"/>
    <w:rsid w:val="001A7D99"/>
    <w:rsid w:val="001B132E"/>
    <w:rsid w:val="001B2FD4"/>
    <w:rsid w:val="001B34F2"/>
    <w:rsid w:val="001B3FBC"/>
    <w:rsid w:val="001B6C65"/>
    <w:rsid w:val="001B7C8D"/>
    <w:rsid w:val="001C070D"/>
    <w:rsid w:val="001C11F6"/>
    <w:rsid w:val="001C1481"/>
    <w:rsid w:val="001C2388"/>
    <w:rsid w:val="001C3A91"/>
    <w:rsid w:val="001C4FE8"/>
    <w:rsid w:val="001C7B5A"/>
    <w:rsid w:val="001D0D4A"/>
    <w:rsid w:val="001D2AE7"/>
    <w:rsid w:val="001D374E"/>
    <w:rsid w:val="001D4992"/>
    <w:rsid w:val="001D5869"/>
    <w:rsid w:val="001D5892"/>
    <w:rsid w:val="001E0A56"/>
    <w:rsid w:val="001E3240"/>
    <w:rsid w:val="001E6F18"/>
    <w:rsid w:val="001E7490"/>
    <w:rsid w:val="001E7AB3"/>
    <w:rsid w:val="001F0D49"/>
    <w:rsid w:val="001F5161"/>
    <w:rsid w:val="001F7219"/>
    <w:rsid w:val="00200A1A"/>
    <w:rsid w:val="00202448"/>
    <w:rsid w:val="00202C5D"/>
    <w:rsid w:val="00204146"/>
    <w:rsid w:val="002042CE"/>
    <w:rsid w:val="002046C5"/>
    <w:rsid w:val="00204801"/>
    <w:rsid w:val="00206ECF"/>
    <w:rsid w:val="00207145"/>
    <w:rsid w:val="0021017B"/>
    <w:rsid w:val="00210738"/>
    <w:rsid w:val="00211A9F"/>
    <w:rsid w:val="00212242"/>
    <w:rsid w:val="00214ECA"/>
    <w:rsid w:val="0021701C"/>
    <w:rsid w:val="00217BEA"/>
    <w:rsid w:val="0022145E"/>
    <w:rsid w:val="002218F7"/>
    <w:rsid w:val="002230DC"/>
    <w:rsid w:val="00223B03"/>
    <w:rsid w:val="00225874"/>
    <w:rsid w:val="002302B8"/>
    <w:rsid w:val="00231158"/>
    <w:rsid w:val="00232495"/>
    <w:rsid w:val="00232AC4"/>
    <w:rsid w:val="0023320D"/>
    <w:rsid w:val="00234585"/>
    <w:rsid w:val="002346CA"/>
    <w:rsid w:val="00235C95"/>
    <w:rsid w:val="0024080A"/>
    <w:rsid w:val="00254FBD"/>
    <w:rsid w:val="00256085"/>
    <w:rsid w:val="00257D53"/>
    <w:rsid w:val="002638E5"/>
    <w:rsid w:val="0026431D"/>
    <w:rsid w:val="00265B45"/>
    <w:rsid w:val="00265D5F"/>
    <w:rsid w:val="002669C0"/>
    <w:rsid w:val="002674BA"/>
    <w:rsid w:val="0027257D"/>
    <w:rsid w:val="0027334B"/>
    <w:rsid w:val="00273761"/>
    <w:rsid w:val="00274782"/>
    <w:rsid w:val="002800EB"/>
    <w:rsid w:val="00281121"/>
    <w:rsid w:val="0028227A"/>
    <w:rsid w:val="00282D98"/>
    <w:rsid w:val="00284B03"/>
    <w:rsid w:val="00286F6B"/>
    <w:rsid w:val="002932E7"/>
    <w:rsid w:val="00294184"/>
    <w:rsid w:val="0029482F"/>
    <w:rsid w:val="002949A4"/>
    <w:rsid w:val="0029571D"/>
    <w:rsid w:val="002957B6"/>
    <w:rsid w:val="00295A15"/>
    <w:rsid w:val="00295FE9"/>
    <w:rsid w:val="00297284"/>
    <w:rsid w:val="002A0665"/>
    <w:rsid w:val="002A1392"/>
    <w:rsid w:val="002A1762"/>
    <w:rsid w:val="002A38A3"/>
    <w:rsid w:val="002A3B50"/>
    <w:rsid w:val="002A4E1A"/>
    <w:rsid w:val="002A5839"/>
    <w:rsid w:val="002A5ABE"/>
    <w:rsid w:val="002A6F0C"/>
    <w:rsid w:val="002B1D4D"/>
    <w:rsid w:val="002B294B"/>
    <w:rsid w:val="002B41C4"/>
    <w:rsid w:val="002B45F0"/>
    <w:rsid w:val="002B5BAB"/>
    <w:rsid w:val="002B5BF4"/>
    <w:rsid w:val="002B63D6"/>
    <w:rsid w:val="002B74B4"/>
    <w:rsid w:val="002C2822"/>
    <w:rsid w:val="002C3FBA"/>
    <w:rsid w:val="002C452B"/>
    <w:rsid w:val="002C6332"/>
    <w:rsid w:val="002C7B30"/>
    <w:rsid w:val="002D0371"/>
    <w:rsid w:val="002D13AB"/>
    <w:rsid w:val="002D371D"/>
    <w:rsid w:val="002D7812"/>
    <w:rsid w:val="002E084F"/>
    <w:rsid w:val="002E14D0"/>
    <w:rsid w:val="002E4A3B"/>
    <w:rsid w:val="002E63D8"/>
    <w:rsid w:val="002E6D43"/>
    <w:rsid w:val="002E76BF"/>
    <w:rsid w:val="002E7BC6"/>
    <w:rsid w:val="002F0E0F"/>
    <w:rsid w:val="002F42FF"/>
    <w:rsid w:val="002F7EEB"/>
    <w:rsid w:val="00301379"/>
    <w:rsid w:val="0030155D"/>
    <w:rsid w:val="00302113"/>
    <w:rsid w:val="0030553D"/>
    <w:rsid w:val="00305DF3"/>
    <w:rsid w:val="003062A0"/>
    <w:rsid w:val="00306CD2"/>
    <w:rsid w:val="003079BE"/>
    <w:rsid w:val="003126E4"/>
    <w:rsid w:val="0031424F"/>
    <w:rsid w:val="00314E1C"/>
    <w:rsid w:val="0031514D"/>
    <w:rsid w:val="003166D6"/>
    <w:rsid w:val="00317956"/>
    <w:rsid w:val="003215FC"/>
    <w:rsid w:val="00325DF8"/>
    <w:rsid w:val="00330A1A"/>
    <w:rsid w:val="00331AAF"/>
    <w:rsid w:val="00333DDA"/>
    <w:rsid w:val="00335DD0"/>
    <w:rsid w:val="003416B0"/>
    <w:rsid w:val="0034233B"/>
    <w:rsid w:val="00342EBF"/>
    <w:rsid w:val="003432EB"/>
    <w:rsid w:val="003437F6"/>
    <w:rsid w:val="003457A0"/>
    <w:rsid w:val="003467B1"/>
    <w:rsid w:val="00346D85"/>
    <w:rsid w:val="00350272"/>
    <w:rsid w:val="00352494"/>
    <w:rsid w:val="00353DC9"/>
    <w:rsid w:val="00355C09"/>
    <w:rsid w:val="00355C81"/>
    <w:rsid w:val="00356C8C"/>
    <w:rsid w:val="00360316"/>
    <w:rsid w:val="00360909"/>
    <w:rsid w:val="00360AC6"/>
    <w:rsid w:val="003610BB"/>
    <w:rsid w:val="003610F7"/>
    <w:rsid w:val="00362573"/>
    <w:rsid w:val="00362D41"/>
    <w:rsid w:val="0036515E"/>
    <w:rsid w:val="00366359"/>
    <w:rsid w:val="003720E9"/>
    <w:rsid w:val="003769FB"/>
    <w:rsid w:val="00377C12"/>
    <w:rsid w:val="00382437"/>
    <w:rsid w:val="00383CF2"/>
    <w:rsid w:val="00383F10"/>
    <w:rsid w:val="003842C6"/>
    <w:rsid w:val="00386AA3"/>
    <w:rsid w:val="00394082"/>
    <w:rsid w:val="00395086"/>
    <w:rsid w:val="003A2103"/>
    <w:rsid w:val="003A2FF2"/>
    <w:rsid w:val="003A34BD"/>
    <w:rsid w:val="003A71F6"/>
    <w:rsid w:val="003B1159"/>
    <w:rsid w:val="003B3270"/>
    <w:rsid w:val="003B468E"/>
    <w:rsid w:val="003B48C1"/>
    <w:rsid w:val="003B4AF1"/>
    <w:rsid w:val="003C3F32"/>
    <w:rsid w:val="003C5393"/>
    <w:rsid w:val="003D0398"/>
    <w:rsid w:val="003D3B02"/>
    <w:rsid w:val="003D3CFD"/>
    <w:rsid w:val="003D469B"/>
    <w:rsid w:val="003D46E1"/>
    <w:rsid w:val="003D4C22"/>
    <w:rsid w:val="003D5D65"/>
    <w:rsid w:val="003D76B2"/>
    <w:rsid w:val="003E0E9C"/>
    <w:rsid w:val="003E27B8"/>
    <w:rsid w:val="003E633E"/>
    <w:rsid w:val="003F0588"/>
    <w:rsid w:val="003F22D4"/>
    <w:rsid w:val="003F3664"/>
    <w:rsid w:val="003F51FA"/>
    <w:rsid w:val="003F53DD"/>
    <w:rsid w:val="003F547A"/>
    <w:rsid w:val="003F6218"/>
    <w:rsid w:val="003F7FC7"/>
    <w:rsid w:val="004000B3"/>
    <w:rsid w:val="0040068A"/>
    <w:rsid w:val="004017E9"/>
    <w:rsid w:val="004035FD"/>
    <w:rsid w:val="004043AF"/>
    <w:rsid w:val="00405B53"/>
    <w:rsid w:val="00406A4D"/>
    <w:rsid w:val="00406D2A"/>
    <w:rsid w:val="004100A5"/>
    <w:rsid w:val="00412350"/>
    <w:rsid w:val="00412610"/>
    <w:rsid w:val="00412C63"/>
    <w:rsid w:val="00413969"/>
    <w:rsid w:val="00414B0F"/>
    <w:rsid w:val="004164D7"/>
    <w:rsid w:val="00417679"/>
    <w:rsid w:val="0042028E"/>
    <w:rsid w:val="00420619"/>
    <w:rsid w:val="0042259B"/>
    <w:rsid w:val="00423EB4"/>
    <w:rsid w:val="004266F5"/>
    <w:rsid w:val="00426985"/>
    <w:rsid w:val="00432794"/>
    <w:rsid w:val="00433E67"/>
    <w:rsid w:val="00435731"/>
    <w:rsid w:val="004357F1"/>
    <w:rsid w:val="00435F9C"/>
    <w:rsid w:val="00436D2B"/>
    <w:rsid w:val="00440666"/>
    <w:rsid w:val="00440730"/>
    <w:rsid w:val="00440747"/>
    <w:rsid w:val="00440BF6"/>
    <w:rsid w:val="00441143"/>
    <w:rsid w:val="0044417C"/>
    <w:rsid w:val="00447BE7"/>
    <w:rsid w:val="004503C9"/>
    <w:rsid w:val="00451ECF"/>
    <w:rsid w:val="0045361D"/>
    <w:rsid w:val="004550EE"/>
    <w:rsid w:val="0045696E"/>
    <w:rsid w:val="00457547"/>
    <w:rsid w:val="004601D1"/>
    <w:rsid w:val="0046044A"/>
    <w:rsid w:val="00465B07"/>
    <w:rsid w:val="004670EC"/>
    <w:rsid w:val="00467CCB"/>
    <w:rsid w:val="0047158A"/>
    <w:rsid w:val="004728BC"/>
    <w:rsid w:val="004744D7"/>
    <w:rsid w:val="00475BAD"/>
    <w:rsid w:val="00482D97"/>
    <w:rsid w:val="00484AF3"/>
    <w:rsid w:val="00485248"/>
    <w:rsid w:val="004856F6"/>
    <w:rsid w:val="0048647F"/>
    <w:rsid w:val="00486CEA"/>
    <w:rsid w:val="00487C83"/>
    <w:rsid w:val="0049244B"/>
    <w:rsid w:val="00492B3A"/>
    <w:rsid w:val="00495471"/>
    <w:rsid w:val="004965E6"/>
    <w:rsid w:val="00497910"/>
    <w:rsid w:val="004A2F03"/>
    <w:rsid w:val="004A43F2"/>
    <w:rsid w:val="004A4E2A"/>
    <w:rsid w:val="004A7B60"/>
    <w:rsid w:val="004B03C2"/>
    <w:rsid w:val="004B1259"/>
    <w:rsid w:val="004B2321"/>
    <w:rsid w:val="004B49DD"/>
    <w:rsid w:val="004B5B3F"/>
    <w:rsid w:val="004B5BB0"/>
    <w:rsid w:val="004B5C96"/>
    <w:rsid w:val="004B6071"/>
    <w:rsid w:val="004B6BBD"/>
    <w:rsid w:val="004C090F"/>
    <w:rsid w:val="004C12A6"/>
    <w:rsid w:val="004C456F"/>
    <w:rsid w:val="004D12CE"/>
    <w:rsid w:val="004D144E"/>
    <w:rsid w:val="004D1513"/>
    <w:rsid w:val="004D27CC"/>
    <w:rsid w:val="004D3126"/>
    <w:rsid w:val="004D3947"/>
    <w:rsid w:val="004D5C9D"/>
    <w:rsid w:val="004D66D8"/>
    <w:rsid w:val="004E0784"/>
    <w:rsid w:val="004E0FC2"/>
    <w:rsid w:val="004E2EB6"/>
    <w:rsid w:val="004E3F01"/>
    <w:rsid w:val="004E45DF"/>
    <w:rsid w:val="004E50AD"/>
    <w:rsid w:val="004E614F"/>
    <w:rsid w:val="004F28DF"/>
    <w:rsid w:val="004F6BCE"/>
    <w:rsid w:val="00500FA3"/>
    <w:rsid w:val="0050128A"/>
    <w:rsid w:val="005017E9"/>
    <w:rsid w:val="00501CCD"/>
    <w:rsid w:val="00501F50"/>
    <w:rsid w:val="00502B6E"/>
    <w:rsid w:val="0050598E"/>
    <w:rsid w:val="005078BA"/>
    <w:rsid w:val="0050799D"/>
    <w:rsid w:val="00510208"/>
    <w:rsid w:val="00510C96"/>
    <w:rsid w:val="005115A3"/>
    <w:rsid w:val="00512519"/>
    <w:rsid w:val="0051257D"/>
    <w:rsid w:val="00514427"/>
    <w:rsid w:val="00515A74"/>
    <w:rsid w:val="00517F93"/>
    <w:rsid w:val="00521036"/>
    <w:rsid w:val="00522B90"/>
    <w:rsid w:val="00523E37"/>
    <w:rsid w:val="005249AD"/>
    <w:rsid w:val="00526FC2"/>
    <w:rsid w:val="00534598"/>
    <w:rsid w:val="005408EE"/>
    <w:rsid w:val="005428F7"/>
    <w:rsid w:val="00544B13"/>
    <w:rsid w:val="00545F92"/>
    <w:rsid w:val="005467E7"/>
    <w:rsid w:val="00550808"/>
    <w:rsid w:val="005578CB"/>
    <w:rsid w:val="0056158B"/>
    <w:rsid w:val="0056358C"/>
    <w:rsid w:val="0056551D"/>
    <w:rsid w:val="00565EB9"/>
    <w:rsid w:val="00567E16"/>
    <w:rsid w:val="00567E95"/>
    <w:rsid w:val="0057043D"/>
    <w:rsid w:val="00571FE0"/>
    <w:rsid w:val="0057449C"/>
    <w:rsid w:val="00575314"/>
    <w:rsid w:val="00576D29"/>
    <w:rsid w:val="0058223D"/>
    <w:rsid w:val="005833D5"/>
    <w:rsid w:val="005929A6"/>
    <w:rsid w:val="005929C6"/>
    <w:rsid w:val="00593922"/>
    <w:rsid w:val="00593D11"/>
    <w:rsid w:val="005A06EB"/>
    <w:rsid w:val="005A1994"/>
    <w:rsid w:val="005A2A65"/>
    <w:rsid w:val="005A4779"/>
    <w:rsid w:val="005A4B01"/>
    <w:rsid w:val="005A4C90"/>
    <w:rsid w:val="005A4D5D"/>
    <w:rsid w:val="005A6C6E"/>
    <w:rsid w:val="005B04A5"/>
    <w:rsid w:val="005B07F2"/>
    <w:rsid w:val="005B096C"/>
    <w:rsid w:val="005B618F"/>
    <w:rsid w:val="005B6879"/>
    <w:rsid w:val="005B75AA"/>
    <w:rsid w:val="005C1054"/>
    <w:rsid w:val="005C2A9A"/>
    <w:rsid w:val="005C3952"/>
    <w:rsid w:val="005C68B6"/>
    <w:rsid w:val="005C78F8"/>
    <w:rsid w:val="005D051C"/>
    <w:rsid w:val="005D3A8A"/>
    <w:rsid w:val="005D4901"/>
    <w:rsid w:val="005D50C3"/>
    <w:rsid w:val="005E03CF"/>
    <w:rsid w:val="005E27B9"/>
    <w:rsid w:val="005E3C55"/>
    <w:rsid w:val="005F3151"/>
    <w:rsid w:val="005F59BF"/>
    <w:rsid w:val="005F677F"/>
    <w:rsid w:val="005F759C"/>
    <w:rsid w:val="006015F1"/>
    <w:rsid w:val="00602BFF"/>
    <w:rsid w:val="00606805"/>
    <w:rsid w:val="0060737E"/>
    <w:rsid w:val="006076DF"/>
    <w:rsid w:val="00610125"/>
    <w:rsid w:val="0061035E"/>
    <w:rsid w:val="0061337C"/>
    <w:rsid w:val="00614BEC"/>
    <w:rsid w:val="00622D7F"/>
    <w:rsid w:val="00623BEB"/>
    <w:rsid w:val="00623F34"/>
    <w:rsid w:val="006240F1"/>
    <w:rsid w:val="0062414C"/>
    <w:rsid w:val="00625A13"/>
    <w:rsid w:val="006267F1"/>
    <w:rsid w:val="00630D54"/>
    <w:rsid w:val="006359B5"/>
    <w:rsid w:val="00636EEE"/>
    <w:rsid w:val="006379F2"/>
    <w:rsid w:val="0064239B"/>
    <w:rsid w:val="00642816"/>
    <w:rsid w:val="00642ED3"/>
    <w:rsid w:val="006443A9"/>
    <w:rsid w:val="00644B96"/>
    <w:rsid w:val="00650DD1"/>
    <w:rsid w:val="00651C47"/>
    <w:rsid w:val="0065256E"/>
    <w:rsid w:val="00653BD5"/>
    <w:rsid w:val="006565DA"/>
    <w:rsid w:val="00660236"/>
    <w:rsid w:val="00660475"/>
    <w:rsid w:val="006608BF"/>
    <w:rsid w:val="006610C9"/>
    <w:rsid w:val="00661A84"/>
    <w:rsid w:val="00663795"/>
    <w:rsid w:val="00663CFB"/>
    <w:rsid w:val="006641AF"/>
    <w:rsid w:val="00665FCD"/>
    <w:rsid w:val="0066689E"/>
    <w:rsid w:val="00667771"/>
    <w:rsid w:val="00671531"/>
    <w:rsid w:val="00673C0E"/>
    <w:rsid w:val="00674442"/>
    <w:rsid w:val="00675675"/>
    <w:rsid w:val="006777B6"/>
    <w:rsid w:val="006816B6"/>
    <w:rsid w:val="00681E5C"/>
    <w:rsid w:val="00682E41"/>
    <w:rsid w:val="0068338B"/>
    <w:rsid w:val="00684537"/>
    <w:rsid w:val="00684F91"/>
    <w:rsid w:val="00691BE1"/>
    <w:rsid w:val="0069259F"/>
    <w:rsid w:val="0069590E"/>
    <w:rsid w:val="006A2F5C"/>
    <w:rsid w:val="006A3062"/>
    <w:rsid w:val="006A5690"/>
    <w:rsid w:val="006A7889"/>
    <w:rsid w:val="006B1BC2"/>
    <w:rsid w:val="006B35EB"/>
    <w:rsid w:val="006B4ADC"/>
    <w:rsid w:val="006B632E"/>
    <w:rsid w:val="006B6702"/>
    <w:rsid w:val="006B7870"/>
    <w:rsid w:val="006C0ACA"/>
    <w:rsid w:val="006C3D16"/>
    <w:rsid w:val="006C5BAB"/>
    <w:rsid w:val="006D3E3D"/>
    <w:rsid w:val="006D46BD"/>
    <w:rsid w:val="006D4900"/>
    <w:rsid w:val="006D4D9C"/>
    <w:rsid w:val="006E0D5B"/>
    <w:rsid w:val="006E1230"/>
    <w:rsid w:val="006E1266"/>
    <w:rsid w:val="006E242E"/>
    <w:rsid w:val="006F1BC7"/>
    <w:rsid w:val="006F21ED"/>
    <w:rsid w:val="006F2C3E"/>
    <w:rsid w:val="006F346C"/>
    <w:rsid w:val="006F4211"/>
    <w:rsid w:val="006F64B3"/>
    <w:rsid w:val="006F70C8"/>
    <w:rsid w:val="00704C5F"/>
    <w:rsid w:val="00706AF4"/>
    <w:rsid w:val="007105D7"/>
    <w:rsid w:val="00710763"/>
    <w:rsid w:val="007134B3"/>
    <w:rsid w:val="00714A76"/>
    <w:rsid w:val="007167C0"/>
    <w:rsid w:val="0072300C"/>
    <w:rsid w:val="00723091"/>
    <w:rsid w:val="00725F62"/>
    <w:rsid w:val="007276E4"/>
    <w:rsid w:val="00733648"/>
    <w:rsid w:val="00734F58"/>
    <w:rsid w:val="00735CB6"/>
    <w:rsid w:val="007365A3"/>
    <w:rsid w:val="00736FC5"/>
    <w:rsid w:val="0073726B"/>
    <w:rsid w:val="00741C49"/>
    <w:rsid w:val="00744582"/>
    <w:rsid w:val="0074520D"/>
    <w:rsid w:val="00746EFD"/>
    <w:rsid w:val="00747286"/>
    <w:rsid w:val="0074730F"/>
    <w:rsid w:val="00751980"/>
    <w:rsid w:val="007558CD"/>
    <w:rsid w:val="0075678C"/>
    <w:rsid w:val="00757499"/>
    <w:rsid w:val="00760B5A"/>
    <w:rsid w:val="007623C8"/>
    <w:rsid w:val="00764238"/>
    <w:rsid w:val="007644FF"/>
    <w:rsid w:val="00765EEB"/>
    <w:rsid w:val="00767176"/>
    <w:rsid w:val="0076717E"/>
    <w:rsid w:val="00770C02"/>
    <w:rsid w:val="0077144A"/>
    <w:rsid w:val="007716AB"/>
    <w:rsid w:val="0077184C"/>
    <w:rsid w:val="0077301C"/>
    <w:rsid w:val="0077381D"/>
    <w:rsid w:val="00775343"/>
    <w:rsid w:val="00775457"/>
    <w:rsid w:val="00777668"/>
    <w:rsid w:val="0078229E"/>
    <w:rsid w:val="00782995"/>
    <w:rsid w:val="00782FD3"/>
    <w:rsid w:val="007840C8"/>
    <w:rsid w:val="00785E6A"/>
    <w:rsid w:val="00791E11"/>
    <w:rsid w:val="0079238C"/>
    <w:rsid w:val="00793BC9"/>
    <w:rsid w:val="00794430"/>
    <w:rsid w:val="00796C39"/>
    <w:rsid w:val="007A0B34"/>
    <w:rsid w:val="007A1091"/>
    <w:rsid w:val="007A2EC3"/>
    <w:rsid w:val="007A33A8"/>
    <w:rsid w:val="007A3783"/>
    <w:rsid w:val="007A65B9"/>
    <w:rsid w:val="007A6A82"/>
    <w:rsid w:val="007B0A5D"/>
    <w:rsid w:val="007B1B20"/>
    <w:rsid w:val="007B1DCA"/>
    <w:rsid w:val="007B3A1E"/>
    <w:rsid w:val="007B5B49"/>
    <w:rsid w:val="007B5D42"/>
    <w:rsid w:val="007B693F"/>
    <w:rsid w:val="007C08F1"/>
    <w:rsid w:val="007C2B63"/>
    <w:rsid w:val="007C54A8"/>
    <w:rsid w:val="007D1ECB"/>
    <w:rsid w:val="007D354B"/>
    <w:rsid w:val="007D5733"/>
    <w:rsid w:val="007D606E"/>
    <w:rsid w:val="007E0B93"/>
    <w:rsid w:val="007E1D19"/>
    <w:rsid w:val="007E3F02"/>
    <w:rsid w:val="007F2533"/>
    <w:rsid w:val="007F35C8"/>
    <w:rsid w:val="007F61DA"/>
    <w:rsid w:val="007F7B15"/>
    <w:rsid w:val="00800797"/>
    <w:rsid w:val="00800ED8"/>
    <w:rsid w:val="0080222B"/>
    <w:rsid w:val="00802562"/>
    <w:rsid w:val="008047D2"/>
    <w:rsid w:val="0080536D"/>
    <w:rsid w:val="0080609F"/>
    <w:rsid w:val="00807C70"/>
    <w:rsid w:val="0081451E"/>
    <w:rsid w:val="00820837"/>
    <w:rsid w:val="008213A0"/>
    <w:rsid w:val="00827931"/>
    <w:rsid w:val="00831D78"/>
    <w:rsid w:val="00832A4D"/>
    <w:rsid w:val="00833764"/>
    <w:rsid w:val="00836EB2"/>
    <w:rsid w:val="00837AC9"/>
    <w:rsid w:val="00840C90"/>
    <w:rsid w:val="0084409A"/>
    <w:rsid w:val="00844C4A"/>
    <w:rsid w:val="00853D32"/>
    <w:rsid w:val="0086047B"/>
    <w:rsid w:val="00861766"/>
    <w:rsid w:val="00861D04"/>
    <w:rsid w:val="00862673"/>
    <w:rsid w:val="00862791"/>
    <w:rsid w:val="008667B0"/>
    <w:rsid w:val="00866E59"/>
    <w:rsid w:val="00871CE2"/>
    <w:rsid w:val="00880117"/>
    <w:rsid w:val="00881643"/>
    <w:rsid w:val="0088203B"/>
    <w:rsid w:val="008843F0"/>
    <w:rsid w:val="008868F6"/>
    <w:rsid w:val="00887118"/>
    <w:rsid w:val="00887CE7"/>
    <w:rsid w:val="00894291"/>
    <w:rsid w:val="00895E65"/>
    <w:rsid w:val="008A05D9"/>
    <w:rsid w:val="008A068F"/>
    <w:rsid w:val="008A071B"/>
    <w:rsid w:val="008A4DDB"/>
    <w:rsid w:val="008A4E15"/>
    <w:rsid w:val="008A7E01"/>
    <w:rsid w:val="008B1B0D"/>
    <w:rsid w:val="008B2845"/>
    <w:rsid w:val="008B45AD"/>
    <w:rsid w:val="008B4CA1"/>
    <w:rsid w:val="008B6843"/>
    <w:rsid w:val="008C26CA"/>
    <w:rsid w:val="008C5419"/>
    <w:rsid w:val="008C7108"/>
    <w:rsid w:val="008D0D01"/>
    <w:rsid w:val="008D1C03"/>
    <w:rsid w:val="008D2C06"/>
    <w:rsid w:val="008D44C0"/>
    <w:rsid w:val="008D4D95"/>
    <w:rsid w:val="008D53EC"/>
    <w:rsid w:val="008E27FF"/>
    <w:rsid w:val="008E372C"/>
    <w:rsid w:val="008E37E7"/>
    <w:rsid w:val="008E6898"/>
    <w:rsid w:val="008E71EB"/>
    <w:rsid w:val="008F00FC"/>
    <w:rsid w:val="008F137F"/>
    <w:rsid w:val="008F165B"/>
    <w:rsid w:val="008F4441"/>
    <w:rsid w:val="008F7994"/>
    <w:rsid w:val="008F7A19"/>
    <w:rsid w:val="008F7D94"/>
    <w:rsid w:val="00901692"/>
    <w:rsid w:val="009018F2"/>
    <w:rsid w:val="009039E0"/>
    <w:rsid w:val="00905400"/>
    <w:rsid w:val="009109C4"/>
    <w:rsid w:val="00911638"/>
    <w:rsid w:val="00915064"/>
    <w:rsid w:val="0092173D"/>
    <w:rsid w:val="00921F53"/>
    <w:rsid w:val="00923491"/>
    <w:rsid w:val="00930E2C"/>
    <w:rsid w:val="00931AC8"/>
    <w:rsid w:val="00933038"/>
    <w:rsid w:val="009350BB"/>
    <w:rsid w:val="00937428"/>
    <w:rsid w:val="00941C3A"/>
    <w:rsid w:val="0094203D"/>
    <w:rsid w:val="00942648"/>
    <w:rsid w:val="00943CC4"/>
    <w:rsid w:val="009452AF"/>
    <w:rsid w:val="00945E37"/>
    <w:rsid w:val="00947547"/>
    <w:rsid w:val="0094768A"/>
    <w:rsid w:val="00951E78"/>
    <w:rsid w:val="00954172"/>
    <w:rsid w:val="00954211"/>
    <w:rsid w:val="00954AE8"/>
    <w:rsid w:val="00955E38"/>
    <w:rsid w:val="009565F7"/>
    <w:rsid w:val="009602B5"/>
    <w:rsid w:val="00960BE0"/>
    <w:rsid w:val="009645EE"/>
    <w:rsid w:val="00965BAD"/>
    <w:rsid w:val="0097301F"/>
    <w:rsid w:val="00974E8C"/>
    <w:rsid w:val="00976EC2"/>
    <w:rsid w:val="00980774"/>
    <w:rsid w:val="00982216"/>
    <w:rsid w:val="0098633D"/>
    <w:rsid w:val="00987A43"/>
    <w:rsid w:val="00987C2D"/>
    <w:rsid w:val="00987FF2"/>
    <w:rsid w:val="00990C3D"/>
    <w:rsid w:val="00991C3B"/>
    <w:rsid w:val="00992B0C"/>
    <w:rsid w:val="009930C0"/>
    <w:rsid w:val="009936E8"/>
    <w:rsid w:val="009940F9"/>
    <w:rsid w:val="00995E4A"/>
    <w:rsid w:val="00996C76"/>
    <w:rsid w:val="00997873"/>
    <w:rsid w:val="009A09B6"/>
    <w:rsid w:val="009A25A8"/>
    <w:rsid w:val="009A30DE"/>
    <w:rsid w:val="009A6D05"/>
    <w:rsid w:val="009A7743"/>
    <w:rsid w:val="009B11E3"/>
    <w:rsid w:val="009B155E"/>
    <w:rsid w:val="009C0A8B"/>
    <w:rsid w:val="009C3869"/>
    <w:rsid w:val="009C4426"/>
    <w:rsid w:val="009C5C33"/>
    <w:rsid w:val="009C5D3D"/>
    <w:rsid w:val="009C6C7C"/>
    <w:rsid w:val="009C6EAF"/>
    <w:rsid w:val="009C702F"/>
    <w:rsid w:val="009C76E4"/>
    <w:rsid w:val="009D18ED"/>
    <w:rsid w:val="009D3387"/>
    <w:rsid w:val="009D4916"/>
    <w:rsid w:val="009E09E7"/>
    <w:rsid w:val="009E0EED"/>
    <w:rsid w:val="009E12F7"/>
    <w:rsid w:val="009E2BE4"/>
    <w:rsid w:val="009E554D"/>
    <w:rsid w:val="009E6304"/>
    <w:rsid w:val="009F0063"/>
    <w:rsid w:val="009F0412"/>
    <w:rsid w:val="009F1692"/>
    <w:rsid w:val="009F1AE8"/>
    <w:rsid w:val="009F2CEF"/>
    <w:rsid w:val="009F58AC"/>
    <w:rsid w:val="009F7D76"/>
    <w:rsid w:val="00A0385A"/>
    <w:rsid w:val="00A0441C"/>
    <w:rsid w:val="00A048D3"/>
    <w:rsid w:val="00A058F9"/>
    <w:rsid w:val="00A0680C"/>
    <w:rsid w:val="00A13120"/>
    <w:rsid w:val="00A1370E"/>
    <w:rsid w:val="00A179D1"/>
    <w:rsid w:val="00A20115"/>
    <w:rsid w:val="00A20963"/>
    <w:rsid w:val="00A23D7C"/>
    <w:rsid w:val="00A24474"/>
    <w:rsid w:val="00A2705C"/>
    <w:rsid w:val="00A2712C"/>
    <w:rsid w:val="00A30B41"/>
    <w:rsid w:val="00A30D30"/>
    <w:rsid w:val="00A33FE0"/>
    <w:rsid w:val="00A3478F"/>
    <w:rsid w:val="00A35652"/>
    <w:rsid w:val="00A35A23"/>
    <w:rsid w:val="00A36E0B"/>
    <w:rsid w:val="00A36E4D"/>
    <w:rsid w:val="00A42FBE"/>
    <w:rsid w:val="00A43E9B"/>
    <w:rsid w:val="00A47310"/>
    <w:rsid w:val="00A47EAA"/>
    <w:rsid w:val="00A5034D"/>
    <w:rsid w:val="00A5165C"/>
    <w:rsid w:val="00A52467"/>
    <w:rsid w:val="00A53CA0"/>
    <w:rsid w:val="00A553B1"/>
    <w:rsid w:val="00A55817"/>
    <w:rsid w:val="00A55A8F"/>
    <w:rsid w:val="00A56768"/>
    <w:rsid w:val="00A6033B"/>
    <w:rsid w:val="00A612A6"/>
    <w:rsid w:val="00A63A5C"/>
    <w:rsid w:val="00A642D8"/>
    <w:rsid w:val="00A657E0"/>
    <w:rsid w:val="00A66B7B"/>
    <w:rsid w:val="00A673DA"/>
    <w:rsid w:val="00A702B2"/>
    <w:rsid w:val="00A71783"/>
    <w:rsid w:val="00A72AE8"/>
    <w:rsid w:val="00A7599F"/>
    <w:rsid w:val="00A76012"/>
    <w:rsid w:val="00A77785"/>
    <w:rsid w:val="00A82E0D"/>
    <w:rsid w:val="00A82EB3"/>
    <w:rsid w:val="00A850E9"/>
    <w:rsid w:val="00A90EF0"/>
    <w:rsid w:val="00A93111"/>
    <w:rsid w:val="00A9569B"/>
    <w:rsid w:val="00A95CC0"/>
    <w:rsid w:val="00A97020"/>
    <w:rsid w:val="00AA3B2E"/>
    <w:rsid w:val="00AA3FC7"/>
    <w:rsid w:val="00AA4E45"/>
    <w:rsid w:val="00AA7062"/>
    <w:rsid w:val="00AA751F"/>
    <w:rsid w:val="00AB359F"/>
    <w:rsid w:val="00AB4C19"/>
    <w:rsid w:val="00AB5313"/>
    <w:rsid w:val="00AB57F2"/>
    <w:rsid w:val="00AB6548"/>
    <w:rsid w:val="00AC021D"/>
    <w:rsid w:val="00AC16ED"/>
    <w:rsid w:val="00AC3B7D"/>
    <w:rsid w:val="00AD2038"/>
    <w:rsid w:val="00AD3A03"/>
    <w:rsid w:val="00AD3E59"/>
    <w:rsid w:val="00AE0335"/>
    <w:rsid w:val="00AE11B0"/>
    <w:rsid w:val="00AE4241"/>
    <w:rsid w:val="00AE70C9"/>
    <w:rsid w:val="00AF04F6"/>
    <w:rsid w:val="00AF2841"/>
    <w:rsid w:val="00AF30C1"/>
    <w:rsid w:val="00AF3E56"/>
    <w:rsid w:val="00AF4088"/>
    <w:rsid w:val="00AF4C12"/>
    <w:rsid w:val="00AF4FE0"/>
    <w:rsid w:val="00AF6733"/>
    <w:rsid w:val="00AF7D84"/>
    <w:rsid w:val="00B03AB2"/>
    <w:rsid w:val="00B0406C"/>
    <w:rsid w:val="00B05182"/>
    <w:rsid w:val="00B14063"/>
    <w:rsid w:val="00B14815"/>
    <w:rsid w:val="00B17AB1"/>
    <w:rsid w:val="00B21EAC"/>
    <w:rsid w:val="00B244C3"/>
    <w:rsid w:val="00B2624A"/>
    <w:rsid w:val="00B27C78"/>
    <w:rsid w:val="00B32190"/>
    <w:rsid w:val="00B333BC"/>
    <w:rsid w:val="00B34824"/>
    <w:rsid w:val="00B35DFF"/>
    <w:rsid w:val="00B35EC0"/>
    <w:rsid w:val="00B3633C"/>
    <w:rsid w:val="00B369B3"/>
    <w:rsid w:val="00B43053"/>
    <w:rsid w:val="00B4407E"/>
    <w:rsid w:val="00B45E24"/>
    <w:rsid w:val="00B538F9"/>
    <w:rsid w:val="00B574CF"/>
    <w:rsid w:val="00B5796D"/>
    <w:rsid w:val="00B609F7"/>
    <w:rsid w:val="00B61EF4"/>
    <w:rsid w:val="00B64667"/>
    <w:rsid w:val="00B71D3E"/>
    <w:rsid w:val="00B7204A"/>
    <w:rsid w:val="00B74E9E"/>
    <w:rsid w:val="00B751B3"/>
    <w:rsid w:val="00B75CF9"/>
    <w:rsid w:val="00B75E84"/>
    <w:rsid w:val="00B76311"/>
    <w:rsid w:val="00B83C63"/>
    <w:rsid w:val="00B852BA"/>
    <w:rsid w:val="00B85B4C"/>
    <w:rsid w:val="00B85F24"/>
    <w:rsid w:val="00B8643B"/>
    <w:rsid w:val="00B87031"/>
    <w:rsid w:val="00B93132"/>
    <w:rsid w:val="00B934E1"/>
    <w:rsid w:val="00B93C11"/>
    <w:rsid w:val="00B94B55"/>
    <w:rsid w:val="00B95566"/>
    <w:rsid w:val="00B95A53"/>
    <w:rsid w:val="00B95A5F"/>
    <w:rsid w:val="00B95E75"/>
    <w:rsid w:val="00BA6A63"/>
    <w:rsid w:val="00BA6D2A"/>
    <w:rsid w:val="00BA6F5D"/>
    <w:rsid w:val="00BA6FB3"/>
    <w:rsid w:val="00BA741E"/>
    <w:rsid w:val="00BB18F9"/>
    <w:rsid w:val="00BB39A6"/>
    <w:rsid w:val="00BB5EFB"/>
    <w:rsid w:val="00BC267C"/>
    <w:rsid w:val="00BC27F5"/>
    <w:rsid w:val="00BC3DA1"/>
    <w:rsid w:val="00BC419C"/>
    <w:rsid w:val="00BC5976"/>
    <w:rsid w:val="00BD148A"/>
    <w:rsid w:val="00BD486D"/>
    <w:rsid w:val="00BD50E0"/>
    <w:rsid w:val="00BE2792"/>
    <w:rsid w:val="00BE4E06"/>
    <w:rsid w:val="00BE60A5"/>
    <w:rsid w:val="00BE7899"/>
    <w:rsid w:val="00BF29CE"/>
    <w:rsid w:val="00BF2F9E"/>
    <w:rsid w:val="00BF30B3"/>
    <w:rsid w:val="00BF7D2A"/>
    <w:rsid w:val="00C00237"/>
    <w:rsid w:val="00C02792"/>
    <w:rsid w:val="00C02E1F"/>
    <w:rsid w:val="00C036AD"/>
    <w:rsid w:val="00C03FAA"/>
    <w:rsid w:val="00C10684"/>
    <w:rsid w:val="00C14AE0"/>
    <w:rsid w:val="00C15D19"/>
    <w:rsid w:val="00C16251"/>
    <w:rsid w:val="00C20E30"/>
    <w:rsid w:val="00C21809"/>
    <w:rsid w:val="00C23D5A"/>
    <w:rsid w:val="00C30053"/>
    <w:rsid w:val="00C307CE"/>
    <w:rsid w:val="00C32734"/>
    <w:rsid w:val="00C32962"/>
    <w:rsid w:val="00C330D0"/>
    <w:rsid w:val="00C3495E"/>
    <w:rsid w:val="00C360D7"/>
    <w:rsid w:val="00C40442"/>
    <w:rsid w:val="00C40495"/>
    <w:rsid w:val="00C4112D"/>
    <w:rsid w:val="00C41352"/>
    <w:rsid w:val="00C427A6"/>
    <w:rsid w:val="00C42E9C"/>
    <w:rsid w:val="00C43434"/>
    <w:rsid w:val="00C46859"/>
    <w:rsid w:val="00C468F8"/>
    <w:rsid w:val="00C46BDE"/>
    <w:rsid w:val="00C50096"/>
    <w:rsid w:val="00C5108F"/>
    <w:rsid w:val="00C52F77"/>
    <w:rsid w:val="00C53B20"/>
    <w:rsid w:val="00C53C5E"/>
    <w:rsid w:val="00C560A9"/>
    <w:rsid w:val="00C56B49"/>
    <w:rsid w:val="00C57AE3"/>
    <w:rsid w:val="00C60262"/>
    <w:rsid w:val="00C612AD"/>
    <w:rsid w:val="00C62848"/>
    <w:rsid w:val="00C63930"/>
    <w:rsid w:val="00C64694"/>
    <w:rsid w:val="00C659B3"/>
    <w:rsid w:val="00C70582"/>
    <w:rsid w:val="00C70598"/>
    <w:rsid w:val="00C71309"/>
    <w:rsid w:val="00C72885"/>
    <w:rsid w:val="00C80A67"/>
    <w:rsid w:val="00C814EE"/>
    <w:rsid w:val="00C84E4F"/>
    <w:rsid w:val="00C866A0"/>
    <w:rsid w:val="00C90E33"/>
    <w:rsid w:val="00C912BF"/>
    <w:rsid w:val="00C93E07"/>
    <w:rsid w:val="00CA1F77"/>
    <w:rsid w:val="00CA2D94"/>
    <w:rsid w:val="00CA34D5"/>
    <w:rsid w:val="00CA4AA1"/>
    <w:rsid w:val="00CA4ED7"/>
    <w:rsid w:val="00CA521D"/>
    <w:rsid w:val="00CA5470"/>
    <w:rsid w:val="00CA6231"/>
    <w:rsid w:val="00CA79B8"/>
    <w:rsid w:val="00CB0FE4"/>
    <w:rsid w:val="00CB11AD"/>
    <w:rsid w:val="00CB1E5D"/>
    <w:rsid w:val="00CB294C"/>
    <w:rsid w:val="00CB5E7F"/>
    <w:rsid w:val="00CB6348"/>
    <w:rsid w:val="00CB64A8"/>
    <w:rsid w:val="00CB6AD6"/>
    <w:rsid w:val="00CC072F"/>
    <w:rsid w:val="00CC4666"/>
    <w:rsid w:val="00CC5110"/>
    <w:rsid w:val="00CC654B"/>
    <w:rsid w:val="00CC714A"/>
    <w:rsid w:val="00CC7DAB"/>
    <w:rsid w:val="00CE12F1"/>
    <w:rsid w:val="00CE41CD"/>
    <w:rsid w:val="00CE48BD"/>
    <w:rsid w:val="00CE4B65"/>
    <w:rsid w:val="00CE60DB"/>
    <w:rsid w:val="00CE6372"/>
    <w:rsid w:val="00CE65B0"/>
    <w:rsid w:val="00CE76B3"/>
    <w:rsid w:val="00CF1DC9"/>
    <w:rsid w:val="00CF2494"/>
    <w:rsid w:val="00CF3F28"/>
    <w:rsid w:val="00CF638D"/>
    <w:rsid w:val="00D004FA"/>
    <w:rsid w:val="00D00853"/>
    <w:rsid w:val="00D02A89"/>
    <w:rsid w:val="00D03291"/>
    <w:rsid w:val="00D04BA4"/>
    <w:rsid w:val="00D06FA5"/>
    <w:rsid w:val="00D10011"/>
    <w:rsid w:val="00D10481"/>
    <w:rsid w:val="00D107A1"/>
    <w:rsid w:val="00D108E0"/>
    <w:rsid w:val="00D1163E"/>
    <w:rsid w:val="00D16089"/>
    <w:rsid w:val="00D20A8C"/>
    <w:rsid w:val="00D21DF9"/>
    <w:rsid w:val="00D22529"/>
    <w:rsid w:val="00D24224"/>
    <w:rsid w:val="00D277F5"/>
    <w:rsid w:val="00D318A8"/>
    <w:rsid w:val="00D3236C"/>
    <w:rsid w:val="00D33598"/>
    <w:rsid w:val="00D34110"/>
    <w:rsid w:val="00D34803"/>
    <w:rsid w:val="00D36AF1"/>
    <w:rsid w:val="00D36D4A"/>
    <w:rsid w:val="00D406FA"/>
    <w:rsid w:val="00D510A0"/>
    <w:rsid w:val="00D51FEF"/>
    <w:rsid w:val="00D525F5"/>
    <w:rsid w:val="00D530F4"/>
    <w:rsid w:val="00D53874"/>
    <w:rsid w:val="00D5516A"/>
    <w:rsid w:val="00D56753"/>
    <w:rsid w:val="00D61359"/>
    <w:rsid w:val="00D62524"/>
    <w:rsid w:val="00D62EAA"/>
    <w:rsid w:val="00D64561"/>
    <w:rsid w:val="00D71546"/>
    <w:rsid w:val="00D7235B"/>
    <w:rsid w:val="00D77BF9"/>
    <w:rsid w:val="00D84D3F"/>
    <w:rsid w:val="00D84F02"/>
    <w:rsid w:val="00D8553C"/>
    <w:rsid w:val="00D85F05"/>
    <w:rsid w:val="00D92B74"/>
    <w:rsid w:val="00D934E7"/>
    <w:rsid w:val="00D935DC"/>
    <w:rsid w:val="00D944EA"/>
    <w:rsid w:val="00D95A14"/>
    <w:rsid w:val="00DA158F"/>
    <w:rsid w:val="00DA44CE"/>
    <w:rsid w:val="00DA7ADD"/>
    <w:rsid w:val="00DB0991"/>
    <w:rsid w:val="00DB2829"/>
    <w:rsid w:val="00DB3811"/>
    <w:rsid w:val="00DB3AF4"/>
    <w:rsid w:val="00DC17E1"/>
    <w:rsid w:val="00DC2060"/>
    <w:rsid w:val="00DC666C"/>
    <w:rsid w:val="00DC7F34"/>
    <w:rsid w:val="00DD2924"/>
    <w:rsid w:val="00DD49C5"/>
    <w:rsid w:val="00DD65D4"/>
    <w:rsid w:val="00DD735B"/>
    <w:rsid w:val="00DE10BB"/>
    <w:rsid w:val="00DE20C9"/>
    <w:rsid w:val="00DE2A26"/>
    <w:rsid w:val="00DE47B2"/>
    <w:rsid w:val="00DE4991"/>
    <w:rsid w:val="00DE6B08"/>
    <w:rsid w:val="00DE6DD4"/>
    <w:rsid w:val="00DE734C"/>
    <w:rsid w:val="00DE7625"/>
    <w:rsid w:val="00DE7D00"/>
    <w:rsid w:val="00DF0490"/>
    <w:rsid w:val="00DF0618"/>
    <w:rsid w:val="00DF29CB"/>
    <w:rsid w:val="00DF577C"/>
    <w:rsid w:val="00E01100"/>
    <w:rsid w:val="00E01E05"/>
    <w:rsid w:val="00E02B08"/>
    <w:rsid w:val="00E07603"/>
    <w:rsid w:val="00E11127"/>
    <w:rsid w:val="00E12240"/>
    <w:rsid w:val="00E12CD0"/>
    <w:rsid w:val="00E12D8D"/>
    <w:rsid w:val="00E13159"/>
    <w:rsid w:val="00E15CBF"/>
    <w:rsid w:val="00E20278"/>
    <w:rsid w:val="00E222B8"/>
    <w:rsid w:val="00E2244B"/>
    <w:rsid w:val="00E2430F"/>
    <w:rsid w:val="00E25D69"/>
    <w:rsid w:val="00E320C2"/>
    <w:rsid w:val="00E323DA"/>
    <w:rsid w:val="00E33216"/>
    <w:rsid w:val="00E337E3"/>
    <w:rsid w:val="00E36ADD"/>
    <w:rsid w:val="00E41F3E"/>
    <w:rsid w:val="00E42A5D"/>
    <w:rsid w:val="00E43E41"/>
    <w:rsid w:val="00E44C23"/>
    <w:rsid w:val="00E47932"/>
    <w:rsid w:val="00E5167D"/>
    <w:rsid w:val="00E51DC4"/>
    <w:rsid w:val="00E52759"/>
    <w:rsid w:val="00E5629D"/>
    <w:rsid w:val="00E56420"/>
    <w:rsid w:val="00E57D96"/>
    <w:rsid w:val="00E57FC5"/>
    <w:rsid w:val="00E60A68"/>
    <w:rsid w:val="00E62A85"/>
    <w:rsid w:val="00E6657A"/>
    <w:rsid w:val="00E66E9C"/>
    <w:rsid w:val="00E67408"/>
    <w:rsid w:val="00E67F78"/>
    <w:rsid w:val="00E707F6"/>
    <w:rsid w:val="00E7140A"/>
    <w:rsid w:val="00E71E59"/>
    <w:rsid w:val="00E71FBB"/>
    <w:rsid w:val="00E7210A"/>
    <w:rsid w:val="00E7211E"/>
    <w:rsid w:val="00E73C08"/>
    <w:rsid w:val="00E75454"/>
    <w:rsid w:val="00E75956"/>
    <w:rsid w:val="00E772D5"/>
    <w:rsid w:val="00E81A81"/>
    <w:rsid w:val="00E833F1"/>
    <w:rsid w:val="00E83FFC"/>
    <w:rsid w:val="00E8446B"/>
    <w:rsid w:val="00E860BA"/>
    <w:rsid w:val="00E90A78"/>
    <w:rsid w:val="00E91802"/>
    <w:rsid w:val="00E9254E"/>
    <w:rsid w:val="00E94FFA"/>
    <w:rsid w:val="00E95D45"/>
    <w:rsid w:val="00EA187F"/>
    <w:rsid w:val="00EA3BEF"/>
    <w:rsid w:val="00EA3CB1"/>
    <w:rsid w:val="00EA5B0E"/>
    <w:rsid w:val="00EB0291"/>
    <w:rsid w:val="00EB1693"/>
    <w:rsid w:val="00EB42DD"/>
    <w:rsid w:val="00EB7CAF"/>
    <w:rsid w:val="00EC5F6F"/>
    <w:rsid w:val="00ED3433"/>
    <w:rsid w:val="00ED36C0"/>
    <w:rsid w:val="00ED40EF"/>
    <w:rsid w:val="00ED6610"/>
    <w:rsid w:val="00EE0006"/>
    <w:rsid w:val="00EE20D6"/>
    <w:rsid w:val="00EE3D66"/>
    <w:rsid w:val="00EE4353"/>
    <w:rsid w:val="00EE4591"/>
    <w:rsid w:val="00EE4687"/>
    <w:rsid w:val="00EE4B41"/>
    <w:rsid w:val="00EE5018"/>
    <w:rsid w:val="00EE52CA"/>
    <w:rsid w:val="00EE6450"/>
    <w:rsid w:val="00EE68D2"/>
    <w:rsid w:val="00EE7631"/>
    <w:rsid w:val="00EF175E"/>
    <w:rsid w:val="00EF2C0C"/>
    <w:rsid w:val="00EF35F2"/>
    <w:rsid w:val="00EF3ADF"/>
    <w:rsid w:val="00EF4BDF"/>
    <w:rsid w:val="00EF5E97"/>
    <w:rsid w:val="00F0000B"/>
    <w:rsid w:val="00F0265D"/>
    <w:rsid w:val="00F0361D"/>
    <w:rsid w:val="00F100FD"/>
    <w:rsid w:val="00F10224"/>
    <w:rsid w:val="00F10C33"/>
    <w:rsid w:val="00F11E0E"/>
    <w:rsid w:val="00F12097"/>
    <w:rsid w:val="00F14666"/>
    <w:rsid w:val="00F156AF"/>
    <w:rsid w:val="00F15946"/>
    <w:rsid w:val="00F226E8"/>
    <w:rsid w:val="00F24011"/>
    <w:rsid w:val="00F24ACA"/>
    <w:rsid w:val="00F26C4B"/>
    <w:rsid w:val="00F27482"/>
    <w:rsid w:val="00F30836"/>
    <w:rsid w:val="00F32CEF"/>
    <w:rsid w:val="00F34209"/>
    <w:rsid w:val="00F34B84"/>
    <w:rsid w:val="00F3663C"/>
    <w:rsid w:val="00F36FB6"/>
    <w:rsid w:val="00F4040D"/>
    <w:rsid w:val="00F427F6"/>
    <w:rsid w:val="00F42D74"/>
    <w:rsid w:val="00F43969"/>
    <w:rsid w:val="00F43C5B"/>
    <w:rsid w:val="00F43E20"/>
    <w:rsid w:val="00F501B2"/>
    <w:rsid w:val="00F51ECB"/>
    <w:rsid w:val="00F5286F"/>
    <w:rsid w:val="00F52912"/>
    <w:rsid w:val="00F53EE7"/>
    <w:rsid w:val="00F561F0"/>
    <w:rsid w:val="00F562A6"/>
    <w:rsid w:val="00F57FB9"/>
    <w:rsid w:val="00F60A77"/>
    <w:rsid w:val="00F635C3"/>
    <w:rsid w:val="00F642F6"/>
    <w:rsid w:val="00F7289A"/>
    <w:rsid w:val="00F73364"/>
    <w:rsid w:val="00F75666"/>
    <w:rsid w:val="00F75993"/>
    <w:rsid w:val="00F80D01"/>
    <w:rsid w:val="00F825F5"/>
    <w:rsid w:val="00F8458B"/>
    <w:rsid w:val="00F84D16"/>
    <w:rsid w:val="00F86833"/>
    <w:rsid w:val="00F87909"/>
    <w:rsid w:val="00F909D7"/>
    <w:rsid w:val="00F9104A"/>
    <w:rsid w:val="00F912E9"/>
    <w:rsid w:val="00F941F4"/>
    <w:rsid w:val="00F97612"/>
    <w:rsid w:val="00FA3BD9"/>
    <w:rsid w:val="00FA3EEF"/>
    <w:rsid w:val="00FA4ADE"/>
    <w:rsid w:val="00FA5F29"/>
    <w:rsid w:val="00FA6468"/>
    <w:rsid w:val="00FA756E"/>
    <w:rsid w:val="00FA7DB5"/>
    <w:rsid w:val="00FB1E2E"/>
    <w:rsid w:val="00FC2F4B"/>
    <w:rsid w:val="00FC3E58"/>
    <w:rsid w:val="00FC41E8"/>
    <w:rsid w:val="00FC54C5"/>
    <w:rsid w:val="00FD15FF"/>
    <w:rsid w:val="00FD3AE0"/>
    <w:rsid w:val="00FD4040"/>
    <w:rsid w:val="00FE49B5"/>
    <w:rsid w:val="00FE4F56"/>
    <w:rsid w:val="00FE50D3"/>
    <w:rsid w:val="00FE586A"/>
    <w:rsid w:val="00FF0454"/>
    <w:rsid w:val="00FF1261"/>
    <w:rsid w:val="00FF3C1C"/>
    <w:rsid w:val="00FF543B"/>
    <w:rsid w:val="00FF642D"/>
    <w:rsid w:val="00FF6ED4"/>
    <w:rsid w:val="00FF718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9C4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qFormat/>
    <w:rsid w:val="00101A48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109C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2A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AE7"/>
  </w:style>
  <w:style w:type="paragraph" w:styleId="NormalWeb">
    <w:name w:val="Normal (Web)"/>
    <w:basedOn w:val="Normal"/>
    <w:rsid w:val="00101A48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EndnoteText">
    <w:name w:val="endnote text"/>
    <w:basedOn w:val="Normal"/>
    <w:semiHidden/>
    <w:rsid w:val="003D46E1"/>
  </w:style>
  <w:style w:type="paragraph" w:styleId="FootnoteText">
    <w:name w:val="footnote text"/>
    <w:basedOn w:val="Normal"/>
    <w:link w:val="FootnoteTextChar"/>
    <w:rsid w:val="0061337C"/>
    <w:rPr>
      <w:rFonts w:ascii="Times New Roman" w:hAnsi="Times New Roman" w:cs="Times New Roman"/>
    </w:rPr>
  </w:style>
  <w:style w:type="character" w:customStyle="1" w:styleId="FootnoteTextChar">
    <w:name w:val="Footnote Text Char"/>
    <w:link w:val="FootnoteText"/>
    <w:rsid w:val="0061337C"/>
    <w:rPr>
      <w:sz w:val="24"/>
      <w:szCs w:val="24"/>
    </w:rPr>
  </w:style>
  <w:style w:type="character" w:styleId="FootnoteReference">
    <w:name w:val="footnote reference"/>
    <w:rsid w:val="0061337C"/>
    <w:rPr>
      <w:vertAlign w:val="superscript"/>
    </w:rPr>
  </w:style>
  <w:style w:type="paragraph" w:styleId="Header">
    <w:name w:val="header"/>
    <w:basedOn w:val="Normal"/>
    <w:link w:val="HeaderChar"/>
    <w:rsid w:val="006833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338B"/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D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2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50"/>
    <w:pPr>
      <w:ind w:left="720"/>
      <w:contextualSpacing/>
    </w:pPr>
  </w:style>
  <w:style w:type="character" w:styleId="Strong">
    <w:name w:val="Strong"/>
    <w:basedOn w:val="DefaultParagraphFont"/>
    <w:qFormat/>
    <w:rsid w:val="001A31A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17BEA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9C4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qFormat/>
    <w:rsid w:val="00101A48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109C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2A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AE7"/>
  </w:style>
  <w:style w:type="paragraph" w:styleId="NormalWeb">
    <w:name w:val="Normal (Web)"/>
    <w:basedOn w:val="Normal"/>
    <w:rsid w:val="00101A48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EndnoteText">
    <w:name w:val="endnote text"/>
    <w:basedOn w:val="Normal"/>
    <w:semiHidden/>
    <w:rsid w:val="003D46E1"/>
  </w:style>
  <w:style w:type="paragraph" w:styleId="FootnoteText">
    <w:name w:val="footnote text"/>
    <w:basedOn w:val="Normal"/>
    <w:link w:val="FootnoteTextChar"/>
    <w:rsid w:val="0061337C"/>
    <w:rPr>
      <w:rFonts w:ascii="Times New Roman" w:hAnsi="Times New Roman" w:cs="Times New Roman"/>
    </w:rPr>
  </w:style>
  <w:style w:type="character" w:customStyle="1" w:styleId="FootnoteTextChar">
    <w:name w:val="Footnote Text Char"/>
    <w:link w:val="FootnoteText"/>
    <w:rsid w:val="0061337C"/>
    <w:rPr>
      <w:sz w:val="24"/>
      <w:szCs w:val="24"/>
    </w:rPr>
  </w:style>
  <w:style w:type="character" w:styleId="FootnoteReference">
    <w:name w:val="footnote reference"/>
    <w:rsid w:val="0061337C"/>
    <w:rPr>
      <w:vertAlign w:val="superscript"/>
    </w:rPr>
  </w:style>
  <w:style w:type="paragraph" w:styleId="Header">
    <w:name w:val="header"/>
    <w:basedOn w:val="Normal"/>
    <w:link w:val="HeaderChar"/>
    <w:rsid w:val="006833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338B"/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D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2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50"/>
    <w:pPr>
      <w:ind w:left="720"/>
      <w:contextualSpacing/>
    </w:pPr>
  </w:style>
  <w:style w:type="character" w:styleId="Strong">
    <w:name w:val="Strong"/>
    <w:basedOn w:val="DefaultParagraphFont"/>
    <w:qFormat/>
    <w:rsid w:val="001A31A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17BEA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CFD4-1D12-4A6D-8C5C-B3D4D8DD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Haas, Steve</cp:lastModifiedBy>
  <cp:revision>4</cp:revision>
  <cp:lastPrinted>2015-07-20T16:35:00Z</cp:lastPrinted>
  <dcterms:created xsi:type="dcterms:W3CDTF">2015-11-24T16:04:00Z</dcterms:created>
  <dcterms:modified xsi:type="dcterms:W3CDTF">2015-12-15T20:31:00Z</dcterms:modified>
</cp:coreProperties>
</file>