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DA4526" w:rsidRDefault="00C655B0" w:rsidP="00C655B0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January 19, 2016</w:t>
      </w:r>
    </w:p>
    <w:p w:rsidR="00F2123C" w:rsidRPr="002C6518" w:rsidRDefault="00E8699E" w:rsidP="00474543">
      <w:pPr>
        <w:jc w:val="right"/>
        <w:rPr>
          <w:sz w:val="22"/>
          <w:szCs w:val="22"/>
        </w:rPr>
      </w:pPr>
      <w:r w:rsidRPr="002C6518">
        <w:rPr>
          <w:sz w:val="22"/>
          <w:szCs w:val="22"/>
        </w:rPr>
        <w:t xml:space="preserve">Docket No. </w:t>
      </w:r>
      <w:r w:rsidR="00AC0493">
        <w:rPr>
          <w:sz w:val="22"/>
          <w:szCs w:val="22"/>
        </w:rPr>
        <w:t>P-2012-2325034</w:t>
      </w:r>
    </w:p>
    <w:p w:rsidR="00B95A27" w:rsidRPr="002C6518" w:rsidRDefault="00B95A27" w:rsidP="00B45673">
      <w:pPr>
        <w:rPr>
          <w:sz w:val="22"/>
          <w:szCs w:val="22"/>
        </w:rPr>
      </w:pPr>
    </w:p>
    <w:p w:rsidR="00B95A27" w:rsidRPr="002C6518" w:rsidRDefault="00B95A27" w:rsidP="00B45673">
      <w:pPr>
        <w:rPr>
          <w:sz w:val="22"/>
          <w:szCs w:val="22"/>
        </w:rPr>
      </w:pPr>
    </w:p>
    <w:p w:rsidR="00AC0493" w:rsidRDefault="00AC0493" w:rsidP="00AC0493">
      <w:pPr>
        <w:rPr>
          <w:sz w:val="21"/>
          <w:szCs w:val="21"/>
        </w:rPr>
      </w:pPr>
      <w:r>
        <w:rPr>
          <w:sz w:val="21"/>
          <w:szCs w:val="21"/>
        </w:rPr>
        <w:t>DAVID B MACGREGOR</w:t>
      </w:r>
    </w:p>
    <w:p w:rsidR="00AC0493" w:rsidRDefault="00AC0493" w:rsidP="00AC0493">
      <w:pPr>
        <w:rPr>
          <w:sz w:val="21"/>
          <w:szCs w:val="21"/>
        </w:rPr>
      </w:pPr>
      <w:r>
        <w:rPr>
          <w:sz w:val="21"/>
          <w:szCs w:val="21"/>
        </w:rPr>
        <w:t xml:space="preserve">POST &amp; SCHELL </w:t>
      </w:r>
    </w:p>
    <w:p w:rsidR="00AC0493" w:rsidRDefault="00AC0493" w:rsidP="00AC0493">
      <w:pPr>
        <w:rPr>
          <w:sz w:val="21"/>
          <w:szCs w:val="21"/>
        </w:rPr>
      </w:pPr>
      <w:r>
        <w:rPr>
          <w:sz w:val="21"/>
          <w:szCs w:val="21"/>
        </w:rPr>
        <w:t>17 NORTH SECOND STREET</w:t>
      </w:r>
    </w:p>
    <w:p w:rsidR="00AC0493" w:rsidRDefault="00AC0493" w:rsidP="00AC0493">
      <w:pPr>
        <w:rPr>
          <w:sz w:val="21"/>
          <w:szCs w:val="21"/>
        </w:rPr>
      </w:pPr>
      <w:r>
        <w:rPr>
          <w:sz w:val="21"/>
          <w:szCs w:val="21"/>
        </w:rPr>
        <w:t>12</w:t>
      </w:r>
      <w:r w:rsidRPr="000D2E37">
        <w:rPr>
          <w:sz w:val="21"/>
          <w:szCs w:val="21"/>
          <w:vertAlign w:val="superscript"/>
        </w:rPr>
        <w:t>TH</w:t>
      </w:r>
      <w:r>
        <w:rPr>
          <w:sz w:val="21"/>
          <w:szCs w:val="21"/>
        </w:rPr>
        <w:t xml:space="preserve"> FLOOR</w:t>
      </w:r>
    </w:p>
    <w:p w:rsidR="00AC0493" w:rsidRPr="00AB60E6" w:rsidRDefault="00AC0493" w:rsidP="00AC0493">
      <w:pPr>
        <w:rPr>
          <w:sz w:val="21"/>
          <w:szCs w:val="21"/>
        </w:rPr>
      </w:pPr>
      <w:r>
        <w:rPr>
          <w:sz w:val="21"/>
          <w:szCs w:val="21"/>
        </w:rPr>
        <w:t>HARRISBURG PA  17101-1601</w:t>
      </w:r>
    </w:p>
    <w:p w:rsidR="00B45673" w:rsidRPr="002C6518" w:rsidRDefault="00B45673" w:rsidP="00B45673">
      <w:pPr>
        <w:rPr>
          <w:sz w:val="22"/>
          <w:szCs w:val="22"/>
        </w:rPr>
      </w:pPr>
    </w:p>
    <w:p w:rsidR="00DA4526" w:rsidRPr="002C6518" w:rsidRDefault="00DA4526" w:rsidP="00B45673">
      <w:pPr>
        <w:rPr>
          <w:sz w:val="22"/>
          <w:szCs w:val="22"/>
        </w:rPr>
      </w:pPr>
    </w:p>
    <w:p w:rsidR="00DA4526" w:rsidRPr="002C6518" w:rsidRDefault="00DA4526" w:rsidP="00B45673">
      <w:pPr>
        <w:rPr>
          <w:sz w:val="22"/>
          <w:szCs w:val="22"/>
        </w:rPr>
      </w:pPr>
    </w:p>
    <w:p w:rsidR="006E06F1" w:rsidRPr="00AC0493" w:rsidRDefault="00AC0493" w:rsidP="00A30467">
      <w:pPr>
        <w:ind w:left="1080" w:hanging="360"/>
        <w:rPr>
          <w:sz w:val="21"/>
          <w:szCs w:val="21"/>
        </w:rPr>
      </w:pPr>
      <w:r>
        <w:rPr>
          <w:sz w:val="22"/>
          <w:szCs w:val="22"/>
        </w:rPr>
        <w:t xml:space="preserve">Re: </w:t>
      </w:r>
      <w:r>
        <w:rPr>
          <w:sz w:val="21"/>
          <w:szCs w:val="21"/>
        </w:rPr>
        <w:t>PPL Electric Utilities Corporation Revised DSIC Refund and Recoupment Plan</w:t>
      </w:r>
      <w:r w:rsidR="0028439D">
        <w:rPr>
          <w:sz w:val="21"/>
          <w:szCs w:val="21"/>
        </w:rPr>
        <w:t xml:space="preserve"> Compliance Filing</w:t>
      </w:r>
      <w:r>
        <w:rPr>
          <w:sz w:val="21"/>
          <w:szCs w:val="21"/>
        </w:rPr>
        <w:t xml:space="preserve"> </w:t>
      </w:r>
    </w:p>
    <w:p w:rsidR="00DA4526" w:rsidRPr="002C6518" w:rsidRDefault="00130671" w:rsidP="00D16063">
      <w:pPr>
        <w:ind w:left="1080" w:hanging="360"/>
        <w:rPr>
          <w:sz w:val="22"/>
          <w:szCs w:val="22"/>
        </w:rPr>
      </w:pPr>
      <w:r w:rsidRPr="002C6518">
        <w:rPr>
          <w:sz w:val="22"/>
          <w:szCs w:val="22"/>
        </w:rPr>
        <w:t xml:space="preserve"> </w:t>
      </w:r>
    </w:p>
    <w:p w:rsidR="00130671" w:rsidRPr="002C6518" w:rsidRDefault="00130671" w:rsidP="00D16063">
      <w:pPr>
        <w:ind w:left="1080" w:hanging="360"/>
        <w:rPr>
          <w:sz w:val="22"/>
          <w:szCs w:val="22"/>
        </w:rPr>
      </w:pPr>
      <w:r w:rsidRPr="002C6518">
        <w:rPr>
          <w:sz w:val="22"/>
          <w:szCs w:val="22"/>
        </w:rPr>
        <w:t xml:space="preserve">     </w:t>
      </w:r>
    </w:p>
    <w:p w:rsidR="00B45673" w:rsidRPr="002C6518" w:rsidRDefault="00B45673" w:rsidP="00B45673">
      <w:pPr>
        <w:rPr>
          <w:sz w:val="22"/>
          <w:szCs w:val="22"/>
        </w:rPr>
      </w:pPr>
      <w:r w:rsidRPr="002C6518">
        <w:rPr>
          <w:sz w:val="22"/>
          <w:szCs w:val="22"/>
        </w:rPr>
        <w:t>Dear M</w:t>
      </w:r>
      <w:r w:rsidR="00A30467" w:rsidRPr="002C6518">
        <w:rPr>
          <w:sz w:val="22"/>
          <w:szCs w:val="22"/>
        </w:rPr>
        <w:softHyphen/>
      </w:r>
      <w:r w:rsidR="00AC0493">
        <w:rPr>
          <w:sz w:val="22"/>
          <w:szCs w:val="22"/>
        </w:rPr>
        <w:t>r. MacGregor</w:t>
      </w:r>
      <w:r w:rsidR="006D5846" w:rsidRPr="002C6518">
        <w:rPr>
          <w:sz w:val="22"/>
          <w:szCs w:val="22"/>
        </w:rPr>
        <w:t>:</w:t>
      </w:r>
    </w:p>
    <w:p w:rsidR="00B45673" w:rsidRPr="002C6518" w:rsidRDefault="00B45673" w:rsidP="00B45673">
      <w:pPr>
        <w:rPr>
          <w:sz w:val="22"/>
          <w:szCs w:val="22"/>
        </w:rPr>
      </w:pPr>
    </w:p>
    <w:p w:rsidR="00E8699E" w:rsidRDefault="00B45673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="00AB60E6" w:rsidRPr="002C6518">
        <w:rPr>
          <w:sz w:val="22"/>
          <w:szCs w:val="22"/>
        </w:rPr>
        <w:tab/>
      </w:r>
      <w:r w:rsidR="0067406B">
        <w:rPr>
          <w:sz w:val="22"/>
          <w:szCs w:val="22"/>
        </w:rPr>
        <w:t>On May 11, 2015,</w:t>
      </w:r>
      <w:r w:rsidR="0067406B" w:rsidRPr="0067406B">
        <w:rPr>
          <w:sz w:val="21"/>
          <w:szCs w:val="21"/>
        </w:rPr>
        <w:t xml:space="preserve"> </w:t>
      </w:r>
      <w:r w:rsidR="0067406B">
        <w:rPr>
          <w:sz w:val="21"/>
          <w:szCs w:val="21"/>
        </w:rPr>
        <w:t xml:space="preserve">PPL Electric Utilities Corporation </w:t>
      </w:r>
      <w:r w:rsidR="0067406B" w:rsidRPr="002C6518">
        <w:rPr>
          <w:sz w:val="22"/>
          <w:szCs w:val="22"/>
        </w:rPr>
        <w:t>(</w:t>
      </w:r>
      <w:r w:rsidR="002F2EB7">
        <w:rPr>
          <w:sz w:val="22"/>
          <w:szCs w:val="22"/>
        </w:rPr>
        <w:t xml:space="preserve">PPL or the </w:t>
      </w:r>
      <w:r w:rsidR="0067406B" w:rsidRPr="002C6518">
        <w:rPr>
          <w:sz w:val="22"/>
          <w:szCs w:val="22"/>
        </w:rPr>
        <w:t>Company)</w:t>
      </w:r>
      <w:r w:rsidR="0067406B">
        <w:rPr>
          <w:sz w:val="22"/>
          <w:szCs w:val="22"/>
        </w:rPr>
        <w:t xml:space="preserve"> submitted a </w:t>
      </w:r>
      <w:r w:rsidR="0067406B">
        <w:rPr>
          <w:sz w:val="21"/>
          <w:szCs w:val="21"/>
        </w:rPr>
        <w:t>Refund and Recoupment Plan (R&amp;R Plan) to refund DSIC revenue collected from LP-5 customers between July 1, 2013 and June 1, 2015, and to recoup the refund amounts from all other rate classes.</w:t>
      </w:r>
      <w:r w:rsidR="0028439D">
        <w:rPr>
          <w:rStyle w:val="FootnoteReference"/>
          <w:sz w:val="21"/>
          <w:szCs w:val="21"/>
        </w:rPr>
        <w:footnoteReference w:id="1"/>
      </w:r>
      <w:r w:rsidR="0067406B" w:rsidRPr="002C6518">
        <w:rPr>
          <w:sz w:val="22"/>
          <w:szCs w:val="22"/>
        </w:rPr>
        <w:t xml:space="preserve"> </w:t>
      </w:r>
      <w:r w:rsidR="0067406B">
        <w:rPr>
          <w:sz w:val="22"/>
          <w:szCs w:val="22"/>
        </w:rPr>
        <w:t xml:space="preserve"> By</w:t>
      </w:r>
      <w:r w:rsidR="0067406B" w:rsidRPr="0067406B">
        <w:rPr>
          <w:sz w:val="22"/>
          <w:szCs w:val="22"/>
        </w:rPr>
        <w:t xml:space="preserve"> </w:t>
      </w:r>
      <w:r w:rsidR="0067406B">
        <w:rPr>
          <w:sz w:val="22"/>
          <w:szCs w:val="22"/>
        </w:rPr>
        <w:t>Commission</w:t>
      </w:r>
      <w:r w:rsidR="0067406B" w:rsidRPr="002C6518">
        <w:rPr>
          <w:sz w:val="22"/>
          <w:szCs w:val="22"/>
        </w:rPr>
        <w:t xml:space="preserve"> Order entered </w:t>
      </w:r>
      <w:r w:rsidR="0067406B">
        <w:rPr>
          <w:sz w:val="22"/>
          <w:szCs w:val="22"/>
        </w:rPr>
        <w:t>November 5, 2015</w:t>
      </w:r>
      <w:r w:rsidR="0067406B" w:rsidRPr="002C6518">
        <w:rPr>
          <w:sz w:val="22"/>
          <w:szCs w:val="22"/>
        </w:rPr>
        <w:t xml:space="preserve"> at Docket No. </w:t>
      </w:r>
      <w:r w:rsidR="0067406B">
        <w:rPr>
          <w:sz w:val="22"/>
          <w:szCs w:val="22"/>
        </w:rPr>
        <w:t>P-2012-2325034 (November Order)</w:t>
      </w:r>
      <w:r w:rsidR="00DC170C">
        <w:rPr>
          <w:sz w:val="22"/>
          <w:szCs w:val="22"/>
        </w:rPr>
        <w:t xml:space="preserve">, the Company was ordered to file a revised R&amp;R Plan as modified by the November Order. </w:t>
      </w:r>
      <w:r w:rsidR="0067406B">
        <w:rPr>
          <w:sz w:val="22"/>
          <w:szCs w:val="22"/>
        </w:rPr>
        <w:t xml:space="preserve"> </w:t>
      </w:r>
      <w:r w:rsidR="00474543" w:rsidRPr="002C6518">
        <w:rPr>
          <w:sz w:val="22"/>
          <w:szCs w:val="22"/>
        </w:rPr>
        <w:t xml:space="preserve">On </w:t>
      </w:r>
      <w:r w:rsidR="0067406B">
        <w:rPr>
          <w:sz w:val="22"/>
          <w:szCs w:val="22"/>
        </w:rPr>
        <w:t>January 4, 2016</w:t>
      </w:r>
      <w:r w:rsidR="00474543" w:rsidRPr="002C6518">
        <w:rPr>
          <w:sz w:val="22"/>
          <w:szCs w:val="22"/>
        </w:rPr>
        <w:t>,</w:t>
      </w:r>
      <w:r w:rsidR="0067406B" w:rsidRPr="0067406B">
        <w:rPr>
          <w:sz w:val="22"/>
          <w:szCs w:val="22"/>
        </w:rPr>
        <w:t xml:space="preserve"> </w:t>
      </w:r>
      <w:r w:rsidR="0067406B">
        <w:rPr>
          <w:sz w:val="22"/>
          <w:szCs w:val="22"/>
        </w:rPr>
        <w:t>the Company</w:t>
      </w:r>
      <w:r w:rsidR="00474543" w:rsidRPr="002C6518">
        <w:rPr>
          <w:sz w:val="22"/>
          <w:szCs w:val="22"/>
        </w:rPr>
        <w:t xml:space="preserve"> </w:t>
      </w:r>
      <w:r w:rsidR="006861B6" w:rsidRPr="002C6518">
        <w:rPr>
          <w:sz w:val="22"/>
          <w:szCs w:val="22"/>
        </w:rPr>
        <w:t>file</w:t>
      </w:r>
      <w:r w:rsidR="00474543" w:rsidRPr="002C6518">
        <w:rPr>
          <w:sz w:val="22"/>
          <w:szCs w:val="22"/>
        </w:rPr>
        <w:t>d</w:t>
      </w:r>
      <w:r w:rsidR="006861B6" w:rsidRPr="002C6518">
        <w:rPr>
          <w:sz w:val="22"/>
          <w:szCs w:val="22"/>
        </w:rPr>
        <w:t xml:space="preserve"> </w:t>
      </w:r>
      <w:r w:rsidR="0067406B">
        <w:rPr>
          <w:sz w:val="22"/>
          <w:szCs w:val="22"/>
        </w:rPr>
        <w:t xml:space="preserve">a </w:t>
      </w:r>
      <w:r w:rsidR="00DC170C">
        <w:rPr>
          <w:sz w:val="22"/>
          <w:szCs w:val="22"/>
        </w:rPr>
        <w:t>r</w:t>
      </w:r>
      <w:r w:rsidR="0067406B">
        <w:rPr>
          <w:sz w:val="22"/>
          <w:szCs w:val="22"/>
        </w:rPr>
        <w:t xml:space="preserve">evised </w:t>
      </w:r>
      <w:r w:rsidR="0067406B">
        <w:rPr>
          <w:sz w:val="21"/>
          <w:szCs w:val="21"/>
        </w:rPr>
        <w:t>Refund and Recoupment Plan (Revised R&amp;R Plan)</w:t>
      </w:r>
      <w:r w:rsidR="00DC170C">
        <w:rPr>
          <w:sz w:val="21"/>
          <w:szCs w:val="21"/>
        </w:rPr>
        <w:t xml:space="preserve"> and </w:t>
      </w:r>
      <w:r w:rsidR="002F2EB7">
        <w:rPr>
          <w:sz w:val="21"/>
          <w:szCs w:val="21"/>
        </w:rPr>
        <w:t>proposed tariff revisions</w:t>
      </w:r>
      <w:r w:rsidR="0067406B">
        <w:rPr>
          <w:sz w:val="22"/>
          <w:szCs w:val="22"/>
        </w:rPr>
        <w:t xml:space="preserve"> </w:t>
      </w:r>
      <w:r w:rsidR="006E06F1" w:rsidRPr="002C6518">
        <w:rPr>
          <w:sz w:val="22"/>
          <w:szCs w:val="22"/>
        </w:rPr>
        <w:t xml:space="preserve">in </w:t>
      </w:r>
      <w:r w:rsidR="0067406B">
        <w:rPr>
          <w:sz w:val="22"/>
          <w:szCs w:val="22"/>
        </w:rPr>
        <w:t>compliance with the</w:t>
      </w:r>
      <w:r w:rsidR="00DC170C">
        <w:rPr>
          <w:sz w:val="22"/>
          <w:szCs w:val="22"/>
        </w:rPr>
        <w:t xml:space="preserve"> November Order</w:t>
      </w:r>
      <w:r w:rsidR="0067406B">
        <w:rPr>
          <w:sz w:val="22"/>
          <w:szCs w:val="22"/>
        </w:rPr>
        <w:t>.</w:t>
      </w:r>
      <w:r w:rsidR="00DC170C">
        <w:rPr>
          <w:sz w:val="22"/>
          <w:szCs w:val="22"/>
        </w:rPr>
        <w:t xml:space="preserve"> </w:t>
      </w:r>
      <w:r w:rsidR="003E2115">
        <w:rPr>
          <w:sz w:val="22"/>
          <w:szCs w:val="22"/>
        </w:rPr>
        <w:t xml:space="preserve"> No party has filed comments or objections to the Revised R&amp;R Plan.</w:t>
      </w:r>
      <w:r w:rsidR="00DC170C">
        <w:rPr>
          <w:sz w:val="22"/>
          <w:szCs w:val="22"/>
        </w:rPr>
        <w:t xml:space="preserve"> </w:t>
      </w:r>
      <w:r w:rsidR="0067406B">
        <w:rPr>
          <w:sz w:val="22"/>
          <w:szCs w:val="22"/>
        </w:rPr>
        <w:t xml:space="preserve">  </w:t>
      </w:r>
      <w:r w:rsidR="0067406B">
        <w:rPr>
          <w:sz w:val="21"/>
          <w:szCs w:val="21"/>
        </w:rPr>
        <w:t xml:space="preserve"> </w:t>
      </w:r>
      <w:r w:rsidR="0067406B">
        <w:rPr>
          <w:sz w:val="22"/>
          <w:szCs w:val="22"/>
        </w:rPr>
        <w:t xml:space="preserve">   </w:t>
      </w:r>
      <w:r w:rsidR="006E06F1" w:rsidRPr="002C6518">
        <w:rPr>
          <w:sz w:val="22"/>
          <w:szCs w:val="22"/>
        </w:rPr>
        <w:t xml:space="preserve"> </w:t>
      </w:r>
    </w:p>
    <w:p w:rsidR="0067406B" w:rsidRPr="002C6518" w:rsidRDefault="0067406B" w:rsidP="00DD2FE2">
      <w:pPr>
        <w:rPr>
          <w:sz w:val="22"/>
          <w:szCs w:val="22"/>
        </w:rPr>
      </w:pPr>
    </w:p>
    <w:p w:rsidR="00A4155F" w:rsidRDefault="00757E90" w:rsidP="00085FB4">
      <w:pPr>
        <w:ind w:hanging="1080"/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="00A4155F" w:rsidRPr="002C6518">
        <w:rPr>
          <w:sz w:val="22"/>
          <w:szCs w:val="22"/>
        </w:rPr>
        <w:t xml:space="preserve">Commission Staff has reviewed the </w:t>
      </w:r>
      <w:r w:rsidR="002F2EB7">
        <w:rPr>
          <w:sz w:val="21"/>
          <w:szCs w:val="21"/>
        </w:rPr>
        <w:t>Revised R&amp;R Plan and proposed tariff revisions</w:t>
      </w:r>
      <w:r w:rsidR="002F2EB7" w:rsidRPr="002C6518">
        <w:rPr>
          <w:sz w:val="22"/>
          <w:szCs w:val="22"/>
        </w:rPr>
        <w:t xml:space="preserve"> </w:t>
      </w:r>
      <w:r w:rsidR="00A4155F" w:rsidRPr="002C6518">
        <w:rPr>
          <w:sz w:val="22"/>
          <w:szCs w:val="22"/>
        </w:rPr>
        <w:t>and found that suspension or further investigation does not appear warranted at this time.  Therefore,</w:t>
      </w:r>
      <w:r w:rsidR="002F2EB7">
        <w:rPr>
          <w:sz w:val="22"/>
          <w:szCs w:val="22"/>
        </w:rPr>
        <w:t xml:space="preserve"> the Commission accepts and approves</w:t>
      </w:r>
      <w:r w:rsidR="00A4155F" w:rsidRPr="002C6518">
        <w:rPr>
          <w:sz w:val="22"/>
          <w:szCs w:val="22"/>
        </w:rPr>
        <w:t xml:space="preserve"> </w:t>
      </w:r>
      <w:r w:rsidR="002F2EB7" w:rsidRPr="002C6518">
        <w:rPr>
          <w:sz w:val="22"/>
          <w:szCs w:val="22"/>
        </w:rPr>
        <w:t xml:space="preserve">the </w:t>
      </w:r>
      <w:r w:rsidR="002F2EB7">
        <w:rPr>
          <w:sz w:val="21"/>
          <w:szCs w:val="21"/>
        </w:rPr>
        <w:t>Revised R&amp;R Plan and proposed tariff revisions</w:t>
      </w:r>
      <w:r w:rsidR="00A4155F" w:rsidRPr="002C6518">
        <w:rPr>
          <w:sz w:val="22"/>
          <w:szCs w:val="22"/>
        </w:rPr>
        <w:t xml:space="preserve">.  However, this is without prejudice to any formal complaints timely filed against </w:t>
      </w:r>
      <w:r w:rsidR="002F2EB7">
        <w:rPr>
          <w:sz w:val="22"/>
          <w:szCs w:val="22"/>
        </w:rPr>
        <w:t>such</w:t>
      </w:r>
      <w:r w:rsidR="00A4155F" w:rsidRPr="002C6518">
        <w:rPr>
          <w:sz w:val="22"/>
          <w:szCs w:val="22"/>
        </w:rPr>
        <w:t>.</w:t>
      </w:r>
    </w:p>
    <w:p w:rsidR="002F2EB7" w:rsidRDefault="002F2EB7" w:rsidP="00085FB4">
      <w:pPr>
        <w:ind w:hanging="1080"/>
        <w:rPr>
          <w:sz w:val="22"/>
          <w:szCs w:val="22"/>
        </w:rPr>
      </w:pPr>
    </w:p>
    <w:p w:rsidR="002F2EB7" w:rsidRPr="00E7414C" w:rsidRDefault="002F2EB7" w:rsidP="00085FB4">
      <w:pPr>
        <w:ind w:hanging="108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14C">
        <w:rPr>
          <w:b/>
          <w:sz w:val="22"/>
          <w:szCs w:val="22"/>
        </w:rPr>
        <w:t xml:space="preserve">PPL </w:t>
      </w:r>
      <w:r w:rsidR="00941B55">
        <w:rPr>
          <w:b/>
          <w:sz w:val="22"/>
          <w:szCs w:val="22"/>
        </w:rPr>
        <w:t>shall</w:t>
      </w:r>
      <w:r w:rsidRPr="00E7414C">
        <w:rPr>
          <w:b/>
          <w:sz w:val="22"/>
          <w:szCs w:val="22"/>
        </w:rPr>
        <w:t xml:space="preserve"> file its </w:t>
      </w:r>
      <w:r w:rsidRPr="00E7414C">
        <w:rPr>
          <w:b/>
          <w:sz w:val="21"/>
          <w:szCs w:val="21"/>
        </w:rPr>
        <w:t>proposed tariff revisions as</w:t>
      </w:r>
      <w:r w:rsidRPr="00E7414C">
        <w:rPr>
          <w:b/>
          <w:sz w:val="22"/>
          <w:szCs w:val="22"/>
        </w:rPr>
        <w:t xml:space="preserve"> a tariff supplement, implementing the recoupment of the DSIC refund amount, on at least 10 days-notice, with a quarterly recovery period effective April 1, 2016. </w:t>
      </w:r>
      <w:r w:rsidR="009856E9">
        <w:rPr>
          <w:b/>
          <w:sz w:val="22"/>
          <w:szCs w:val="22"/>
        </w:rPr>
        <w:t xml:space="preserve"> </w:t>
      </w:r>
      <w:r w:rsidR="003E2115" w:rsidRPr="009856E9">
        <w:rPr>
          <w:sz w:val="22"/>
          <w:szCs w:val="22"/>
        </w:rPr>
        <w:t>See November Order</w:t>
      </w:r>
      <w:r w:rsidR="003E2115">
        <w:rPr>
          <w:sz w:val="22"/>
          <w:szCs w:val="22"/>
        </w:rPr>
        <w:t>, Ordering Paragraph 3, at p. 10.</w:t>
      </w:r>
    </w:p>
    <w:p w:rsidR="00A4155F" w:rsidRPr="00E7414C" w:rsidRDefault="00A4155F" w:rsidP="00757E90">
      <w:pPr>
        <w:ind w:hanging="1080"/>
        <w:rPr>
          <w:b/>
          <w:sz w:val="22"/>
          <w:szCs w:val="22"/>
        </w:rPr>
      </w:pPr>
    </w:p>
    <w:p w:rsidR="00941B55" w:rsidRDefault="002F2EB7" w:rsidP="00757E90">
      <w:pPr>
        <w:ind w:hanging="1080"/>
        <w:rPr>
          <w:sz w:val="22"/>
          <w:szCs w:val="22"/>
        </w:rPr>
      </w:pPr>
      <w:r w:rsidRPr="00E7414C">
        <w:rPr>
          <w:b/>
          <w:sz w:val="22"/>
          <w:szCs w:val="22"/>
        </w:rPr>
        <w:tab/>
      </w:r>
      <w:r w:rsidRPr="00E7414C">
        <w:rPr>
          <w:b/>
          <w:sz w:val="22"/>
          <w:szCs w:val="22"/>
        </w:rPr>
        <w:tab/>
      </w:r>
      <w:r w:rsidRPr="00E7414C">
        <w:rPr>
          <w:b/>
          <w:sz w:val="22"/>
          <w:szCs w:val="22"/>
        </w:rPr>
        <w:tab/>
        <w:t>Also</w:t>
      </w:r>
      <w:r w:rsidR="00E7414C" w:rsidRPr="00E7414C">
        <w:rPr>
          <w:b/>
          <w:sz w:val="22"/>
          <w:szCs w:val="22"/>
        </w:rPr>
        <w:t>,</w:t>
      </w:r>
      <w:r w:rsidRPr="00E7414C">
        <w:rPr>
          <w:b/>
          <w:sz w:val="22"/>
          <w:szCs w:val="22"/>
        </w:rPr>
        <w:t xml:space="preserve"> in compliance with the November Order, PPL </w:t>
      </w:r>
      <w:r w:rsidR="003E2115">
        <w:rPr>
          <w:b/>
          <w:sz w:val="22"/>
          <w:szCs w:val="22"/>
        </w:rPr>
        <w:t>shall</w:t>
      </w:r>
      <w:r w:rsidRPr="00E7414C">
        <w:rPr>
          <w:b/>
          <w:sz w:val="22"/>
          <w:szCs w:val="22"/>
        </w:rPr>
        <w:t xml:space="preserve"> provide proof to the Commission within 30 days of the refunded amount to current LP-5 customers being paid in full.</w:t>
      </w:r>
      <w:r w:rsidR="003E2115">
        <w:rPr>
          <w:b/>
          <w:sz w:val="22"/>
          <w:szCs w:val="22"/>
        </w:rPr>
        <w:t xml:space="preserve"> </w:t>
      </w:r>
      <w:r w:rsidR="009856E9">
        <w:rPr>
          <w:b/>
          <w:sz w:val="22"/>
          <w:szCs w:val="22"/>
        </w:rPr>
        <w:t xml:space="preserve"> </w:t>
      </w:r>
      <w:r w:rsidR="003E2115" w:rsidRPr="00383E51">
        <w:rPr>
          <w:sz w:val="22"/>
          <w:szCs w:val="22"/>
        </w:rPr>
        <w:t>See November Order</w:t>
      </w:r>
      <w:r w:rsidR="003E2115">
        <w:rPr>
          <w:sz w:val="22"/>
          <w:szCs w:val="22"/>
        </w:rPr>
        <w:t xml:space="preserve">, Ordering Paragraph </w:t>
      </w:r>
      <w:r w:rsidR="00941B55">
        <w:rPr>
          <w:sz w:val="22"/>
          <w:szCs w:val="22"/>
        </w:rPr>
        <w:t>2</w:t>
      </w:r>
      <w:r w:rsidR="003E2115">
        <w:rPr>
          <w:sz w:val="22"/>
          <w:szCs w:val="22"/>
        </w:rPr>
        <w:t>, at p. 10.</w:t>
      </w:r>
    </w:p>
    <w:p w:rsidR="002F2EB7" w:rsidRDefault="002F2EB7" w:rsidP="00757E90">
      <w:pPr>
        <w:ind w:hanging="1080"/>
        <w:rPr>
          <w:sz w:val="22"/>
          <w:szCs w:val="22"/>
        </w:rPr>
      </w:pPr>
      <w:r w:rsidRPr="00E7414C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A4526" w:rsidRPr="002C6518" w:rsidRDefault="00A4155F" w:rsidP="00DA4526">
      <w:pPr>
        <w:ind w:hanging="1080"/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 xml:space="preserve">If you have any questions in this matter, please contact </w:t>
      </w:r>
      <w:r w:rsidR="00DA4526" w:rsidRPr="002C6518">
        <w:rPr>
          <w:sz w:val="22"/>
          <w:szCs w:val="22"/>
        </w:rPr>
        <w:t>Marissa Boyle</w:t>
      </w:r>
      <w:r w:rsidRPr="002C6518">
        <w:rPr>
          <w:sz w:val="22"/>
          <w:szCs w:val="22"/>
        </w:rPr>
        <w:t>, Bureau of Technical Utility Services, at 717-787-</w:t>
      </w:r>
      <w:r w:rsidR="00DA4526" w:rsidRPr="002C6518">
        <w:rPr>
          <w:sz w:val="22"/>
          <w:szCs w:val="22"/>
        </w:rPr>
        <w:t>7237</w:t>
      </w:r>
      <w:r w:rsidRPr="002C6518">
        <w:rPr>
          <w:sz w:val="22"/>
          <w:szCs w:val="22"/>
        </w:rPr>
        <w:t xml:space="preserve"> or</w:t>
      </w:r>
      <w:r w:rsidR="00DA4526" w:rsidRPr="002C6518">
        <w:rPr>
          <w:sz w:val="22"/>
          <w:szCs w:val="22"/>
        </w:rPr>
        <w:t xml:space="preserve"> </w:t>
      </w:r>
      <w:hyperlink r:id="rId10" w:history="1">
        <w:r w:rsidR="00DA4526" w:rsidRPr="002C6518">
          <w:rPr>
            <w:rStyle w:val="Hyperlink"/>
            <w:sz w:val="22"/>
            <w:szCs w:val="22"/>
          </w:rPr>
          <w:t>maboyle@pa.gov</w:t>
        </w:r>
      </w:hyperlink>
      <w:r w:rsidR="00DA4526" w:rsidRPr="002C6518">
        <w:rPr>
          <w:sz w:val="22"/>
          <w:szCs w:val="22"/>
        </w:rPr>
        <w:t>.</w:t>
      </w:r>
    </w:p>
    <w:p w:rsidR="00A4155F" w:rsidRPr="002C6518" w:rsidRDefault="00C655B0" w:rsidP="00DA4526">
      <w:pPr>
        <w:ind w:hanging="1080"/>
        <w:rPr>
          <w:sz w:val="22"/>
          <w:szCs w:val="2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8635E60" wp14:editId="27286A0F">
            <wp:simplePos x="0" y="0"/>
            <wp:positionH relativeFrom="column">
              <wp:posOffset>3026410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A4526" w:rsidRPr="002C6518" w:rsidRDefault="00DA4526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>Sincerely</w:t>
      </w: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</w:p>
    <w:p w:rsidR="00DD2FE2" w:rsidRPr="002C6518" w:rsidRDefault="00DD2FE2" w:rsidP="00DD2FE2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="005056CA" w:rsidRPr="002C6518">
        <w:rPr>
          <w:sz w:val="22"/>
          <w:szCs w:val="22"/>
        </w:rPr>
        <w:t>Rosemary Chiavetta</w:t>
      </w:r>
    </w:p>
    <w:p w:rsidR="00DD2FE2" w:rsidRPr="002C6518" w:rsidRDefault="00DD2FE2" w:rsidP="00B56A8B">
      <w:pPr>
        <w:rPr>
          <w:sz w:val="22"/>
          <w:szCs w:val="22"/>
        </w:rPr>
      </w:pP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</w:r>
      <w:r w:rsidRPr="002C6518">
        <w:rPr>
          <w:sz w:val="22"/>
          <w:szCs w:val="22"/>
        </w:rPr>
        <w:tab/>
        <w:t>Secretary</w:t>
      </w:r>
      <w:r w:rsidRPr="002C6518">
        <w:rPr>
          <w:sz w:val="22"/>
          <w:szCs w:val="22"/>
        </w:rPr>
        <w:tab/>
      </w:r>
    </w:p>
    <w:sectPr w:rsidR="00DD2FE2" w:rsidRPr="002C6518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D1" w:rsidRDefault="003A29D1">
      <w:r>
        <w:separator/>
      </w:r>
    </w:p>
  </w:endnote>
  <w:endnote w:type="continuationSeparator" w:id="0">
    <w:p w:rsidR="003A29D1" w:rsidRDefault="003A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D1" w:rsidRDefault="003A29D1">
      <w:r>
        <w:separator/>
      </w:r>
    </w:p>
  </w:footnote>
  <w:footnote w:type="continuationSeparator" w:id="0">
    <w:p w:rsidR="003A29D1" w:rsidRDefault="003A29D1">
      <w:r>
        <w:continuationSeparator/>
      </w:r>
    </w:p>
  </w:footnote>
  <w:footnote w:id="1">
    <w:p w:rsidR="0028439D" w:rsidRDefault="0028439D">
      <w:pPr>
        <w:pStyle w:val="FootnoteText"/>
      </w:pPr>
      <w:r>
        <w:rPr>
          <w:rStyle w:val="FootnoteReference"/>
        </w:rPr>
        <w:footnoteRef/>
      </w:r>
      <w:r>
        <w:t xml:space="preserve"> In comp</w:t>
      </w:r>
      <w:r w:rsidR="00E7414C">
        <w:t>liance with</w:t>
      </w:r>
      <w:r>
        <w:t xml:space="preserve"> Commission Order entered April 9, 2015 at Docket No. </w:t>
      </w:r>
      <w:proofErr w:type="gramStart"/>
      <w:r>
        <w:t>P-2012-2325034.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718F"/>
    <w:rsid w:val="0001342C"/>
    <w:rsid w:val="00071145"/>
    <w:rsid w:val="000832C4"/>
    <w:rsid w:val="00085B31"/>
    <w:rsid w:val="00085FB4"/>
    <w:rsid w:val="000902D5"/>
    <w:rsid w:val="00097C11"/>
    <w:rsid w:val="000B058B"/>
    <w:rsid w:val="000C326E"/>
    <w:rsid w:val="000C6967"/>
    <w:rsid w:val="000D2908"/>
    <w:rsid w:val="000D353A"/>
    <w:rsid w:val="000E7F59"/>
    <w:rsid w:val="000F4747"/>
    <w:rsid w:val="00101462"/>
    <w:rsid w:val="00130671"/>
    <w:rsid w:val="001508ED"/>
    <w:rsid w:val="0017227E"/>
    <w:rsid w:val="001878A7"/>
    <w:rsid w:val="002074CC"/>
    <w:rsid w:val="00260FC4"/>
    <w:rsid w:val="002824E7"/>
    <w:rsid w:val="0028439D"/>
    <w:rsid w:val="002C6518"/>
    <w:rsid w:val="002F2EB7"/>
    <w:rsid w:val="003200FB"/>
    <w:rsid w:val="003461CD"/>
    <w:rsid w:val="00353192"/>
    <w:rsid w:val="003A29D1"/>
    <w:rsid w:val="003D1F83"/>
    <w:rsid w:val="003D45ED"/>
    <w:rsid w:val="003D4651"/>
    <w:rsid w:val="003D613B"/>
    <w:rsid w:val="003E2115"/>
    <w:rsid w:val="003F15D5"/>
    <w:rsid w:val="00400D28"/>
    <w:rsid w:val="0043103D"/>
    <w:rsid w:val="00456819"/>
    <w:rsid w:val="00474543"/>
    <w:rsid w:val="00480B00"/>
    <w:rsid w:val="004C4D8F"/>
    <w:rsid w:val="004C741D"/>
    <w:rsid w:val="004C77E1"/>
    <w:rsid w:val="004D59C5"/>
    <w:rsid w:val="004E42FD"/>
    <w:rsid w:val="004F5F75"/>
    <w:rsid w:val="005056CA"/>
    <w:rsid w:val="00512D8A"/>
    <w:rsid w:val="0056517B"/>
    <w:rsid w:val="00591833"/>
    <w:rsid w:val="005C7262"/>
    <w:rsid w:val="005E0496"/>
    <w:rsid w:val="005F0888"/>
    <w:rsid w:val="00610700"/>
    <w:rsid w:val="00612FDC"/>
    <w:rsid w:val="0064012A"/>
    <w:rsid w:val="00652F4C"/>
    <w:rsid w:val="0067406B"/>
    <w:rsid w:val="006861B6"/>
    <w:rsid w:val="006B2002"/>
    <w:rsid w:val="006B2538"/>
    <w:rsid w:val="006C4896"/>
    <w:rsid w:val="006D3506"/>
    <w:rsid w:val="006D3801"/>
    <w:rsid w:val="006D5846"/>
    <w:rsid w:val="006E06F1"/>
    <w:rsid w:val="006E681C"/>
    <w:rsid w:val="00727946"/>
    <w:rsid w:val="00735B63"/>
    <w:rsid w:val="00744865"/>
    <w:rsid w:val="0075002C"/>
    <w:rsid w:val="00757E90"/>
    <w:rsid w:val="00774FC7"/>
    <w:rsid w:val="007C2FEA"/>
    <w:rsid w:val="00826337"/>
    <w:rsid w:val="00873C66"/>
    <w:rsid w:val="008923D5"/>
    <w:rsid w:val="008A4C7A"/>
    <w:rsid w:val="008C4062"/>
    <w:rsid w:val="008D31D7"/>
    <w:rsid w:val="00920579"/>
    <w:rsid w:val="00926F9A"/>
    <w:rsid w:val="00941B55"/>
    <w:rsid w:val="00946C8F"/>
    <w:rsid w:val="00953D93"/>
    <w:rsid w:val="009856E9"/>
    <w:rsid w:val="009963A1"/>
    <w:rsid w:val="009D51DE"/>
    <w:rsid w:val="009E0384"/>
    <w:rsid w:val="009E4BCC"/>
    <w:rsid w:val="009F6E97"/>
    <w:rsid w:val="00A30467"/>
    <w:rsid w:val="00A338C4"/>
    <w:rsid w:val="00A4155F"/>
    <w:rsid w:val="00A51995"/>
    <w:rsid w:val="00AB60E6"/>
    <w:rsid w:val="00AC0493"/>
    <w:rsid w:val="00AC103C"/>
    <w:rsid w:val="00AC6EFD"/>
    <w:rsid w:val="00AE41F7"/>
    <w:rsid w:val="00B014FE"/>
    <w:rsid w:val="00B12AA0"/>
    <w:rsid w:val="00B14689"/>
    <w:rsid w:val="00B224B4"/>
    <w:rsid w:val="00B32263"/>
    <w:rsid w:val="00B45673"/>
    <w:rsid w:val="00B45AC9"/>
    <w:rsid w:val="00B56A8B"/>
    <w:rsid w:val="00B646A4"/>
    <w:rsid w:val="00B731A6"/>
    <w:rsid w:val="00B7409A"/>
    <w:rsid w:val="00B7764A"/>
    <w:rsid w:val="00B86822"/>
    <w:rsid w:val="00B93058"/>
    <w:rsid w:val="00B95A27"/>
    <w:rsid w:val="00BB78EB"/>
    <w:rsid w:val="00BF2A70"/>
    <w:rsid w:val="00BF6C18"/>
    <w:rsid w:val="00C04F4E"/>
    <w:rsid w:val="00C10E1B"/>
    <w:rsid w:val="00C655B0"/>
    <w:rsid w:val="00CD6821"/>
    <w:rsid w:val="00CE01FD"/>
    <w:rsid w:val="00D05CAF"/>
    <w:rsid w:val="00D10508"/>
    <w:rsid w:val="00D16063"/>
    <w:rsid w:val="00D24FA2"/>
    <w:rsid w:val="00D678BC"/>
    <w:rsid w:val="00DA08E9"/>
    <w:rsid w:val="00DA4526"/>
    <w:rsid w:val="00DB5143"/>
    <w:rsid w:val="00DB7619"/>
    <w:rsid w:val="00DC170C"/>
    <w:rsid w:val="00DD2FE2"/>
    <w:rsid w:val="00DF3361"/>
    <w:rsid w:val="00E079DB"/>
    <w:rsid w:val="00E112CE"/>
    <w:rsid w:val="00E127CA"/>
    <w:rsid w:val="00E20E7B"/>
    <w:rsid w:val="00E372DE"/>
    <w:rsid w:val="00E4758F"/>
    <w:rsid w:val="00E605A0"/>
    <w:rsid w:val="00E7414C"/>
    <w:rsid w:val="00E8069B"/>
    <w:rsid w:val="00E8699E"/>
    <w:rsid w:val="00F00F7F"/>
    <w:rsid w:val="00F2123C"/>
    <w:rsid w:val="00F22423"/>
    <w:rsid w:val="00F24BE1"/>
    <w:rsid w:val="00F4231E"/>
    <w:rsid w:val="00F70CBC"/>
    <w:rsid w:val="00F76505"/>
    <w:rsid w:val="00FB12EB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28439D"/>
  </w:style>
  <w:style w:type="character" w:customStyle="1" w:styleId="FootnoteTextChar">
    <w:name w:val="Footnote Text Char"/>
    <w:basedOn w:val="DefaultParagraphFont"/>
    <w:link w:val="FootnoteText"/>
    <w:rsid w:val="0028439D"/>
  </w:style>
  <w:style w:type="character" w:styleId="FootnoteReference">
    <w:name w:val="footnote reference"/>
    <w:basedOn w:val="DefaultParagraphFont"/>
    <w:rsid w:val="0028439D"/>
    <w:rPr>
      <w:vertAlign w:val="superscript"/>
    </w:rPr>
  </w:style>
  <w:style w:type="character" w:styleId="CommentReference">
    <w:name w:val="annotation reference"/>
    <w:basedOn w:val="DefaultParagraphFont"/>
    <w:rsid w:val="003E21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2115"/>
  </w:style>
  <w:style w:type="character" w:customStyle="1" w:styleId="CommentTextChar">
    <w:name w:val="Comment Text Char"/>
    <w:basedOn w:val="DefaultParagraphFont"/>
    <w:link w:val="CommentText"/>
    <w:rsid w:val="003E2115"/>
  </w:style>
  <w:style w:type="paragraph" w:styleId="CommentSubject">
    <w:name w:val="annotation subject"/>
    <w:basedOn w:val="CommentText"/>
    <w:next w:val="CommentText"/>
    <w:link w:val="CommentSubjectChar"/>
    <w:rsid w:val="003E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21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C8F"/>
  </w:style>
  <w:style w:type="paragraph" w:styleId="Heading1">
    <w:name w:val="heading 1"/>
    <w:basedOn w:val="Normal"/>
    <w:next w:val="Normal"/>
    <w:qFormat/>
    <w:rsid w:val="00946C8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46C8F"/>
    <w:pPr>
      <w:ind w:left="360"/>
    </w:pPr>
    <w:rPr>
      <w:sz w:val="24"/>
    </w:rPr>
  </w:style>
  <w:style w:type="paragraph" w:styleId="Header">
    <w:name w:val="header"/>
    <w:basedOn w:val="Normal"/>
    <w:rsid w:val="00946C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6C8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4155F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rsid w:val="0028439D"/>
  </w:style>
  <w:style w:type="character" w:customStyle="1" w:styleId="FootnoteTextChar">
    <w:name w:val="Footnote Text Char"/>
    <w:basedOn w:val="DefaultParagraphFont"/>
    <w:link w:val="FootnoteText"/>
    <w:rsid w:val="0028439D"/>
  </w:style>
  <w:style w:type="character" w:styleId="FootnoteReference">
    <w:name w:val="footnote reference"/>
    <w:basedOn w:val="DefaultParagraphFont"/>
    <w:rsid w:val="0028439D"/>
    <w:rPr>
      <w:vertAlign w:val="superscript"/>
    </w:rPr>
  </w:style>
  <w:style w:type="character" w:styleId="CommentReference">
    <w:name w:val="annotation reference"/>
    <w:basedOn w:val="DefaultParagraphFont"/>
    <w:rsid w:val="003E21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2115"/>
  </w:style>
  <w:style w:type="character" w:customStyle="1" w:styleId="CommentTextChar">
    <w:name w:val="Comment Text Char"/>
    <w:basedOn w:val="DefaultParagraphFont"/>
    <w:link w:val="CommentText"/>
    <w:rsid w:val="003E2115"/>
  </w:style>
  <w:style w:type="paragraph" w:styleId="CommentSubject">
    <w:name w:val="annotation subject"/>
    <w:basedOn w:val="CommentText"/>
    <w:next w:val="CommentText"/>
    <w:link w:val="CommentSubjectChar"/>
    <w:rsid w:val="003E2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2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maboyle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CDD5-4606-467C-9444-C12006A3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Farner, Joyce</cp:lastModifiedBy>
  <cp:revision>4</cp:revision>
  <cp:lastPrinted>2016-01-19T16:35:00Z</cp:lastPrinted>
  <dcterms:created xsi:type="dcterms:W3CDTF">2016-01-14T15:06:00Z</dcterms:created>
  <dcterms:modified xsi:type="dcterms:W3CDTF">2016-01-19T16:35:00Z</dcterms:modified>
</cp:coreProperties>
</file>