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A764E2" w:rsidP="005D3D86">
      <w:pPr>
        <w:rPr>
          <w:sz w:val="24"/>
          <w:szCs w:val="24"/>
        </w:rPr>
      </w:pPr>
      <w:r>
        <w:rPr>
          <w:sz w:val="24"/>
          <w:szCs w:val="24"/>
        </w:rPr>
        <w:t>H</w:t>
      </w:r>
      <w:r w:rsidR="00291D67">
        <w:rPr>
          <w:sz w:val="24"/>
          <w:szCs w:val="24"/>
        </w:rPr>
        <w:t>enry Santana</w:t>
      </w:r>
      <w:r>
        <w:rPr>
          <w:sz w:val="24"/>
          <w:szCs w:val="24"/>
        </w:rPr>
        <w:tab/>
      </w:r>
      <w:r w:rsidR="00956CA1">
        <w:rPr>
          <w:sz w:val="24"/>
          <w:szCs w:val="24"/>
        </w:rPr>
        <w:t xml:space="preserve"> </w:t>
      </w:r>
      <w:r w:rsidR="005D3D86">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016D9D">
        <w:rPr>
          <w:sz w:val="24"/>
          <w:szCs w:val="24"/>
        </w:rPr>
        <w:tab/>
      </w:r>
      <w:r w:rsidR="009E2659">
        <w:rPr>
          <w:sz w:val="24"/>
          <w:szCs w:val="24"/>
        </w:rPr>
        <w:t xml:space="preserve"> </w:t>
      </w:r>
      <w:r w:rsidR="00291D67">
        <w:rPr>
          <w:sz w:val="24"/>
          <w:szCs w:val="24"/>
        </w:rPr>
        <w:t>C</w:t>
      </w:r>
      <w:r w:rsidR="009E2659">
        <w:rPr>
          <w:sz w:val="24"/>
          <w:szCs w:val="24"/>
        </w:rPr>
        <w:t>-201</w:t>
      </w:r>
      <w:r w:rsidR="00956CA1">
        <w:rPr>
          <w:sz w:val="24"/>
          <w:szCs w:val="24"/>
        </w:rPr>
        <w:t>5</w:t>
      </w:r>
      <w:r w:rsidR="009E2659">
        <w:rPr>
          <w:sz w:val="24"/>
          <w:szCs w:val="24"/>
        </w:rPr>
        <w:t>-</w:t>
      </w:r>
      <w:r w:rsidR="00DE3D17">
        <w:rPr>
          <w:sz w:val="24"/>
          <w:szCs w:val="24"/>
        </w:rPr>
        <w:t>2</w:t>
      </w:r>
      <w:r w:rsidR="00291D67">
        <w:rPr>
          <w:sz w:val="24"/>
          <w:szCs w:val="24"/>
        </w:rPr>
        <w:t>484785</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956CA1" w:rsidP="005D3D86">
      <w:pPr>
        <w:rPr>
          <w:sz w:val="24"/>
          <w:szCs w:val="24"/>
        </w:rPr>
      </w:pPr>
      <w:r>
        <w:rPr>
          <w:sz w:val="24"/>
          <w:szCs w:val="24"/>
        </w:rPr>
        <w:t>Philadelphia Gas Works</w:t>
      </w:r>
      <w:r w:rsidR="005D3D86">
        <w:rPr>
          <w:sz w:val="24"/>
          <w:szCs w:val="24"/>
        </w:rPr>
        <w:tab/>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bookmarkStart w:id="0" w:name="_GoBack"/>
      <w:bookmarkEnd w:id="0"/>
    </w:p>
    <w:p w:rsidR="005D3D86" w:rsidRPr="00EA1791" w:rsidRDefault="005D3D86" w:rsidP="005D3D86">
      <w:pPr>
        <w:jc w:val="center"/>
        <w:rPr>
          <w:b/>
          <w:sz w:val="24"/>
          <w:szCs w:val="24"/>
          <w:u w:val="single"/>
        </w:rPr>
      </w:pPr>
      <w:r w:rsidRPr="00EA1791">
        <w:rPr>
          <w:b/>
          <w:sz w:val="24"/>
          <w:szCs w:val="24"/>
          <w:u w:val="single"/>
        </w:rPr>
        <w:t>PREHEARING ORDER</w:t>
      </w:r>
    </w:p>
    <w:p w:rsidR="005D3D86" w:rsidRDefault="005D3D86" w:rsidP="005D3D86">
      <w:pPr>
        <w:jc w:val="center"/>
        <w:rPr>
          <w:b/>
        </w:rPr>
      </w:pPr>
    </w:p>
    <w:p w:rsidR="005D3D86" w:rsidRDefault="005D3D86" w:rsidP="005D3D86">
      <w:pPr>
        <w:jc w:val="center"/>
        <w:rPr>
          <w:b/>
        </w:rPr>
      </w:pPr>
    </w:p>
    <w:p w:rsidR="00291D67" w:rsidRDefault="005D3D86" w:rsidP="00016D9D">
      <w:pPr>
        <w:spacing w:line="360" w:lineRule="auto"/>
        <w:rPr>
          <w:sz w:val="24"/>
          <w:szCs w:val="24"/>
        </w:rPr>
      </w:pPr>
      <w:r>
        <w:rPr>
          <w:sz w:val="24"/>
          <w:szCs w:val="24"/>
        </w:rPr>
        <w:tab/>
      </w:r>
      <w:r>
        <w:rPr>
          <w:sz w:val="24"/>
          <w:szCs w:val="24"/>
        </w:rPr>
        <w:tab/>
        <w:t xml:space="preserve">A </w:t>
      </w:r>
      <w:r w:rsidRPr="008638A9">
        <w:rPr>
          <w:sz w:val="24"/>
          <w:szCs w:val="24"/>
        </w:rPr>
        <w:t>telephonic hearing</w:t>
      </w:r>
      <w:r>
        <w:rPr>
          <w:sz w:val="24"/>
          <w:szCs w:val="24"/>
        </w:rPr>
        <w:t xml:space="preserve"> </w:t>
      </w:r>
      <w:r w:rsidR="00291D67">
        <w:rPr>
          <w:sz w:val="24"/>
          <w:szCs w:val="24"/>
        </w:rPr>
        <w:t>ha</w:t>
      </w:r>
      <w:r>
        <w:rPr>
          <w:sz w:val="24"/>
          <w:szCs w:val="24"/>
        </w:rPr>
        <w:t xml:space="preserve">s </w:t>
      </w:r>
      <w:r w:rsidR="00291D67">
        <w:rPr>
          <w:sz w:val="24"/>
          <w:szCs w:val="24"/>
        </w:rPr>
        <w:t xml:space="preserve">been </w:t>
      </w:r>
      <w:r>
        <w:rPr>
          <w:sz w:val="24"/>
          <w:szCs w:val="24"/>
        </w:rPr>
        <w:t>scheduled</w:t>
      </w:r>
      <w:r w:rsidR="006910A8">
        <w:rPr>
          <w:sz w:val="24"/>
          <w:szCs w:val="24"/>
        </w:rPr>
        <w:t xml:space="preserve"> in this proceeding</w:t>
      </w:r>
      <w:r>
        <w:rPr>
          <w:sz w:val="24"/>
          <w:szCs w:val="24"/>
        </w:rPr>
        <w:t xml:space="preserve"> for </w:t>
      </w:r>
      <w:r w:rsidR="00A764E2">
        <w:rPr>
          <w:sz w:val="24"/>
          <w:szCs w:val="24"/>
        </w:rPr>
        <w:t>Tues</w:t>
      </w:r>
      <w:r w:rsidR="00416623">
        <w:rPr>
          <w:sz w:val="24"/>
          <w:szCs w:val="24"/>
        </w:rPr>
        <w:t xml:space="preserve">day, </w:t>
      </w:r>
      <w:r w:rsidR="00291D67">
        <w:rPr>
          <w:sz w:val="24"/>
          <w:szCs w:val="24"/>
        </w:rPr>
        <w:t>March</w:t>
      </w:r>
      <w:r w:rsidR="00A764E2">
        <w:rPr>
          <w:sz w:val="24"/>
          <w:szCs w:val="24"/>
        </w:rPr>
        <w:t xml:space="preserve"> </w:t>
      </w:r>
      <w:r w:rsidR="00291D67">
        <w:rPr>
          <w:sz w:val="24"/>
          <w:szCs w:val="24"/>
        </w:rPr>
        <w:t>1</w:t>
      </w:r>
      <w:r w:rsidR="00A764E2">
        <w:rPr>
          <w:sz w:val="24"/>
          <w:szCs w:val="24"/>
        </w:rPr>
        <w:t>5</w:t>
      </w:r>
      <w:r>
        <w:rPr>
          <w:sz w:val="24"/>
          <w:szCs w:val="24"/>
        </w:rPr>
        <w:t>, 201</w:t>
      </w:r>
      <w:r w:rsidR="00A764E2">
        <w:rPr>
          <w:sz w:val="24"/>
          <w:szCs w:val="24"/>
        </w:rPr>
        <w:t>6</w:t>
      </w:r>
      <w:r>
        <w:rPr>
          <w:sz w:val="24"/>
          <w:szCs w:val="24"/>
        </w:rPr>
        <w:t xml:space="preserve"> at 10:00 am.</w:t>
      </w:r>
      <w:r>
        <w:rPr>
          <w:b/>
          <w:sz w:val="24"/>
          <w:szCs w:val="24"/>
        </w:rPr>
        <w:t xml:space="preserve">  </w:t>
      </w:r>
      <w:r>
        <w:rPr>
          <w:sz w:val="24"/>
          <w:szCs w:val="24"/>
        </w:rPr>
        <w:t xml:space="preserve">You must be available at this time or you may lose your case.  </w:t>
      </w:r>
    </w:p>
    <w:p w:rsidR="00291D67" w:rsidRDefault="00291D67" w:rsidP="00016D9D">
      <w:pPr>
        <w:spacing w:line="360" w:lineRule="auto"/>
        <w:rPr>
          <w:sz w:val="24"/>
          <w:szCs w:val="24"/>
        </w:rPr>
      </w:pPr>
    </w:p>
    <w:p w:rsidR="00751D18" w:rsidRDefault="00291D67" w:rsidP="00016D9D">
      <w:pPr>
        <w:spacing w:line="360" w:lineRule="auto"/>
        <w:ind w:firstLine="1440"/>
        <w:rPr>
          <w:sz w:val="24"/>
          <w:szCs w:val="24"/>
        </w:rPr>
      </w:pPr>
      <w:r>
        <w:rPr>
          <w:sz w:val="24"/>
          <w:szCs w:val="24"/>
        </w:rPr>
        <w:t>I have arranged a conference call</w:t>
      </w:r>
      <w:r w:rsidR="00751D18">
        <w:rPr>
          <w:sz w:val="24"/>
          <w:szCs w:val="24"/>
        </w:rPr>
        <w:t>-in</w:t>
      </w:r>
      <w:r>
        <w:rPr>
          <w:sz w:val="24"/>
          <w:szCs w:val="24"/>
        </w:rPr>
        <w:t xml:space="preserve"> number </w:t>
      </w:r>
      <w:r w:rsidR="00751D18">
        <w:rPr>
          <w:sz w:val="24"/>
          <w:szCs w:val="24"/>
        </w:rPr>
        <w:t xml:space="preserve">and conference PIN </w:t>
      </w:r>
      <w:r>
        <w:rPr>
          <w:sz w:val="24"/>
          <w:szCs w:val="24"/>
        </w:rPr>
        <w:t xml:space="preserve">for the hearing.  All parties must call the number </w:t>
      </w:r>
      <w:r w:rsidR="008638A9">
        <w:rPr>
          <w:sz w:val="24"/>
          <w:szCs w:val="24"/>
        </w:rPr>
        <w:t xml:space="preserve">provided below </w:t>
      </w:r>
      <w:r>
        <w:rPr>
          <w:sz w:val="24"/>
          <w:szCs w:val="24"/>
        </w:rPr>
        <w:t>no later than 10:00 a.m. on March 15</w:t>
      </w:r>
      <w:r w:rsidRPr="00291D67">
        <w:rPr>
          <w:sz w:val="24"/>
          <w:szCs w:val="24"/>
          <w:vertAlign w:val="superscript"/>
        </w:rPr>
        <w:t>th</w:t>
      </w:r>
      <w:r>
        <w:rPr>
          <w:sz w:val="24"/>
          <w:szCs w:val="24"/>
        </w:rPr>
        <w:t xml:space="preserve"> in order to participate in the hearing.</w:t>
      </w:r>
      <w:r w:rsidR="00751D18">
        <w:rPr>
          <w:sz w:val="24"/>
          <w:szCs w:val="24"/>
        </w:rPr>
        <w:t xml:space="preserve">  The call-in number and conference PIN are:  </w:t>
      </w:r>
    </w:p>
    <w:p w:rsidR="00751D18" w:rsidRDefault="00751D18" w:rsidP="00016D9D">
      <w:pPr>
        <w:spacing w:line="360" w:lineRule="auto"/>
        <w:ind w:firstLine="1440"/>
        <w:rPr>
          <w:sz w:val="24"/>
          <w:szCs w:val="24"/>
        </w:rPr>
      </w:pPr>
    </w:p>
    <w:p w:rsidR="00751D18" w:rsidRDefault="00751D18" w:rsidP="00291D67">
      <w:pPr>
        <w:spacing w:line="360" w:lineRule="auto"/>
        <w:ind w:firstLine="1440"/>
        <w:jc w:val="both"/>
        <w:rPr>
          <w:sz w:val="24"/>
          <w:szCs w:val="24"/>
        </w:rPr>
      </w:pPr>
      <w:r>
        <w:rPr>
          <w:sz w:val="24"/>
          <w:szCs w:val="24"/>
        </w:rPr>
        <w:tab/>
      </w:r>
      <w:r>
        <w:rPr>
          <w:sz w:val="24"/>
          <w:szCs w:val="24"/>
        </w:rPr>
        <w:tab/>
        <w:t>Call-in number:</w:t>
      </w:r>
      <w:r>
        <w:rPr>
          <w:sz w:val="24"/>
          <w:szCs w:val="24"/>
        </w:rPr>
        <w:tab/>
        <w:t>(855) 750-1027</w:t>
      </w:r>
    </w:p>
    <w:p w:rsidR="00751D18" w:rsidRDefault="00751D18" w:rsidP="00291D67">
      <w:pPr>
        <w:spacing w:line="360" w:lineRule="auto"/>
        <w:ind w:firstLine="1440"/>
        <w:jc w:val="both"/>
        <w:rPr>
          <w:sz w:val="24"/>
          <w:szCs w:val="24"/>
        </w:rPr>
      </w:pPr>
      <w:r>
        <w:rPr>
          <w:sz w:val="24"/>
          <w:szCs w:val="24"/>
        </w:rPr>
        <w:tab/>
      </w:r>
      <w:r>
        <w:rPr>
          <w:sz w:val="24"/>
          <w:szCs w:val="24"/>
        </w:rPr>
        <w:tab/>
        <w:t>Conference PIN:</w:t>
      </w:r>
      <w:r>
        <w:rPr>
          <w:sz w:val="24"/>
          <w:szCs w:val="24"/>
        </w:rPr>
        <w:tab/>
        <w:t>447570#</w:t>
      </w:r>
    </w:p>
    <w:p w:rsidR="00751D18" w:rsidRDefault="00751D18" w:rsidP="00291D67">
      <w:pPr>
        <w:spacing w:line="360" w:lineRule="auto"/>
        <w:ind w:firstLine="1440"/>
        <w:jc w:val="both"/>
        <w:rPr>
          <w:sz w:val="24"/>
          <w:szCs w:val="24"/>
        </w:rPr>
      </w:pPr>
      <w:r>
        <w:rPr>
          <w:sz w:val="24"/>
          <w:szCs w:val="24"/>
        </w:rPr>
        <w:tab/>
      </w:r>
      <w:r>
        <w:rPr>
          <w:sz w:val="24"/>
          <w:szCs w:val="24"/>
        </w:rPr>
        <w:tab/>
      </w:r>
    </w:p>
    <w:p w:rsidR="005D3D86" w:rsidRDefault="00291D67" w:rsidP="00016D9D">
      <w:pPr>
        <w:spacing w:line="360" w:lineRule="auto"/>
        <w:ind w:firstLine="1440"/>
        <w:rPr>
          <w:b/>
          <w:sz w:val="24"/>
          <w:szCs w:val="24"/>
        </w:rPr>
      </w:pPr>
      <w:r>
        <w:rPr>
          <w:sz w:val="24"/>
          <w:szCs w:val="24"/>
        </w:rPr>
        <w:t xml:space="preserve">  </w:t>
      </w:r>
      <w:r w:rsidR="005D3D86">
        <w:rPr>
          <w:b/>
          <w:sz w:val="24"/>
          <w:szCs w:val="24"/>
        </w:rPr>
        <w:t xml:space="preserve">  </w:t>
      </w:r>
      <w:r w:rsidR="008638A9" w:rsidRPr="008638A9">
        <w:rPr>
          <w:sz w:val="24"/>
          <w:szCs w:val="24"/>
        </w:rPr>
        <w:t>A</w:t>
      </w:r>
      <w:r w:rsidR="008638A9">
        <w:rPr>
          <w:sz w:val="24"/>
          <w:szCs w:val="24"/>
        </w:rPr>
        <w:t>d</w:t>
      </w:r>
      <w:r w:rsidR="008638A9" w:rsidRPr="008638A9">
        <w:rPr>
          <w:sz w:val="24"/>
          <w:szCs w:val="24"/>
        </w:rPr>
        <w:t>ditionally,</w:t>
      </w:r>
      <w:r w:rsidR="008638A9">
        <w:rPr>
          <w:b/>
          <w:sz w:val="24"/>
          <w:szCs w:val="24"/>
        </w:rPr>
        <w:t xml:space="preserve"> </w:t>
      </w:r>
      <w:r w:rsidR="008638A9">
        <w:rPr>
          <w:sz w:val="24"/>
          <w:szCs w:val="24"/>
        </w:rPr>
        <w:t>t</w:t>
      </w:r>
      <w:r w:rsidR="005D3D86" w:rsidRPr="008F0C8C">
        <w:rPr>
          <w:sz w:val="24"/>
          <w:szCs w:val="24"/>
        </w:rPr>
        <w:t>he parties are directed to comply with the following requirements:</w:t>
      </w:r>
    </w:p>
    <w:p w:rsidR="005D3D86" w:rsidRDefault="005D3D86" w:rsidP="00016D9D">
      <w:pPr>
        <w:spacing w:line="360" w:lineRule="auto"/>
        <w:rPr>
          <w:sz w:val="24"/>
          <w:szCs w:val="24"/>
        </w:rPr>
      </w:pPr>
    </w:p>
    <w:p w:rsidR="005D3D86" w:rsidRDefault="005D3D86" w:rsidP="00016D9D">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w:t>
      </w:r>
      <w:r w:rsidR="00751D18">
        <w:rPr>
          <w:sz w:val="24"/>
          <w:szCs w:val="24"/>
        </w:rPr>
        <w:t>ies</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 xml:space="preserve">ote that attachments to </w:t>
      </w:r>
      <w:r w:rsidR="00751D18">
        <w:rPr>
          <w:sz w:val="24"/>
          <w:szCs w:val="24"/>
        </w:rPr>
        <w:t>the Formal</w:t>
      </w:r>
      <w:r>
        <w:rPr>
          <w:sz w:val="24"/>
          <w:szCs w:val="24"/>
        </w:rPr>
        <w:t xml:space="preserve"> Complaint are not admitted into the record unless submitted separately in accordance with this paragraph.  </w:t>
      </w:r>
      <w:r w:rsidR="00751D18">
        <w:rPr>
          <w:sz w:val="24"/>
          <w:szCs w:val="24"/>
        </w:rPr>
        <w:t>All</w:t>
      </w:r>
      <w:r>
        <w:rPr>
          <w:sz w:val="24"/>
          <w:szCs w:val="24"/>
        </w:rPr>
        <w:t xml:space="preserve"> exhibits must be received by me and the other part</w:t>
      </w:r>
      <w:r w:rsidR="00751D18">
        <w:rPr>
          <w:sz w:val="24"/>
          <w:szCs w:val="24"/>
        </w:rPr>
        <w:t>ies</w:t>
      </w:r>
      <w:r w:rsidR="006910A8">
        <w:rPr>
          <w:sz w:val="24"/>
          <w:szCs w:val="24"/>
        </w:rPr>
        <w:t xml:space="preserve"> </w:t>
      </w:r>
      <w:r w:rsidR="00815067">
        <w:rPr>
          <w:sz w:val="24"/>
          <w:szCs w:val="24"/>
        </w:rPr>
        <w:t xml:space="preserve">no later than </w:t>
      </w:r>
      <w:r w:rsidR="00751D18">
        <w:rPr>
          <w:sz w:val="24"/>
          <w:szCs w:val="24"/>
        </w:rPr>
        <w:t>five (5)</w:t>
      </w:r>
      <w:r w:rsidR="00450A43">
        <w:rPr>
          <w:sz w:val="24"/>
          <w:szCs w:val="24"/>
        </w:rPr>
        <w:t xml:space="preserve"> days</w:t>
      </w:r>
      <w:r>
        <w:rPr>
          <w:sz w:val="24"/>
          <w:szCs w:val="24"/>
        </w:rPr>
        <w:t xml:space="preserve"> prior to the date of the hearing.  </w:t>
      </w:r>
    </w:p>
    <w:p w:rsidR="00A13FC1" w:rsidRDefault="00A13FC1" w:rsidP="00016D9D">
      <w:pPr>
        <w:spacing w:line="360" w:lineRule="auto"/>
        <w:rPr>
          <w:sz w:val="24"/>
          <w:szCs w:val="24"/>
        </w:rPr>
      </w:pPr>
    </w:p>
    <w:p w:rsidR="005D3D86" w:rsidRDefault="005D3D86" w:rsidP="00016D9D">
      <w:pPr>
        <w:spacing w:line="360" w:lineRule="auto"/>
        <w:rPr>
          <w:sz w:val="24"/>
          <w:szCs w:val="24"/>
        </w:rPr>
      </w:pPr>
      <w:r>
        <w:rPr>
          <w:sz w:val="24"/>
          <w:szCs w:val="24"/>
        </w:rPr>
        <w:lastRenderedPageBreak/>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751D18">
        <w:rPr>
          <w:b/>
          <w:sz w:val="24"/>
          <w:szCs w:val="24"/>
        </w:rPr>
        <w:t>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w:t>
      </w:r>
      <w:r w:rsidRPr="009F2885">
        <w:rPr>
          <w:b/>
          <w:sz w:val="24"/>
          <w:szCs w:val="24"/>
          <w:u w:val="single"/>
        </w:rPr>
        <w:t xml:space="preserve"> </w:t>
      </w:r>
      <w:r>
        <w:rPr>
          <w:sz w:val="24"/>
          <w:szCs w:val="24"/>
        </w:rPr>
        <w:t xml:space="preserve"> Unless you are an attorney, you may not represent </w:t>
      </w:r>
      <w:r w:rsidR="006910A8">
        <w:rPr>
          <w:sz w:val="24"/>
          <w:szCs w:val="24"/>
        </w:rPr>
        <w:t>som</w:t>
      </w:r>
      <w:r>
        <w:rPr>
          <w:sz w:val="24"/>
          <w:szCs w:val="24"/>
        </w:rPr>
        <w:t xml:space="preserve">eone else.  Attorneys shall comply with the </w:t>
      </w:r>
      <w:r w:rsidR="00D47522">
        <w:rPr>
          <w:sz w:val="24"/>
          <w:szCs w:val="24"/>
        </w:rPr>
        <w:t xml:space="preserve">Pennsylvania Public utility </w:t>
      </w:r>
      <w:r>
        <w:rPr>
          <w:sz w:val="24"/>
          <w:szCs w:val="24"/>
        </w:rPr>
        <w:t xml:space="preserve">Commission’s </w:t>
      </w:r>
      <w:r w:rsidR="00D47522">
        <w:rPr>
          <w:sz w:val="24"/>
          <w:szCs w:val="24"/>
        </w:rPr>
        <w:t xml:space="preserve">(Commission) </w:t>
      </w:r>
      <w:r>
        <w:rPr>
          <w:sz w:val="24"/>
          <w:szCs w:val="24"/>
        </w:rPr>
        <w:t xml:space="preserve">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016D9D">
      <w:pPr>
        <w:spacing w:line="360" w:lineRule="auto"/>
        <w:rPr>
          <w:sz w:val="24"/>
          <w:szCs w:val="24"/>
        </w:rPr>
      </w:pPr>
    </w:p>
    <w:p w:rsidR="005D3D86" w:rsidRPr="00751D18" w:rsidRDefault="005D3D86" w:rsidP="00016D9D">
      <w:pPr>
        <w:spacing w:line="360" w:lineRule="auto"/>
        <w:rPr>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751D18">
        <w:rPr>
          <w:b/>
          <w:sz w:val="24"/>
          <w:szCs w:val="24"/>
        </w:rPr>
        <w:t>The requesting party must contact the other part</w:t>
      </w:r>
      <w:r w:rsidR="005B0B05">
        <w:rPr>
          <w:b/>
          <w:sz w:val="24"/>
          <w:szCs w:val="24"/>
        </w:rPr>
        <w:t>ies</w:t>
      </w:r>
      <w:r w:rsidRPr="00751D18">
        <w:rPr>
          <w:b/>
          <w:sz w:val="24"/>
          <w:szCs w:val="24"/>
        </w:rPr>
        <w:t xml:space="preserve"> to determine whether there is agreement to the change prior to contacting </w:t>
      </w:r>
      <w:r w:rsidR="005B0B05">
        <w:rPr>
          <w:b/>
          <w:sz w:val="24"/>
          <w:szCs w:val="24"/>
        </w:rPr>
        <w:t>the Presiding Officer</w:t>
      </w:r>
      <w:r w:rsidRPr="00751D18">
        <w:rPr>
          <w:sz w:val="24"/>
          <w:szCs w:val="24"/>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751D18">
        <w:rPr>
          <w:sz w:val="24"/>
          <w:szCs w:val="24"/>
        </w:rPr>
        <w:t xml:space="preserve">Changes are granted only in rare situations where sufficient cause exists.  </w:t>
      </w:r>
    </w:p>
    <w:p w:rsidR="005D3D86" w:rsidRDefault="005D3D86" w:rsidP="00016D9D">
      <w:pPr>
        <w:spacing w:line="360" w:lineRule="auto"/>
        <w:rPr>
          <w:i/>
          <w:sz w:val="24"/>
          <w:szCs w:val="24"/>
        </w:rPr>
      </w:pPr>
    </w:p>
    <w:p w:rsidR="005D3D86" w:rsidRPr="00BC4B62" w:rsidRDefault="005D3D86" w:rsidP="00016D9D">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5F7C15">
        <w:rPr>
          <w:sz w:val="24"/>
          <w:szCs w:val="24"/>
        </w:rPr>
        <w:t xml:space="preserve">in this proceeding </w:t>
      </w:r>
      <w:r>
        <w:rPr>
          <w:sz w:val="24"/>
          <w:szCs w:val="24"/>
        </w:rPr>
        <w:t xml:space="preserve">shall </w:t>
      </w:r>
      <w:r w:rsidR="00DE3D17">
        <w:rPr>
          <w:sz w:val="24"/>
          <w:szCs w:val="24"/>
        </w:rPr>
        <w:t xml:space="preserve">also </w:t>
      </w:r>
      <w:r>
        <w:rPr>
          <w:sz w:val="24"/>
          <w:szCs w:val="24"/>
        </w:rPr>
        <w:t xml:space="preserve">be sent directly to the </w:t>
      </w:r>
      <w:r w:rsidR="005F7C15">
        <w:rPr>
          <w:sz w:val="24"/>
          <w:szCs w:val="24"/>
        </w:rPr>
        <w:t>P</w:t>
      </w:r>
      <w:r>
        <w:rPr>
          <w:sz w:val="24"/>
          <w:szCs w:val="24"/>
        </w:rPr>
        <w:t xml:space="preserve">residing </w:t>
      </w:r>
      <w:r w:rsidR="005F7C15">
        <w:rPr>
          <w:sz w:val="24"/>
          <w:szCs w:val="24"/>
        </w:rPr>
        <w:t>O</w:t>
      </w:r>
      <w:r>
        <w:rPr>
          <w:sz w:val="24"/>
          <w:szCs w:val="24"/>
        </w:rPr>
        <w:t xml:space="preserve">fficer.  The correct address is:  Administrative Law Judge </w:t>
      </w:r>
      <w:r w:rsidR="006910A8">
        <w:rPr>
          <w:sz w:val="24"/>
          <w:szCs w:val="24"/>
        </w:rPr>
        <w:t>Steven K. Haas</w:t>
      </w:r>
      <w:r>
        <w:rPr>
          <w:sz w:val="24"/>
          <w:szCs w:val="24"/>
        </w:rPr>
        <w:t xml:space="preserve">, Office of Administrative Law Judge, </w:t>
      </w:r>
      <w:r w:rsidR="005B0B05">
        <w:rPr>
          <w:sz w:val="24"/>
          <w:szCs w:val="24"/>
        </w:rPr>
        <w:t xml:space="preserve">Pennsylvania Public Utility Commission, </w:t>
      </w:r>
      <w:proofErr w:type="gramStart"/>
      <w:r>
        <w:rPr>
          <w:sz w:val="24"/>
          <w:szCs w:val="24"/>
        </w:rPr>
        <w:t>P.O</w:t>
      </w:r>
      <w:proofErr w:type="gramEnd"/>
      <w:r>
        <w:rPr>
          <w:sz w:val="24"/>
          <w:szCs w:val="24"/>
        </w:rPr>
        <w:t>. Box 3265, Harrisburg PA  17105-3265</w:t>
      </w:r>
    </w:p>
    <w:p w:rsidR="005D3D86" w:rsidRDefault="005D3D86" w:rsidP="00016D9D">
      <w:pPr>
        <w:spacing w:line="360" w:lineRule="auto"/>
        <w:rPr>
          <w:sz w:val="24"/>
          <w:szCs w:val="24"/>
        </w:rPr>
      </w:pPr>
    </w:p>
    <w:p w:rsidR="005D3D86" w:rsidRDefault="005D3D86" w:rsidP="00016D9D">
      <w:pPr>
        <w:spacing w:line="360" w:lineRule="auto"/>
        <w:rPr>
          <w:b/>
          <w:sz w:val="24"/>
          <w:szCs w:val="24"/>
        </w:rPr>
      </w:pPr>
      <w:r>
        <w:rPr>
          <w:sz w:val="24"/>
          <w:szCs w:val="24"/>
        </w:rPr>
        <w:tab/>
      </w:r>
      <w:r>
        <w:rPr>
          <w:sz w:val="24"/>
          <w:szCs w:val="24"/>
        </w:rPr>
        <w:tab/>
        <w:t>5.</w:t>
      </w:r>
      <w:r>
        <w:rPr>
          <w:sz w:val="24"/>
          <w:szCs w:val="24"/>
        </w:rPr>
        <w:tab/>
      </w:r>
      <w:r w:rsidR="005F7C15">
        <w:rPr>
          <w:sz w:val="24"/>
          <w:szCs w:val="24"/>
        </w:rPr>
        <w:t xml:space="preserve">You may lose this case if you do not participate in the hearing and present evidence in support of your position on the issues </w:t>
      </w:r>
      <w:proofErr w:type="gramStart"/>
      <w:r w:rsidR="005F7C15">
        <w:rPr>
          <w:sz w:val="24"/>
          <w:szCs w:val="24"/>
        </w:rPr>
        <w:t>raised</w:t>
      </w:r>
      <w:proofErr w:type="gramEnd"/>
      <w:r w:rsidR="005F7C15">
        <w:rPr>
          <w:sz w:val="24"/>
          <w:szCs w:val="24"/>
        </w:rPr>
        <w:t>.</w:t>
      </w:r>
    </w:p>
    <w:p w:rsidR="005D3D86" w:rsidRDefault="005D3D86" w:rsidP="00016D9D">
      <w:pPr>
        <w:spacing w:line="360" w:lineRule="auto"/>
        <w:rPr>
          <w:sz w:val="24"/>
          <w:szCs w:val="24"/>
        </w:rPr>
      </w:pPr>
    </w:p>
    <w:p w:rsidR="005D3D86" w:rsidRDefault="005D3D86" w:rsidP="00016D9D">
      <w:pPr>
        <w:spacing w:line="360" w:lineRule="auto"/>
        <w:rPr>
          <w:sz w:val="24"/>
          <w:szCs w:val="24"/>
        </w:rPr>
      </w:pPr>
      <w:r>
        <w:rPr>
          <w:sz w:val="24"/>
          <w:szCs w:val="24"/>
        </w:rPr>
        <w:tab/>
      </w:r>
      <w:r>
        <w:rPr>
          <w:sz w:val="24"/>
          <w:szCs w:val="24"/>
        </w:rPr>
        <w:tab/>
        <w:t>6.</w:t>
      </w:r>
      <w:r>
        <w:rPr>
          <w:sz w:val="24"/>
          <w:szCs w:val="24"/>
        </w:rPr>
        <w:tab/>
        <w:t xml:space="preserve">Although telephonic, this hearing is a formal proceeding and will be conducted in accordance with the Commission’s rules of practice and procedure.  </w:t>
      </w:r>
      <w:proofErr w:type="gramStart"/>
      <w:r>
        <w:rPr>
          <w:sz w:val="24"/>
          <w:szCs w:val="24"/>
        </w:rPr>
        <w:t>52 Pa. Code Chapters 1, 3 and 5.</w:t>
      </w:r>
      <w:proofErr w:type="gramEnd"/>
    </w:p>
    <w:p w:rsidR="00016D9D" w:rsidRDefault="00016D9D" w:rsidP="00016D9D">
      <w:pPr>
        <w:spacing w:line="360" w:lineRule="auto"/>
        <w:rPr>
          <w:sz w:val="24"/>
          <w:szCs w:val="24"/>
        </w:rPr>
      </w:pPr>
      <w:r>
        <w:rPr>
          <w:sz w:val="24"/>
          <w:szCs w:val="24"/>
        </w:rPr>
        <w:br w:type="page"/>
      </w:r>
    </w:p>
    <w:p w:rsidR="005D3D86" w:rsidRDefault="005D3D86" w:rsidP="00016D9D">
      <w:pPr>
        <w:spacing w:line="360" w:lineRule="auto"/>
        <w:rPr>
          <w:sz w:val="24"/>
          <w:szCs w:val="24"/>
        </w:rPr>
      </w:pPr>
    </w:p>
    <w:p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5D3D86" w:rsidRDefault="005D3D86" w:rsidP="006910A8">
      <w:pPr>
        <w:spacing w:line="360" w:lineRule="auto"/>
        <w:jc w:val="both"/>
        <w:rPr>
          <w:b/>
          <w:sz w:val="24"/>
          <w:szCs w:val="24"/>
        </w:rPr>
      </w:pPr>
      <w:r w:rsidRPr="005663FA">
        <w:rPr>
          <w:b/>
          <w:sz w:val="24"/>
          <w:szCs w:val="24"/>
        </w:rPr>
        <w:t xml:space="preserve">§ 5.231(a).  </w:t>
      </w:r>
      <w:r w:rsidRPr="00C90FED">
        <w:rPr>
          <w:b/>
          <w:sz w:val="24"/>
          <w:szCs w:val="24"/>
        </w:rPr>
        <w:t>Utility is required to contact Complainant</w:t>
      </w:r>
      <w:r w:rsidR="005B0B05">
        <w:rPr>
          <w:b/>
          <w:sz w:val="24"/>
          <w:szCs w:val="24"/>
        </w:rPr>
        <w:t>’s counsel</w:t>
      </w:r>
      <w:r w:rsidRPr="00C90FED">
        <w:rPr>
          <w:b/>
          <w:sz w:val="24"/>
          <w:szCs w:val="24"/>
        </w:rPr>
        <w:t xml:space="preserve"> to discuss informally the possible settlement of this case no later than one week before the hearing.</w:t>
      </w:r>
      <w:r w:rsidRPr="005663FA">
        <w:rPr>
          <w:b/>
          <w:sz w:val="24"/>
          <w:szCs w:val="24"/>
        </w:rPr>
        <w:t xml:space="preserve">  If you are unable to settle this case, you may still resolve as many questions or issues as possible during your informal discussion.</w:t>
      </w:r>
      <w:r>
        <w:rPr>
          <w:b/>
          <w:sz w:val="24"/>
          <w:szCs w:val="24"/>
        </w:rPr>
        <w:t xml:space="preserve"> </w:t>
      </w:r>
    </w:p>
    <w:p w:rsidR="00016D9D" w:rsidRDefault="00016D9D" w:rsidP="00016D9D">
      <w:pPr>
        <w:spacing w:line="360" w:lineRule="auto"/>
        <w:rPr>
          <w:b/>
          <w:sz w:val="24"/>
          <w:szCs w:val="24"/>
        </w:rPr>
      </w:pPr>
    </w:p>
    <w:p w:rsidR="00C90FED" w:rsidRDefault="005D3D86" w:rsidP="00016D9D">
      <w:pPr>
        <w:spacing w:line="360" w:lineRule="auto"/>
        <w:rPr>
          <w:sz w:val="24"/>
          <w:szCs w:val="24"/>
        </w:rPr>
      </w:pPr>
      <w:r>
        <w:rPr>
          <w:b/>
          <w:sz w:val="24"/>
          <w:szCs w:val="24"/>
        </w:rPr>
        <w:tab/>
      </w:r>
      <w:r>
        <w:rPr>
          <w:b/>
          <w:sz w:val="24"/>
          <w:szCs w:val="24"/>
        </w:rPr>
        <w:tab/>
      </w:r>
      <w:r w:rsidR="005B0B05">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or her</w:t>
      </w:r>
      <w:r>
        <w:rPr>
          <w:sz w:val="24"/>
          <w:szCs w:val="24"/>
        </w:rPr>
        <w:t xml:space="preserve"> claims with testimony and documentary evidence. </w:t>
      </w:r>
    </w:p>
    <w:p w:rsidR="00C90FED" w:rsidRDefault="00C90FED" w:rsidP="00016D9D">
      <w:pPr>
        <w:spacing w:line="360" w:lineRule="auto"/>
        <w:rPr>
          <w:sz w:val="24"/>
          <w:szCs w:val="24"/>
        </w:rPr>
      </w:pPr>
    </w:p>
    <w:p w:rsidR="005D3D86" w:rsidRDefault="00C90FED" w:rsidP="00016D9D">
      <w:pPr>
        <w:spacing w:line="360" w:lineRule="auto"/>
        <w:rPr>
          <w:sz w:val="24"/>
          <w:szCs w:val="24"/>
        </w:rPr>
      </w:pPr>
      <w:r>
        <w:rPr>
          <w:sz w:val="24"/>
          <w:szCs w:val="24"/>
        </w:rPr>
        <w:tab/>
      </w:r>
      <w:r>
        <w:rPr>
          <w:sz w:val="24"/>
          <w:szCs w:val="24"/>
        </w:rPr>
        <w:tab/>
      </w:r>
      <w:r w:rsidR="005B0B05">
        <w:rPr>
          <w:sz w:val="24"/>
          <w:szCs w:val="24"/>
        </w:rPr>
        <w:t>9</w:t>
      </w:r>
      <w:r>
        <w:rPr>
          <w:sz w:val="24"/>
          <w:szCs w:val="24"/>
        </w:rPr>
        <w:t>.</w:t>
      </w:r>
      <w:r>
        <w:rPr>
          <w:sz w:val="24"/>
          <w:szCs w:val="24"/>
        </w:rPr>
        <w:tab/>
        <w:t xml:space="preserve">As described in the Order Granting In Part and Denying In Part the Preliminary Objection of Philadelphia Gas Works, dated </w:t>
      </w:r>
      <w:r w:rsidR="00117D93">
        <w:rPr>
          <w:sz w:val="24"/>
          <w:szCs w:val="24"/>
        </w:rPr>
        <w:t>A</w:t>
      </w:r>
      <w:r>
        <w:rPr>
          <w:sz w:val="24"/>
          <w:szCs w:val="24"/>
        </w:rPr>
        <w:t>ugust 14, 2015, the Commission does not have the authority to order utilities to pay monetary damages to customers.  Accordingly, the only issue to be decided at the hearing in this proceeding is whether PGW rendered unreasonable service associated with the repair of a gas line in front of the Complainant’s residence.</w:t>
      </w:r>
      <w:r w:rsidR="00117D93">
        <w:rPr>
          <w:sz w:val="24"/>
          <w:szCs w:val="24"/>
        </w:rPr>
        <w:t xml:space="preserve">  </w:t>
      </w:r>
      <w:r>
        <w:rPr>
          <w:sz w:val="24"/>
          <w:szCs w:val="24"/>
        </w:rPr>
        <w:t xml:space="preserve">        </w:t>
      </w:r>
      <w:r w:rsidR="005D3D86">
        <w:rPr>
          <w:sz w:val="24"/>
          <w:szCs w:val="24"/>
        </w:rPr>
        <w:t xml:space="preserve"> </w:t>
      </w:r>
    </w:p>
    <w:p w:rsidR="005D3D86" w:rsidRDefault="005D3D86" w:rsidP="00016D9D">
      <w:pPr>
        <w:spacing w:line="360" w:lineRule="auto"/>
        <w:rPr>
          <w:sz w:val="24"/>
          <w:szCs w:val="24"/>
        </w:rPr>
      </w:pPr>
    </w:p>
    <w:p w:rsidR="005D3D86" w:rsidRDefault="005D3D86" w:rsidP="00016D9D">
      <w:pPr>
        <w:spacing w:line="360" w:lineRule="auto"/>
        <w:rPr>
          <w:sz w:val="24"/>
          <w:szCs w:val="24"/>
        </w:rPr>
      </w:pPr>
      <w:r>
        <w:rPr>
          <w:sz w:val="24"/>
          <w:szCs w:val="24"/>
        </w:rPr>
        <w:tab/>
      </w:r>
      <w:r>
        <w:rPr>
          <w:sz w:val="24"/>
          <w:szCs w:val="24"/>
        </w:rPr>
        <w:tab/>
        <w:t>1</w:t>
      </w:r>
      <w:r w:rsidR="005B0B05">
        <w:rPr>
          <w:sz w:val="24"/>
          <w:szCs w:val="24"/>
        </w:rPr>
        <w:t>0</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016D9D">
      <w:pPr>
        <w:spacing w:line="360" w:lineRule="auto"/>
        <w:rPr>
          <w:sz w:val="24"/>
          <w:szCs w:val="24"/>
        </w:rPr>
      </w:pPr>
      <w:r>
        <w:rPr>
          <w:sz w:val="24"/>
          <w:szCs w:val="24"/>
        </w:rPr>
        <w:t>§ 3301 or other provision of the Public Utility Code.</w:t>
      </w:r>
    </w:p>
    <w:p w:rsidR="00D47522" w:rsidRDefault="00D47522" w:rsidP="00016D9D">
      <w:pPr>
        <w:spacing w:line="360" w:lineRule="auto"/>
        <w:rPr>
          <w:sz w:val="24"/>
          <w:szCs w:val="24"/>
        </w:rPr>
      </w:pPr>
    </w:p>
    <w:p w:rsidR="005D3D86" w:rsidRDefault="005D3D86" w:rsidP="005D3D86">
      <w:pPr>
        <w:spacing w:line="360" w:lineRule="auto"/>
        <w:rPr>
          <w:sz w:val="24"/>
          <w:szCs w:val="24"/>
        </w:rPr>
      </w:pPr>
    </w:p>
    <w:p w:rsidR="005D3D86" w:rsidRPr="00016D9D" w:rsidRDefault="005D3D86" w:rsidP="005D3D86">
      <w:pPr>
        <w:spacing w:line="360" w:lineRule="auto"/>
        <w:rPr>
          <w:sz w:val="24"/>
          <w:szCs w:val="24"/>
          <w:u w:val="single"/>
        </w:rPr>
      </w:pPr>
      <w:r w:rsidRPr="0030236D">
        <w:rPr>
          <w:sz w:val="24"/>
          <w:szCs w:val="24"/>
        </w:rPr>
        <w:t>Dated:</w:t>
      </w:r>
      <w:r w:rsidR="002A587F">
        <w:rPr>
          <w:sz w:val="24"/>
          <w:szCs w:val="24"/>
        </w:rPr>
        <w:t xml:space="preserve">  </w:t>
      </w:r>
      <w:r w:rsidR="00C90FED">
        <w:rPr>
          <w:sz w:val="24"/>
          <w:szCs w:val="24"/>
          <w:u w:val="single"/>
        </w:rPr>
        <w:t>January 21, 2016</w:t>
      </w:r>
      <w:r>
        <w:rPr>
          <w:sz w:val="24"/>
          <w:szCs w:val="24"/>
        </w:rPr>
        <w:tab/>
      </w:r>
      <w:r>
        <w:rPr>
          <w:sz w:val="24"/>
          <w:szCs w:val="24"/>
        </w:rPr>
        <w:tab/>
      </w:r>
      <w:r>
        <w:rPr>
          <w:sz w:val="24"/>
          <w:szCs w:val="24"/>
        </w:rPr>
        <w:tab/>
      </w:r>
      <w:r w:rsidR="00016D9D">
        <w:rPr>
          <w:sz w:val="24"/>
          <w:szCs w:val="24"/>
        </w:rPr>
        <w:tab/>
      </w:r>
      <w:r w:rsidR="00016D9D">
        <w:rPr>
          <w:sz w:val="24"/>
          <w:szCs w:val="24"/>
          <w:u w:val="single"/>
        </w:rPr>
        <w:tab/>
      </w:r>
      <w:r w:rsidR="00016D9D">
        <w:rPr>
          <w:sz w:val="24"/>
          <w:szCs w:val="24"/>
          <w:u w:val="single"/>
        </w:rPr>
        <w:tab/>
      </w:r>
      <w:r w:rsidR="00016D9D">
        <w:rPr>
          <w:sz w:val="24"/>
          <w:szCs w:val="24"/>
          <w:u w:val="single"/>
        </w:rPr>
        <w:tab/>
      </w:r>
      <w:r w:rsidR="00016D9D">
        <w:rPr>
          <w:sz w:val="24"/>
          <w:szCs w:val="24"/>
          <w:u w:val="single"/>
        </w:rPr>
        <w:tab/>
      </w:r>
      <w:r w:rsidR="00016D9D">
        <w:rPr>
          <w:sz w:val="24"/>
          <w:szCs w:val="24"/>
          <w:u w:val="single"/>
        </w:rPr>
        <w:tab/>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16D9D">
        <w:rPr>
          <w:sz w:val="24"/>
          <w:szCs w:val="24"/>
        </w:rPr>
        <w:tab/>
      </w:r>
      <w:r w:rsidR="002A587F">
        <w:rPr>
          <w:sz w:val="24"/>
          <w:szCs w:val="24"/>
        </w:rPr>
        <w:t>Steven K. Haas</w:t>
      </w:r>
    </w:p>
    <w:p w:rsidR="00EA45AC" w:rsidRDefault="005D3D86" w:rsidP="005D3D86">
      <w:pPr>
        <w:spacing w:line="360" w:lineRule="auto"/>
        <w:rPr>
          <w:sz w:val="24"/>
          <w:szCs w:val="24"/>
        </w:rPr>
        <w:sectPr w:rsidR="00EA45AC" w:rsidSect="00016D9D">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16D9D">
        <w:rPr>
          <w:sz w:val="24"/>
          <w:szCs w:val="24"/>
        </w:rPr>
        <w:tab/>
      </w:r>
      <w:r>
        <w:rPr>
          <w:sz w:val="24"/>
          <w:szCs w:val="24"/>
        </w:rPr>
        <w:t>Administrative Law Judge</w:t>
      </w:r>
    </w:p>
    <w:p w:rsidR="00EA45AC" w:rsidRPr="00344954" w:rsidRDefault="00EA45AC" w:rsidP="00EA45AC">
      <w:pPr>
        <w:contextualSpacing/>
        <w:rPr>
          <w:rFonts w:ascii="Microsoft Sans Serif"/>
          <w:b/>
          <w:i/>
          <w:sz w:val="24"/>
          <w:u w:val="single"/>
        </w:rPr>
      </w:pPr>
      <w:r>
        <w:rPr>
          <w:rFonts w:ascii="Microsoft Sans Serif"/>
          <w:b/>
          <w:sz w:val="24"/>
          <w:u w:val="single"/>
        </w:rPr>
        <w:lastRenderedPageBreak/>
        <w:t>C-2015-2484785 - HENRY SANTANA v. PHILADELPHIA GAS WORKS</w:t>
      </w:r>
      <w:r>
        <w:rPr>
          <w:rFonts w:ascii="Microsoft Sans Serif"/>
          <w:b/>
          <w:sz w:val="24"/>
          <w:u w:val="single"/>
        </w:rPr>
        <w:cr/>
      </w:r>
      <w:r w:rsidRPr="00344954">
        <w:rPr>
          <w:rFonts w:ascii="Microsoft Sans Serif"/>
          <w:i/>
          <w:sz w:val="24"/>
        </w:rPr>
        <w:t>REVISED 8/12/15</w:t>
      </w:r>
    </w:p>
    <w:p w:rsidR="00EA45AC" w:rsidRDefault="00EA45AC" w:rsidP="00EA45AC">
      <w:pPr>
        <w:contextualSpacing/>
        <w:rPr>
          <w:rFonts w:ascii="Microsoft Sans Serif"/>
          <w:sz w:val="24"/>
        </w:rPr>
      </w:pPr>
      <w:r>
        <w:rPr>
          <w:rFonts w:ascii="Microsoft Sans Serif"/>
          <w:b/>
          <w:sz w:val="24"/>
          <w:u w:val="single"/>
        </w:rPr>
        <w:cr/>
      </w:r>
      <w:r>
        <w:rPr>
          <w:rFonts w:ascii="Microsoft Sans Serif"/>
          <w:sz w:val="24"/>
        </w:rPr>
        <w:t>HENRY SANTANA</w:t>
      </w:r>
      <w:r>
        <w:rPr>
          <w:rFonts w:ascii="Microsoft Sans Serif"/>
          <w:sz w:val="24"/>
        </w:rPr>
        <w:cr/>
        <w:t>958 PRATT STREET</w:t>
      </w:r>
      <w:r>
        <w:rPr>
          <w:rFonts w:ascii="Microsoft Sans Serif"/>
          <w:sz w:val="24"/>
        </w:rPr>
        <w:cr/>
        <w:t>PHILADELPHIA PA  19124</w:t>
      </w:r>
      <w:r>
        <w:rPr>
          <w:rFonts w:ascii="Microsoft Sans Serif"/>
          <w:sz w:val="24"/>
        </w:rPr>
        <w:cr/>
        <w:t>215.626.4886</w:t>
      </w:r>
      <w:r>
        <w:rPr>
          <w:rFonts w:ascii="Microsoft Sans Serif"/>
          <w:sz w:val="24"/>
        </w:rPr>
        <w:cr/>
      </w:r>
    </w:p>
    <w:p w:rsidR="00EA45AC" w:rsidRDefault="00EA45AC" w:rsidP="00EA45AC">
      <w:pPr>
        <w:contextualSpacing/>
        <w:rPr>
          <w:rFonts w:ascii="Microsoft Sans Serif"/>
          <w:sz w:val="24"/>
        </w:rPr>
      </w:pPr>
      <w:r>
        <w:rPr>
          <w:rFonts w:ascii="Microsoft Sans Serif"/>
          <w:sz w:val="24"/>
        </w:rPr>
        <w:t>LYDIA R. GOTTESFELD ESQUIRE</w:t>
      </w:r>
    </w:p>
    <w:p w:rsidR="00EA45AC" w:rsidRDefault="00EA45AC" w:rsidP="00EA45AC">
      <w:pPr>
        <w:contextualSpacing/>
        <w:rPr>
          <w:rFonts w:ascii="Microsoft Sans Serif"/>
          <w:sz w:val="24"/>
        </w:rPr>
      </w:pPr>
      <w:r>
        <w:rPr>
          <w:rFonts w:ascii="Microsoft Sans Serif"/>
          <w:sz w:val="24"/>
        </w:rPr>
        <w:t>COMMUNITY LEGAL SERVICES, INC.</w:t>
      </w:r>
    </w:p>
    <w:p w:rsidR="00EA45AC" w:rsidRDefault="00EA45AC" w:rsidP="00EA45AC">
      <w:pPr>
        <w:contextualSpacing/>
        <w:rPr>
          <w:rFonts w:ascii="Microsoft Sans Serif"/>
          <w:sz w:val="24"/>
        </w:rPr>
      </w:pPr>
      <w:r>
        <w:rPr>
          <w:rFonts w:ascii="Microsoft Sans Serif"/>
          <w:sz w:val="24"/>
        </w:rPr>
        <w:t>1424 CHESTNUT STREET</w:t>
      </w:r>
    </w:p>
    <w:p w:rsidR="00EA45AC" w:rsidRDefault="00EA45AC" w:rsidP="00EA45AC">
      <w:pPr>
        <w:contextualSpacing/>
        <w:rPr>
          <w:rFonts w:ascii="Microsoft Sans Serif"/>
          <w:sz w:val="24"/>
        </w:rPr>
      </w:pPr>
      <w:r>
        <w:rPr>
          <w:rFonts w:ascii="Microsoft Sans Serif"/>
          <w:sz w:val="24"/>
        </w:rPr>
        <w:t>PHILADELPHIA PA 19102</w:t>
      </w:r>
    </w:p>
    <w:p w:rsidR="00EA45AC" w:rsidRDefault="00EA45AC" w:rsidP="00EA45AC">
      <w:pPr>
        <w:contextualSpacing/>
        <w:rPr>
          <w:rFonts w:ascii="Microsoft Sans Serif"/>
          <w:sz w:val="24"/>
        </w:rPr>
      </w:pPr>
      <w:r>
        <w:rPr>
          <w:rFonts w:ascii="Microsoft Sans Serif"/>
          <w:sz w:val="24"/>
        </w:rPr>
        <w:t>215.981.3707</w:t>
      </w:r>
    </w:p>
    <w:p w:rsidR="00EA45AC" w:rsidRDefault="00EA45AC" w:rsidP="00EA45AC">
      <w:pPr>
        <w:contextualSpacing/>
        <w:rPr>
          <w:rFonts w:ascii="Microsoft Sans Serif"/>
          <w:b/>
          <w:i/>
          <w:sz w:val="24"/>
          <w:u w:val="single"/>
        </w:rPr>
      </w:pPr>
      <w:r>
        <w:rPr>
          <w:rFonts w:ascii="Microsoft Sans Serif"/>
          <w:b/>
          <w:i/>
          <w:sz w:val="24"/>
          <w:u w:val="single"/>
        </w:rPr>
        <w:t>-ACCEPTS ELECTRONIC SERVICE-</w:t>
      </w:r>
    </w:p>
    <w:p w:rsidR="00EA45AC" w:rsidRPr="00344954" w:rsidRDefault="00EA45AC" w:rsidP="00EA45AC">
      <w:pPr>
        <w:contextualSpacing/>
        <w:rPr>
          <w:rFonts w:ascii="Microsoft Sans Serif"/>
          <w:i/>
          <w:sz w:val="24"/>
        </w:rPr>
      </w:pPr>
      <w:r>
        <w:rPr>
          <w:rFonts w:ascii="Microsoft Sans Serif"/>
          <w:i/>
          <w:sz w:val="24"/>
        </w:rPr>
        <w:t>REPRESENTING HENRY SANTANA</w:t>
      </w:r>
    </w:p>
    <w:p w:rsidR="00EA45AC" w:rsidRDefault="00EA45AC" w:rsidP="00EA45AC">
      <w:pPr>
        <w:contextualSpacing/>
        <w:rPr>
          <w:rFonts w:ascii="Microsoft Sans Serif"/>
          <w:sz w:val="24"/>
        </w:rPr>
      </w:pPr>
    </w:p>
    <w:p w:rsidR="00EA45AC" w:rsidRDefault="00EA45AC" w:rsidP="00EA45AC">
      <w:pPr>
        <w:contextualSpacing/>
        <w:rPr>
          <w:rFonts w:ascii="Microsoft Sans Serif"/>
          <w:sz w:val="24"/>
        </w:rPr>
      </w:pPr>
      <w:r>
        <w:rPr>
          <w:rFonts w:ascii="Microsoft Sans Serif"/>
          <w:sz w:val="24"/>
        </w:rPr>
        <w:t>JOSIE H. PICKENS, ESQUIRE</w:t>
      </w:r>
    </w:p>
    <w:p w:rsidR="00EA45AC" w:rsidRDefault="00EA45AC" w:rsidP="00EA45AC">
      <w:pPr>
        <w:contextualSpacing/>
        <w:rPr>
          <w:rFonts w:ascii="Microsoft Sans Serif"/>
          <w:sz w:val="24"/>
        </w:rPr>
      </w:pPr>
      <w:r>
        <w:rPr>
          <w:rFonts w:ascii="Microsoft Sans Serif"/>
          <w:sz w:val="24"/>
        </w:rPr>
        <w:t>COMMUNITY LEGAL SERVICES</w:t>
      </w:r>
    </w:p>
    <w:p w:rsidR="00EA45AC" w:rsidRDefault="00EA45AC" w:rsidP="00EA45AC">
      <w:pPr>
        <w:contextualSpacing/>
        <w:rPr>
          <w:rFonts w:ascii="Microsoft Sans Serif"/>
          <w:sz w:val="24"/>
        </w:rPr>
      </w:pPr>
      <w:r>
        <w:rPr>
          <w:rFonts w:ascii="Microsoft Sans Serif"/>
          <w:sz w:val="24"/>
        </w:rPr>
        <w:t>1410 WEST ERIE AVENUE</w:t>
      </w:r>
    </w:p>
    <w:p w:rsidR="00EA45AC" w:rsidRDefault="00EA45AC" w:rsidP="00EA45AC">
      <w:pPr>
        <w:contextualSpacing/>
        <w:rPr>
          <w:rFonts w:ascii="Microsoft Sans Serif"/>
          <w:sz w:val="24"/>
        </w:rPr>
      </w:pPr>
      <w:r>
        <w:rPr>
          <w:rFonts w:ascii="Microsoft Sans Serif"/>
          <w:sz w:val="24"/>
        </w:rPr>
        <w:t>PHILADELPHIA PA 19140</w:t>
      </w:r>
    </w:p>
    <w:p w:rsidR="00EA45AC" w:rsidRDefault="00EA45AC" w:rsidP="00EA45AC">
      <w:pPr>
        <w:contextualSpacing/>
        <w:rPr>
          <w:rFonts w:ascii="Microsoft Sans Serif"/>
          <w:sz w:val="24"/>
        </w:rPr>
      </w:pPr>
      <w:r>
        <w:rPr>
          <w:rFonts w:ascii="Microsoft Sans Serif"/>
          <w:sz w:val="24"/>
        </w:rPr>
        <w:t>215.227.4378</w:t>
      </w:r>
    </w:p>
    <w:p w:rsidR="00EA45AC" w:rsidRDefault="00EA45AC" w:rsidP="00EA45AC">
      <w:pPr>
        <w:contextualSpacing/>
        <w:rPr>
          <w:rFonts w:ascii="Microsoft Sans Serif"/>
          <w:b/>
          <w:i/>
          <w:sz w:val="24"/>
          <w:u w:val="single"/>
        </w:rPr>
      </w:pPr>
      <w:r>
        <w:rPr>
          <w:rFonts w:ascii="Microsoft Sans Serif"/>
          <w:b/>
          <w:i/>
          <w:sz w:val="24"/>
          <w:u w:val="single"/>
        </w:rPr>
        <w:t>-ACCEPTS ELECTRONIC SERVICE-</w:t>
      </w:r>
    </w:p>
    <w:p w:rsidR="00EA45AC" w:rsidRPr="00344954" w:rsidRDefault="00EA45AC" w:rsidP="00EA45AC">
      <w:pPr>
        <w:contextualSpacing/>
        <w:rPr>
          <w:rFonts w:ascii="Microsoft Sans Serif"/>
          <w:i/>
          <w:sz w:val="24"/>
        </w:rPr>
      </w:pPr>
      <w:r>
        <w:rPr>
          <w:rFonts w:ascii="Microsoft Sans Serif"/>
          <w:i/>
          <w:sz w:val="24"/>
        </w:rPr>
        <w:t>REPRESENTING HENRY SANTANA</w:t>
      </w:r>
    </w:p>
    <w:p w:rsidR="00EA45AC" w:rsidRDefault="00EA45AC" w:rsidP="00EA45AC">
      <w:pPr>
        <w:contextualSpacing/>
        <w:rPr>
          <w:rFonts w:ascii="Microsoft Sans Serif"/>
          <w:sz w:val="24"/>
        </w:rPr>
      </w:pPr>
    </w:p>
    <w:p w:rsidR="00EA45AC" w:rsidRPr="00542766" w:rsidRDefault="00EA45AC" w:rsidP="00EA45AC">
      <w:pPr>
        <w:contextualSpacing/>
        <w:rPr>
          <w:b/>
          <w:i/>
          <w:u w:val="single"/>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-ACCEPTS ELECTRONIC SERVICE-</w:t>
      </w:r>
    </w:p>
    <w:p w:rsidR="00EA45AC" w:rsidRDefault="00EA45AC" w:rsidP="00EA45AC">
      <w:pPr>
        <w:contextualSpacing/>
      </w:pPr>
    </w:p>
    <w:p w:rsidR="005D3D86" w:rsidRPr="00411ECF" w:rsidRDefault="005D3D86" w:rsidP="005D3D86">
      <w:pPr>
        <w:spacing w:line="360" w:lineRule="auto"/>
        <w:rPr>
          <w:b/>
        </w:rPr>
      </w:pPr>
    </w:p>
    <w:sectPr w:rsidR="005D3D86"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709" w:rsidRDefault="00EC1709" w:rsidP="00016D9D">
      <w:r>
        <w:separator/>
      </w:r>
    </w:p>
  </w:endnote>
  <w:endnote w:type="continuationSeparator" w:id="0">
    <w:p w:rsidR="00EC1709" w:rsidRDefault="00EC1709" w:rsidP="0001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30221"/>
      <w:docPartObj>
        <w:docPartGallery w:val="Page Numbers (Bottom of Page)"/>
        <w:docPartUnique/>
      </w:docPartObj>
    </w:sdtPr>
    <w:sdtEndPr>
      <w:rPr>
        <w:noProof/>
        <w:sz w:val="20"/>
        <w:szCs w:val="20"/>
      </w:rPr>
    </w:sdtEndPr>
    <w:sdtContent>
      <w:p w:rsidR="00016D9D" w:rsidRPr="00016D9D" w:rsidRDefault="00016D9D">
        <w:pPr>
          <w:pStyle w:val="Footer"/>
          <w:jc w:val="center"/>
          <w:rPr>
            <w:sz w:val="20"/>
            <w:szCs w:val="20"/>
          </w:rPr>
        </w:pPr>
        <w:r w:rsidRPr="00016D9D">
          <w:rPr>
            <w:sz w:val="20"/>
            <w:szCs w:val="20"/>
          </w:rPr>
          <w:fldChar w:fldCharType="begin"/>
        </w:r>
        <w:r w:rsidRPr="00016D9D">
          <w:rPr>
            <w:sz w:val="20"/>
            <w:szCs w:val="20"/>
          </w:rPr>
          <w:instrText xml:space="preserve"> PAGE   \* MERGEFORMAT </w:instrText>
        </w:r>
        <w:r w:rsidRPr="00016D9D">
          <w:rPr>
            <w:sz w:val="20"/>
            <w:szCs w:val="20"/>
          </w:rPr>
          <w:fldChar w:fldCharType="separate"/>
        </w:r>
        <w:r w:rsidR="00EA1791">
          <w:rPr>
            <w:noProof/>
            <w:sz w:val="20"/>
            <w:szCs w:val="20"/>
          </w:rPr>
          <w:t>2</w:t>
        </w:r>
        <w:r w:rsidRPr="00016D9D">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91" w:rsidRPr="00016D9D" w:rsidRDefault="00EA1791">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709" w:rsidRDefault="00EC1709" w:rsidP="00016D9D">
      <w:r>
        <w:separator/>
      </w:r>
    </w:p>
  </w:footnote>
  <w:footnote w:type="continuationSeparator" w:id="0">
    <w:p w:rsidR="00EC1709" w:rsidRDefault="00EC1709" w:rsidP="00016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D9D"/>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528"/>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17D93"/>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4A50"/>
    <w:rsid w:val="002557C7"/>
    <w:rsid w:val="002558A3"/>
    <w:rsid w:val="00255930"/>
    <w:rsid w:val="00255ABE"/>
    <w:rsid w:val="00256432"/>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1D67"/>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5E90"/>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0A4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0B05"/>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5F7C15"/>
    <w:rsid w:val="00600458"/>
    <w:rsid w:val="0060118D"/>
    <w:rsid w:val="0060369E"/>
    <w:rsid w:val="00603824"/>
    <w:rsid w:val="0060530E"/>
    <w:rsid w:val="00605D75"/>
    <w:rsid w:val="006073B5"/>
    <w:rsid w:val="00610CE1"/>
    <w:rsid w:val="006113D8"/>
    <w:rsid w:val="00612C6B"/>
    <w:rsid w:val="006135A5"/>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1D18"/>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5067"/>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38A9"/>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CA1"/>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64E2"/>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6C"/>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0FED"/>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522"/>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3D1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16BD8"/>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1791"/>
    <w:rsid w:val="00EA379C"/>
    <w:rsid w:val="00EA45AC"/>
    <w:rsid w:val="00EA4CB5"/>
    <w:rsid w:val="00EA67B2"/>
    <w:rsid w:val="00EB0757"/>
    <w:rsid w:val="00EB3C74"/>
    <w:rsid w:val="00EB5926"/>
    <w:rsid w:val="00EB5D98"/>
    <w:rsid w:val="00EB7A35"/>
    <w:rsid w:val="00EC027A"/>
    <w:rsid w:val="00EC05B4"/>
    <w:rsid w:val="00EC074E"/>
    <w:rsid w:val="00EC0B10"/>
    <w:rsid w:val="00EC1709"/>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Header">
    <w:name w:val="header"/>
    <w:basedOn w:val="Normal"/>
    <w:link w:val="HeaderChar"/>
    <w:uiPriority w:val="99"/>
    <w:unhideWhenUsed/>
    <w:rsid w:val="00016D9D"/>
    <w:pPr>
      <w:tabs>
        <w:tab w:val="center" w:pos="4680"/>
        <w:tab w:val="right" w:pos="9360"/>
      </w:tabs>
    </w:pPr>
  </w:style>
  <w:style w:type="character" w:customStyle="1" w:styleId="HeaderChar">
    <w:name w:val="Header Char"/>
    <w:basedOn w:val="DefaultParagraphFont"/>
    <w:link w:val="Header"/>
    <w:uiPriority w:val="99"/>
    <w:rsid w:val="00016D9D"/>
    <w:rPr>
      <w:rFonts w:eastAsia="Times New Roman"/>
      <w:sz w:val="26"/>
      <w:szCs w:val="26"/>
    </w:rPr>
  </w:style>
  <w:style w:type="paragraph" w:styleId="Footer">
    <w:name w:val="footer"/>
    <w:basedOn w:val="Normal"/>
    <w:link w:val="FooterChar"/>
    <w:uiPriority w:val="99"/>
    <w:unhideWhenUsed/>
    <w:rsid w:val="00016D9D"/>
    <w:pPr>
      <w:tabs>
        <w:tab w:val="center" w:pos="4680"/>
        <w:tab w:val="right" w:pos="9360"/>
      </w:tabs>
    </w:pPr>
  </w:style>
  <w:style w:type="character" w:customStyle="1" w:styleId="FooterChar">
    <w:name w:val="Footer Char"/>
    <w:basedOn w:val="DefaultParagraphFont"/>
    <w:link w:val="Footer"/>
    <w:uiPriority w:val="99"/>
    <w:rsid w:val="00016D9D"/>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Header">
    <w:name w:val="header"/>
    <w:basedOn w:val="Normal"/>
    <w:link w:val="HeaderChar"/>
    <w:uiPriority w:val="99"/>
    <w:unhideWhenUsed/>
    <w:rsid w:val="00016D9D"/>
    <w:pPr>
      <w:tabs>
        <w:tab w:val="center" w:pos="4680"/>
        <w:tab w:val="right" w:pos="9360"/>
      </w:tabs>
    </w:pPr>
  </w:style>
  <w:style w:type="character" w:customStyle="1" w:styleId="HeaderChar">
    <w:name w:val="Header Char"/>
    <w:basedOn w:val="DefaultParagraphFont"/>
    <w:link w:val="Header"/>
    <w:uiPriority w:val="99"/>
    <w:rsid w:val="00016D9D"/>
    <w:rPr>
      <w:rFonts w:eastAsia="Times New Roman"/>
      <w:sz w:val="26"/>
      <w:szCs w:val="26"/>
    </w:rPr>
  </w:style>
  <w:style w:type="paragraph" w:styleId="Footer">
    <w:name w:val="footer"/>
    <w:basedOn w:val="Normal"/>
    <w:link w:val="FooterChar"/>
    <w:uiPriority w:val="99"/>
    <w:unhideWhenUsed/>
    <w:rsid w:val="00016D9D"/>
    <w:pPr>
      <w:tabs>
        <w:tab w:val="center" w:pos="4680"/>
        <w:tab w:val="right" w:pos="9360"/>
      </w:tabs>
    </w:pPr>
  </w:style>
  <w:style w:type="character" w:customStyle="1" w:styleId="FooterChar">
    <w:name w:val="Footer Char"/>
    <w:basedOn w:val="DefaultParagraphFont"/>
    <w:link w:val="Footer"/>
    <w:uiPriority w:val="99"/>
    <w:rsid w:val="00016D9D"/>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dcterms:created xsi:type="dcterms:W3CDTF">2016-01-21T16:41:00Z</dcterms:created>
  <dcterms:modified xsi:type="dcterms:W3CDTF">2016-01-21T16:44:00Z</dcterms:modified>
</cp:coreProperties>
</file>