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3F8" w:rsidRPr="007A4B35" w:rsidRDefault="00D913F8" w:rsidP="00D913F8">
      <w:pPr>
        <w:suppressAutoHyphens/>
        <w:jc w:val="center"/>
        <w:outlineLvl w:val="0"/>
        <w:rPr>
          <w:rFonts w:ascii="Times New Roman" w:hAnsi="Times New Roman" w:cs="Times New Roman"/>
          <w:b/>
          <w:bCs/>
          <w:spacing w:val="-3"/>
        </w:rPr>
      </w:pPr>
      <w:r w:rsidRPr="007A4B35">
        <w:rPr>
          <w:rFonts w:ascii="Times New Roman" w:hAnsi="Times New Roman" w:cs="Times New Roman"/>
          <w:b/>
          <w:bCs/>
          <w:spacing w:val="-3"/>
        </w:rPr>
        <w:t>BEFORE THE</w:t>
      </w:r>
    </w:p>
    <w:p w:rsidR="00D913F8" w:rsidRPr="007A4B35" w:rsidRDefault="00D913F8" w:rsidP="00D913F8">
      <w:pPr>
        <w:suppressAutoHyphens/>
        <w:jc w:val="center"/>
        <w:outlineLvl w:val="0"/>
        <w:rPr>
          <w:rFonts w:ascii="Times New Roman" w:hAnsi="Times New Roman" w:cs="Times New Roman"/>
          <w:b/>
          <w:bCs/>
          <w:spacing w:val="-3"/>
        </w:rPr>
      </w:pPr>
      <w:r w:rsidRPr="007A4B35">
        <w:rPr>
          <w:rFonts w:ascii="Times New Roman" w:hAnsi="Times New Roman" w:cs="Times New Roman"/>
          <w:b/>
          <w:bCs/>
          <w:spacing w:val="-3"/>
        </w:rPr>
        <w:t>PENNSYLVANIA PUBLIC UTILITY COMMISSION</w:t>
      </w:r>
    </w:p>
    <w:p w:rsidR="00D913F8" w:rsidRPr="007A4B35" w:rsidRDefault="00D913F8" w:rsidP="00D913F8">
      <w:pPr>
        <w:suppressAutoHyphens/>
        <w:jc w:val="center"/>
        <w:outlineLvl w:val="0"/>
        <w:rPr>
          <w:rFonts w:ascii="Times New Roman" w:hAnsi="Times New Roman" w:cs="Times New Roman"/>
          <w:b/>
          <w:bCs/>
          <w:spacing w:val="-3"/>
        </w:rPr>
      </w:pPr>
    </w:p>
    <w:p w:rsidR="00594AD1" w:rsidRPr="00B47C1E" w:rsidRDefault="00594AD1" w:rsidP="00594AD1">
      <w:pPr>
        <w:suppressAutoHyphens/>
        <w:jc w:val="center"/>
        <w:outlineLvl w:val="0"/>
        <w:rPr>
          <w:rFonts w:ascii="Times New Roman" w:hAnsi="Times New Roman"/>
          <w:b/>
          <w:bCs/>
          <w:spacing w:val="-3"/>
        </w:rPr>
      </w:pPr>
    </w:p>
    <w:p w:rsidR="00594AD1" w:rsidRPr="00B47C1E" w:rsidRDefault="00594AD1" w:rsidP="00594AD1">
      <w:pPr>
        <w:pStyle w:val="NoSpacing"/>
        <w:rPr>
          <w:rFonts w:cs="Times New Roman"/>
        </w:rPr>
      </w:pPr>
    </w:p>
    <w:p w:rsidR="00594AD1" w:rsidRPr="004E5432" w:rsidRDefault="00594AD1" w:rsidP="00594AD1">
      <w:pPr>
        <w:pStyle w:val="NoSpacing"/>
        <w:rPr>
          <w:rFonts w:cs="Times New Roman"/>
        </w:rPr>
      </w:pPr>
      <w:r w:rsidRPr="004E5432">
        <w:rPr>
          <w:rFonts w:cs="Times New Roman"/>
        </w:rPr>
        <w:t xml:space="preserve">Petition of </w:t>
      </w:r>
      <w:r>
        <w:rPr>
          <w:rFonts w:cs="Times New Roman"/>
        </w:rPr>
        <w:t>Duquesne Light Company</w:t>
      </w:r>
      <w:r w:rsidRPr="004E5432">
        <w:rPr>
          <w:rFonts w:cs="Times New Roman"/>
        </w:rPr>
        <w:t xml:space="preserve"> for Approval</w:t>
      </w:r>
      <w:r w:rsidRPr="004E5432">
        <w:rPr>
          <w:rFonts w:cs="Times New Roman"/>
        </w:rPr>
        <w:tab/>
        <w:t>:</w:t>
      </w:r>
      <w:r>
        <w:rPr>
          <w:rFonts w:cs="Times New Roman"/>
        </w:rPr>
        <w:tab/>
      </w:r>
      <w:r>
        <w:rPr>
          <w:rFonts w:cs="Times New Roman"/>
        </w:rPr>
        <w:tab/>
      </w:r>
      <w:r w:rsidRPr="004E5432">
        <w:rPr>
          <w:rFonts w:cs="Times New Roman"/>
        </w:rPr>
        <w:t>M-20</w:t>
      </w:r>
      <w:r>
        <w:rPr>
          <w:rFonts w:cs="Times New Roman"/>
        </w:rPr>
        <w:t>15</w:t>
      </w:r>
      <w:r w:rsidRPr="004E5432">
        <w:rPr>
          <w:rFonts w:cs="Times New Roman"/>
        </w:rPr>
        <w:t>-2</w:t>
      </w:r>
      <w:r>
        <w:rPr>
          <w:rFonts w:cs="Times New Roman"/>
        </w:rPr>
        <w:t>515375</w:t>
      </w:r>
    </w:p>
    <w:p w:rsidR="00594AD1" w:rsidRPr="004E5432" w:rsidRDefault="00594AD1" w:rsidP="00594AD1">
      <w:pPr>
        <w:pStyle w:val="NoSpacing"/>
        <w:rPr>
          <w:rFonts w:cs="Times New Roman"/>
        </w:rPr>
      </w:pPr>
      <w:proofErr w:type="gramStart"/>
      <w:r w:rsidRPr="004E5432">
        <w:rPr>
          <w:rFonts w:cs="Times New Roman"/>
        </w:rPr>
        <w:t>of</w:t>
      </w:r>
      <w:proofErr w:type="gramEnd"/>
      <w:r w:rsidRPr="004E5432">
        <w:rPr>
          <w:rFonts w:cs="Times New Roman"/>
        </w:rPr>
        <w:t xml:space="preserve"> its </w:t>
      </w:r>
      <w:r>
        <w:rPr>
          <w:rFonts w:cs="Times New Roman"/>
        </w:rPr>
        <w:t xml:space="preserve">Act 129 Phase III </w:t>
      </w:r>
      <w:r w:rsidRPr="004E5432">
        <w:rPr>
          <w:rFonts w:cs="Times New Roman"/>
        </w:rPr>
        <w:t>Energy Efficiency and</w:t>
      </w:r>
      <w:r>
        <w:rPr>
          <w:rFonts w:cs="Times New Roman"/>
        </w:rPr>
        <w:tab/>
        <w:t>:</w:t>
      </w:r>
      <w:r>
        <w:rPr>
          <w:rFonts w:cs="Times New Roman"/>
        </w:rPr>
        <w:tab/>
      </w:r>
      <w:r>
        <w:rPr>
          <w:rFonts w:cs="Times New Roman"/>
        </w:rPr>
        <w:tab/>
      </w:r>
    </w:p>
    <w:p w:rsidR="00594AD1" w:rsidRDefault="00594AD1" w:rsidP="00594AD1">
      <w:pPr>
        <w:pStyle w:val="NoSpacing"/>
        <w:rPr>
          <w:rFonts w:cs="Times New Roman"/>
        </w:rPr>
      </w:pPr>
      <w:r>
        <w:rPr>
          <w:rFonts w:cs="Times New Roman"/>
        </w:rPr>
        <w:t xml:space="preserve">Conservation </w:t>
      </w:r>
      <w:r w:rsidRPr="004E5432">
        <w:rPr>
          <w:rFonts w:cs="Times New Roman"/>
        </w:rPr>
        <w:t xml:space="preserve">Plan </w:t>
      </w:r>
      <w:r>
        <w:rPr>
          <w:rFonts w:cs="Times New Roman"/>
        </w:rPr>
        <w:tab/>
      </w:r>
      <w:r>
        <w:rPr>
          <w:rFonts w:cs="Times New Roman"/>
        </w:rPr>
        <w:tab/>
      </w:r>
      <w:r>
        <w:rPr>
          <w:rFonts w:cs="Times New Roman"/>
        </w:rPr>
        <w:tab/>
      </w:r>
      <w:r>
        <w:rPr>
          <w:rFonts w:cs="Times New Roman"/>
        </w:rPr>
        <w:tab/>
      </w:r>
      <w:r>
        <w:rPr>
          <w:rFonts w:cs="Times New Roman"/>
        </w:rPr>
        <w:tab/>
        <w:t>:</w:t>
      </w:r>
    </w:p>
    <w:p w:rsidR="00594AD1" w:rsidRDefault="00594AD1" w:rsidP="00594AD1">
      <w:pPr>
        <w:pStyle w:val="NoSpacing"/>
        <w:rPr>
          <w:rFonts w:cs="Times New Roman"/>
        </w:rPr>
      </w:pPr>
    </w:p>
    <w:p w:rsidR="00594AD1" w:rsidRDefault="00594AD1" w:rsidP="00594AD1">
      <w:pPr>
        <w:pStyle w:val="NoSpacing"/>
        <w:rPr>
          <w:spacing w:val="-3"/>
        </w:rPr>
      </w:pPr>
    </w:p>
    <w:p w:rsidR="00D913F8" w:rsidRDefault="00D913F8" w:rsidP="00D913F8">
      <w:pPr>
        <w:suppressAutoHyphens/>
        <w:jc w:val="both"/>
        <w:rPr>
          <w:rFonts w:ascii="Times New Roman" w:hAnsi="Times New Roman" w:cs="Times New Roman"/>
          <w:spacing w:val="-3"/>
        </w:rPr>
      </w:pPr>
    </w:p>
    <w:p w:rsidR="00D913F8" w:rsidRPr="007C3A01" w:rsidRDefault="00D913F8" w:rsidP="00D913F8">
      <w:pPr>
        <w:jc w:val="center"/>
        <w:rPr>
          <w:b/>
          <w:bCs/>
          <w:u w:val="single"/>
        </w:rPr>
      </w:pPr>
      <w:r w:rsidRPr="007C3A01">
        <w:rPr>
          <w:b/>
          <w:bCs/>
          <w:u w:val="single"/>
        </w:rPr>
        <w:t>ORDER CERTIFYING THE RECORD</w:t>
      </w:r>
    </w:p>
    <w:p w:rsidR="00D913F8" w:rsidRPr="007C3A01" w:rsidRDefault="00D913F8" w:rsidP="00D913F8">
      <w:pPr>
        <w:rPr>
          <w:b/>
          <w:bCs/>
          <w:u w:val="single"/>
        </w:rPr>
      </w:pPr>
    </w:p>
    <w:p w:rsidR="00D913F8" w:rsidRDefault="00D913F8" w:rsidP="00D913F8">
      <w:pPr>
        <w:rPr>
          <w:bCs/>
        </w:rPr>
      </w:pPr>
    </w:p>
    <w:p w:rsidR="00594AD1" w:rsidRDefault="00594AD1" w:rsidP="00594AD1">
      <w:pPr>
        <w:spacing w:line="360" w:lineRule="auto"/>
      </w:pPr>
      <w:r w:rsidRPr="004E5432">
        <w:rPr>
          <w:rFonts w:ascii="Times New Roman" w:hAnsi="Times New Roman"/>
          <w:bCs/>
        </w:rPr>
        <w:tab/>
      </w:r>
      <w:r w:rsidRPr="004E5432">
        <w:rPr>
          <w:rFonts w:ascii="Times New Roman" w:hAnsi="Times New Roman"/>
          <w:bCs/>
        </w:rPr>
        <w:tab/>
      </w:r>
      <w:proofErr w:type="gramStart"/>
      <w:r>
        <w:t>The Commission’s Order in Docket No.</w:t>
      </w:r>
      <w:proofErr w:type="gramEnd"/>
      <w:r>
        <w:t xml:space="preserve"> M-2014-2424864, entered June 19, 2015, requires each electric distribution company to file a plan in Phase III of the Act 129 Energy Efficiency and Conservation Plan (EE&amp;C) series.  The </w:t>
      </w:r>
      <w:r>
        <w:rPr>
          <w:i/>
        </w:rPr>
        <w:t>Energy Efficiency and Conservation Program,</w:t>
      </w:r>
      <w:r>
        <w:t xml:space="preserve"> Docket No. M-2014-2424864 (</w:t>
      </w:r>
      <w:r>
        <w:rPr>
          <w:i/>
        </w:rPr>
        <w:t>Implementation Order</w:t>
      </w:r>
      <w:r w:rsidRPr="00484610">
        <w:t>) entered</w:t>
      </w:r>
      <w:r>
        <w:t xml:space="preserve"> June 19, 2015, sets up the litigation process Duquesne Light Company and other electric distribution companies (EDCs) must follow.  </w:t>
      </w:r>
    </w:p>
    <w:p w:rsidR="00594AD1" w:rsidRDefault="00594AD1" w:rsidP="00594AD1">
      <w:pPr>
        <w:spacing w:line="360" w:lineRule="auto"/>
      </w:pPr>
    </w:p>
    <w:p w:rsidR="00594AD1" w:rsidRPr="003D0DB3" w:rsidRDefault="00594AD1" w:rsidP="00594AD1">
      <w:pPr>
        <w:spacing w:line="360" w:lineRule="auto"/>
        <w:rPr>
          <w:rFonts w:ascii="Times New Roman" w:hAnsi="Times New Roman" w:cs="Times New Roman"/>
        </w:rPr>
      </w:pPr>
      <w:r>
        <w:tab/>
      </w:r>
      <w:r>
        <w:tab/>
        <w:t xml:space="preserve">Accordingly, </w:t>
      </w:r>
      <w:r>
        <w:rPr>
          <w:bCs/>
        </w:rPr>
        <w:t>o</w:t>
      </w:r>
      <w:r>
        <w:rPr>
          <w:rFonts w:ascii="Times New Roman" w:hAnsi="Times New Roman" w:cs="Times New Roman"/>
          <w:bCs/>
        </w:rPr>
        <w:t>n November 25, 2015</w:t>
      </w:r>
      <w:r w:rsidRPr="003D0DB3">
        <w:rPr>
          <w:rFonts w:ascii="Times New Roman" w:hAnsi="Times New Roman" w:cs="Times New Roman"/>
          <w:bCs/>
        </w:rPr>
        <w:t xml:space="preserve">, </w:t>
      </w:r>
      <w:r>
        <w:rPr>
          <w:rFonts w:ascii="Times New Roman" w:hAnsi="Times New Roman" w:cs="Times New Roman"/>
          <w:bCs/>
        </w:rPr>
        <w:t>Duquesne Light C</w:t>
      </w:r>
      <w:r w:rsidRPr="003D0DB3">
        <w:rPr>
          <w:rFonts w:ascii="Times New Roman" w:hAnsi="Times New Roman" w:cs="Times New Roman"/>
        </w:rPr>
        <w:t>ompany (</w:t>
      </w:r>
      <w:r>
        <w:rPr>
          <w:rFonts w:ascii="Times New Roman" w:hAnsi="Times New Roman" w:cs="Times New Roman"/>
        </w:rPr>
        <w:t>Duquesne Light or P</w:t>
      </w:r>
      <w:r w:rsidRPr="003D0DB3">
        <w:rPr>
          <w:rFonts w:ascii="Times New Roman" w:hAnsi="Times New Roman" w:cs="Times New Roman"/>
        </w:rPr>
        <w:t>etitioner) filed with the Pennsylvania Public Utility Commission</w:t>
      </w:r>
      <w:r>
        <w:rPr>
          <w:rFonts w:ascii="Times New Roman" w:hAnsi="Times New Roman" w:cs="Times New Roman"/>
        </w:rPr>
        <w:t xml:space="preserve"> </w:t>
      </w:r>
      <w:r w:rsidRPr="003D0DB3">
        <w:rPr>
          <w:rFonts w:ascii="Times New Roman" w:hAnsi="Times New Roman" w:cs="Times New Roman"/>
        </w:rPr>
        <w:t>(Commission) its Petition</w:t>
      </w:r>
      <w:r w:rsidRPr="003D0DB3">
        <w:rPr>
          <w:rFonts w:ascii="Times New Roman" w:hAnsi="Times New Roman" w:cs="Times New Roman"/>
          <w:bCs/>
        </w:rPr>
        <w:t xml:space="preserve"> of </w:t>
      </w:r>
      <w:r>
        <w:rPr>
          <w:rFonts w:ascii="Times New Roman" w:hAnsi="Times New Roman" w:cs="Times New Roman"/>
          <w:bCs/>
        </w:rPr>
        <w:t>Duquesne Light</w:t>
      </w:r>
      <w:r w:rsidRPr="003D0DB3">
        <w:rPr>
          <w:rFonts w:ascii="Times New Roman" w:hAnsi="Times New Roman" w:cs="Times New Roman"/>
          <w:bCs/>
        </w:rPr>
        <w:t xml:space="preserve"> </w:t>
      </w:r>
      <w:r>
        <w:rPr>
          <w:rFonts w:ascii="Times New Roman" w:hAnsi="Times New Roman" w:cs="Times New Roman"/>
        </w:rPr>
        <w:t>Company (Petition) for a</w:t>
      </w:r>
      <w:r w:rsidRPr="003D0DB3">
        <w:rPr>
          <w:rFonts w:ascii="Times New Roman" w:hAnsi="Times New Roman" w:cs="Times New Roman"/>
        </w:rPr>
        <w:t xml:space="preserve">pproval of its </w:t>
      </w:r>
      <w:r>
        <w:rPr>
          <w:rFonts w:ascii="Times New Roman" w:hAnsi="Times New Roman" w:cs="Times New Roman"/>
        </w:rPr>
        <w:t xml:space="preserve">Phase III </w:t>
      </w:r>
      <w:r w:rsidRPr="003D0DB3">
        <w:rPr>
          <w:rFonts w:ascii="Times New Roman" w:hAnsi="Times New Roman" w:cs="Times New Roman"/>
        </w:rPr>
        <w:t>Energy Efficiency and Conservation Plan (</w:t>
      </w:r>
      <w:r>
        <w:rPr>
          <w:rFonts w:ascii="Times New Roman" w:hAnsi="Times New Roman" w:cs="Times New Roman"/>
        </w:rPr>
        <w:t>Phase III EE&amp;C Plan or Phase III Plan</w:t>
      </w:r>
      <w:r w:rsidRPr="003D0DB3">
        <w:rPr>
          <w:rFonts w:ascii="Times New Roman" w:hAnsi="Times New Roman" w:cs="Times New Roman"/>
        </w:rPr>
        <w:t xml:space="preserve">), asking the Commission approve the </w:t>
      </w:r>
      <w:r>
        <w:rPr>
          <w:rFonts w:ascii="Times New Roman" w:hAnsi="Times New Roman" w:cs="Times New Roman"/>
        </w:rPr>
        <w:t>Phase III EE&amp;C Plan</w:t>
      </w:r>
      <w:r w:rsidRPr="003D0DB3">
        <w:rPr>
          <w:rFonts w:ascii="Times New Roman" w:hAnsi="Times New Roman" w:cs="Times New Roman"/>
        </w:rPr>
        <w:t xml:space="preserve">, which is designed to reduce energy consumption and demand in its service territory in accordance with the requirements of Act 129, 66 </w:t>
      </w:r>
      <w:proofErr w:type="spellStart"/>
      <w:r w:rsidRPr="003D0DB3">
        <w:rPr>
          <w:rFonts w:ascii="Times New Roman" w:hAnsi="Times New Roman" w:cs="Times New Roman"/>
        </w:rPr>
        <w:t>Pa.C.S.A</w:t>
      </w:r>
      <w:proofErr w:type="spellEnd"/>
      <w:r w:rsidRPr="003D0DB3">
        <w:rPr>
          <w:rFonts w:ascii="Times New Roman" w:hAnsi="Times New Roman" w:cs="Times New Roman"/>
        </w:rPr>
        <w:t>.§</w:t>
      </w:r>
      <w:r w:rsidR="00B06C55">
        <w:rPr>
          <w:rFonts w:ascii="Times New Roman" w:hAnsi="Times New Roman" w:cs="Times New Roman"/>
        </w:rPr>
        <w:t xml:space="preserve"> </w:t>
      </w:r>
      <w:r w:rsidRPr="003D0DB3">
        <w:rPr>
          <w:rFonts w:ascii="Times New Roman" w:hAnsi="Times New Roman" w:cs="Times New Roman"/>
        </w:rPr>
        <w:t xml:space="preserve">2806.1, and </w:t>
      </w:r>
      <w:r w:rsidRPr="003D0DB3">
        <w:rPr>
          <w:rFonts w:ascii="Times New Roman" w:hAnsi="Times New Roman" w:cs="Times New Roman"/>
          <w:bCs/>
        </w:rPr>
        <w:t xml:space="preserve">the </w:t>
      </w:r>
      <w:r>
        <w:rPr>
          <w:i/>
        </w:rPr>
        <w:t>Implementation Order</w:t>
      </w:r>
      <w:r w:rsidRPr="003D0DB3">
        <w:rPr>
          <w:rFonts w:ascii="Times New Roman" w:hAnsi="Times New Roman" w:cs="Times New Roman"/>
          <w:bCs/>
        </w:rPr>
        <w:t xml:space="preserve">.  </w:t>
      </w:r>
    </w:p>
    <w:p w:rsidR="00594AD1" w:rsidRDefault="00594AD1" w:rsidP="00594AD1">
      <w:pPr>
        <w:spacing w:line="360" w:lineRule="auto"/>
      </w:pPr>
    </w:p>
    <w:p w:rsidR="00594AD1" w:rsidRDefault="00594AD1" w:rsidP="00594AD1">
      <w:pPr>
        <w:spacing w:line="360" w:lineRule="auto"/>
      </w:pPr>
      <w:r>
        <w:tab/>
      </w:r>
      <w:r>
        <w:tab/>
        <w:t xml:space="preserve">Specifically, Duquesne Light requested </w:t>
      </w:r>
      <w:r w:rsidR="001B1389">
        <w:t xml:space="preserve">the Commission </w:t>
      </w:r>
      <w:r>
        <w:t xml:space="preserve">find the </w:t>
      </w:r>
      <w:r w:rsidR="001B1389">
        <w:t xml:space="preserve">Phase III </w:t>
      </w:r>
      <w:r>
        <w:t xml:space="preserve">EE&amp;C Plan satisfies the requirements of 66 </w:t>
      </w:r>
      <w:proofErr w:type="spellStart"/>
      <w:r>
        <w:t>Pa.C.S.A</w:t>
      </w:r>
      <w:proofErr w:type="spellEnd"/>
      <w:r>
        <w:t>.§</w:t>
      </w:r>
      <w:r w:rsidR="00B06C55">
        <w:t xml:space="preserve"> </w:t>
      </w:r>
      <w:r>
        <w:t>2806.1(b)(1)(</w:t>
      </w:r>
      <w:proofErr w:type="spellStart"/>
      <w:r>
        <w:t>i</w:t>
      </w:r>
      <w:proofErr w:type="spellEnd"/>
      <w:r>
        <w:t>)(A)-(K), including the requirement to provide programs to achieve or exceed the energy savings and demand reductions mandated by Act 129</w:t>
      </w:r>
      <w:r w:rsidR="001B1389">
        <w:t xml:space="preserve">, and is in the public interest.  </w:t>
      </w:r>
      <w:r>
        <w:t xml:space="preserve">As explained in the Petition, the </w:t>
      </w:r>
      <w:r w:rsidR="001B1389">
        <w:t xml:space="preserve">Phase III </w:t>
      </w:r>
      <w:r>
        <w:t xml:space="preserve">EE&amp;C Plan is a comprehensive package of energy efficiency and demand response </w:t>
      </w:r>
      <w:r>
        <w:lastRenderedPageBreak/>
        <w:t>measures designed to meet Act 129’s mandated energy savings and peak demand reductions, in compliance with the schedule and cost limitations contained in Act 129.</w:t>
      </w:r>
    </w:p>
    <w:p w:rsidR="00594AD1" w:rsidRDefault="00594AD1" w:rsidP="00594AD1">
      <w:pPr>
        <w:spacing w:line="360" w:lineRule="auto"/>
      </w:pPr>
      <w:r>
        <w:tab/>
      </w:r>
      <w:r>
        <w:tab/>
        <w:t xml:space="preserve">Included with the Petition </w:t>
      </w:r>
      <w:r w:rsidR="001B1389">
        <w:t>was</w:t>
      </w:r>
      <w:r>
        <w:t xml:space="preserve"> the direct testimony </w:t>
      </w:r>
      <w:r w:rsidR="001B1389">
        <w:t xml:space="preserve">of David </w:t>
      </w:r>
      <w:proofErr w:type="spellStart"/>
      <w:r w:rsidR="001B1389">
        <w:t>Def</w:t>
      </w:r>
      <w:r w:rsidR="00180B5C">
        <w:t>ide</w:t>
      </w:r>
      <w:proofErr w:type="spellEnd"/>
      <w:r w:rsidR="001B1389">
        <w:t xml:space="preserve"> (Duquesne Light Statement No. 1); and the direct testimony of William </w:t>
      </w:r>
      <w:proofErr w:type="spellStart"/>
      <w:r w:rsidR="001B1389">
        <w:t>Pf</w:t>
      </w:r>
      <w:r w:rsidR="00180B5C">
        <w:t>rommer</w:t>
      </w:r>
      <w:proofErr w:type="spellEnd"/>
      <w:r w:rsidR="00180B5C">
        <w:t xml:space="preserve"> (Duquesne Light Statement No. 2)</w:t>
      </w:r>
      <w:r w:rsidR="001B1389">
        <w:t xml:space="preserve">, including a pro forma cost recovery mechanism under 66 </w:t>
      </w:r>
      <w:proofErr w:type="spellStart"/>
      <w:r w:rsidR="001B1389">
        <w:t>Pa.C.S.A</w:t>
      </w:r>
      <w:proofErr w:type="spellEnd"/>
      <w:r w:rsidR="001B1389">
        <w:t xml:space="preserve">. § 1307.  </w:t>
      </w:r>
      <w:r>
        <w:t xml:space="preserve">  </w:t>
      </w:r>
    </w:p>
    <w:p w:rsidR="00594AD1" w:rsidRDefault="00594AD1" w:rsidP="00594AD1">
      <w:pPr>
        <w:spacing w:line="360" w:lineRule="auto"/>
      </w:pPr>
    </w:p>
    <w:p w:rsidR="00594AD1" w:rsidRDefault="00594AD1" w:rsidP="00594AD1">
      <w:pPr>
        <w:spacing w:line="360" w:lineRule="auto"/>
        <w:rPr>
          <w:rFonts w:ascii="Times New Roman" w:hAnsi="Times New Roman" w:cs="Times New Roman"/>
        </w:rPr>
      </w:pPr>
      <w:r>
        <w:tab/>
      </w:r>
      <w:r>
        <w:tab/>
      </w:r>
      <w:r w:rsidR="00180B5C">
        <w:t>Duquesne Light served the</w:t>
      </w:r>
      <w:r>
        <w:t xml:space="preserve"> Petition on each Commissioner, as well as</w:t>
      </w:r>
      <w:r w:rsidRPr="008D2740">
        <w:rPr>
          <w:rFonts w:ascii="Times New Roman" w:hAnsi="Times New Roman" w:cs="Times New Roman"/>
        </w:rPr>
        <w:t xml:space="preserve"> on the </w:t>
      </w:r>
      <w:r>
        <w:rPr>
          <w:rFonts w:ascii="Times New Roman" w:hAnsi="Times New Roman" w:cs="Times New Roman"/>
        </w:rPr>
        <w:t xml:space="preserve">Commission’s </w:t>
      </w:r>
      <w:r w:rsidR="001B1389">
        <w:rPr>
          <w:rFonts w:ascii="Times New Roman" w:hAnsi="Times New Roman" w:cs="Times New Roman"/>
        </w:rPr>
        <w:t>Bureau of Investigation and Enforcement (BIE</w:t>
      </w:r>
      <w:r>
        <w:rPr>
          <w:rFonts w:ascii="Times New Roman" w:hAnsi="Times New Roman" w:cs="Times New Roman"/>
        </w:rPr>
        <w:t>), the Office of Consumer Advocate (OCA), the Office of Small Business Advocate (OSBA), and other interested entities.</w:t>
      </w:r>
      <w:r w:rsidRPr="008D2740">
        <w:rPr>
          <w:rFonts w:ascii="Times New Roman" w:hAnsi="Times New Roman" w:cs="Times New Roman"/>
        </w:rPr>
        <w:t xml:space="preserve">  </w:t>
      </w:r>
      <w:r w:rsidR="00AC4F8E">
        <w:rPr>
          <w:rFonts w:ascii="Times New Roman" w:hAnsi="Times New Roman" w:cs="Times New Roman"/>
        </w:rPr>
        <w:t>The</w:t>
      </w:r>
      <w:r>
        <w:rPr>
          <w:rFonts w:ascii="Times New Roman" w:hAnsi="Times New Roman" w:cs="Times New Roman"/>
        </w:rPr>
        <w:t xml:space="preserve"> Commission </w:t>
      </w:r>
      <w:r w:rsidRPr="008D2740">
        <w:rPr>
          <w:rFonts w:ascii="Times New Roman" w:hAnsi="Times New Roman" w:cs="Times New Roman"/>
        </w:rPr>
        <w:t>publish</w:t>
      </w:r>
      <w:r w:rsidR="00AC4F8E">
        <w:rPr>
          <w:rFonts w:ascii="Times New Roman" w:hAnsi="Times New Roman" w:cs="Times New Roman"/>
        </w:rPr>
        <w:t>ed</w:t>
      </w:r>
      <w:r w:rsidRPr="008D2740">
        <w:rPr>
          <w:rFonts w:ascii="Times New Roman" w:hAnsi="Times New Roman" w:cs="Times New Roman"/>
        </w:rPr>
        <w:t xml:space="preserve"> notice of </w:t>
      </w:r>
      <w:r>
        <w:rPr>
          <w:rFonts w:ascii="Times New Roman" w:hAnsi="Times New Roman" w:cs="Times New Roman"/>
        </w:rPr>
        <w:t xml:space="preserve">the filing </w:t>
      </w:r>
      <w:r w:rsidRPr="008D2740">
        <w:rPr>
          <w:rFonts w:ascii="Times New Roman" w:hAnsi="Times New Roman" w:cs="Times New Roman"/>
        </w:rPr>
        <w:t>in the</w:t>
      </w:r>
      <w:r>
        <w:rPr>
          <w:rFonts w:ascii="Times New Roman" w:hAnsi="Times New Roman" w:cs="Times New Roman"/>
        </w:rPr>
        <w:t xml:space="preserve"> </w:t>
      </w:r>
      <w:r w:rsidR="00AC4F8E">
        <w:rPr>
          <w:rFonts w:ascii="Times New Roman" w:hAnsi="Times New Roman" w:cs="Times New Roman"/>
        </w:rPr>
        <w:t>December 12, 2015</w:t>
      </w:r>
      <w:r>
        <w:rPr>
          <w:rFonts w:ascii="Times New Roman" w:hAnsi="Times New Roman" w:cs="Times New Roman"/>
        </w:rPr>
        <w:t xml:space="preserve"> </w:t>
      </w:r>
      <w:r w:rsidRPr="00736F7F">
        <w:rPr>
          <w:rFonts w:ascii="Times New Roman" w:hAnsi="Times New Roman" w:cs="Times New Roman"/>
          <w:i/>
        </w:rPr>
        <w:t>Pennsylvania</w:t>
      </w:r>
      <w:r w:rsidRPr="008D2740">
        <w:rPr>
          <w:rFonts w:ascii="Times New Roman" w:hAnsi="Times New Roman" w:cs="Times New Roman"/>
          <w:i/>
        </w:rPr>
        <w:t xml:space="preserve"> Bulletin</w:t>
      </w:r>
      <w:r>
        <w:rPr>
          <w:rFonts w:ascii="Times New Roman" w:hAnsi="Times New Roman" w:cs="Times New Roman"/>
        </w:rPr>
        <w:t xml:space="preserve">, which was done at </w:t>
      </w:r>
      <w:r w:rsidR="00AC4F8E">
        <w:rPr>
          <w:rFonts w:ascii="Times New Roman" w:hAnsi="Times New Roman" w:cs="Times New Roman"/>
        </w:rPr>
        <w:t xml:space="preserve">45 </w:t>
      </w:r>
      <w:proofErr w:type="spellStart"/>
      <w:r w:rsidRPr="00965731">
        <w:rPr>
          <w:rFonts w:ascii="Times New Roman" w:hAnsi="Times New Roman" w:cs="Times New Roman"/>
        </w:rPr>
        <w:t>Pa.B</w:t>
      </w:r>
      <w:proofErr w:type="spellEnd"/>
      <w:r w:rsidRPr="00965731">
        <w:rPr>
          <w:rFonts w:ascii="Times New Roman" w:hAnsi="Times New Roman" w:cs="Times New Roman"/>
        </w:rPr>
        <w:t xml:space="preserve">. </w:t>
      </w:r>
      <w:r w:rsidR="00AC4F8E">
        <w:rPr>
          <w:rFonts w:ascii="Times New Roman" w:hAnsi="Times New Roman" w:cs="Times New Roman"/>
        </w:rPr>
        <w:t>7078</w:t>
      </w:r>
      <w:r w:rsidRPr="00965731">
        <w:rPr>
          <w:rFonts w:ascii="Times New Roman" w:hAnsi="Times New Roman" w:cs="Times New Roman"/>
        </w:rPr>
        <w:t>.</w:t>
      </w:r>
      <w:r>
        <w:rPr>
          <w:rFonts w:ascii="Times New Roman" w:hAnsi="Times New Roman" w:cs="Times New Roman"/>
        </w:rPr>
        <w:t xml:space="preserve">  </w:t>
      </w:r>
    </w:p>
    <w:p w:rsidR="00AC4F8E" w:rsidRDefault="00AC4F8E" w:rsidP="00594AD1">
      <w:pPr>
        <w:spacing w:line="360" w:lineRule="auto"/>
        <w:rPr>
          <w:rFonts w:ascii="Times New Roman" w:hAnsi="Times New Roman" w:cs="Times New Roman"/>
        </w:rPr>
      </w:pPr>
    </w:p>
    <w:p w:rsidR="00594AD1" w:rsidRDefault="00594AD1" w:rsidP="00594AD1">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By Notice dated </w:t>
      </w:r>
      <w:r w:rsidR="001B1389">
        <w:rPr>
          <w:rFonts w:ascii="Times New Roman" w:hAnsi="Times New Roman" w:cs="Times New Roman"/>
        </w:rPr>
        <w:t>December 9, 2015</w:t>
      </w:r>
      <w:r>
        <w:rPr>
          <w:rFonts w:ascii="Times New Roman" w:hAnsi="Times New Roman" w:cs="Times New Roman"/>
        </w:rPr>
        <w:t xml:space="preserve">, </w:t>
      </w:r>
      <w:r w:rsidR="001B1389">
        <w:rPr>
          <w:rFonts w:ascii="Times New Roman" w:hAnsi="Times New Roman" w:cs="Times New Roman"/>
        </w:rPr>
        <w:t xml:space="preserve">the Office of Administrative Law Judge scheduled </w:t>
      </w:r>
      <w:r>
        <w:rPr>
          <w:rFonts w:ascii="Times New Roman" w:hAnsi="Times New Roman" w:cs="Times New Roman"/>
        </w:rPr>
        <w:t xml:space="preserve">a prehearing conference to be held </w:t>
      </w:r>
      <w:r w:rsidR="001B1389">
        <w:rPr>
          <w:rFonts w:ascii="Times New Roman" w:hAnsi="Times New Roman" w:cs="Times New Roman"/>
        </w:rPr>
        <w:t xml:space="preserve">via telephone on Wednesday, January 6, 2016, </w:t>
      </w:r>
      <w:r>
        <w:rPr>
          <w:rFonts w:ascii="Times New Roman" w:hAnsi="Times New Roman" w:cs="Times New Roman"/>
        </w:rPr>
        <w:t xml:space="preserve">and the matter was assigned to me.  I issued a Prehearing Conference Order on </w:t>
      </w:r>
      <w:r w:rsidR="001B1389">
        <w:rPr>
          <w:rFonts w:ascii="Times New Roman" w:hAnsi="Times New Roman" w:cs="Times New Roman"/>
        </w:rPr>
        <w:t>December 15, 2015</w:t>
      </w:r>
      <w:r>
        <w:rPr>
          <w:rFonts w:ascii="Times New Roman" w:hAnsi="Times New Roman" w:cs="Times New Roman"/>
        </w:rPr>
        <w:t>, which directed the parties to comply with various procedural requirements, and provided that intervention would be limited to those persons or entities granted party status or with a statutory right of intervention.</w:t>
      </w:r>
    </w:p>
    <w:p w:rsidR="00B075D4" w:rsidRDefault="00B075D4" w:rsidP="00594AD1">
      <w:pPr>
        <w:spacing w:line="360" w:lineRule="auto"/>
        <w:rPr>
          <w:rFonts w:ascii="Times New Roman" w:hAnsi="Times New Roman" w:cs="Times New Roman"/>
        </w:rPr>
      </w:pPr>
    </w:p>
    <w:p w:rsidR="00A509D5" w:rsidRDefault="00A509D5" w:rsidP="00A509D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80B5C" w:rsidRPr="003D0DB3">
        <w:rPr>
          <w:rFonts w:ascii="Times New Roman" w:hAnsi="Times New Roman" w:cs="Times New Roman"/>
        </w:rPr>
        <w:t xml:space="preserve">On </w:t>
      </w:r>
      <w:r w:rsidR="00180B5C">
        <w:rPr>
          <w:rFonts w:ascii="Times New Roman" w:hAnsi="Times New Roman" w:cs="Times New Roman"/>
        </w:rPr>
        <w:t>December 10, 2015</w:t>
      </w:r>
      <w:r w:rsidR="00180B5C" w:rsidRPr="003D0DB3">
        <w:rPr>
          <w:rFonts w:ascii="Times New Roman" w:hAnsi="Times New Roman" w:cs="Times New Roman"/>
        </w:rPr>
        <w:t xml:space="preserve">, OCA filed a Notice of Intervention and Public Statement.  </w:t>
      </w:r>
      <w:r w:rsidR="00B075D4">
        <w:rPr>
          <w:rFonts w:ascii="Times New Roman" w:hAnsi="Times New Roman" w:cs="Times New Roman"/>
        </w:rPr>
        <w:t>OSBA filed a</w:t>
      </w:r>
      <w:r w:rsidR="00B075D4" w:rsidRPr="003D0DB3">
        <w:rPr>
          <w:rFonts w:ascii="Times New Roman" w:hAnsi="Times New Roman" w:cs="Times New Roman"/>
        </w:rPr>
        <w:t xml:space="preserve"> Notice of Intervention, Public Statement, and Notice of Appearance (for </w:t>
      </w:r>
      <w:r w:rsidR="00B075D4">
        <w:rPr>
          <w:rFonts w:ascii="Times New Roman" w:hAnsi="Times New Roman" w:cs="Times New Roman"/>
        </w:rPr>
        <w:t>Elizabeth Rose Triscari</w:t>
      </w:r>
      <w:r w:rsidR="00B075D4" w:rsidRPr="003D0DB3">
        <w:rPr>
          <w:rFonts w:ascii="Times New Roman" w:hAnsi="Times New Roman" w:cs="Times New Roman"/>
        </w:rPr>
        <w:t xml:space="preserve">, Esq.) on </w:t>
      </w:r>
      <w:r w:rsidR="00B075D4">
        <w:rPr>
          <w:rFonts w:ascii="Times New Roman" w:hAnsi="Times New Roman" w:cs="Times New Roman"/>
        </w:rPr>
        <w:t>December 18, 2015</w:t>
      </w:r>
      <w:r w:rsidR="00AC4F8E">
        <w:rPr>
          <w:rFonts w:ascii="Times New Roman" w:hAnsi="Times New Roman" w:cs="Times New Roman"/>
        </w:rPr>
        <w:t>, and filed an Answer on January 4, 2016</w:t>
      </w:r>
      <w:r w:rsidR="00B075D4" w:rsidRPr="003D0DB3">
        <w:rPr>
          <w:rFonts w:ascii="Times New Roman" w:hAnsi="Times New Roman" w:cs="Times New Roman"/>
        </w:rPr>
        <w:t>.</w:t>
      </w:r>
      <w:r w:rsidR="00B075D4">
        <w:rPr>
          <w:rFonts w:ascii="Times New Roman" w:hAnsi="Times New Roman" w:cs="Times New Roman"/>
        </w:rPr>
        <w:t xml:space="preserve">  </w:t>
      </w:r>
    </w:p>
    <w:p w:rsidR="00AC4F8E" w:rsidRPr="003D0DB3" w:rsidRDefault="00AC4F8E" w:rsidP="00A509D5">
      <w:pPr>
        <w:spacing w:line="360" w:lineRule="auto"/>
        <w:rPr>
          <w:rFonts w:ascii="Times New Roman" w:hAnsi="Times New Roman" w:cs="Times New Roman"/>
        </w:rPr>
      </w:pPr>
    </w:p>
    <w:p w:rsidR="00A509D5" w:rsidRDefault="00A509D5" w:rsidP="00A509D5">
      <w:pPr>
        <w:spacing w:line="360" w:lineRule="auto"/>
        <w:rPr>
          <w:rFonts w:ascii="Times New Roman" w:hAnsi="Times New Roman" w:cs="Times New Roman"/>
        </w:rPr>
      </w:pPr>
      <w:r w:rsidRPr="003D0DB3">
        <w:rPr>
          <w:rFonts w:ascii="Times New Roman" w:hAnsi="Times New Roman" w:cs="Times New Roman"/>
        </w:rPr>
        <w:tab/>
      </w:r>
      <w:r w:rsidRPr="003D0DB3">
        <w:rPr>
          <w:rFonts w:ascii="Times New Roman" w:hAnsi="Times New Roman" w:cs="Times New Roman"/>
        </w:rPr>
        <w:tab/>
        <w:t xml:space="preserve">Petitions to Intervene were filed </w:t>
      </w:r>
      <w:r w:rsidR="00B075D4">
        <w:rPr>
          <w:rFonts w:ascii="Times New Roman" w:hAnsi="Times New Roman" w:cs="Times New Roman"/>
        </w:rPr>
        <w:t xml:space="preserve">by </w:t>
      </w:r>
      <w:r w:rsidR="00AC4F8E">
        <w:rPr>
          <w:rFonts w:ascii="Times New Roman" w:hAnsi="Times New Roman" w:cs="Times New Roman"/>
        </w:rPr>
        <w:t>the Coalition for Affordable Utility Services and Energy Efficiency in Pennsylvania (</w:t>
      </w:r>
      <w:r w:rsidR="00B075D4">
        <w:rPr>
          <w:rFonts w:ascii="Times New Roman" w:hAnsi="Times New Roman" w:cs="Times New Roman"/>
        </w:rPr>
        <w:t>CAUSE-PA</w:t>
      </w:r>
      <w:r w:rsidR="00047F1D">
        <w:rPr>
          <w:rFonts w:ascii="Times New Roman" w:hAnsi="Times New Roman" w:cs="Times New Roman"/>
        </w:rPr>
        <w:t>) on December 17</w:t>
      </w:r>
      <w:r w:rsidR="00AC4F8E">
        <w:rPr>
          <w:rFonts w:ascii="Times New Roman" w:hAnsi="Times New Roman" w:cs="Times New Roman"/>
        </w:rPr>
        <w:t>, 2015</w:t>
      </w:r>
      <w:r w:rsidR="00B075D4">
        <w:rPr>
          <w:rFonts w:ascii="Times New Roman" w:hAnsi="Times New Roman" w:cs="Times New Roman"/>
        </w:rPr>
        <w:t xml:space="preserve">; </w:t>
      </w:r>
      <w:r w:rsidR="00AC4F8E">
        <w:rPr>
          <w:rFonts w:ascii="Times New Roman" w:hAnsi="Times New Roman" w:cs="Times New Roman"/>
        </w:rPr>
        <w:t xml:space="preserve">Wal-Mart Stores East, LP and Sam’s East, Inc. (collectively, </w:t>
      </w:r>
      <w:r w:rsidR="00B075D4">
        <w:rPr>
          <w:rFonts w:ascii="Times New Roman" w:hAnsi="Times New Roman" w:cs="Times New Roman"/>
        </w:rPr>
        <w:t>Wal-Mart</w:t>
      </w:r>
      <w:r w:rsidR="00AC4F8E">
        <w:rPr>
          <w:rFonts w:ascii="Times New Roman" w:hAnsi="Times New Roman" w:cs="Times New Roman"/>
        </w:rPr>
        <w:t>)</w:t>
      </w:r>
      <w:r w:rsidR="00B075D4">
        <w:rPr>
          <w:rFonts w:ascii="Times New Roman" w:hAnsi="Times New Roman" w:cs="Times New Roman"/>
        </w:rPr>
        <w:t xml:space="preserve"> on </w:t>
      </w:r>
      <w:r w:rsidR="00AC4F8E">
        <w:rPr>
          <w:rFonts w:ascii="Times New Roman" w:hAnsi="Times New Roman" w:cs="Times New Roman"/>
        </w:rPr>
        <w:t>December 31, 2015</w:t>
      </w:r>
      <w:r w:rsidR="00B075D4">
        <w:rPr>
          <w:rFonts w:ascii="Times New Roman" w:hAnsi="Times New Roman" w:cs="Times New Roman"/>
        </w:rPr>
        <w:t xml:space="preserve">; </w:t>
      </w:r>
      <w:r w:rsidR="00AC4F8E">
        <w:rPr>
          <w:rFonts w:ascii="Times New Roman" w:hAnsi="Times New Roman" w:cs="Times New Roman"/>
        </w:rPr>
        <w:t>Citizen Power, Inc. (Citizen Power) on January 4, 2016</w:t>
      </w:r>
      <w:r w:rsidR="00047F1D">
        <w:rPr>
          <w:rFonts w:ascii="Times New Roman" w:hAnsi="Times New Roman" w:cs="Times New Roman"/>
        </w:rPr>
        <w:t>; and Duquesne Industrial Intervenors (DII) on January</w:t>
      </w:r>
      <w:r w:rsidR="00E8450A">
        <w:rPr>
          <w:rFonts w:ascii="Times New Roman" w:hAnsi="Times New Roman" w:cs="Times New Roman"/>
        </w:rPr>
        <w:t> </w:t>
      </w:r>
      <w:r w:rsidR="00047F1D">
        <w:rPr>
          <w:rFonts w:ascii="Times New Roman" w:hAnsi="Times New Roman" w:cs="Times New Roman"/>
        </w:rPr>
        <w:t>5, 2016</w:t>
      </w:r>
      <w:r w:rsidR="00B075D4">
        <w:rPr>
          <w:rFonts w:ascii="Times New Roman" w:hAnsi="Times New Roman" w:cs="Times New Roman"/>
        </w:rPr>
        <w:t xml:space="preserve">.  </w:t>
      </w:r>
      <w:r w:rsidRPr="003D0DB3">
        <w:rPr>
          <w:rFonts w:ascii="Times New Roman" w:hAnsi="Times New Roman" w:cs="Times New Roman"/>
        </w:rPr>
        <w:t xml:space="preserve"> </w:t>
      </w:r>
    </w:p>
    <w:p w:rsidR="00AC4F8E" w:rsidRDefault="00AC4F8E" w:rsidP="00A509D5">
      <w:pPr>
        <w:spacing w:line="360" w:lineRule="auto"/>
        <w:rPr>
          <w:rFonts w:ascii="Times New Roman" w:hAnsi="Times New Roman" w:cs="Times New Roman"/>
        </w:rPr>
      </w:pPr>
    </w:p>
    <w:p w:rsidR="00AC4F8E" w:rsidRDefault="00AC4F8E" w:rsidP="00047F1D">
      <w:pPr>
        <w:adjustRightIn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Comments or Letters in lieu of Comments were filed by: </w:t>
      </w:r>
      <w:r w:rsidR="00B06C55">
        <w:rPr>
          <w:rFonts w:ascii="Times New Roman" w:hAnsi="Times New Roman" w:cs="Times New Roman"/>
        </w:rPr>
        <w:t xml:space="preserve"> </w:t>
      </w:r>
      <w:r>
        <w:rPr>
          <w:rFonts w:ascii="Times New Roman" w:hAnsi="Times New Roman" w:cs="Times New Roman"/>
        </w:rPr>
        <w:t xml:space="preserve">Pennsylvania Utility Law Project (PULP) on December 30, 2015; Energy Efficiency for All (EEFA) on January 4, </w:t>
      </w:r>
      <w:r>
        <w:rPr>
          <w:rFonts w:ascii="Times New Roman" w:hAnsi="Times New Roman" w:cs="Times New Roman"/>
        </w:rPr>
        <w:lastRenderedPageBreak/>
        <w:t xml:space="preserve">2016; </w:t>
      </w:r>
      <w:proofErr w:type="spellStart"/>
      <w:r>
        <w:rPr>
          <w:rFonts w:ascii="Times New Roman" w:hAnsi="Times New Roman" w:cs="Times New Roman"/>
        </w:rPr>
        <w:t>EnergyHub</w:t>
      </w:r>
      <w:proofErr w:type="spellEnd"/>
      <w:r>
        <w:rPr>
          <w:rFonts w:ascii="Times New Roman" w:hAnsi="Times New Roman" w:cs="Times New Roman"/>
        </w:rPr>
        <w:t xml:space="preserve"> on January </w:t>
      </w:r>
      <w:r w:rsidR="00180B5C">
        <w:rPr>
          <w:rFonts w:ascii="Times New Roman" w:hAnsi="Times New Roman" w:cs="Times New Roman"/>
        </w:rPr>
        <w:t>4, 2016 (unsigned); OCA on January 4, 2016</w:t>
      </w:r>
      <w:r w:rsidR="00047F1D">
        <w:rPr>
          <w:rFonts w:ascii="Times New Roman" w:hAnsi="Times New Roman" w:cs="Times New Roman"/>
        </w:rPr>
        <w:t xml:space="preserve">; and </w:t>
      </w:r>
      <w:r w:rsidR="00047F1D">
        <w:rPr>
          <w:rFonts w:ascii="TimesNewRomanPSMT" w:hAnsi="Times New Roman" w:cs="TimesNewRomanPSMT"/>
        </w:rPr>
        <w:t>Citizens for Pennsylvania</w:t>
      </w:r>
      <w:r w:rsidR="00047F1D">
        <w:rPr>
          <w:rFonts w:ascii="TimesNewRomanPSMT" w:hAnsi="Times New Roman" w:cs="TimesNewRomanPSMT" w:hint="cs"/>
        </w:rPr>
        <w:t>’</w:t>
      </w:r>
      <w:r w:rsidR="00047F1D">
        <w:rPr>
          <w:rFonts w:ascii="TimesNewRomanPSMT" w:hAnsi="Times New Roman" w:cs="TimesNewRomanPSMT"/>
        </w:rPr>
        <w:t>s Future with Sierra Club, Environmental Defense Fund, and Clean Air Council</w:t>
      </w:r>
      <w:r w:rsidR="00047F1D">
        <w:rPr>
          <w:rFonts w:ascii="Times New Roman" w:hAnsi="Times New Roman" w:cs="Times New Roman"/>
        </w:rPr>
        <w:t xml:space="preserve"> (collectively, </w:t>
      </w:r>
      <w:proofErr w:type="spellStart"/>
      <w:r w:rsidR="00047F1D">
        <w:rPr>
          <w:rFonts w:ascii="Times New Roman" w:hAnsi="Times New Roman" w:cs="Times New Roman"/>
        </w:rPr>
        <w:t>PennFuture</w:t>
      </w:r>
      <w:proofErr w:type="spellEnd"/>
      <w:r w:rsidR="00047F1D">
        <w:rPr>
          <w:rFonts w:ascii="Times New Roman" w:hAnsi="Times New Roman" w:cs="Times New Roman"/>
        </w:rPr>
        <w:t>) on January 4, 2016; and DII on January 5, 2016.</w:t>
      </w:r>
    </w:p>
    <w:p w:rsidR="00B075D4" w:rsidRDefault="00B075D4" w:rsidP="00047F1D">
      <w:pPr>
        <w:spacing w:line="360" w:lineRule="auto"/>
        <w:rPr>
          <w:rFonts w:ascii="Times New Roman" w:hAnsi="Times New Roman" w:cs="Times New Roman"/>
        </w:rPr>
      </w:pPr>
    </w:p>
    <w:p w:rsidR="00047F1D" w:rsidRDefault="00594AD1" w:rsidP="00047F1D">
      <w:pPr>
        <w:spacing w:line="360" w:lineRule="auto"/>
        <w:rPr>
          <w:rFonts w:ascii="Times New Roman" w:hAnsi="Times New Roman" w:cs="Times New Roman"/>
        </w:rPr>
      </w:pPr>
      <w:r>
        <w:rPr>
          <w:rFonts w:ascii="Times New Roman" w:hAnsi="Times New Roman"/>
          <w:bCs/>
        </w:rPr>
        <w:tab/>
      </w:r>
      <w:r>
        <w:rPr>
          <w:rFonts w:ascii="Times New Roman" w:hAnsi="Times New Roman"/>
          <w:bCs/>
        </w:rPr>
        <w:tab/>
      </w:r>
      <w:r w:rsidRPr="004E5432">
        <w:rPr>
          <w:rFonts w:ascii="Times New Roman" w:hAnsi="Times New Roman"/>
          <w:bCs/>
        </w:rPr>
        <w:t xml:space="preserve">On </w:t>
      </w:r>
      <w:r>
        <w:rPr>
          <w:rFonts w:ascii="Times New Roman" w:hAnsi="Times New Roman"/>
          <w:bCs/>
        </w:rPr>
        <w:t xml:space="preserve">January 6, 2016, </w:t>
      </w:r>
      <w:r w:rsidR="00B075D4">
        <w:rPr>
          <w:rFonts w:ascii="Times New Roman" w:hAnsi="Times New Roman"/>
          <w:bCs/>
        </w:rPr>
        <w:t>I conducted</w:t>
      </w:r>
      <w:r>
        <w:rPr>
          <w:rFonts w:ascii="Times New Roman" w:hAnsi="Times New Roman"/>
          <w:bCs/>
        </w:rPr>
        <w:t xml:space="preserve"> a </w:t>
      </w:r>
      <w:r>
        <w:rPr>
          <w:rFonts w:ascii="Times New Roman" w:hAnsi="Times New Roman"/>
        </w:rPr>
        <w:t xml:space="preserve">prehearing conference with </w:t>
      </w:r>
      <w:r w:rsidR="00B075D4">
        <w:rPr>
          <w:rFonts w:ascii="Times New Roman" w:hAnsi="Times New Roman" w:cs="Times New Roman"/>
        </w:rPr>
        <w:t>Duquesne Light,</w:t>
      </w:r>
      <w:r w:rsidR="00A509D5" w:rsidRPr="003D0DB3">
        <w:rPr>
          <w:rFonts w:ascii="Times New Roman" w:hAnsi="Times New Roman" w:cs="Times New Roman"/>
        </w:rPr>
        <w:t xml:space="preserve"> OCA, OSBA, </w:t>
      </w:r>
      <w:r w:rsidR="00B075D4">
        <w:rPr>
          <w:rFonts w:ascii="Times New Roman" w:hAnsi="Times New Roman" w:cs="Times New Roman"/>
        </w:rPr>
        <w:t>Citizen Power, CAUSE-PA, Wal-Mart, and DII present and represented by counsel</w:t>
      </w:r>
      <w:r w:rsidR="00A509D5" w:rsidRPr="003D0DB3">
        <w:rPr>
          <w:rFonts w:ascii="Times New Roman" w:hAnsi="Times New Roman" w:cs="Times New Roman"/>
        </w:rPr>
        <w:t xml:space="preserve">.  </w:t>
      </w:r>
      <w:r w:rsidR="00047F1D">
        <w:rPr>
          <w:rFonts w:ascii="Times New Roman" w:hAnsi="Times New Roman" w:cs="Times New Roman"/>
        </w:rPr>
        <w:t xml:space="preserve">By Notice dated January 7, 2016, the Office of Administrative Law Judge scheduled an evidentiary hearing to be conducted in Pittsburgh, Pennsylvania, on Tuesday, January 26, 2016.  </w:t>
      </w:r>
    </w:p>
    <w:p w:rsidR="00047F1D" w:rsidRDefault="00047F1D" w:rsidP="00047F1D">
      <w:pPr>
        <w:spacing w:line="360" w:lineRule="auto"/>
        <w:rPr>
          <w:rFonts w:ascii="Times New Roman" w:hAnsi="Times New Roman" w:cs="Times New Roman"/>
        </w:rPr>
      </w:pPr>
    </w:p>
    <w:p w:rsidR="00A509D5" w:rsidRDefault="00047F1D" w:rsidP="00047F1D">
      <w:pPr>
        <w:spacing w:line="360" w:lineRule="auto"/>
        <w:ind w:firstLine="1440"/>
        <w:rPr>
          <w:rFonts w:ascii="Times New Roman" w:hAnsi="Times New Roman" w:cs="Times New Roman"/>
          <w:bCs/>
        </w:rPr>
      </w:pPr>
      <w:r>
        <w:rPr>
          <w:rFonts w:ascii="Times New Roman" w:hAnsi="Times New Roman" w:cs="Times New Roman"/>
        </w:rPr>
        <w:t xml:space="preserve">On January 7, 2016, I issued </w:t>
      </w:r>
      <w:r w:rsidR="00A509D5">
        <w:rPr>
          <w:rFonts w:ascii="Times New Roman" w:hAnsi="Times New Roman" w:cs="Times New Roman"/>
          <w:bCs/>
        </w:rPr>
        <w:t>the Scheduling Order</w:t>
      </w:r>
      <w:r>
        <w:rPr>
          <w:rFonts w:ascii="Times New Roman" w:hAnsi="Times New Roman" w:cs="Times New Roman"/>
          <w:bCs/>
        </w:rPr>
        <w:t xml:space="preserve"> which, inter alia, granted the </w:t>
      </w:r>
      <w:r w:rsidR="00A509D5" w:rsidRPr="003D0DB3">
        <w:rPr>
          <w:rFonts w:ascii="Times New Roman" w:hAnsi="Times New Roman" w:cs="Times New Roman"/>
          <w:bCs/>
        </w:rPr>
        <w:t xml:space="preserve">Petitions to Intervene </w:t>
      </w:r>
      <w:r w:rsidR="00B075D4">
        <w:rPr>
          <w:rFonts w:ascii="Times New Roman" w:hAnsi="Times New Roman" w:cs="Times New Roman"/>
          <w:bCs/>
        </w:rPr>
        <w:t>listed above</w:t>
      </w:r>
      <w:r w:rsidR="00A509D5" w:rsidRPr="003D0DB3">
        <w:rPr>
          <w:rFonts w:ascii="Times New Roman" w:hAnsi="Times New Roman" w:cs="Times New Roman"/>
          <w:bCs/>
        </w:rPr>
        <w:t xml:space="preserve">, </w:t>
      </w:r>
      <w:r>
        <w:rPr>
          <w:rFonts w:ascii="Times New Roman" w:hAnsi="Times New Roman" w:cs="Times New Roman"/>
          <w:bCs/>
        </w:rPr>
        <w:t xml:space="preserve">developed </w:t>
      </w:r>
      <w:r w:rsidR="00A509D5" w:rsidRPr="003D0DB3">
        <w:rPr>
          <w:rFonts w:ascii="Times New Roman" w:hAnsi="Times New Roman" w:cs="Times New Roman"/>
          <w:bCs/>
        </w:rPr>
        <w:t xml:space="preserve">the service list, </w:t>
      </w:r>
      <w:r>
        <w:rPr>
          <w:rFonts w:ascii="Times New Roman" w:hAnsi="Times New Roman" w:cs="Times New Roman"/>
          <w:bCs/>
        </w:rPr>
        <w:t xml:space="preserve">established </w:t>
      </w:r>
      <w:r w:rsidR="00A509D5" w:rsidRPr="003D0DB3">
        <w:rPr>
          <w:rFonts w:ascii="Times New Roman" w:hAnsi="Times New Roman" w:cs="Times New Roman"/>
          <w:bCs/>
        </w:rPr>
        <w:t xml:space="preserve">the </w:t>
      </w:r>
      <w:r>
        <w:rPr>
          <w:rFonts w:ascii="Times New Roman" w:hAnsi="Times New Roman" w:cs="Times New Roman"/>
          <w:bCs/>
        </w:rPr>
        <w:t xml:space="preserve">litigation </w:t>
      </w:r>
      <w:r w:rsidR="00A509D5" w:rsidRPr="003D0DB3">
        <w:rPr>
          <w:rFonts w:ascii="Times New Roman" w:hAnsi="Times New Roman" w:cs="Times New Roman"/>
          <w:bCs/>
        </w:rPr>
        <w:t xml:space="preserve">schedule </w:t>
      </w:r>
      <w:r>
        <w:rPr>
          <w:rFonts w:ascii="Times New Roman" w:hAnsi="Times New Roman" w:cs="Times New Roman"/>
          <w:bCs/>
        </w:rPr>
        <w:t>and provided</w:t>
      </w:r>
      <w:r w:rsidR="00A509D5">
        <w:rPr>
          <w:rFonts w:ascii="Times New Roman" w:hAnsi="Times New Roman" w:cs="Times New Roman"/>
          <w:bCs/>
        </w:rPr>
        <w:t xml:space="preserve"> a common briefing outline </w:t>
      </w:r>
      <w:r>
        <w:rPr>
          <w:rFonts w:ascii="Times New Roman" w:hAnsi="Times New Roman" w:cs="Times New Roman"/>
          <w:bCs/>
        </w:rPr>
        <w:t>to be used by all parties submitting briefs</w:t>
      </w:r>
      <w:r w:rsidR="00A509D5" w:rsidRPr="003D0DB3">
        <w:rPr>
          <w:rFonts w:ascii="Times New Roman" w:hAnsi="Times New Roman" w:cs="Times New Roman"/>
          <w:bCs/>
        </w:rPr>
        <w:t xml:space="preserve">.  </w:t>
      </w:r>
    </w:p>
    <w:p w:rsidR="00A509D5" w:rsidRDefault="00A509D5" w:rsidP="00594AD1">
      <w:pPr>
        <w:spacing w:line="360" w:lineRule="auto"/>
        <w:rPr>
          <w:rFonts w:ascii="Times New Roman" w:hAnsi="Times New Roman" w:cs="Times New Roman"/>
          <w:bCs/>
        </w:rPr>
      </w:pPr>
    </w:p>
    <w:p w:rsidR="00594AD1" w:rsidRDefault="00594AD1" w:rsidP="00594AD1">
      <w:pPr>
        <w:tabs>
          <w:tab w:val="center" w:pos="4680"/>
        </w:tabs>
        <w:suppressAutoHyphens/>
        <w:spacing w:line="360" w:lineRule="auto"/>
        <w:ind w:firstLine="1440"/>
        <w:rPr>
          <w:rFonts w:ascii="Times New Roman" w:hAnsi="Times New Roman"/>
        </w:rPr>
      </w:pPr>
      <w:r>
        <w:rPr>
          <w:rFonts w:ascii="Times New Roman" w:hAnsi="Times New Roman"/>
        </w:rPr>
        <w:t xml:space="preserve">Subsequently, on January11, 2016, </w:t>
      </w:r>
      <w:r w:rsidR="00180B5C">
        <w:rPr>
          <w:rFonts w:ascii="Times New Roman" w:hAnsi="Times New Roman"/>
        </w:rPr>
        <w:t>I issued the Prehearing Order which</w:t>
      </w:r>
      <w:r>
        <w:rPr>
          <w:rFonts w:ascii="Times New Roman" w:hAnsi="Times New Roman"/>
        </w:rPr>
        <w:t xml:space="preserve"> </w:t>
      </w:r>
      <w:r w:rsidR="00180B5C">
        <w:rPr>
          <w:rFonts w:ascii="Times New Roman" w:hAnsi="Times New Roman"/>
        </w:rPr>
        <w:t>revised the litigation schedule</w:t>
      </w:r>
      <w:r>
        <w:rPr>
          <w:rFonts w:ascii="Times New Roman" w:hAnsi="Times New Roman"/>
        </w:rPr>
        <w:t>, after consultation with the parties, to account for a change in the public meeting schedule.  Specifically, the litigation schedule was revised to reflect Duquesne Light’s Revised Plan would be filed on February 10, 2016 and the presiding officer would certify the hearing record on February 12, 2016.</w:t>
      </w:r>
    </w:p>
    <w:p w:rsidR="00345345" w:rsidRDefault="00345345" w:rsidP="00345345">
      <w:pPr>
        <w:spacing w:line="360" w:lineRule="auto"/>
        <w:rPr>
          <w:rFonts w:ascii="Times New Roman" w:hAnsi="Times New Roman" w:cs="Times New Roman"/>
          <w:bCs/>
        </w:rPr>
      </w:pPr>
    </w:p>
    <w:p w:rsidR="00345345" w:rsidRDefault="00345345" w:rsidP="00345345">
      <w:pPr>
        <w:spacing w:line="360" w:lineRule="auto"/>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t>On January 13, 2016, OCA served the direct testimonies of Stacy L. Sherwood (OCA Statement No. 1); and Roger D. Colton (OCA Statement No. 2).  On the same date (January 13, 2016), CAUSE-PA served the direct testimony of Mitchell Miller (CAUSE-PA Statement No. 1) and accompanying attachments (Attachment A through Attachment H).</w:t>
      </w:r>
    </w:p>
    <w:p w:rsidR="00345345" w:rsidRDefault="00345345" w:rsidP="00345345">
      <w:pPr>
        <w:tabs>
          <w:tab w:val="center" w:pos="4680"/>
        </w:tabs>
        <w:suppressAutoHyphens/>
        <w:spacing w:line="360" w:lineRule="auto"/>
        <w:ind w:firstLine="1440"/>
        <w:rPr>
          <w:rFonts w:ascii="Times New Roman" w:hAnsi="Times New Roman"/>
        </w:rPr>
      </w:pPr>
    </w:p>
    <w:p w:rsidR="00A509D5" w:rsidRDefault="00345345" w:rsidP="00EB386E">
      <w:pPr>
        <w:spacing w:line="360" w:lineRule="auto"/>
        <w:rPr>
          <w:rFonts w:ascii="Times New Roman" w:hAnsi="Times New Roman"/>
        </w:rPr>
      </w:pPr>
      <w:r>
        <w:rPr>
          <w:rFonts w:ascii="Times New Roman" w:hAnsi="Times New Roman" w:cs="Times New Roman"/>
          <w:bCs/>
        </w:rPr>
        <w:tab/>
      </w:r>
      <w:r>
        <w:rPr>
          <w:rFonts w:ascii="Times New Roman" w:hAnsi="Times New Roman" w:cs="Times New Roman"/>
          <w:bCs/>
        </w:rPr>
        <w:tab/>
      </w:r>
      <w:r w:rsidRPr="003D0DB3">
        <w:rPr>
          <w:rFonts w:ascii="Times New Roman" w:hAnsi="Times New Roman" w:cs="Times New Roman"/>
          <w:bCs/>
        </w:rPr>
        <w:t xml:space="preserve">On </w:t>
      </w:r>
      <w:r>
        <w:rPr>
          <w:rFonts w:ascii="Times New Roman" w:hAnsi="Times New Roman" w:cs="Times New Roman"/>
          <w:bCs/>
        </w:rPr>
        <w:t xml:space="preserve">January 21, 2016, Duquesne Light </w:t>
      </w:r>
      <w:r w:rsidRPr="003D0DB3">
        <w:rPr>
          <w:rFonts w:ascii="Times New Roman" w:hAnsi="Times New Roman" w:cs="Times New Roman"/>
          <w:bCs/>
        </w:rPr>
        <w:t xml:space="preserve">served the </w:t>
      </w:r>
      <w:r>
        <w:rPr>
          <w:rFonts w:ascii="Times New Roman" w:hAnsi="Times New Roman" w:cs="Times New Roman"/>
          <w:bCs/>
        </w:rPr>
        <w:t xml:space="preserve">rebuttal testimonies of James </w:t>
      </w:r>
      <w:proofErr w:type="spellStart"/>
      <w:r>
        <w:rPr>
          <w:rFonts w:ascii="Times New Roman" w:hAnsi="Times New Roman" w:cs="Times New Roman"/>
          <w:bCs/>
        </w:rPr>
        <w:t>Karcher</w:t>
      </w:r>
      <w:proofErr w:type="spellEnd"/>
      <w:r>
        <w:rPr>
          <w:rFonts w:ascii="Times New Roman" w:hAnsi="Times New Roman" w:cs="Times New Roman"/>
          <w:bCs/>
        </w:rPr>
        <w:t xml:space="preserve"> (Duquesne Light Statement No. 2-R) and William V. </w:t>
      </w:r>
      <w:proofErr w:type="spellStart"/>
      <w:r>
        <w:rPr>
          <w:rFonts w:ascii="Times New Roman" w:hAnsi="Times New Roman" w:cs="Times New Roman"/>
          <w:bCs/>
        </w:rPr>
        <w:t>Pfrommer</w:t>
      </w:r>
      <w:proofErr w:type="spellEnd"/>
      <w:r>
        <w:rPr>
          <w:rFonts w:ascii="Times New Roman" w:hAnsi="Times New Roman" w:cs="Times New Roman"/>
          <w:bCs/>
        </w:rPr>
        <w:t xml:space="preserve"> (Duquesne Light Statement 3-R</w:t>
      </w:r>
      <w:r w:rsidRPr="003D0DB3">
        <w:rPr>
          <w:rFonts w:ascii="Times New Roman" w:hAnsi="Times New Roman" w:cs="Times New Roman"/>
          <w:bCs/>
        </w:rPr>
        <w:t>)</w:t>
      </w:r>
      <w:r>
        <w:rPr>
          <w:rFonts w:ascii="Times New Roman" w:hAnsi="Times New Roman" w:cs="Times New Roman"/>
          <w:bCs/>
        </w:rPr>
        <w:t>.</w:t>
      </w:r>
      <w:r w:rsidRPr="003D0DB3">
        <w:rPr>
          <w:rFonts w:ascii="Times New Roman" w:hAnsi="Times New Roman" w:cs="Times New Roman"/>
          <w:bCs/>
        </w:rPr>
        <w:t xml:space="preserve">  </w:t>
      </w:r>
      <w:r>
        <w:rPr>
          <w:rFonts w:ascii="Times New Roman" w:hAnsi="Times New Roman"/>
        </w:rPr>
        <w:t>Also o</w:t>
      </w:r>
      <w:r w:rsidR="00594AD1">
        <w:rPr>
          <w:rFonts w:ascii="Times New Roman" w:hAnsi="Times New Roman"/>
        </w:rPr>
        <w:t xml:space="preserve">n January 21, 2016, the parties informed </w:t>
      </w:r>
      <w:r w:rsidR="007C3FC5">
        <w:rPr>
          <w:rFonts w:ascii="Times New Roman" w:hAnsi="Times New Roman"/>
        </w:rPr>
        <w:t>me</w:t>
      </w:r>
      <w:r w:rsidR="00594AD1">
        <w:rPr>
          <w:rFonts w:ascii="Times New Roman" w:hAnsi="Times New Roman"/>
        </w:rPr>
        <w:t xml:space="preserve">, via electronic mail, an agreement in principle had been reached between the parties.  The parties requested a suspension of the litigation schedule and indicated a Settlement Petition would be received, along with Duquesne Light’s Revised Plan, on or before February 10, 2016.  </w:t>
      </w:r>
      <w:r w:rsidR="00A509D5">
        <w:rPr>
          <w:rFonts w:ascii="Times New Roman" w:hAnsi="Times New Roman"/>
        </w:rPr>
        <w:t xml:space="preserve">In addition, the parties asserted they stipulated with each other that all written statements and exhibits would be admitted into the </w:t>
      </w:r>
      <w:r w:rsidR="00A509D5">
        <w:rPr>
          <w:rFonts w:ascii="Times New Roman" w:hAnsi="Times New Roman"/>
        </w:rPr>
        <w:lastRenderedPageBreak/>
        <w:t xml:space="preserve">hearing record, without objection, provided the written statements and exhibits were filed with the Secretary’s Bureau with fully-executed affidavits on or before February 10, 2016.  The parties requested the presiding officer cancel the evidentiary hearing scheduled for Tuesday, January 26, 2016.  </w:t>
      </w:r>
    </w:p>
    <w:p w:rsidR="00A509D5" w:rsidRDefault="00A509D5" w:rsidP="00A509D5">
      <w:pPr>
        <w:tabs>
          <w:tab w:val="center" w:pos="4680"/>
        </w:tabs>
        <w:suppressAutoHyphens/>
        <w:spacing w:line="360" w:lineRule="auto"/>
        <w:ind w:firstLine="1440"/>
        <w:rPr>
          <w:rFonts w:ascii="Times New Roman" w:hAnsi="Times New Roman"/>
        </w:rPr>
      </w:pPr>
    </w:p>
    <w:p w:rsidR="00A509D5" w:rsidRDefault="00180B5C" w:rsidP="00A509D5">
      <w:pPr>
        <w:tabs>
          <w:tab w:val="center" w:pos="4680"/>
        </w:tabs>
        <w:suppressAutoHyphens/>
        <w:spacing w:line="360" w:lineRule="auto"/>
        <w:ind w:firstLine="1440"/>
        <w:rPr>
          <w:rFonts w:ascii="Times New Roman" w:hAnsi="Times New Roman"/>
        </w:rPr>
      </w:pPr>
      <w:r>
        <w:rPr>
          <w:rFonts w:ascii="Times New Roman" w:hAnsi="Times New Roman"/>
        </w:rPr>
        <w:t xml:space="preserve">Thereafter, </w:t>
      </w:r>
      <w:r w:rsidR="00A509D5">
        <w:rPr>
          <w:rFonts w:ascii="Times New Roman" w:hAnsi="Times New Roman"/>
        </w:rPr>
        <w:t>I issued the Second Prehearing Order which suspended the litigation schedule and authorized the parties to submit evidence via stipulation and affidavit.  A</w:t>
      </w:r>
      <w:r w:rsidR="00A509D5">
        <w:rPr>
          <w:rFonts w:ascii="Times New Roman" w:hAnsi="Times New Roman" w:cs="Times New Roman"/>
          <w:bCs/>
        </w:rPr>
        <w:t xml:space="preserve">lso on January 22, 2016, Duquesne Light filed a Motion for Protective Order.  Accordingly, on the same date </w:t>
      </w:r>
      <w:r w:rsidR="00A509D5" w:rsidRPr="003D0DB3">
        <w:rPr>
          <w:rFonts w:ascii="Times New Roman" w:hAnsi="Times New Roman" w:cs="Times New Roman"/>
          <w:bCs/>
        </w:rPr>
        <w:t>I iss</w:t>
      </w:r>
      <w:r w:rsidR="00A509D5">
        <w:rPr>
          <w:rFonts w:ascii="Times New Roman" w:hAnsi="Times New Roman" w:cs="Times New Roman"/>
          <w:bCs/>
        </w:rPr>
        <w:t xml:space="preserve">ued </w:t>
      </w:r>
      <w:r>
        <w:rPr>
          <w:rFonts w:ascii="Times New Roman" w:hAnsi="Times New Roman" w:cs="Times New Roman"/>
          <w:bCs/>
        </w:rPr>
        <w:t>the</w:t>
      </w:r>
      <w:r w:rsidR="00A509D5">
        <w:rPr>
          <w:rFonts w:ascii="Times New Roman" w:hAnsi="Times New Roman" w:cs="Times New Roman"/>
          <w:bCs/>
        </w:rPr>
        <w:t xml:space="preserve"> </w:t>
      </w:r>
      <w:r>
        <w:rPr>
          <w:rFonts w:ascii="Times New Roman" w:hAnsi="Times New Roman" w:cs="Times New Roman"/>
          <w:bCs/>
        </w:rPr>
        <w:t>Protective O</w:t>
      </w:r>
      <w:r w:rsidR="00A509D5">
        <w:rPr>
          <w:rFonts w:ascii="Times New Roman" w:hAnsi="Times New Roman" w:cs="Times New Roman"/>
          <w:bCs/>
        </w:rPr>
        <w:t>rder, which was served on the parties.</w:t>
      </w:r>
      <w:r w:rsidR="00A509D5">
        <w:rPr>
          <w:rFonts w:ascii="Times New Roman" w:hAnsi="Times New Roman"/>
        </w:rPr>
        <w:t xml:space="preserve">  </w:t>
      </w:r>
    </w:p>
    <w:p w:rsidR="00370D8F" w:rsidRPr="003D0DB3" w:rsidRDefault="00370D8F" w:rsidP="00D913F8">
      <w:pPr>
        <w:spacing w:line="360" w:lineRule="auto"/>
        <w:rPr>
          <w:rFonts w:ascii="Times New Roman" w:hAnsi="Times New Roman" w:cs="Times New Roman"/>
          <w:bCs/>
        </w:rPr>
      </w:pPr>
    </w:p>
    <w:p w:rsidR="00EB386E" w:rsidRDefault="00D913F8" w:rsidP="00D913F8">
      <w:pPr>
        <w:spacing w:line="360" w:lineRule="auto"/>
        <w:rPr>
          <w:rFonts w:ascii="Times New Roman" w:hAnsi="Times New Roman" w:cs="Times New Roman"/>
          <w:bCs/>
        </w:rPr>
      </w:pPr>
      <w:r w:rsidRPr="003D0DB3">
        <w:rPr>
          <w:rFonts w:ascii="Times New Roman" w:hAnsi="Times New Roman" w:cs="Times New Roman"/>
          <w:bCs/>
        </w:rPr>
        <w:tab/>
      </w:r>
      <w:r w:rsidRPr="003D0DB3">
        <w:rPr>
          <w:rFonts w:ascii="Times New Roman" w:hAnsi="Times New Roman" w:cs="Times New Roman"/>
          <w:bCs/>
        </w:rPr>
        <w:tab/>
      </w:r>
      <w:r w:rsidR="001C5481">
        <w:rPr>
          <w:rFonts w:ascii="Times New Roman" w:hAnsi="Times New Roman" w:cs="Times New Roman"/>
          <w:bCs/>
        </w:rPr>
        <w:t>On February 9</w:t>
      </w:r>
      <w:r w:rsidR="00A509D5">
        <w:rPr>
          <w:rFonts w:ascii="Times New Roman" w:hAnsi="Times New Roman" w:cs="Times New Roman"/>
          <w:bCs/>
        </w:rPr>
        <w:t>, 2016</w:t>
      </w:r>
      <w:r w:rsidRPr="003D0DB3">
        <w:rPr>
          <w:rFonts w:ascii="Times New Roman" w:hAnsi="Times New Roman" w:cs="Times New Roman"/>
          <w:bCs/>
        </w:rPr>
        <w:t xml:space="preserve">, </w:t>
      </w:r>
      <w:r w:rsidR="00370D8F">
        <w:rPr>
          <w:rFonts w:ascii="Times New Roman" w:hAnsi="Times New Roman" w:cs="Times New Roman"/>
          <w:bCs/>
        </w:rPr>
        <w:t>Duquesne Light</w:t>
      </w:r>
      <w:r w:rsidR="001C5481">
        <w:rPr>
          <w:rFonts w:ascii="Times New Roman" w:hAnsi="Times New Roman" w:cs="Times New Roman"/>
          <w:bCs/>
        </w:rPr>
        <w:t>, CAUSE-PA, OCA, OSBA, DII</w:t>
      </w:r>
      <w:r w:rsidRPr="003D0DB3">
        <w:rPr>
          <w:rFonts w:ascii="Times New Roman" w:hAnsi="Times New Roman" w:cs="Times New Roman"/>
          <w:bCs/>
        </w:rPr>
        <w:t xml:space="preserve"> and </w:t>
      </w:r>
      <w:r w:rsidR="001C5481">
        <w:rPr>
          <w:rFonts w:ascii="Times New Roman" w:hAnsi="Times New Roman" w:cs="Times New Roman"/>
          <w:bCs/>
        </w:rPr>
        <w:t>Citizen Power</w:t>
      </w:r>
      <w:r w:rsidRPr="003D0DB3">
        <w:rPr>
          <w:rFonts w:ascii="Times New Roman" w:hAnsi="Times New Roman" w:cs="Times New Roman"/>
          <w:bCs/>
        </w:rPr>
        <w:t xml:space="preserve"> filed a Joint Petition for </w:t>
      </w:r>
      <w:r w:rsidR="001C5481">
        <w:rPr>
          <w:rFonts w:ascii="Times New Roman" w:hAnsi="Times New Roman" w:cs="Times New Roman"/>
          <w:bCs/>
        </w:rPr>
        <w:t>Full</w:t>
      </w:r>
      <w:r w:rsidRPr="003D0DB3">
        <w:rPr>
          <w:rFonts w:ascii="Times New Roman" w:hAnsi="Times New Roman" w:cs="Times New Roman"/>
          <w:bCs/>
        </w:rPr>
        <w:t xml:space="preserve"> Settlement (Joint Petition) asking the Commission approve the </w:t>
      </w:r>
      <w:r w:rsidR="00370D8F">
        <w:rPr>
          <w:rFonts w:ascii="Times New Roman" w:hAnsi="Times New Roman" w:cs="Times New Roman"/>
          <w:bCs/>
        </w:rPr>
        <w:t>Phase III EE&amp;C Plan</w:t>
      </w:r>
      <w:r w:rsidRPr="003D0DB3">
        <w:rPr>
          <w:rFonts w:ascii="Times New Roman" w:hAnsi="Times New Roman" w:cs="Times New Roman"/>
          <w:bCs/>
        </w:rPr>
        <w:t xml:space="preserve">.  </w:t>
      </w:r>
      <w:r w:rsidR="001C5481">
        <w:rPr>
          <w:rFonts w:ascii="Times New Roman" w:hAnsi="Times New Roman" w:cs="Times New Roman"/>
          <w:bCs/>
        </w:rPr>
        <w:t>The Joint Petition included Statements of Support, as attached appendices, from Duquesne Light, CAUSE-PA, OCA, OSBA, DII, and Citizen Power.  Also, a Letter of Non-Opposition from Wal</w:t>
      </w:r>
      <w:r w:rsidR="00B06C55">
        <w:rPr>
          <w:rFonts w:ascii="Times New Roman" w:hAnsi="Times New Roman" w:cs="Times New Roman"/>
          <w:bCs/>
        </w:rPr>
        <w:t>-M</w:t>
      </w:r>
      <w:r w:rsidR="001C5481">
        <w:rPr>
          <w:rFonts w:ascii="Times New Roman" w:hAnsi="Times New Roman" w:cs="Times New Roman"/>
          <w:bCs/>
        </w:rPr>
        <w:t xml:space="preserve">art was attached as an appendix.  </w:t>
      </w:r>
      <w:r w:rsidR="00EB386E">
        <w:rPr>
          <w:rFonts w:ascii="Times New Roman" w:hAnsi="Times New Roman" w:cs="Times New Roman"/>
          <w:bCs/>
        </w:rPr>
        <w:t xml:space="preserve">Also on February 9, 2016, the parties submitted a Joint Stipulation for the Admission of Testimony and Exhibits, which included a copy of every written testimony and exhibit which were to be admitted into the record.  The parties requested the Commission consider the written statements and exhibits when rendering a decision in this proceeding.  </w:t>
      </w:r>
    </w:p>
    <w:p w:rsidR="001C5481" w:rsidRDefault="001C5481" w:rsidP="00D913F8">
      <w:pPr>
        <w:spacing w:line="360" w:lineRule="auto"/>
        <w:rPr>
          <w:rFonts w:ascii="Times New Roman" w:hAnsi="Times New Roman" w:cs="Times New Roman"/>
          <w:bCs/>
        </w:rPr>
      </w:pPr>
    </w:p>
    <w:p w:rsidR="001C5481" w:rsidRPr="003D0DB3" w:rsidRDefault="001C5481" w:rsidP="00D913F8">
      <w:pPr>
        <w:spacing w:line="360" w:lineRule="auto"/>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t xml:space="preserve">On February 10, 2016, CAUSE-PA, OCA and Duquesne Light filed separate affidavits for each witness statement and exhibit filed with the Secretary’s Bureau which affidavits affirmed the truthfulness of the statements and exhibits.  </w:t>
      </w:r>
    </w:p>
    <w:p w:rsidR="00370D8F" w:rsidRPr="00CC5E89" w:rsidRDefault="00D913F8" w:rsidP="00450360">
      <w:pPr>
        <w:spacing w:line="360" w:lineRule="auto"/>
        <w:rPr>
          <w:rFonts w:ascii="Times New Roman" w:hAnsi="Times New Roman" w:cs="Times New Roman"/>
        </w:rPr>
      </w:pPr>
      <w:r>
        <w:rPr>
          <w:rFonts w:ascii="Times New Roman" w:hAnsi="Times New Roman" w:cs="Times New Roman"/>
          <w:bCs/>
        </w:rPr>
        <w:tab/>
      </w:r>
    </w:p>
    <w:p w:rsidR="00370D8F" w:rsidRPr="00CC5E89" w:rsidRDefault="00370D8F" w:rsidP="00370D8F">
      <w:pPr>
        <w:spacing w:line="360" w:lineRule="auto"/>
        <w:rPr>
          <w:rFonts w:ascii="Times New Roman" w:hAnsi="Times New Roman" w:cs="Times New Roman"/>
          <w:bCs/>
        </w:rPr>
      </w:pPr>
      <w:r w:rsidRPr="00CC5E89">
        <w:rPr>
          <w:rFonts w:ascii="Times New Roman" w:hAnsi="Times New Roman" w:cs="Times New Roman"/>
          <w:bCs/>
        </w:rPr>
        <w:tab/>
      </w:r>
      <w:r w:rsidRPr="00CC5E89">
        <w:rPr>
          <w:rFonts w:ascii="Times New Roman" w:hAnsi="Times New Roman" w:cs="Times New Roman"/>
          <w:bCs/>
        </w:rPr>
        <w:tab/>
        <w:t xml:space="preserve">Through this Certification Order, I will admit into the record </w:t>
      </w:r>
      <w:r w:rsidR="00450360">
        <w:rPr>
          <w:rFonts w:ascii="Times New Roman" w:hAnsi="Times New Roman" w:cs="Times New Roman"/>
          <w:bCs/>
        </w:rPr>
        <w:t>Duquesne Light</w:t>
      </w:r>
      <w:r w:rsidRPr="00CC5E89">
        <w:rPr>
          <w:rFonts w:ascii="Times New Roman" w:hAnsi="Times New Roman" w:cs="Times New Roman"/>
          <w:bCs/>
        </w:rPr>
        <w:t xml:space="preserve"> Company’s Act 129 filing</w:t>
      </w:r>
      <w:r w:rsidR="00450360">
        <w:rPr>
          <w:rFonts w:ascii="Times New Roman" w:hAnsi="Times New Roman" w:cs="Times New Roman"/>
          <w:bCs/>
        </w:rPr>
        <w:t>, known as the Phase III EE&amp;C Plan</w:t>
      </w:r>
      <w:r w:rsidRPr="00CC5E89">
        <w:rPr>
          <w:rFonts w:ascii="Times New Roman" w:hAnsi="Times New Roman" w:cs="Times New Roman"/>
          <w:bCs/>
        </w:rPr>
        <w:t xml:space="preserve">, including the </w:t>
      </w:r>
      <w:r w:rsidR="00450360">
        <w:rPr>
          <w:rFonts w:ascii="Times New Roman" w:hAnsi="Times New Roman" w:cs="Times New Roman"/>
          <w:bCs/>
        </w:rPr>
        <w:t xml:space="preserve">Revised Plan, with </w:t>
      </w:r>
      <w:r w:rsidRPr="00CC5E89">
        <w:rPr>
          <w:rFonts w:ascii="Times New Roman" w:hAnsi="Times New Roman" w:cs="Times New Roman"/>
          <w:bCs/>
        </w:rPr>
        <w:t>testimony and exhibits.  The</w:t>
      </w:r>
      <w:r w:rsidR="00EB386E">
        <w:rPr>
          <w:rFonts w:ascii="Times New Roman" w:hAnsi="Times New Roman" w:cs="Times New Roman"/>
          <w:bCs/>
        </w:rPr>
        <w:t>refore, the</w:t>
      </w:r>
      <w:r w:rsidRPr="00CC5E89">
        <w:rPr>
          <w:rFonts w:ascii="Times New Roman" w:hAnsi="Times New Roman" w:cs="Times New Roman"/>
          <w:bCs/>
        </w:rPr>
        <w:t xml:space="preserve"> record will consist of those Plan documents, the transcript</w:t>
      </w:r>
      <w:r w:rsidR="00450360">
        <w:rPr>
          <w:rFonts w:ascii="Times New Roman" w:hAnsi="Times New Roman" w:cs="Times New Roman"/>
          <w:bCs/>
        </w:rPr>
        <w:t xml:space="preserve"> of the January 6, 2016</w:t>
      </w:r>
      <w:r w:rsidRPr="00CC5E89">
        <w:rPr>
          <w:rFonts w:ascii="Times New Roman" w:hAnsi="Times New Roman" w:cs="Times New Roman"/>
          <w:bCs/>
        </w:rPr>
        <w:t xml:space="preserve"> prehearing conference, and the statements and exhibits admitted into the record </w:t>
      </w:r>
      <w:r w:rsidR="00450360">
        <w:rPr>
          <w:rFonts w:ascii="Times New Roman" w:hAnsi="Times New Roman" w:cs="Times New Roman"/>
          <w:bCs/>
        </w:rPr>
        <w:t>by stipulation of the parties</w:t>
      </w:r>
      <w:r w:rsidRPr="00CC5E89">
        <w:rPr>
          <w:rFonts w:ascii="Times New Roman" w:hAnsi="Times New Roman" w:cs="Times New Roman"/>
          <w:bCs/>
        </w:rPr>
        <w:t>.</w:t>
      </w:r>
    </w:p>
    <w:p w:rsidR="00464352" w:rsidRDefault="00464352" w:rsidP="00370D8F">
      <w:pPr>
        <w:tabs>
          <w:tab w:val="left" w:pos="-720"/>
        </w:tabs>
        <w:suppressAutoHyphens/>
        <w:spacing w:line="360" w:lineRule="auto"/>
        <w:ind w:firstLine="1440"/>
        <w:rPr>
          <w:rFonts w:ascii="Times New Roman" w:hAnsi="Times New Roman" w:cs="Times New Roman"/>
          <w:spacing w:val="-3"/>
        </w:rPr>
      </w:pPr>
    </w:p>
    <w:p w:rsidR="00464352" w:rsidRDefault="00464352" w:rsidP="00370D8F">
      <w:pPr>
        <w:tabs>
          <w:tab w:val="left" w:pos="-720"/>
        </w:tabs>
        <w:suppressAutoHyphens/>
        <w:spacing w:line="360" w:lineRule="auto"/>
        <w:ind w:firstLine="1440"/>
        <w:rPr>
          <w:rFonts w:ascii="Times New Roman" w:hAnsi="Times New Roman" w:cs="Times New Roman"/>
          <w:spacing w:val="-3"/>
        </w:rPr>
      </w:pPr>
    </w:p>
    <w:p w:rsidR="00370D8F" w:rsidRPr="00CC5E89" w:rsidRDefault="00370D8F" w:rsidP="00370D8F">
      <w:pPr>
        <w:tabs>
          <w:tab w:val="left" w:pos="-720"/>
        </w:tabs>
        <w:suppressAutoHyphens/>
        <w:spacing w:line="360" w:lineRule="auto"/>
        <w:ind w:firstLine="1440"/>
        <w:rPr>
          <w:rFonts w:ascii="Times New Roman" w:hAnsi="Times New Roman" w:cs="Times New Roman"/>
          <w:spacing w:val="-3"/>
        </w:rPr>
      </w:pPr>
      <w:r w:rsidRPr="00CC5E89">
        <w:rPr>
          <w:rFonts w:ascii="Times New Roman" w:hAnsi="Times New Roman" w:cs="Times New Roman"/>
          <w:spacing w:val="-3"/>
        </w:rPr>
        <w:lastRenderedPageBreak/>
        <w:t>THEREFORE,</w:t>
      </w:r>
    </w:p>
    <w:p w:rsidR="00370D8F" w:rsidRPr="00CC5E89" w:rsidRDefault="00370D8F" w:rsidP="00DD4F85">
      <w:pPr>
        <w:tabs>
          <w:tab w:val="left" w:pos="-720"/>
        </w:tabs>
        <w:suppressAutoHyphens/>
        <w:ind w:firstLine="1440"/>
        <w:rPr>
          <w:rFonts w:ascii="Times New Roman" w:hAnsi="Times New Roman" w:cs="Times New Roman"/>
          <w:spacing w:val="-3"/>
        </w:rPr>
      </w:pPr>
    </w:p>
    <w:p w:rsidR="00370D8F" w:rsidRPr="00CC5E89" w:rsidRDefault="00370D8F" w:rsidP="00370D8F">
      <w:pPr>
        <w:tabs>
          <w:tab w:val="left" w:pos="-720"/>
        </w:tabs>
        <w:suppressAutoHyphens/>
        <w:spacing w:line="360" w:lineRule="auto"/>
        <w:ind w:firstLine="1440"/>
        <w:rPr>
          <w:rFonts w:ascii="Times New Roman" w:hAnsi="Times New Roman" w:cs="Times New Roman"/>
          <w:spacing w:val="-3"/>
        </w:rPr>
      </w:pPr>
      <w:r w:rsidRPr="00CC5E89">
        <w:rPr>
          <w:rFonts w:ascii="Times New Roman" w:hAnsi="Times New Roman" w:cs="Times New Roman"/>
          <w:spacing w:val="-3"/>
        </w:rPr>
        <w:t>IT IS ORDERED:</w:t>
      </w:r>
    </w:p>
    <w:p w:rsidR="00370D8F" w:rsidRPr="00CC5E89" w:rsidRDefault="00370D8F" w:rsidP="00370D8F">
      <w:pPr>
        <w:tabs>
          <w:tab w:val="left" w:pos="-720"/>
        </w:tabs>
        <w:suppressAutoHyphens/>
        <w:spacing w:line="360" w:lineRule="auto"/>
        <w:ind w:firstLine="1440"/>
        <w:rPr>
          <w:rFonts w:ascii="Times New Roman" w:hAnsi="Times New Roman" w:cs="Times New Roman"/>
          <w:spacing w:val="-3"/>
        </w:rPr>
      </w:pPr>
    </w:p>
    <w:p w:rsidR="00370D8F" w:rsidRPr="00CC5E89" w:rsidRDefault="00370D8F" w:rsidP="00370D8F">
      <w:pPr>
        <w:tabs>
          <w:tab w:val="left" w:pos="-720"/>
        </w:tabs>
        <w:suppressAutoHyphens/>
        <w:spacing w:line="360" w:lineRule="auto"/>
        <w:ind w:firstLine="1440"/>
        <w:rPr>
          <w:rFonts w:ascii="Times New Roman" w:hAnsi="Times New Roman" w:cs="Times New Roman"/>
          <w:spacing w:val="-3"/>
        </w:rPr>
      </w:pPr>
      <w:r w:rsidRPr="00CC5E89">
        <w:rPr>
          <w:rFonts w:ascii="Times New Roman" w:hAnsi="Times New Roman" w:cs="Times New Roman"/>
          <w:spacing w:val="-3"/>
        </w:rPr>
        <w:t>1.</w:t>
      </w:r>
      <w:r w:rsidRPr="00CC5E89">
        <w:rPr>
          <w:rFonts w:ascii="Times New Roman" w:hAnsi="Times New Roman" w:cs="Times New Roman"/>
          <w:spacing w:val="-3"/>
        </w:rPr>
        <w:tab/>
        <w:t xml:space="preserve">That the transcript at Docket No. </w:t>
      </w:r>
      <w:r w:rsidRPr="00CC5E89">
        <w:rPr>
          <w:rFonts w:ascii="Times New Roman" w:hAnsi="Times New Roman" w:cs="Times New Roman"/>
        </w:rPr>
        <w:t>M-</w:t>
      </w:r>
      <w:r w:rsidR="00450360">
        <w:rPr>
          <w:rFonts w:ascii="Times New Roman" w:hAnsi="Times New Roman" w:cs="Times New Roman"/>
        </w:rPr>
        <w:t xml:space="preserve">2015-2515375 from the Prehearing Conference on January 6, 2016 is admitted </w:t>
      </w:r>
      <w:r w:rsidR="00450360">
        <w:rPr>
          <w:rFonts w:ascii="Times New Roman" w:hAnsi="Times New Roman" w:cs="Times New Roman"/>
          <w:spacing w:val="-3"/>
        </w:rPr>
        <w:t>into the record.</w:t>
      </w:r>
    </w:p>
    <w:p w:rsidR="00370D8F" w:rsidRPr="00CC5E89" w:rsidRDefault="00370D8F" w:rsidP="00370D8F">
      <w:pPr>
        <w:tabs>
          <w:tab w:val="left" w:pos="-720"/>
        </w:tabs>
        <w:suppressAutoHyphens/>
        <w:spacing w:line="360" w:lineRule="auto"/>
        <w:ind w:firstLine="1440"/>
        <w:rPr>
          <w:rFonts w:ascii="Times New Roman" w:hAnsi="Times New Roman" w:cs="Times New Roman"/>
          <w:spacing w:val="-3"/>
        </w:rPr>
      </w:pPr>
    </w:p>
    <w:p w:rsidR="00370D8F" w:rsidRPr="00CC5E89" w:rsidRDefault="00370D8F" w:rsidP="00370D8F">
      <w:pPr>
        <w:tabs>
          <w:tab w:val="left" w:pos="-720"/>
        </w:tabs>
        <w:suppressAutoHyphens/>
        <w:spacing w:line="360" w:lineRule="auto"/>
        <w:ind w:firstLine="1440"/>
        <w:rPr>
          <w:rFonts w:ascii="Times New Roman" w:hAnsi="Times New Roman" w:cs="Times New Roman"/>
          <w:spacing w:val="-3"/>
        </w:rPr>
      </w:pPr>
      <w:r w:rsidRPr="00CC5E89">
        <w:rPr>
          <w:rFonts w:ascii="Times New Roman" w:hAnsi="Times New Roman" w:cs="Times New Roman"/>
          <w:spacing w:val="-3"/>
        </w:rPr>
        <w:t>2.</w:t>
      </w:r>
      <w:r w:rsidRPr="00CC5E89">
        <w:rPr>
          <w:rFonts w:ascii="Times New Roman" w:hAnsi="Times New Roman" w:cs="Times New Roman"/>
          <w:spacing w:val="-3"/>
        </w:rPr>
        <w:tab/>
        <w:t>That the following Exhibits and Statements are admitted into the record:</w:t>
      </w:r>
    </w:p>
    <w:p w:rsidR="00370D8F" w:rsidRDefault="00370D8F" w:rsidP="00370D8F"/>
    <w:p w:rsidR="00370D8F" w:rsidRPr="003245C1" w:rsidRDefault="00370D8F" w:rsidP="003245C1">
      <w:pPr>
        <w:pStyle w:val="ListParagraph"/>
        <w:numPr>
          <w:ilvl w:val="2"/>
          <w:numId w:val="3"/>
        </w:numPr>
        <w:tabs>
          <w:tab w:val="left" w:pos="720"/>
          <w:tab w:val="left" w:pos="1440"/>
        </w:tabs>
        <w:suppressAutoHyphens/>
        <w:autoSpaceDE/>
        <w:autoSpaceDN/>
        <w:rPr>
          <w:bCs/>
          <w:szCs w:val="20"/>
        </w:rPr>
      </w:pPr>
      <w:r w:rsidRPr="00450360">
        <w:rPr>
          <w:bCs/>
          <w:iCs/>
          <w:szCs w:val="28"/>
        </w:rPr>
        <w:t xml:space="preserve">Duquesne Light Statement No. 1 (Direct Testimony of David </w:t>
      </w:r>
      <w:proofErr w:type="spellStart"/>
      <w:r w:rsidRPr="00450360">
        <w:rPr>
          <w:bCs/>
          <w:iCs/>
          <w:szCs w:val="28"/>
        </w:rPr>
        <w:t>Defide</w:t>
      </w:r>
      <w:proofErr w:type="spellEnd"/>
      <w:r w:rsidRPr="00450360">
        <w:rPr>
          <w:bCs/>
          <w:iCs/>
          <w:szCs w:val="28"/>
        </w:rPr>
        <w:t>)</w:t>
      </w:r>
      <w:r w:rsidR="007C51BF">
        <w:rPr>
          <w:bCs/>
          <w:iCs/>
          <w:szCs w:val="28"/>
        </w:rPr>
        <w:t>;</w:t>
      </w:r>
    </w:p>
    <w:p w:rsidR="003245C1" w:rsidRPr="00450360" w:rsidRDefault="003245C1" w:rsidP="003245C1">
      <w:pPr>
        <w:pStyle w:val="ListParagraph"/>
        <w:tabs>
          <w:tab w:val="left" w:pos="720"/>
          <w:tab w:val="left" w:pos="1440"/>
        </w:tabs>
        <w:suppressAutoHyphens/>
        <w:autoSpaceDE/>
        <w:autoSpaceDN/>
        <w:ind w:left="2160"/>
        <w:rPr>
          <w:bCs/>
          <w:szCs w:val="20"/>
        </w:rPr>
      </w:pPr>
    </w:p>
    <w:p w:rsidR="00370D8F" w:rsidRPr="003245C1" w:rsidRDefault="00370D8F" w:rsidP="003245C1">
      <w:pPr>
        <w:numPr>
          <w:ilvl w:val="2"/>
          <w:numId w:val="3"/>
        </w:numPr>
        <w:tabs>
          <w:tab w:val="left" w:pos="720"/>
          <w:tab w:val="left" w:pos="1440"/>
        </w:tabs>
        <w:suppressAutoHyphens/>
        <w:autoSpaceDE/>
        <w:autoSpaceDN/>
        <w:rPr>
          <w:bCs/>
          <w:szCs w:val="20"/>
        </w:rPr>
      </w:pPr>
      <w:r w:rsidRPr="008616BA">
        <w:rPr>
          <w:bCs/>
          <w:iCs/>
          <w:szCs w:val="28"/>
        </w:rPr>
        <w:t>Duquesne Light Statement No.</w:t>
      </w:r>
      <w:r>
        <w:rPr>
          <w:bCs/>
          <w:iCs/>
          <w:szCs w:val="28"/>
        </w:rPr>
        <w:t xml:space="preserve"> </w:t>
      </w:r>
      <w:r w:rsidRPr="008616BA">
        <w:rPr>
          <w:bCs/>
          <w:iCs/>
          <w:szCs w:val="28"/>
        </w:rPr>
        <w:t xml:space="preserve">2 (Direct Testimony of William V. </w:t>
      </w:r>
      <w:proofErr w:type="spellStart"/>
      <w:r w:rsidRPr="008616BA">
        <w:rPr>
          <w:bCs/>
          <w:iCs/>
          <w:szCs w:val="28"/>
        </w:rPr>
        <w:t>Pfrommer</w:t>
      </w:r>
      <w:proofErr w:type="spellEnd"/>
      <w:r w:rsidRPr="008616BA">
        <w:rPr>
          <w:bCs/>
          <w:iCs/>
          <w:szCs w:val="28"/>
        </w:rPr>
        <w:t>), and accompanyi</w:t>
      </w:r>
      <w:r>
        <w:rPr>
          <w:bCs/>
          <w:iCs/>
          <w:szCs w:val="28"/>
        </w:rPr>
        <w:t>ng Exhibits WVP-1 through WVP-4</w:t>
      </w:r>
      <w:r w:rsidR="007C51BF">
        <w:rPr>
          <w:bCs/>
          <w:iCs/>
          <w:szCs w:val="28"/>
        </w:rPr>
        <w:t>;</w:t>
      </w:r>
      <w:r w:rsidRPr="008616BA">
        <w:rPr>
          <w:bCs/>
          <w:iCs/>
          <w:szCs w:val="28"/>
        </w:rPr>
        <w:t xml:space="preserve"> </w:t>
      </w:r>
    </w:p>
    <w:p w:rsidR="003245C1" w:rsidRPr="008616BA" w:rsidRDefault="003245C1" w:rsidP="003245C1">
      <w:pPr>
        <w:tabs>
          <w:tab w:val="left" w:pos="720"/>
          <w:tab w:val="left" w:pos="1440"/>
        </w:tabs>
        <w:suppressAutoHyphens/>
        <w:autoSpaceDE/>
        <w:autoSpaceDN/>
        <w:ind w:left="2160"/>
        <w:rPr>
          <w:bCs/>
          <w:szCs w:val="20"/>
        </w:rPr>
      </w:pPr>
    </w:p>
    <w:p w:rsidR="00370D8F" w:rsidRPr="003245C1" w:rsidRDefault="00370D8F" w:rsidP="003245C1">
      <w:pPr>
        <w:numPr>
          <w:ilvl w:val="2"/>
          <w:numId w:val="3"/>
        </w:numPr>
        <w:tabs>
          <w:tab w:val="left" w:pos="720"/>
          <w:tab w:val="left" w:pos="1440"/>
        </w:tabs>
        <w:suppressAutoHyphens/>
        <w:autoSpaceDE/>
        <w:autoSpaceDN/>
        <w:rPr>
          <w:bCs/>
          <w:szCs w:val="20"/>
        </w:rPr>
      </w:pPr>
      <w:r w:rsidRPr="008616BA">
        <w:rPr>
          <w:bCs/>
          <w:iCs/>
          <w:szCs w:val="28"/>
        </w:rPr>
        <w:t>CAUSE-PA Statement 1 (Direct Testimony of Mitchell Miller) and accompanying Attachments A through H</w:t>
      </w:r>
      <w:r w:rsidR="007C51BF">
        <w:rPr>
          <w:bCs/>
          <w:iCs/>
          <w:szCs w:val="28"/>
        </w:rPr>
        <w:t>;</w:t>
      </w:r>
    </w:p>
    <w:p w:rsidR="003245C1" w:rsidRPr="008616BA" w:rsidRDefault="003245C1" w:rsidP="003245C1">
      <w:pPr>
        <w:tabs>
          <w:tab w:val="left" w:pos="720"/>
          <w:tab w:val="left" w:pos="1440"/>
        </w:tabs>
        <w:suppressAutoHyphens/>
        <w:autoSpaceDE/>
        <w:autoSpaceDN/>
        <w:ind w:left="2160"/>
        <w:rPr>
          <w:bCs/>
          <w:szCs w:val="20"/>
        </w:rPr>
      </w:pPr>
    </w:p>
    <w:p w:rsidR="00370D8F" w:rsidRPr="003245C1" w:rsidRDefault="00370D8F" w:rsidP="003245C1">
      <w:pPr>
        <w:numPr>
          <w:ilvl w:val="2"/>
          <w:numId w:val="3"/>
        </w:numPr>
        <w:tabs>
          <w:tab w:val="left" w:pos="720"/>
          <w:tab w:val="left" w:pos="1440"/>
        </w:tabs>
        <w:suppressAutoHyphens/>
        <w:autoSpaceDE/>
        <w:autoSpaceDN/>
        <w:rPr>
          <w:bCs/>
          <w:szCs w:val="20"/>
        </w:rPr>
      </w:pPr>
      <w:r w:rsidRPr="008616BA">
        <w:rPr>
          <w:bCs/>
          <w:iCs/>
          <w:szCs w:val="28"/>
        </w:rPr>
        <w:t>OCA Statement No. 1 (Direct Testimony of Stacy L. Sherwood</w:t>
      </w:r>
      <w:r>
        <w:rPr>
          <w:bCs/>
          <w:iCs/>
          <w:szCs w:val="28"/>
        </w:rPr>
        <w:t>) and accompanying Attachment A</w:t>
      </w:r>
      <w:r w:rsidR="007C51BF">
        <w:rPr>
          <w:bCs/>
          <w:iCs/>
          <w:szCs w:val="28"/>
        </w:rPr>
        <w:t>; and</w:t>
      </w:r>
    </w:p>
    <w:p w:rsidR="003245C1" w:rsidRPr="008616BA" w:rsidRDefault="003245C1" w:rsidP="003245C1">
      <w:pPr>
        <w:tabs>
          <w:tab w:val="left" w:pos="720"/>
          <w:tab w:val="left" w:pos="1440"/>
        </w:tabs>
        <w:suppressAutoHyphens/>
        <w:autoSpaceDE/>
        <w:autoSpaceDN/>
        <w:ind w:left="2160"/>
        <w:rPr>
          <w:bCs/>
          <w:szCs w:val="20"/>
        </w:rPr>
      </w:pPr>
    </w:p>
    <w:p w:rsidR="00370D8F" w:rsidRPr="008616BA" w:rsidRDefault="00370D8F" w:rsidP="003245C1">
      <w:pPr>
        <w:numPr>
          <w:ilvl w:val="2"/>
          <w:numId w:val="3"/>
        </w:numPr>
        <w:tabs>
          <w:tab w:val="left" w:pos="720"/>
          <w:tab w:val="left" w:pos="1440"/>
        </w:tabs>
        <w:suppressAutoHyphens/>
        <w:autoSpaceDE/>
        <w:autoSpaceDN/>
        <w:rPr>
          <w:bCs/>
          <w:szCs w:val="20"/>
        </w:rPr>
      </w:pPr>
      <w:r w:rsidRPr="008616BA">
        <w:rPr>
          <w:bCs/>
          <w:iCs/>
          <w:szCs w:val="28"/>
        </w:rPr>
        <w:t>OCA Statement No. 2 (Direct Testimony of Roger D. Colton) and accompanying Schedules RDC-1, RDC-2 and RDC-3</w:t>
      </w:r>
      <w:r w:rsidR="00086F99">
        <w:rPr>
          <w:bCs/>
          <w:iCs/>
          <w:szCs w:val="28"/>
        </w:rPr>
        <w:t>.</w:t>
      </w:r>
    </w:p>
    <w:p w:rsidR="00370D8F" w:rsidRDefault="00370D8F" w:rsidP="003245C1">
      <w:pPr>
        <w:spacing w:line="360" w:lineRule="auto"/>
      </w:pPr>
    </w:p>
    <w:p w:rsidR="00370D8F" w:rsidRPr="00CC5E89" w:rsidRDefault="00370D8F" w:rsidP="00370D8F">
      <w:pPr>
        <w:tabs>
          <w:tab w:val="left" w:pos="-720"/>
        </w:tabs>
        <w:suppressAutoHyphens/>
        <w:spacing w:line="360" w:lineRule="auto"/>
        <w:ind w:firstLine="1440"/>
        <w:rPr>
          <w:rFonts w:ascii="Times New Roman" w:hAnsi="Times New Roman" w:cs="Times New Roman"/>
        </w:rPr>
      </w:pPr>
      <w:r w:rsidRPr="00CC5E89">
        <w:rPr>
          <w:rFonts w:ascii="Times New Roman" w:hAnsi="Times New Roman" w:cs="Times New Roman"/>
          <w:spacing w:val="-3"/>
        </w:rPr>
        <w:t>3.</w:t>
      </w:r>
      <w:r w:rsidRPr="00CC5E89">
        <w:rPr>
          <w:rFonts w:ascii="Times New Roman" w:hAnsi="Times New Roman" w:cs="Times New Roman"/>
          <w:spacing w:val="-3"/>
        </w:rPr>
        <w:tab/>
        <w:t xml:space="preserve">That the </w:t>
      </w:r>
      <w:r w:rsidRPr="00CC5E89">
        <w:rPr>
          <w:rFonts w:ascii="Times New Roman" w:hAnsi="Times New Roman" w:cs="Times New Roman"/>
        </w:rPr>
        <w:t>Petition</w:t>
      </w:r>
      <w:r w:rsidRPr="00CC5E89">
        <w:rPr>
          <w:rFonts w:ascii="Times New Roman" w:hAnsi="Times New Roman" w:cs="Times New Roman"/>
          <w:bCs/>
        </w:rPr>
        <w:t xml:space="preserve"> of </w:t>
      </w:r>
      <w:r>
        <w:rPr>
          <w:rFonts w:ascii="Times New Roman" w:hAnsi="Times New Roman" w:cs="Times New Roman"/>
          <w:bCs/>
        </w:rPr>
        <w:t xml:space="preserve">Duquesne Light </w:t>
      </w:r>
      <w:r w:rsidRPr="00CC5E89">
        <w:rPr>
          <w:rFonts w:ascii="Times New Roman" w:hAnsi="Times New Roman" w:cs="Times New Roman"/>
        </w:rPr>
        <w:t xml:space="preserve">Company for Approval of its Act 129 Energy Efficiency and Conservation Plan and all attachments filed by </w:t>
      </w:r>
      <w:r>
        <w:rPr>
          <w:rFonts w:ascii="Times New Roman" w:hAnsi="Times New Roman" w:cs="Times New Roman"/>
        </w:rPr>
        <w:t>Duquesne Light</w:t>
      </w:r>
      <w:r w:rsidRPr="00CC5E89">
        <w:rPr>
          <w:rFonts w:ascii="Times New Roman" w:hAnsi="Times New Roman" w:cs="Times New Roman"/>
        </w:rPr>
        <w:t xml:space="preserve"> Company on </w:t>
      </w:r>
      <w:r>
        <w:rPr>
          <w:rFonts w:ascii="Times New Roman" w:hAnsi="Times New Roman" w:cs="Times New Roman"/>
        </w:rPr>
        <w:t>November 25, 2015</w:t>
      </w:r>
      <w:r w:rsidRPr="00CC5E89">
        <w:rPr>
          <w:rFonts w:ascii="Times New Roman" w:hAnsi="Times New Roman" w:cs="Times New Roman"/>
        </w:rPr>
        <w:t xml:space="preserve">, in addition to </w:t>
      </w:r>
      <w:r>
        <w:rPr>
          <w:rFonts w:ascii="Times New Roman" w:hAnsi="Times New Roman" w:cs="Times New Roman"/>
        </w:rPr>
        <w:t>Duquesne Light</w:t>
      </w:r>
      <w:r w:rsidRPr="00CC5E89">
        <w:rPr>
          <w:rFonts w:ascii="Times New Roman" w:hAnsi="Times New Roman" w:cs="Times New Roman"/>
        </w:rPr>
        <w:t xml:space="preserve"> Company’s </w:t>
      </w:r>
      <w:r>
        <w:rPr>
          <w:rFonts w:ascii="Times New Roman" w:hAnsi="Times New Roman" w:cs="Times New Roman"/>
        </w:rPr>
        <w:t>Revised Plan</w:t>
      </w:r>
      <w:r w:rsidRPr="00CC5E89">
        <w:rPr>
          <w:rFonts w:ascii="Times New Roman" w:hAnsi="Times New Roman" w:cs="Times New Roman"/>
        </w:rPr>
        <w:t xml:space="preserve"> dated </w:t>
      </w:r>
      <w:r w:rsidR="00EB386E">
        <w:rPr>
          <w:rFonts w:ascii="Times New Roman" w:hAnsi="Times New Roman" w:cs="Times New Roman"/>
        </w:rPr>
        <w:t>February</w:t>
      </w:r>
      <w:r w:rsidR="003245C1">
        <w:rPr>
          <w:rFonts w:ascii="Times New Roman" w:hAnsi="Times New Roman" w:cs="Times New Roman"/>
        </w:rPr>
        <w:t> </w:t>
      </w:r>
      <w:r w:rsidR="00EB386E">
        <w:rPr>
          <w:rFonts w:ascii="Times New Roman" w:hAnsi="Times New Roman" w:cs="Times New Roman"/>
        </w:rPr>
        <w:t>9</w:t>
      </w:r>
      <w:r>
        <w:rPr>
          <w:rFonts w:ascii="Times New Roman" w:hAnsi="Times New Roman" w:cs="Times New Roman"/>
        </w:rPr>
        <w:t>, 2016</w:t>
      </w:r>
      <w:r w:rsidRPr="00CC5E89">
        <w:rPr>
          <w:rFonts w:ascii="Times New Roman" w:hAnsi="Times New Roman" w:cs="Times New Roman"/>
        </w:rPr>
        <w:t>, are admitted into the record</w:t>
      </w:r>
      <w:r w:rsidR="00086F99">
        <w:rPr>
          <w:rFonts w:ascii="Times New Roman" w:hAnsi="Times New Roman" w:cs="Times New Roman"/>
        </w:rPr>
        <w:t>.</w:t>
      </w:r>
    </w:p>
    <w:p w:rsidR="00370D8F" w:rsidRPr="00CC5E89" w:rsidRDefault="00370D8F" w:rsidP="00370D8F">
      <w:pPr>
        <w:tabs>
          <w:tab w:val="left" w:pos="-720"/>
        </w:tabs>
        <w:suppressAutoHyphens/>
        <w:spacing w:line="360" w:lineRule="auto"/>
        <w:ind w:firstLine="1440"/>
        <w:rPr>
          <w:rFonts w:ascii="Times New Roman" w:hAnsi="Times New Roman" w:cs="Times New Roman"/>
        </w:rPr>
      </w:pPr>
    </w:p>
    <w:p w:rsidR="00370D8F" w:rsidRPr="00CC5E89" w:rsidRDefault="00370D8F" w:rsidP="00345345">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t>4</w:t>
      </w:r>
      <w:r w:rsidRPr="00CC5E89">
        <w:rPr>
          <w:rFonts w:ascii="Times New Roman" w:hAnsi="Times New Roman" w:cs="Times New Roman"/>
        </w:rPr>
        <w:t>.</w:t>
      </w:r>
      <w:r w:rsidRPr="00CC5E89">
        <w:rPr>
          <w:rFonts w:ascii="Times New Roman" w:hAnsi="Times New Roman" w:cs="Times New Roman"/>
        </w:rPr>
        <w:tab/>
        <w:t>That</w:t>
      </w:r>
      <w:r w:rsidR="00345345">
        <w:rPr>
          <w:rFonts w:ascii="Times New Roman" w:hAnsi="Times New Roman" w:cs="Times New Roman"/>
        </w:rPr>
        <w:t xml:space="preserve"> </w:t>
      </w:r>
      <w:r w:rsidRPr="00CC5E89">
        <w:rPr>
          <w:rFonts w:ascii="Times New Roman" w:hAnsi="Times New Roman" w:cs="Times New Roman"/>
        </w:rPr>
        <w:t>the record at Docket No. M-</w:t>
      </w:r>
      <w:r>
        <w:rPr>
          <w:rFonts w:ascii="Times New Roman" w:hAnsi="Times New Roman" w:cs="Times New Roman"/>
        </w:rPr>
        <w:t>2015-2515375</w:t>
      </w:r>
      <w:r w:rsidRPr="00CC5E89">
        <w:rPr>
          <w:rFonts w:ascii="Times New Roman" w:hAnsi="Times New Roman" w:cs="Times New Roman"/>
        </w:rPr>
        <w:t xml:space="preserve"> is closed</w:t>
      </w:r>
      <w:r w:rsidR="003245C1">
        <w:rPr>
          <w:rFonts w:ascii="Times New Roman" w:hAnsi="Times New Roman" w:cs="Times New Roman"/>
        </w:rPr>
        <w:t>.</w:t>
      </w:r>
    </w:p>
    <w:p w:rsidR="00370D8F" w:rsidRDefault="00370D8F" w:rsidP="00311CD7">
      <w:pPr>
        <w:autoSpaceDE/>
        <w:autoSpaceDN/>
        <w:spacing w:line="360" w:lineRule="auto"/>
        <w:rPr>
          <w:rFonts w:ascii="Times New Roman" w:hAnsi="Times New Roman" w:cs="Times New Roman"/>
        </w:rPr>
      </w:pPr>
    </w:p>
    <w:p w:rsidR="00370D8F" w:rsidRPr="00CC5E89" w:rsidRDefault="00345345" w:rsidP="00370D8F">
      <w:pPr>
        <w:spacing w:line="360" w:lineRule="auto"/>
        <w:ind w:firstLine="1440"/>
        <w:rPr>
          <w:rFonts w:ascii="Times New Roman" w:hAnsi="Times New Roman" w:cs="Times New Roman"/>
          <w:spacing w:val="-3"/>
        </w:rPr>
      </w:pPr>
      <w:r>
        <w:rPr>
          <w:rFonts w:ascii="Times New Roman" w:hAnsi="Times New Roman" w:cs="Times New Roman"/>
        </w:rPr>
        <w:t>5</w:t>
      </w:r>
      <w:r w:rsidR="00370D8F" w:rsidRPr="00CC5E89">
        <w:rPr>
          <w:rFonts w:ascii="Times New Roman" w:hAnsi="Times New Roman" w:cs="Times New Roman"/>
        </w:rPr>
        <w:t>.</w:t>
      </w:r>
      <w:r w:rsidR="00370D8F" w:rsidRPr="00CC5E89">
        <w:rPr>
          <w:rFonts w:ascii="Times New Roman" w:hAnsi="Times New Roman" w:cs="Times New Roman"/>
        </w:rPr>
        <w:tab/>
        <w:t>That the record at Docket No. M-</w:t>
      </w:r>
      <w:r w:rsidR="00370D8F">
        <w:rPr>
          <w:rFonts w:ascii="Times New Roman" w:hAnsi="Times New Roman" w:cs="Times New Roman"/>
        </w:rPr>
        <w:t>2015-2515375</w:t>
      </w:r>
      <w:r w:rsidR="00370D8F" w:rsidRPr="00CC5E89">
        <w:rPr>
          <w:rFonts w:ascii="Times New Roman" w:hAnsi="Times New Roman" w:cs="Times New Roman"/>
        </w:rPr>
        <w:t xml:space="preserve"> is certified to the Pennsylvania</w:t>
      </w:r>
      <w:r w:rsidR="00370D8F" w:rsidRPr="00CC5E89">
        <w:rPr>
          <w:rFonts w:ascii="Times New Roman" w:hAnsi="Times New Roman" w:cs="Times New Roman"/>
          <w:spacing w:val="-3"/>
        </w:rPr>
        <w:t xml:space="preserve"> Public Utility Commission for its consideration.</w:t>
      </w:r>
    </w:p>
    <w:p w:rsidR="00370D8F" w:rsidRDefault="00370D8F" w:rsidP="00000F2F">
      <w:pPr>
        <w:tabs>
          <w:tab w:val="left" w:pos="-720"/>
        </w:tabs>
        <w:suppressAutoHyphens/>
        <w:ind w:firstLine="1440"/>
        <w:rPr>
          <w:rFonts w:ascii="Times New Roman" w:hAnsi="Times New Roman" w:cs="Times New Roman"/>
          <w:spacing w:val="-3"/>
        </w:rPr>
      </w:pPr>
      <w:bookmarkStart w:id="0" w:name="_GoBack"/>
      <w:bookmarkEnd w:id="0"/>
    </w:p>
    <w:p w:rsidR="00370D8F" w:rsidRPr="00CC5E89" w:rsidRDefault="00370D8F" w:rsidP="00DD4F85">
      <w:pPr>
        <w:tabs>
          <w:tab w:val="left" w:pos="-720"/>
        </w:tabs>
        <w:suppressAutoHyphens/>
        <w:spacing w:line="360" w:lineRule="auto"/>
        <w:rPr>
          <w:rFonts w:ascii="Times New Roman" w:hAnsi="Times New Roman" w:cs="Times New Roman"/>
          <w:spacing w:val="-3"/>
        </w:rPr>
      </w:pPr>
    </w:p>
    <w:p w:rsidR="00370D8F" w:rsidRPr="00CC5E89" w:rsidRDefault="00370D8F" w:rsidP="003245C1">
      <w:pPr>
        <w:tabs>
          <w:tab w:val="left" w:pos="-720"/>
        </w:tabs>
        <w:suppressAutoHyphens/>
        <w:rPr>
          <w:rFonts w:ascii="Times New Roman" w:hAnsi="Times New Roman" w:cs="Times New Roman"/>
          <w:spacing w:val="-3"/>
        </w:rPr>
      </w:pPr>
      <w:r w:rsidRPr="00CC5E89">
        <w:rPr>
          <w:rFonts w:ascii="Times New Roman" w:hAnsi="Times New Roman" w:cs="Times New Roman"/>
          <w:spacing w:val="-3"/>
        </w:rPr>
        <w:t>Date:</w:t>
      </w:r>
      <w:r w:rsidRPr="00CC5E89">
        <w:rPr>
          <w:rFonts w:ascii="Times New Roman" w:hAnsi="Times New Roman" w:cs="Times New Roman"/>
          <w:spacing w:val="-3"/>
        </w:rPr>
        <w:tab/>
      </w:r>
      <w:r w:rsidR="00EB386E">
        <w:rPr>
          <w:rFonts w:ascii="Times New Roman" w:hAnsi="Times New Roman" w:cs="Times New Roman"/>
          <w:spacing w:val="-3"/>
          <w:u w:val="single"/>
        </w:rPr>
        <w:t>February 11</w:t>
      </w:r>
      <w:r>
        <w:rPr>
          <w:rFonts w:ascii="Times New Roman" w:hAnsi="Times New Roman" w:cs="Times New Roman"/>
          <w:spacing w:val="-3"/>
          <w:u w:val="single"/>
        </w:rPr>
        <w:t>, 2016</w:t>
      </w:r>
      <w:r w:rsidRPr="00CC5E89">
        <w:rPr>
          <w:rFonts w:ascii="Times New Roman" w:hAnsi="Times New Roman" w:cs="Times New Roman"/>
          <w:spacing w:val="-3"/>
        </w:rPr>
        <w:tab/>
      </w:r>
      <w:r w:rsidRPr="00CC5E89">
        <w:rPr>
          <w:rFonts w:ascii="Times New Roman" w:hAnsi="Times New Roman" w:cs="Times New Roman"/>
          <w:spacing w:val="-3"/>
        </w:rPr>
        <w:tab/>
      </w:r>
      <w:r w:rsidRPr="00CC5E89">
        <w:rPr>
          <w:rFonts w:ascii="Times New Roman" w:hAnsi="Times New Roman" w:cs="Times New Roman"/>
          <w:spacing w:val="-3"/>
        </w:rPr>
        <w:tab/>
      </w:r>
      <w:r w:rsidR="00E17769">
        <w:rPr>
          <w:rFonts w:ascii="Times New Roman" w:hAnsi="Times New Roman" w:cs="Times New Roman"/>
          <w:spacing w:val="-3"/>
        </w:rPr>
        <w:tab/>
      </w:r>
      <w:r w:rsidRPr="00CC5E89">
        <w:rPr>
          <w:rFonts w:ascii="Times New Roman" w:hAnsi="Times New Roman" w:cs="Times New Roman"/>
          <w:spacing w:val="-3"/>
        </w:rPr>
        <w:t>_______________________________</w:t>
      </w:r>
      <w:r w:rsidR="003245C1" w:rsidRPr="00CC5E89">
        <w:rPr>
          <w:rFonts w:ascii="Times New Roman" w:hAnsi="Times New Roman" w:cs="Times New Roman"/>
          <w:spacing w:val="-3"/>
        </w:rPr>
        <w:t>_____</w:t>
      </w:r>
    </w:p>
    <w:p w:rsidR="00370D8F" w:rsidRPr="00CC5E89" w:rsidRDefault="00370D8F" w:rsidP="003245C1">
      <w:pPr>
        <w:tabs>
          <w:tab w:val="left" w:pos="-720"/>
        </w:tabs>
        <w:suppressAutoHyphens/>
        <w:rPr>
          <w:rFonts w:ascii="Times New Roman" w:hAnsi="Times New Roman" w:cs="Times New Roman"/>
          <w:spacing w:val="-3"/>
        </w:rPr>
      </w:pPr>
      <w:r w:rsidRPr="00CC5E89">
        <w:rPr>
          <w:rFonts w:ascii="Times New Roman" w:hAnsi="Times New Roman" w:cs="Times New Roman"/>
          <w:spacing w:val="-3"/>
        </w:rPr>
        <w:tab/>
      </w:r>
      <w:r w:rsidRPr="00CC5E89">
        <w:rPr>
          <w:rFonts w:ascii="Times New Roman" w:hAnsi="Times New Roman" w:cs="Times New Roman"/>
          <w:spacing w:val="-3"/>
        </w:rPr>
        <w:tab/>
      </w:r>
      <w:r w:rsidRPr="00CC5E89">
        <w:rPr>
          <w:rFonts w:ascii="Times New Roman" w:hAnsi="Times New Roman" w:cs="Times New Roman"/>
          <w:spacing w:val="-3"/>
        </w:rPr>
        <w:tab/>
      </w:r>
      <w:r w:rsidRPr="00CC5E89">
        <w:rPr>
          <w:rFonts w:ascii="Times New Roman" w:hAnsi="Times New Roman" w:cs="Times New Roman"/>
          <w:spacing w:val="-3"/>
        </w:rPr>
        <w:tab/>
      </w:r>
      <w:r w:rsidRPr="00CC5E89">
        <w:rPr>
          <w:rFonts w:ascii="Times New Roman" w:hAnsi="Times New Roman" w:cs="Times New Roman"/>
          <w:spacing w:val="-3"/>
        </w:rPr>
        <w:tab/>
      </w:r>
      <w:r w:rsidRPr="00CC5E89">
        <w:rPr>
          <w:rFonts w:ascii="Times New Roman" w:hAnsi="Times New Roman" w:cs="Times New Roman"/>
          <w:spacing w:val="-3"/>
        </w:rPr>
        <w:tab/>
      </w:r>
      <w:r w:rsidR="00E17769">
        <w:rPr>
          <w:rFonts w:ascii="Times New Roman" w:hAnsi="Times New Roman" w:cs="Times New Roman"/>
          <w:spacing w:val="-3"/>
        </w:rPr>
        <w:tab/>
      </w:r>
      <w:r w:rsidRPr="00CC5E89">
        <w:rPr>
          <w:rFonts w:ascii="Times New Roman" w:hAnsi="Times New Roman" w:cs="Times New Roman"/>
          <w:spacing w:val="-3"/>
        </w:rPr>
        <w:t>Katrina L. Dunderdale</w:t>
      </w:r>
    </w:p>
    <w:p w:rsidR="00053754" w:rsidRDefault="00370D8F" w:rsidP="003245C1">
      <w:pPr>
        <w:tabs>
          <w:tab w:val="left" w:pos="-720"/>
        </w:tabs>
        <w:suppressAutoHyphens/>
        <w:rPr>
          <w:rFonts w:ascii="Times New Roman" w:hAnsi="Times New Roman" w:cs="Times New Roman"/>
          <w:spacing w:val="-3"/>
        </w:rPr>
      </w:pPr>
      <w:r w:rsidRPr="00CC5E89">
        <w:rPr>
          <w:rFonts w:ascii="Times New Roman" w:hAnsi="Times New Roman" w:cs="Times New Roman"/>
          <w:spacing w:val="-3"/>
        </w:rPr>
        <w:tab/>
      </w:r>
      <w:r w:rsidRPr="00CC5E89">
        <w:rPr>
          <w:rFonts w:ascii="Times New Roman" w:hAnsi="Times New Roman" w:cs="Times New Roman"/>
          <w:spacing w:val="-3"/>
        </w:rPr>
        <w:tab/>
      </w:r>
      <w:r w:rsidRPr="00CC5E89">
        <w:rPr>
          <w:rFonts w:ascii="Times New Roman" w:hAnsi="Times New Roman" w:cs="Times New Roman"/>
          <w:spacing w:val="-3"/>
        </w:rPr>
        <w:tab/>
      </w:r>
      <w:r w:rsidRPr="00CC5E89">
        <w:rPr>
          <w:rFonts w:ascii="Times New Roman" w:hAnsi="Times New Roman" w:cs="Times New Roman"/>
          <w:spacing w:val="-3"/>
        </w:rPr>
        <w:tab/>
      </w:r>
      <w:r w:rsidRPr="00CC5E89">
        <w:rPr>
          <w:rFonts w:ascii="Times New Roman" w:hAnsi="Times New Roman" w:cs="Times New Roman"/>
          <w:spacing w:val="-3"/>
        </w:rPr>
        <w:tab/>
      </w:r>
      <w:r w:rsidRPr="00CC5E89">
        <w:rPr>
          <w:rFonts w:ascii="Times New Roman" w:hAnsi="Times New Roman" w:cs="Times New Roman"/>
          <w:spacing w:val="-3"/>
        </w:rPr>
        <w:tab/>
      </w:r>
      <w:r w:rsidR="00E17769">
        <w:rPr>
          <w:rFonts w:ascii="Times New Roman" w:hAnsi="Times New Roman" w:cs="Times New Roman"/>
          <w:spacing w:val="-3"/>
        </w:rPr>
        <w:tab/>
      </w:r>
      <w:r w:rsidRPr="00CC5E89">
        <w:rPr>
          <w:rFonts w:ascii="Times New Roman" w:hAnsi="Times New Roman" w:cs="Times New Roman"/>
          <w:spacing w:val="-3"/>
        </w:rPr>
        <w:t>Administrative Law Judge</w:t>
      </w:r>
    </w:p>
    <w:p w:rsidR="000639F7" w:rsidRDefault="000639F7" w:rsidP="00053754">
      <w:pPr>
        <w:rPr>
          <w:rFonts w:ascii="Microsoft Sans Serif"/>
          <w:b/>
          <w:u w:val="single"/>
        </w:rPr>
        <w:sectPr w:rsidR="000639F7" w:rsidSect="00B96CAE">
          <w:footerReference w:type="default" r:id="rId8"/>
          <w:pgSz w:w="12240" w:h="15840"/>
          <w:pgMar w:top="1440" w:right="1440" w:bottom="1440" w:left="1440" w:header="720" w:footer="720" w:gutter="0"/>
          <w:cols w:space="720"/>
          <w:titlePg/>
          <w:docGrid w:linePitch="360"/>
        </w:sectPr>
      </w:pPr>
    </w:p>
    <w:p w:rsidR="00053754" w:rsidRDefault="00053754" w:rsidP="00053754">
      <w:pPr>
        <w:rPr>
          <w:rFonts w:ascii="Microsoft Sans Serif"/>
          <w:b/>
          <w:u w:val="single"/>
        </w:rPr>
      </w:pPr>
      <w:r>
        <w:rPr>
          <w:rFonts w:ascii="Microsoft Sans Serif"/>
          <w:b/>
          <w:u w:val="single"/>
        </w:rPr>
        <w:lastRenderedPageBreak/>
        <w:t xml:space="preserve">M-2015-2515375 </w:t>
      </w:r>
      <w:r>
        <w:rPr>
          <w:rFonts w:ascii="Microsoft Sans Serif"/>
          <w:b/>
          <w:u w:val="single"/>
        </w:rPr>
        <w:t>–</w:t>
      </w:r>
      <w:r>
        <w:rPr>
          <w:rFonts w:ascii="Microsoft Sans Serif"/>
          <w:b/>
          <w:u w:val="single"/>
        </w:rPr>
        <w:t xml:space="preserve"> PETITION OF DUQUESNE LIGHT</w:t>
      </w:r>
      <w:r w:rsidRPr="00DE1E36">
        <w:rPr>
          <w:rFonts w:ascii="Microsoft Sans Serif"/>
          <w:b/>
          <w:u w:val="single"/>
        </w:rPr>
        <w:t xml:space="preserve"> CO</w:t>
      </w:r>
      <w:r>
        <w:rPr>
          <w:rFonts w:ascii="Microsoft Sans Serif"/>
          <w:b/>
          <w:u w:val="single"/>
        </w:rPr>
        <w:t>MPANY</w:t>
      </w:r>
      <w:r w:rsidRPr="00DE1E36">
        <w:rPr>
          <w:rFonts w:ascii="Microsoft Sans Serif"/>
          <w:b/>
          <w:u w:val="single"/>
        </w:rPr>
        <w:t xml:space="preserve"> </w:t>
      </w:r>
      <w:r>
        <w:rPr>
          <w:rFonts w:ascii="Microsoft Sans Serif"/>
          <w:b/>
          <w:u w:val="single"/>
        </w:rPr>
        <w:t xml:space="preserve">- </w:t>
      </w:r>
      <w:r w:rsidRPr="00DE1E36">
        <w:rPr>
          <w:rFonts w:ascii="Microsoft Sans Serif"/>
          <w:b/>
          <w:u w:val="single"/>
        </w:rPr>
        <w:t xml:space="preserve">FOR APPROVAL OF ITS ACT 129 PHASE III ENERGY EFFICIENCY AND CONSERVATION PLAN </w:t>
      </w:r>
      <w:r>
        <w:rPr>
          <w:rFonts w:ascii="Microsoft Sans Serif"/>
          <w:b/>
          <w:u w:val="single"/>
        </w:rPr>
        <w:cr/>
      </w:r>
    </w:p>
    <w:p w:rsidR="00053754" w:rsidRPr="002D025B" w:rsidRDefault="00053754" w:rsidP="00053754">
      <w:pPr>
        <w:rPr>
          <w:rFonts w:ascii="Microsoft Sans Serif"/>
          <w:b/>
          <w:i/>
        </w:rPr>
      </w:pPr>
      <w:r>
        <w:rPr>
          <w:rFonts w:ascii="Microsoft Sans Serif"/>
          <w:b/>
          <w:i/>
        </w:rPr>
        <w:t>(</w:t>
      </w:r>
      <w:r w:rsidRPr="002D025B">
        <w:rPr>
          <w:rFonts w:ascii="Microsoft Sans Serif"/>
          <w:b/>
          <w:i/>
        </w:rPr>
        <w:t>Revised 1/</w:t>
      </w:r>
      <w:r>
        <w:rPr>
          <w:rFonts w:ascii="Microsoft Sans Serif"/>
          <w:b/>
          <w:i/>
        </w:rPr>
        <w:t>22</w:t>
      </w:r>
      <w:r w:rsidRPr="002D025B">
        <w:rPr>
          <w:rFonts w:ascii="Microsoft Sans Serif"/>
          <w:b/>
          <w:i/>
        </w:rPr>
        <w:t>/1</w:t>
      </w:r>
      <w:r>
        <w:rPr>
          <w:rFonts w:ascii="Microsoft Sans Serif"/>
          <w:b/>
          <w:i/>
        </w:rPr>
        <w:t>6)</w:t>
      </w:r>
    </w:p>
    <w:p w:rsidR="00053754" w:rsidRDefault="00053754" w:rsidP="00053754">
      <w:pPr>
        <w:rPr>
          <w:rFonts w:ascii="Microsoft Sans Serif"/>
        </w:rPr>
      </w:pPr>
    </w:p>
    <w:p w:rsidR="00053754" w:rsidRDefault="00053754" w:rsidP="00053754">
      <w:pPr>
        <w:rPr>
          <w:rFonts w:ascii="Microsoft Sans Serif"/>
        </w:rPr>
        <w:sectPr w:rsidR="00053754" w:rsidSect="00A60425">
          <w:footerReference w:type="default" r:id="rId9"/>
          <w:pgSz w:w="12240" w:h="15840"/>
          <w:pgMar w:top="1440" w:right="1440" w:bottom="1440" w:left="1440" w:header="720" w:footer="720" w:gutter="0"/>
          <w:cols w:space="720"/>
          <w:docGrid w:linePitch="360"/>
        </w:sectPr>
      </w:pPr>
    </w:p>
    <w:p w:rsidR="00053754" w:rsidRDefault="00053754" w:rsidP="00053754">
      <w:pPr>
        <w:rPr>
          <w:rFonts w:ascii="Microsoft Sans Serif"/>
        </w:rPr>
      </w:pPr>
      <w:r>
        <w:rPr>
          <w:rFonts w:ascii="Microsoft Sans Serif"/>
        </w:rPr>
        <w:lastRenderedPageBreak/>
        <w:t>*ROBERT HOAGLUND ESQUIRE</w:t>
      </w:r>
    </w:p>
    <w:p w:rsidR="00053754" w:rsidRDefault="00053754" w:rsidP="00053754">
      <w:pPr>
        <w:rPr>
          <w:rFonts w:ascii="Microsoft Sans Serif"/>
        </w:rPr>
      </w:pPr>
      <w:r>
        <w:rPr>
          <w:rFonts w:ascii="Microsoft Sans Serif"/>
        </w:rPr>
        <w:t>ADRIENNE KURTANICH ESQUIRE</w:t>
      </w:r>
    </w:p>
    <w:p w:rsidR="00053754" w:rsidRDefault="00053754" w:rsidP="00053754">
      <w:pPr>
        <w:rPr>
          <w:rFonts w:ascii="Microsoft Sans Serif"/>
          <w:b/>
          <w:i/>
          <w:u w:val="single"/>
        </w:rPr>
      </w:pPr>
      <w:r>
        <w:rPr>
          <w:rFonts w:ascii="Microsoft Sans Serif"/>
        </w:rPr>
        <w:t>DUQUESNE LIGHT COMPANY</w:t>
      </w:r>
      <w:r>
        <w:rPr>
          <w:rFonts w:ascii="Microsoft Sans Serif"/>
        </w:rPr>
        <w:cr/>
        <w:t>411 SEVENTH AVE 16</w:t>
      </w:r>
      <w:r w:rsidRPr="00DE1E36">
        <w:rPr>
          <w:rFonts w:ascii="Microsoft Sans Serif"/>
          <w:vertAlign w:val="superscript"/>
        </w:rPr>
        <w:t>TH</w:t>
      </w:r>
      <w:r>
        <w:rPr>
          <w:rFonts w:ascii="Microsoft Sans Serif"/>
        </w:rPr>
        <w:t xml:space="preserve"> </w:t>
      </w:r>
      <w:proofErr w:type="gramStart"/>
      <w:r>
        <w:rPr>
          <w:rFonts w:ascii="Microsoft Sans Serif"/>
        </w:rPr>
        <w:t>FLOOR</w:t>
      </w:r>
      <w:proofErr w:type="gramEnd"/>
      <w:r>
        <w:rPr>
          <w:rFonts w:ascii="Microsoft Sans Serif"/>
        </w:rPr>
        <w:cr/>
        <w:t>PITTSBURGH PA  15228</w:t>
      </w:r>
      <w:r>
        <w:rPr>
          <w:rFonts w:ascii="Microsoft Sans Serif"/>
        </w:rPr>
        <w:cr/>
      </w:r>
      <w:r w:rsidRPr="00DE1E36">
        <w:rPr>
          <w:rFonts w:ascii="Microsoft Sans Serif"/>
          <w:b/>
        </w:rPr>
        <w:t>412-393-1058</w:t>
      </w:r>
      <w:r w:rsidRPr="00DE1E36">
        <w:rPr>
          <w:rFonts w:ascii="Microsoft Sans Serif"/>
          <w:b/>
        </w:rPr>
        <w:cr/>
      </w:r>
      <w:r w:rsidRPr="0051135E">
        <w:rPr>
          <w:rFonts w:ascii="Microsoft Sans Serif"/>
        </w:rPr>
        <w:t>*</w:t>
      </w:r>
      <w:r>
        <w:rPr>
          <w:rFonts w:ascii="Microsoft Sans Serif"/>
          <w:b/>
          <w:i/>
          <w:u w:val="single"/>
        </w:rPr>
        <w:t>Accepts e-Service</w:t>
      </w:r>
    </w:p>
    <w:p w:rsidR="00053754" w:rsidRPr="004D5763" w:rsidRDefault="00053754" w:rsidP="00053754">
      <w:pPr>
        <w:rPr>
          <w:rFonts w:ascii="Microsoft Sans Serif"/>
          <w:b/>
          <w:i/>
          <w:u w:val="single"/>
        </w:rPr>
      </w:pPr>
    </w:p>
    <w:p w:rsidR="00053754" w:rsidRDefault="00053754" w:rsidP="00053754">
      <w:pPr>
        <w:rPr>
          <w:rFonts w:ascii="Microsoft Sans Serif"/>
          <w:b/>
          <w:i/>
          <w:u w:val="single"/>
        </w:rPr>
      </w:pPr>
      <w:r>
        <w:rPr>
          <w:rFonts w:ascii="Microsoft Sans Serif"/>
        </w:rPr>
        <w:t>LINDA R EVERS ESQUIRE</w:t>
      </w:r>
      <w:r>
        <w:rPr>
          <w:rFonts w:ascii="Microsoft Sans Serif"/>
        </w:rPr>
        <w:cr/>
        <w:t>STEVENS &amp; LEE PC</w:t>
      </w:r>
      <w:r>
        <w:rPr>
          <w:rFonts w:ascii="Microsoft Sans Serif"/>
        </w:rPr>
        <w:cr/>
        <w:t>111 N SIXTH STREET</w:t>
      </w:r>
      <w:r>
        <w:rPr>
          <w:rFonts w:ascii="Microsoft Sans Serif"/>
        </w:rPr>
        <w:cr/>
        <w:t>PO BOX 679</w:t>
      </w:r>
      <w:r>
        <w:rPr>
          <w:rFonts w:ascii="Microsoft Sans Serif"/>
        </w:rPr>
        <w:cr/>
        <w:t>READING PA  19603-0679</w:t>
      </w:r>
      <w:r>
        <w:rPr>
          <w:rFonts w:ascii="Microsoft Sans Serif"/>
        </w:rPr>
        <w:cr/>
      </w:r>
      <w:r w:rsidRPr="00DE1E36">
        <w:rPr>
          <w:rFonts w:ascii="Microsoft Sans Serif"/>
          <w:b/>
        </w:rPr>
        <w:t>610-478-2175</w:t>
      </w:r>
      <w:r w:rsidRPr="00DE1E36">
        <w:rPr>
          <w:rFonts w:ascii="Microsoft Sans Serif"/>
          <w:b/>
        </w:rPr>
        <w:cr/>
      </w:r>
      <w:r>
        <w:rPr>
          <w:rFonts w:ascii="Microsoft Sans Serif"/>
          <w:b/>
          <w:i/>
          <w:u w:val="single"/>
        </w:rPr>
        <w:t>Accepts e-Service</w:t>
      </w:r>
    </w:p>
    <w:p w:rsidR="00053754" w:rsidRPr="004D5763" w:rsidRDefault="00053754" w:rsidP="00053754">
      <w:pPr>
        <w:rPr>
          <w:rFonts w:ascii="Microsoft Sans Serif"/>
          <w:b/>
          <w:i/>
          <w:u w:val="single"/>
        </w:rPr>
      </w:pPr>
    </w:p>
    <w:p w:rsidR="00053754" w:rsidRDefault="00053754" w:rsidP="00053754">
      <w:pPr>
        <w:rPr>
          <w:rFonts w:ascii="Microsoft Sans Serif"/>
        </w:rPr>
      </w:pPr>
      <w:r>
        <w:rPr>
          <w:rFonts w:ascii="Microsoft Sans Serif"/>
        </w:rPr>
        <w:t>MICHAEL A GRUIN ESQUIRE</w:t>
      </w:r>
      <w:r>
        <w:rPr>
          <w:rFonts w:ascii="Microsoft Sans Serif"/>
        </w:rPr>
        <w:cr/>
        <w:t>STEVENS &amp; LEE PC</w:t>
      </w:r>
    </w:p>
    <w:p w:rsidR="00053754" w:rsidRDefault="00053754" w:rsidP="00053754">
      <w:pPr>
        <w:rPr>
          <w:rFonts w:ascii="Microsoft Sans Serif"/>
          <w:b/>
          <w:i/>
          <w:u w:val="single"/>
        </w:rPr>
      </w:pPr>
      <w:r>
        <w:rPr>
          <w:rFonts w:ascii="Microsoft Sans Serif"/>
        </w:rPr>
        <w:t>16</w:t>
      </w:r>
      <w:r w:rsidRPr="00DE1E36">
        <w:rPr>
          <w:rFonts w:ascii="Microsoft Sans Serif"/>
          <w:vertAlign w:val="superscript"/>
        </w:rPr>
        <w:t>TH</w:t>
      </w:r>
      <w:r>
        <w:rPr>
          <w:rFonts w:ascii="Microsoft Sans Serif"/>
        </w:rPr>
        <w:t xml:space="preserve"> FLOOR</w:t>
      </w:r>
      <w:r>
        <w:rPr>
          <w:rFonts w:ascii="Microsoft Sans Serif"/>
        </w:rPr>
        <w:cr/>
        <w:t xml:space="preserve">17 NORTH SECOND </w:t>
      </w:r>
      <w:proofErr w:type="gramStart"/>
      <w:r>
        <w:rPr>
          <w:rFonts w:ascii="Microsoft Sans Serif"/>
        </w:rPr>
        <w:t>STREET</w:t>
      </w:r>
      <w:proofErr w:type="gramEnd"/>
      <w:r>
        <w:rPr>
          <w:rFonts w:ascii="Microsoft Sans Serif"/>
        </w:rPr>
        <w:cr/>
        <w:t>HARRISBURG PA  17101</w:t>
      </w:r>
      <w:r>
        <w:rPr>
          <w:rFonts w:ascii="Microsoft Sans Serif"/>
        </w:rPr>
        <w:cr/>
      </w:r>
      <w:r w:rsidRPr="00DE1E36">
        <w:rPr>
          <w:rFonts w:ascii="Microsoft Sans Serif"/>
          <w:b/>
        </w:rPr>
        <w:t>717-255-7365</w:t>
      </w:r>
      <w:r w:rsidRPr="00DE1E36">
        <w:rPr>
          <w:rFonts w:ascii="Microsoft Sans Serif"/>
          <w:b/>
        </w:rPr>
        <w:cr/>
      </w:r>
      <w:r>
        <w:rPr>
          <w:rFonts w:ascii="Microsoft Sans Serif"/>
          <w:b/>
          <w:i/>
          <w:u w:val="single"/>
        </w:rPr>
        <w:t>Accepts e-Service</w:t>
      </w:r>
    </w:p>
    <w:p w:rsidR="00053754" w:rsidRPr="004D5763" w:rsidRDefault="00053754" w:rsidP="00053754">
      <w:pPr>
        <w:rPr>
          <w:rFonts w:ascii="Microsoft Sans Serif"/>
          <w:b/>
          <w:i/>
          <w:u w:val="single"/>
        </w:rPr>
      </w:pPr>
    </w:p>
    <w:p w:rsidR="00053754" w:rsidRDefault="00053754" w:rsidP="00053754">
      <w:pPr>
        <w:rPr>
          <w:rFonts w:ascii="Microsoft Sans Serif"/>
        </w:rPr>
      </w:pPr>
      <w:r>
        <w:rPr>
          <w:rFonts w:ascii="Microsoft Sans Serif"/>
        </w:rPr>
        <w:t>LAUREN M BURGE ESQUIRE</w:t>
      </w:r>
    </w:p>
    <w:p w:rsidR="00053754" w:rsidRDefault="00053754" w:rsidP="00053754">
      <w:pPr>
        <w:rPr>
          <w:rFonts w:ascii="Microsoft Sans Serif"/>
        </w:rPr>
      </w:pPr>
      <w:r>
        <w:rPr>
          <w:rFonts w:ascii="Microsoft Sans Serif"/>
          <w:b/>
        </w:rPr>
        <w:t>*</w:t>
      </w:r>
      <w:r>
        <w:rPr>
          <w:rFonts w:ascii="Microsoft Sans Serif"/>
        </w:rPr>
        <w:t>DARRYL A LAWRENCE ESQUIRE</w:t>
      </w:r>
    </w:p>
    <w:p w:rsidR="00053754" w:rsidRPr="003A06D3" w:rsidRDefault="00053754" w:rsidP="00053754">
      <w:pPr>
        <w:rPr>
          <w:rFonts w:ascii="Microsoft Sans Serif"/>
        </w:rPr>
      </w:pPr>
      <w:r w:rsidRPr="003A06D3">
        <w:rPr>
          <w:rFonts w:ascii="Microsoft Sans Serif"/>
        </w:rPr>
        <w:t>OFFICE OF CONSUMER ADVOCATE</w:t>
      </w:r>
    </w:p>
    <w:p w:rsidR="00053754" w:rsidRPr="003A06D3" w:rsidRDefault="00053754" w:rsidP="00053754">
      <w:pPr>
        <w:rPr>
          <w:rFonts w:ascii="Microsoft Sans Serif"/>
        </w:rPr>
      </w:pPr>
      <w:r w:rsidRPr="003A06D3">
        <w:rPr>
          <w:rFonts w:ascii="Microsoft Sans Serif"/>
        </w:rPr>
        <w:t>555 WALNUT STREET</w:t>
      </w:r>
    </w:p>
    <w:p w:rsidR="00053754" w:rsidRPr="003A06D3" w:rsidRDefault="00053754" w:rsidP="00053754">
      <w:pPr>
        <w:rPr>
          <w:rFonts w:ascii="Microsoft Sans Serif"/>
        </w:rPr>
      </w:pPr>
      <w:r w:rsidRPr="003A06D3">
        <w:rPr>
          <w:rFonts w:ascii="Microsoft Sans Serif"/>
        </w:rPr>
        <w:t>5</w:t>
      </w:r>
      <w:r w:rsidRPr="003A06D3">
        <w:rPr>
          <w:rFonts w:ascii="Microsoft Sans Serif"/>
          <w:vertAlign w:val="superscript"/>
        </w:rPr>
        <w:t>TH</w:t>
      </w:r>
      <w:r w:rsidRPr="003A06D3">
        <w:rPr>
          <w:rFonts w:ascii="Microsoft Sans Serif"/>
        </w:rPr>
        <w:t xml:space="preserve"> FLOOR FORUM PLACE</w:t>
      </w:r>
    </w:p>
    <w:p w:rsidR="00053754" w:rsidRPr="003A06D3" w:rsidRDefault="00053754" w:rsidP="00053754">
      <w:pPr>
        <w:rPr>
          <w:rFonts w:ascii="Microsoft Sans Serif"/>
        </w:rPr>
      </w:pPr>
      <w:r w:rsidRPr="003A06D3">
        <w:rPr>
          <w:rFonts w:ascii="Microsoft Sans Serif"/>
        </w:rPr>
        <w:t>HARRISBURG PA  17101-1932</w:t>
      </w:r>
    </w:p>
    <w:p w:rsidR="00053754" w:rsidRDefault="00053754" w:rsidP="00053754">
      <w:pPr>
        <w:rPr>
          <w:rFonts w:ascii="Microsoft Sans Serif"/>
          <w:b/>
          <w:i/>
          <w:u w:val="single"/>
        </w:rPr>
      </w:pPr>
      <w:r w:rsidRPr="00B873B1">
        <w:rPr>
          <w:rFonts w:ascii="Microsoft Sans Serif"/>
          <w:b/>
        </w:rPr>
        <w:t>*</w:t>
      </w:r>
      <w:r>
        <w:rPr>
          <w:rFonts w:ascii="Microsoft Sans Serif"/>
          <w:b/>
          <w:i/>
          <w:u w:val="single"/>
        </w:rPr>
        <w:t>Accepts e-Service</w:t>
      </w:r>
    </w:p>
    <w:p w:rsidR="00053754" w:rsidRPr="00B873B1" w:rsidRDefault="00053754" w:rsidP="00053754">
      <w:pPr>
        <w:rPr>
          <w:rFonts w:ascii="Microsoft Sans Serif"/>
          <w:b/>
          <w:i/>
          <w:u w:val="single"/>
        </w:rPr>
      </w:pPr>
    </w:p>
    <w:p w:rsidR="00053754" w:rsidRDefault="00053754" w:rsidP="00053754">
      <w:pPr>
        <w:rPr>
          <w:rFonts w:ascii="Microsoft Sans Serif"/>
        </w:rPr>
      </w:pPr>
      <w:r>
        <w:rPr>
          <w:rFonts w:ascii="Microsoft Sans Serif"/>
        </w:rPr>
        <w:t>ELIZABETH ROSE TRISCARI ESQUIRE</w:t>
      </w:r>
    </w:p>
    <w:p w:rsidR="00053754" w:rsidRPr="003A06D3" w:rsidRDefault="00053754" w:rsidP="00053754">
      <w:pPr>
        <w:rPr>
          <w:rFonts w:ascii="Microsoft Sans Serif"/>
        </w:rPr>
      </w:pPr>
      <w:r w:rsidRPr="003A06D3">
        <w:rPr>
          <w:rFonts w:ascii="Microsoft Sans Serif"/>
        </w:rPr>
        <w:t>OFFICE OF SMALL BUSINESS ADVOCATE</w:t>
      </w:r>
    </w:p>
    <w:p w:rsidR="00053754" w:rsidRPr="003A06D3" w:rsidRDefault="00053754" w:rsidP="00053754">
      <w:pPr>
        <w:rPr>
          <w:rFonts w:ascii="Microsoft Sans Serif"/>
        </w:rPr>
      </w:pPr>
      <w:r w:rsidRPr="003A06D3">
        <w:rPr>
          <w:rFonts w:ascii="Microsoft Sans Serif"/>
        </w:rPr>
        <w:t>300 NORTH 2</w:t>
      </w:r>
      <w:r w:rsidRPr="003A06D3">
        <w:rPr>
          <w:rFonts w:ascii="Microsoft Sans Serif"/>
          <w:vertAlign w:val="superscript"/>
        </w:rPr>
        <w:t>ND</w:t>
      </w:r>
      <w:r w:rsidRPr="003A06D3">
        <w:rPr>
          <w:rFonts w:ascii="Microsoft Sans Serif"/>
        </w:rPr>
        <w:t xml:space="preserve"> STREET SUITE 202</w:t>
      </w:r>
    </w:p>
    <w:p w:rsidR="00053754" w:rsidRPr="003A06D3" w:rsidRDefault="00053754" w:rsidP="00053754">
      <w:pPr>
        <w:rPr>
          <w:rFonts w:ascii="Microsoft Sans Serif"/>
        </w:rPr>
      </w:pPr>
      <w:r w:rsidRPr="003A06D3">
        <w:rPr>
          <w:rFonts w:ascii="Microsoft Sans Serif"/>
        </w:rPr>
        <w:t>HARRISBURG PA  17101</w:t>
      </w:r>
    </w:p>
    <w:p w:rsidR="00053754" w:rsidRDefault="00053754" w:rsidP="00053754">
      <w:pPr>
        <w:rPr>
          <w:rFonts w:ascii="Microsoft Sans Serif"/>
        </w:rPr>
      </w:pPr>
    </w:p>
    <w:p w:rsidR="00053754" w:rsidRDefault="00053754" w:rsidP="00053754">
      <w:pPr>
        <w:rPr>
          <w:rFonts w:ascii="Microsoft Sans Serif"/>
        </w:rPr>
      </w:pPr>
    </w:p>
    <w:p w:rsidR="00053754" w:rsidRDefault="00053754" w:rsidP="00053754">
      <w:pPr>
        <w:rPr>
          <w:rFonts w:ascii="Microsoft Sans Serif"/>
        </w:rPr>
      </w:pPr>
    </w:p>
    <w:p w:rsidR="00053754" w:rsidRDefault="00053754" w:rsidP="00053754">
      <w:pPr>
        <w:rPr>
          <w:rFonts w:ascii="Microsoft Sans Serif"/>
        </w:rPr>
      </w:pPr>
      <w:r>
        <w:rPr>
          <w:rFonts w:ascii="Microsoft Sans Serif"/>
        </w:rPr>
        <w:lastRenderedPageBreak/>
        <w:t>PATRICK CICERO ESQUIRE</w:t>
      </w:r>
      <w:r>
        <w:rPr>
          <w:rFonts w:ascii="Microsoft Sans Serif"/>
        </w:rPr>
        <w:cr/>
        <w:t>JOLINE PRICE ESQUIRE</w:t>
      </w:r>
    </w:p>
    <w:p w:rsidR="00053754" w:rsidRDefault="00053754" w:rsidP="00053754">
      <w:pPr>
        <w:rPr>
          <w:rFonts w:ascii="Microsoft Sans Serif"/>
          <w:b/>
          <w:i/>
          <w:u w:val="single"/>
        </w:rPr>
      </w:pPr>
      <w:r>
        <w:rPr>
          <w:rFonts w:ascii="Microsoft Sans Serif"/>
        </w:rPr>
        <w:t>PA UTILITY LAW PROJECT</w:t>
      </w:r>
      <w:r>
        <w:rPr>
          <w:rFonts w:ascii="Microsoft Sans Serif"/>
        </w:rPr>
        <w:cr/>
        <w:t>118 LOCUST STREET</w:t>
      </w:r>
      <w:r>
        <w:rPr>
          <w:rFonts w:ascii="Microsoft Sans Serif"/>
        </w:rPr>
        <w:cr/>
        <w:t>HARRISBURG PA  17101</w:t>
      </w:r>
      <w:r>
        <w:rPr>
          <w:rFonts w:ascii="Microsoft Sans Serif"/>
        </w:rPr>
        <w:cr/>
      </w:r>
      <w:r w:rsidRPr="003A06D3">
        <w:rPr>
          <w:rFonts w:ascii="Microsoft Sans Serif"/>
          <w:b/>
        </w:rPr>
        <w:t>717-236-9486</w:t>
      </w:r>
      <w:r w:rsidRPr="003A06D3">
        <w:rPr>
          <w:rFonts w:ascii="Microsoft Sans Serif"/>
          <w:b/>
        </w:rPr>
        <w:cr/>
      </w:r>
      <w:r>
        <w:rPr>
          <w:rFonts w:ascii="Microsoft Sans Serif"/>
          <w:b/>
          <w:i/>
          <w:u w:val="single"/>
        </w:rPr>
        <w:t>Accepts e-Service</w:t>
      </w:r>
    </w:p>
    <w:p w:rsidR="00053754" w:rsidRDefault="00053754" w:rsidP="00053754">
      <w:pPr>
        <w:rPr>
          <w:rFonts w:ascii="Microsoft Sans Serif"/>
        </w:rPr>
      </w:pPr>
    </w:p>
    <w:p w:rsidR="00053754" w:rsidRDefault="00053754" w:rsidP="00053754">
      <w:pPr>
        <w:rPr>
          <w:rFonts w:ascii="Microsoft Sans Serif"/>
          <w:b/>
          <w:i/>
          <w:u w:val="single"/>
        </w:rPr>
      </w:pPr>
      <w:r>
        <w:rPr>
          <w:rFonts w:ascii="Microsoft Sans Serif"/>
        </w:rPr>
        <w:t>THEODORE S ROBINSON ESQUIRE</w:t>
      </w:r>
      <w:r>
        <w:rPr>
          <w:rFonts w:ascii="Microsoft Sans Serif"/>
        </w:rPr>
        <w:cr/>
        <w:t>CITIZEN POWER</w:t>
      </w:r>
      <w:r>
        <w:rPr>
          <w:rFonts w:ascii="Microsoft Sans Serif"/>
        </w:rPr>
        <w:cr/>
        <w:t>2121 MURRAY AVENUE</w:t>
      </w:r>
      <w:r>
        <w:rPr>
          <w:rFonts w:ascii="Microsoft Sans Serif"/>
        </w:rPr>
        <w:cr/>
        <w:t>PITTSBURGH PA  15217</w:t>
      </w:r>
      <w:r>
        <w:rPr>
          <w:rFonts w:ascii="Microsoft Sans Serif"/>
        </w:rPr>
        <w:cr/>
      </w:r>
      <w:r w:rsidRPr="00DE1E36">
        <w:rPr>
          <w:rFonts w:ascii="Microsoft Sans Serif"/>
          <w:b/>
        </w:rPr>
        <w:t>412-421-7029</w:t>
      </w:r>
      <w:r>
        <w:rPr>
          <w:rFonts w:ascii="Microsoft Sans Serif"/>
        </w:rPr>
        <w:cr/>
      </w:r>
      <w:r>
        <w:rPr>
          <w:rFonts w:ascii="Microsoft Sans Serif"/>
          <w:b/>
          <w:i/>
          <w:u w:val="single"/>
        </w:rPr>
        <w:t>Accepts e-Service</w:t>
      </w:r>
    </w:p>
    <w:p w:rsidR="00053754" w:rsidRDefault="00053754" w:rsidP="00053754">
      <w:pPr>
        <w:rPr>
          <w:rFonts w:ascii="Microsoft Sans Serif"/>
          <w:b/>
          <w:i/>
          <w:u w:val="single"/>
        </w:rPr>
      </w:pPr>
    </w:p>
    <w:p w:rsidR="00053754" w:rsidRDefault="00053754" w:rsidP="00053754">
      <w:pPr>
        <w:rPr>
          <w:rFonts w:ascii="Microsoft Sans Serif"/>
          <w:b/>
          <w:i/>
          <w:u w:val="single"/>
        </w:rPr>
      </w:pPr>
      <w:r>
        <w:rPr>
          <w:rFonts w:ascii="Microsoft Sans Serif"/>
        </w:rPr>
        <w:t>PAMELA C POLACEK ESQUIRE</w:t>
      </w:r>
      <w:r>
        <w:rPr>
          <w:rFonts w:ascii="Microsoft Sans Serif"/>
        </w:rPr>
        <w:cr/>
        <w:t>ALESSANDRA HYLANDER ESQUIRE</w:t>
      </w:r>
      <w:r>
        <w:rPr>
          <w:rFonts w:ascii="Microsoft Sans Serif"/>
        </w:rPr>
        <w:cr/>
        <w:t>MCNEES WALLACE &amp; NURICK</w:t>
      </w:r>
      <w:r>
        <w:rPr>
          <w:rFonts w:ascii="Microsoft Sans Serif"/>
        </w:rPr>
        <w:cr/>
        <w:t>100 PINE STREET</w:t>
      </w:r>
      <w:r>
        <w:rPr>
          <w:rFonts w:ascii="Microsoft Sans Serif"/>
        </w:rPr>
        <w:cr/>
        <w:t>PO BOX 1166</w:t>
      </w:r>
      <w:r>
        <w:rPr>
          <w:rFonts w:ascii="Microsoft Sans Serif"/>
        </w:rPr>
        <w:cr/>
        <w:t>HARRISBURG PA  17108-1166</w:t>
      </w:r>
      <w:r>
        <w:rPr>
          <w:rFonts w:ascii="Microsoft Sans Serif"/>
        </w:rPr>
        <w:cr/>
      </w:r>
      <w:r w:rsidRPr="00DE1E36">
        <w:rPr>
          <w:rFonts w:ascii="Microsoft Sans Serif"/>
          <w:b/>
        </w:rPr>
        <w:t>717.237.5368</w:t>
      </w:r>
      <w:r w:rsidRPr="00DE1E36">
        <w:rPr>
          <w:rFonts w:ascii="Microsoft Sans Serif"/>
          <w:b/>
        </w:rPr>
        <w:cr/>
      </w:r>
      <w:r>
        <w:rPr>
          <w:rFonts w:ascii="Microsoft Sans Serif"/>
          <w:b/>
          <w:i/>
          <w:u w:val="single"/>
        </w:rPr>
        <w:t>Accepts e-Service</w:t>
      </w:r>
    </w:p>
    <w:p w:rsidR="00053754" w:rsidRDefault="00053754" w:rsidP="00053754">
      <w:pPr>
        <w:rPr>
          <w:rFonts w:ascii="Microsoft Sans Serif"/>
          <w:b/>
          <w:i/>
          <w:u w:val="single"/>
        </w:rPr>
      </w:pPr>
    </w:p>
    <w:p w:rsidR="00053754" w:rsidRDefault="00053754" w:rsidP="00053754">
      <w:pPr>
        <w:rPr>
          <w:rFonts w:ascii="Microsoft Sans Serif"/>
        </w:rPr>
      </w:pPr>
      <w:r>
        <w:rPr>
          <w:rFonts w:ascii="Microsoft Sans Serif"/>
        </w:rPr>
        <w:t>BARRY A NAUM ESQUIRE</w:t>
      </w:r>
    </w:p>
    <w:p w:rsidR="00053754" w:rsidRDefault="00053754" w:rsidP="00053754">
      <w:pPr>
        <w:rPr>
          <w:rFonts w:ascii="Microsoft Sans Serif"/>
        </w:rPr>
      </w:pPr>
      <w:r>
        <w:rPr>
          <w:rFonts w:ascii="Microsoft Sans Serif"/>
        </w:rPr>
        <w:t>SPILMAN THOMAS &amp; BATTLE</w:t>
      </w:r>
    </w:p>
    <w:p w:rsidR="00053754" w:rsidRDefault="00053754" w:rsidP="00053754">
      <w:pPr>
        <w:rPr>
          <w:rFonts w:ascii="Microsoft Sans Serif"/>
        </w:rPr>
      </w:pPr>
      <w:r>
        <w:rPr>
          <w:rFonts w:ascii="Microsoft Sans Serif"/>
        </w:rPr>
        <w:t>1100 BENT CREEK BLVD</w:t>
      </w:r>
    </w:p>
    <w:p w:rsidR="00053754" w:rsidRDefault="00053754" w:rsidP="00053754">
      <w:pPr>
        <w:rPr>
          <w:rFonts w:ascii="Microsoft Sans Serif"/>
        </w:rPr>
      </w:pPr>
      <w:r>
        <w:rPr>
          <w:rFonts w:ascii="Microsoft Sans Serif"/>
        </w:rPr>
        <w:t>SUITE 101</w:t>
      </w:r>
    </w:p>
    <w:p w:rsidR="00053754" w:rsidRDefault="00053754" w:rsidP="00053754">
      <w:pPr>
        <w:rPr>
          <w:rFonts w:ascii="Microsoft Sans Serif"/>
        </w:rPr>
      </w:pPr>
      <w:r>
        <w:rPr>
          <w:rFonts w:ascii="Microsoft Sans Serif"/>
        </w:rPr>
        <w:t>MECHANICSBURG PA  17050</w:t>
      </w:r>
    </w:p>
    <w:p w:rsidR="00053754" w:rsidRPr="00382C09" w:rsidRDefault="00053754" w:rsidP="00053754">
      <w:pPr>
        <w:rPr>
          <w:rFonts w:ascii="Microsoft Sans Serif"/>
          <w:b/>
          <w:i/>
          <w:u w:val="single"/>
        </w:rPr>
      </w:pPr>
      <w:r>
        <w:rPr>
          <w:rFonts w:ascii="Microsoft Sans Serif"/>
          <w:b/>
          <w:i/>
          <w:u w:val="single"/>
        </w:rPr>
        <w:t>Accepts e-Service</w:t>
      </w:r>
    </w:p>
    <w:p w:rsidR="00370D8F" w:rsidRPr="00CC5E89" w:rsidRDefault="00370D8F" w:rsidP="003245C1">
      <w:pPr>
        <w:tabs>
          <w:tab w:val="left" w:pos="-720"/>
        </w:tabs>
        <w:suppressAutoHyphens/>
        <w:rPr>
          <w:rFonts w:ascii="Times New Roman" w:hAnsi="Times New Roman" w:cs="Times New Roman"/>
          <w:spacing w:val="-3"/>
        </w:rPr>
      </w:pPr>
    </w:p>
    <w:p w:rsidR="00370D8F" w:rsidRDefault="00370D8F" w:rsidP="002B3654">
      <w:pPr>
        <w:spacing w:line="360" w:lineRule="auto"/>
      </w:pPr>
    </w:p>
    <w:sectPr w:rsidR="00370D8F" w:rsidSect="00053754">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4A4" w:rsidRDefault="00D424A4" w:rsidP="00D913F8">
      <w:r>
        <w:separator/>
      </w:r>
    </w:p>
  </w:endnote>
  <w:endnote w:type="continuationSeparator" w:id="0">
    <w:p w:rsidR="00D424A4" w:rsidRDefault="00D424A4" w:rsidP="00D91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NewRomanPSMT">
    <w:altName w:val="Times New Roman"/>
    <w:panose1 w:val="00000000000000000000"/>
    <w:charset w:val="B2"/>
    <w:family w:val="auto"/>
    <w:notTrueType/>
    <w:pitch w:val="default"/>
    <w:sig w:usb0="00002000" w:usb1="00000000" w:usb2="00000000" w:usb3="00000000" w:csb0="00000040"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141690"/>
      <w:docPartObj>
        <w:docPartGallery w:val="Page Numbers (Bottom of Page)"/>
        <w:docPartUnique/>
      </w:docPartObj>
    </w:sdtPr>
    <w:sdtEndPr/>
    <w:sdtContent>
      <w:p w:rsidR="00370D8F" w:rsidRDefault="00370D8F">
        <w:pPr>
          <w:pStyle w:val="Footer"/>
          <w:jc w:val="center"/>
        </w:pPr>
        <w:r>
          <w:fldChar w:fldCharType="begin"/>
        </w:r>
        <w:r>
          <w:instrText xml:space="preserve"> PAGE   \* MERGEFORMAT </w:instrText>
        </w:r>
        <w:r>
          <w:fldChar w:fldCharType="separate"/>
        </w:r>
        <w:r w:rsidR="00000F2F">
          <w:rPr>
            <w:noProof/>
          </w:rPr>
          <w:t>5</w:t>
        </w:r>
        <w:r>
          <w:rPr>
            <w:noProof/>
          </w:rPr>
          <w:fldChar w:fldCharType="end"/>
        </w:r>
      </w:p>
    </w:sdtContent>
  </w:sdt>
  <w:p w:rsidR="00370D8F" w:rsidRDefault="00370D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9F7" w:rsidRDefault="000639F7">
    <w:pPr>
      <w:pStyle w:val="Footer"/>
      <w:jc w:val="center"/>
    </w:pPr>
  </w:p>
  <w:p w:rsidR="000639F7" w:rsidRDefault="000639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4A4" w:rsidRDefault="00D424A4" w:rsidP="00D913F8">
      <w:r>
        <w:separator/>
      </w:r>
    </w:p>
  </w:footnote>
  <w:footnote w:type="continuationSeparator" w:id="0">
    <w:p w:rsidR="00D424A4" w:rsidRDefault="00D424A4" w:rsidP="00D913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F0E99"/>
    <w:multiLevelType w:val="hybridMultilevel"/>
    <w:tmpl w:val="4CAE2942"/>
    <w:lvl w:ilvl="0" w:tplc="B824BC82">
      <w:start w:val="1"/>
      <w:numFmt w:val="lowerLetter"/>
      <w:lvlText w:val="%1."/>
      <w:lvlJc w:val="left"/>
      <w:pPr>
        <w:ind w:left="234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10CE5E2E"/>
    <w:multiLevelType w:val="hybridMultilevel"/>
    <w:tmpl w:val="CC16DF9A"/>
    <w:lvl w:ilvl="0" w:tplc="D524756E">
      <w:start w:val="1"/>
      <w:numFmt w:val="lowerLetter"/>
      <w:lvlText w:val="%1."/>
      <w:lvlJc w:val="left"/>
      <w:pPr>
        <w:ind w:left="2160" w:hanging="360"/>
      </w:pPr>
      <w:rPr>
        <w:rFonts w:ascii="Arial" w:eastAsia="Times New Roman" w:hAnsi="Arial" w:cs="Aria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34E3317E"/>
    <w:multiLevelType w:val="hybridMultilevel"/>
    <w:tmpl w:val="320C4D32"/>
    <w:lvl w:ilvl="0" w:tplc="FFFFFFFF">
      <w:start w:val="1"/>
      <w:numFmt w:val="decimal"/>
      <w:lvlText w:val="%1."/>
      <w:lvlJc w:val="left"/>
      <w:pPr>
        <w:ind w:left="720" w:hanging="360"/>
      </w:pPr>
      <w:rPr>
        <w:rFonts w:hint="default"/>
      </w:rPr>
    </w:lvl>
    <w:lvl w:ilvl="1" w:tplc="C55CD598">
      <w:start w:val="1"/>
      <w:numFmt w:val="lowerLetter"/>
      <w:lvlText w:val="%2."/>
      <w:lvlJc w:val="left"/>
      <w:pPr>
        <w:ind w:left="1440" w:hanging="360"/>
      </w:pPr>
      <w:rPr>
        <w:rFonts w:ascii="CG Times" w:eastAsia="Times New Roman" w:hAnsi="CG Times" w:cs="CG Time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3F8"/>
    <w:rsid w:val="00000F2F"/>
    <w:rsid w:val="000130F7"/>
    <w:rsid w:val="00021891"/>
    <w:rsid w:val="00047F1D"/>
    <w:rsid w:val="00052A04"/>
    <w:rsid w:val="00053754"/>
    <w:rsid w:val="00054C55"/>
    <w:rsid w:val="00061D17"/>
    <w:rsid w:val="000639F7"/>
    <w:rsid w:val="00086F99"/>
    <w:rsid w:val="001227C7"/>
    <w:rsid w:val="00180B5C"/>
    <w:rsid w:val="00194649"/>
    <w:rsid w:val="00197D29"/>
    <w:rsid w:val="001B1389"/>
    <w:rsid w:val="001C5481"/>
    <w:rsid w:val="001C6AAA"/>
    <w:rsid w:val="001D6739"/>
    <w:rsid w:val="001E6D5A"/>
    <w:rsid w:val="001F0604"/>
    <w:rsid w:val="00244DF2"/>
    <w:rsid w:val="0029357B"/>
    <w:rsid w:val="002B3654"/>
    <w:rsid w:val="002C49D6"/>
    <w:rsid w:val="002F2E20"/>
    <w:rsid w:val="0030487B"/>
    <w:rsid w:val="00311CD7"/>
    <w:rsid w:val="003245C1"/>
    <w:rsid w:val="003408FF"/>
    <w:rsid w:val="00345345"/>
    <w:rsid w:val="00352E70"/>
    <w:rsid w:val="00355252"/>
    <w:rsid w:val="00365C0D"/>
    <w:rsid w:val="00370D8F"/>
    <w:rsid w:val="003F1424"/>
    <w:rsid w:val="003F666B"/>
    <w:rsid w:val="00450360"/>
    <w:rsid w:val="00464352"/>
    <w:rsid w:val="0047096F"/>
    <w:rsid w:val="00477FCC"/>
    <w:rsid w:val="00496838"/>
    <w:rsid w:val="004F57F1"/>
    <w:rsid w:val="00530722"/>
    <w:rsid w:val="00563A66"/>
    <w:rsid w:val="00567879"/>
    <w:rsid w:val="00594AD1"/>
    <w:rsid w:val="005F0771"/>
    <w:rsid w:val="00674DCB"/>
    <w:rsid w:val="006959A1"/>
    <w:rsid w:val="006A443F"/>
    <w:rsid w:val="00761E84"/>
    <w:rsid w:val="00780E71"/>
    <w:rsid w:val="0079797E"/>
    <w:rsid w:val="007C3FC5"/>
    <w:rsid w:val="007C51BF"/>
    <w:rsid w:val="007F55F4"/>
    <w:rsid w:val="00826807"/>
    <w:rsid w:val="00833D41"/>
    <w:rsid w:val="00881063"/>
    <w:rsid w:val="008B5860"/>
    <w:rsid w:val="009D730C"/>
    <w:rsid w:val="00A509D5"/>
    <w:rsid w:val="00A60425"/>
    <w:rsid w:val="00A7236F"/>
    <w:rsid w:val="00AC4F8E"/>
    <w:rsid w:val="00B06C55"/>
    <w:rsid w:val="00B075D4"/>
    <w:rsid w:val="00B57033"/>
    <w:rsid w:val="00B96CAE"/>
    <w:rsid w:val="00C02A99"/>
    <w:rsid w:val="00C25A95"/>
    <w:rsid w:val="00C37C01"/>
    <w:rsid w:val="00C57154"/>
    <w:rsid w:val="00C63F73"/>
    <w:rsid w:val="00D07DF3"/>
    <w:rsid w:val="00D27FC0"/>
    <w:rsid w:val="00D41B07"/>
    <w:rsid w:val="00D424A4"/>
    <w:rsid w:val="00D47CCC"/>
    <w:rsid w:val="00D536B8"/>
    <w:rsid w:val="00D913F8"/>
    <w:rsid w:val="00DD4F85"/>
    <w:rsid w:val="00E17769"/>
    <w:rsid w:val="00E23760"/>
    <w:rsid w:val="00E26F99"/>
    <w:rsid w:val="00E8450A"/>
    <w:rsid w:val="00E974BB"/>
    <w:rsid w:val="00EB386E"/>
    <w:rsid w:val="00F14F6D"/>
    <w:rsid w:val="00F60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3F8"/>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496838"/>
    <w:pPr>
      <w:keepNext/>
      <w:widowControl w:val="0"/>
      <w:outlineLvl w:val="0"/>
    </w:pPr>
    <w:rPr>
      <w:rFonts w:ascii="Times New Roman" w:hAnsi="Times New Roman"/>
      <w:sz w:val="26"/>
      <w:szCs w:val="26"/>
    </w:rPr>
  </w:style>
  <w:style w:type="paragraph" w:styleId="Heading2">
    <w:name w:val="heading 2"/>
    <w:basedOn w:val="Normal"/>
    <w:next w:val="Normal"/>
    <w:link w:val="Heading2Char"/>
    <w:qFormat/>
    <w:rsid w:val="00496838"/>
    <w:pPr>
      <w:keepNext/>
      <w:widowControl w:val="0"/>
      <w:jc w:val="center"/>
      <w:outlineLvl w:val="1"/>
    </w:pPr>
    <w:rPr>
      <w:rFonts w:ascii="Times New Roman" w:hAnsi="Times New Roman"/>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33D41"/>
    <w:rPr>
      <w:rFonts w:ascii="Times New Roman" w:hAnsi="Times New Roman"/>
    </w:rPr>
  </w:style>
  <w:style w:type="character" w:customStyle="1" w:styleId="Heading1Char">
    <w:name w:val="Heading 1 Char"/>
    <w:basedOn w:val="DefaultParagraphFont"/>
    <w:link w:val="Heading1"/>
    <w:rsid w:val="00496838"/>
    <w:rPr>
      <w:sz w:val="26"/>
      <w:szCs w:val="26"/>
    </w:rPr>
  </w:style>
  <w:style w:type="character" w:customStyle="1" w:styleId="Heading2Char">
    <w:name w:val="Heading 2 Char"/>
    <w:basedOn w:val="DefaultParagraphFont"/>
    <w:link w:val="Heading2"/>
    <w:rsid w:val="00496838"/>
    <w:rPr>
      <w:b/>
      <w:bCs/>
      <w:sz w:val="26"/>
      <w:szCs w:val="26"/>
      <w:u w:val="single"/>
    </w:rPr>
  </w:style>
  <w:style w:type="paragraph" w:styleId="FootnoteText">
    <w:name w:val="footnote text"/>
    <w:basedOn w:val="Normal"/>
    <w:link w:val="FootnoteTextChar"/>
    <w:semiHidden/>
    <w:unhideWhenUsed/>
    <w:rsid w:val="00D913F8"/>
    <w:rPr>
      <w:sz w:val="20"/>
      <w:szCs w:val="20"/>
    </w:rPr>
  </w:style>
  <w:style w:type="character" w:customStyle="1" w:styleId="FootnoteTextChar">
    <w:name w:val="Footnote Text Char"/>
    <w:basedOn w:val="DefaultParagraphFont"/>
    <w:link w:val="FootnoteText"/>
    <w:semiHidden/>
    <w:rsid w:val="00D913F8"/>
    <w:rPr>
      <w:rFonts w:ascii="CG Times" w:hAnsi="CG Times" w:cs="CG Times"/>
    </w:rPr>
  </w:style>
  <w:style w:type="character" w:styleId="FootnoteReference">
    <w:name w:val="footnote reference"/>
    <w:basedOn w:val="DefaultParagraphFont"/>
    <w:semiHidden/>
    <w:unhideWhenUsed/>
    <w:rsid w:val="00D913F8"/>
    <w:rPr>
      <w:vertAlign w:val="superscript"/>
    </w:rPr>
  </w:style>
  <w:style w:type="paragraph" w:styleId="ListParagraph">
    <w:name w:val="List Paragraph"/>
    <w:basedOn w:val="Normal"/>
    <w:uiPriority w:val="34"/>
    <w:qFormat/>
    <w:rsid w:val="00370D8F"/>
    <w:pPr>
      <w:ind w:left="720"/>
      <w:contextualSpacing/>
    </w:pPr>
  </w:style>
  <w:style w:type="paragraph" w:styleId="Footer">
    <w:name w:val="footer"/>
    <w:basedOn w:val="Normal"/>
    <w:link w:val="FooterChar"/>
    <w:uiPriority w:val="99"/>
    <w:unhideWhenUsed/>
    <w:rsid w:val="00370D8F"/>
    <w:pPr>
      <w:tabs>
        <w:tab w:val="center" w:pos="4680"/>
        <w:tab w:val="right" w:pos="9360"/>
      </w:tabs>
    </w:pPr>
  </w:style>
  <w:style w:type="character" w:customStyle="1" w:styleId="FooterChar">
    <w:name w:val="Footer Char"/>
    <w:basedOn w:val="DefaultParagraphFont"/>
    <w:link w:val="Footer"/>
    <w:uiPriority w:val="99"/>
    <w:rsid w:val="00370D8F"/>
    <w:rPr>
      <w:rFonts w:ascii="CG Times" w:hAnsi="CG Times" w:cs="CG Times"/>
      <w:sz w:val="24"/>
      <w:szCs w:val="24"/>
    </w:rPr>
  </w:style>
  <w:style w:type="paragraph" w:styleId="Header">
    <w:name w:val="header"/>
    <w:basedOn w:val="Normal"/>
    <w:link w:val="HeaderChar"/>
    <w:uiPriority w:val="99"/>
    <w:unhideWhenUsed/>
    <w:rsid w:val="00D07DF3"/>
    <w:pPr>
      <w:tabs>
        <w:tab w:val="center" w:pos="4680"/>
        <w:tab w:val="right" w:pos="9360"/>
      </w:tabs>
    </w:pPr>
  </w:style>
  <w:style w:type="character" w:customStyle="1" w:styleId="HeaderChar">
    <w:name w:val="Header Char"/>
    <w:basedOn w:val="DefaultParagraphFont"/>
    <w:link w:val="Header"/>
    <w:uiPriority w:val="99"/>
    <w:rsid w:val="00D07DF3"/>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3F8"/>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496838"/>
    <w:pPr>
      <w:keepNext/>
      <w:widowControl w:val="0"/>
      <w:outlineLvl w:val="0"/>
    </w:pPr>
    <w:rPr>
      <w:rFonts w:ascii="Times New Roman" w:hAnsi="Times New Roman"/>
      <w:sz w:val="26"/>
      <w:szCs w:val="26"/>
    </w:rPr>
  </w:style>
  <w:style w:type="paragraph" w:styleId="Heading2">
    <w:name w:val="heading 2"/>
    <w:basedOn w:val="Normal"/>
    <w:next w:val="Normal"/>
    <w:link w:val="Heading2Char"/>
    <w:qFormat/>
    <w:rsid w:val="00496838"/>
    <w:pPr>
      <w:keepNext/>
      <w:widowControl w:val="0"/>
      <w:jc w:val="center"/>
      <w:outlineLvl w:val="1"/>
    </w:pPr>
    <w:rPr>
      <w:rFonts w:ascii="Times New Roman" w:hAnsi="Times New Roman"/>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33D41"/>
    <w:rPr>
      <w:rFonts w:ascii="Times New Roman" w:hAnsi="Times New Roman"/>
    </w:rPr>
  </w:style>
  <w:style w:type="character" w:customStyle="1" w:styleId="Heading1Char">
    <w:name w:val="Heading 1 Char"/>
    <w:basedOn w:val="DefaultParagraphFont"/>
    <w:link w:val="Heading1"/>
    <w:rsid w:val="00496838"/>
    <w:rPr>
      <w:sz w:val="26"/>
      <w:szCs w:val="26"/>
    </w:rPr>
  </w:style>
  <w:style w:type="character" w:customStyle="1" w:styleId="Heading2Char">
    <w:name w:val="Heading 2 Char"/>
    <w:basedOn w:val="DefaultParagraphFont"/>
    <w:link w:val="Heading2"/>
    <w:rsid w:val="00496838"/>
    <w:rPr>
      <w:b/>
      <w:bCs/>
      <w:sz w:val="26"/>
      <w:szCs w:val="26"/>
      <w:u w:val="single"/>
    </w:rPr>
  </w:style>
  <w:style w:type="paragraph" w:styleId="FootnoteText">
    <w:name w:val="footnote text"/>
    <w:basedOn w:val="Normal"/>
    <w:link w:val="FootnoteTextChar"/>
    <w:semiHidden/>
    <w:unhideWhenUsed/>
    <w:rsid w:val="00D913F8"/>
    <w:rPr>
      <w:sz w:val="20"/>
      <w:szCs w:val="20"/>
    </w:rPr>
  </w:style>
  <w:style w:type="character" w:customStyle="1" w:styleId="FootnoteTextChar">
    <w:name w:val="Footnote Text Char"/>
    <w:basedOn w:val="DefaultParagraphFont"/>
    <w:link w:val="FootnoteText"/>
    <w:semiHidden/>
    <w:rsid w:val="00D913F8"/>
    <w:rPr>
      <w:rFonts w:ascii="CG Times" w:hAnsi="CG Times" w:cs="CG Times"/>
    </w:rPr>
  </w:style>
  <w:style w:type="character" w:styleId="FootnoteReference">
    <w:name w:val="footnote reference"/>
    <w:basedOn w:val="DefaultParagraphFont"/>
    <w:semiHidden/>
    <w:unhideWhenUsed/>
    <w:rsid w:val="00D913F8"/>
    <w:rPr>
      <w:vertAlign w:val="superscript"/>
    </w:rPr>
  </w:style>
  <w:style w:type="paragraph" w:styleId="ListParagraph">
    <w:name w:val="List Paragraph"/>
    <w:basedOn w:val="Normal"/>
    <w:uiPriority w:val="34"/>
    <w:qFormat/>
    <w:rsid w:val="00370D8F"/>
    <w:pPr>
      <w:ind w:left="720"/>
      <w:contextualSpacing/>
    </w:pPr>
  </w:style>
  <w:style w:type="paragraph" w:styleId="Footer">
    <w:name w:val="footer"/>
    <w:basedOn w:val="Normal"/>
    <w:link w:val="FooterChar"/>
    <w:uiPriority w:val="99"/>
    <w:unhideWhenUsed/>
    <w:rsid w:val="00370D8F"/>
    <w:pPr>
      <w:tabs>
        <w:tab w:val="center" w:pos="4680"/>
        <w:tab w:val="right" w:pos="9360"/>
      </w:tabs>
    </w:pPr>
  </w:style>
  <w:style w:type="character" w:customStyle="1" w:styleId="FooterChar">
    <w:name w:val="Footer Char"/>
    <w:basedOn w:val="DefaultParagraphFont"/>
    <w:link w:val="Footer"/>
    <w:uiPriority w:val="99"/>
    <w:rsid w:val="00370D8F"/>
    <w:rPr>
      <w:rFonts w:ascii="CG Times" w:hAnsi="CG Times" w:cs="CG Times"/>
      <w:sz w:val="24"/>
      <w:szCs w:val="24"/>
    </w:rPr>
  </w:style>
  <w:style w:type="paragraph" w:styleId="Header">
    <w:name w:val="header"/>
    <w:basedOn w:val="Normal"/>
    <w:link w:val="HeaderChar"/>
    <w:uiPriority w:val="99"/>
    <w:unhideWhenUsed/>
    <w:rsid w:val="00D07DF3"/>
    <w:pPr>
      <w:tabs>
        <w:tab w:val="center" w:pos="4680"/>
        <w:tab w:val="right" w:pos="9360"/>
      </w:tabs>
    </w:pPr>
  </w:style>
  <w:style w:type="character" w:customStyle="1" w:styleId="HeaderChar">
    <w:name w:val="Header Char"/>
    <w:basedOn w:val="DefaultParagraphFont"/>
    <w:link w:val="Header"/>
    <w:uiPriority w:val="99"/>
    <w:rsid w:val="00D07DF3"/>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1614</Words>
  <Characters>9202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machestnut</dc:creator>
  <cp:lastModifiedBy>sandra elizabeth oldynski</cp:lastModifiedBy>
  <cp:revision>33</cp:revision>
  <cp:lastPrinted>2016-02-10T18:25:00Z</cp:lastPrinted>
  <dcterms:created xsi:type="dcterms:W3CDTF">2016-02-10T17:15:00Z</dcterms:created>
  <dcterms:modified xsi:type="dcterms:W3CDTF">2016-02-10T18:28:00Z</dcterms:modified>
</cp:coreProperties>
</file>