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497619" w:rsidP="007165F4">
      <w:pPr>
        <w:pStyle w:val="Heading5"/>
        <w:spacing w:before="0" w:after="0"/>
        <w:jc w:val="center"/>
        <w:rPr>
          <w:i w:val="0"/>
        </w:rPr>
      </w:pPr>
      <w:r>
        <w:rPr>
          <w:i w:val="0"/>
        </w:rPr>
        <w:t>February 24, 2016</w:t>
      </w:r>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EC6932">
        <w:rPr>
          <w:i w:val="0"/>
        </w:rPr>
        <w:t>00113642</w:t>
      </w:r>
    </w:p>
    <w:p w:rsidR="00A45538" w:rsidRDefault="00435EB6" w:rsidP="003A346F">
      <w:pPr>
        <w:pStyle w:val="Heading5"/>
        <w:spacing w:before="0" w:after="0"/>
        <w:ind w:left="7920" w:right="-630" w:hanging="720"/>
        <w:jc w:val="right"/>
        <w:rPr>
          <w:i w:val="0"/>
        </w:rPr>
      </w:pPr>
      <w:r w:rsidRPr="00435EB6">
        <w:rPr>
          <w:i w:val="0"/>
        </w:rPr>
        <w:t>A-</w:t>
      </w:r>
      <w:r w:rsidR="00EC6932">
        <w:rPr>
          <w:i w:val="0"/>
        </w:rPr>
        <w:t>2016-2522467</w:t>
      </w:r>
    </w:p>
    <w:p w:rsidR="00275859" w:rsidRPr="00275859" w:rsidRDefault="00275859" w:rsidP="00275859"/>
    <w:p w:rsidR="0038310D" w:rsidRDefault="00EC6932" w:rsidP="0038310D">
      <w:pPr>
        <w:pStyle w:val="BodyTextIndent"/>
        <w:ind w:left="0"/>
        <w:rPr>
          <w:b/>
        </w:rPr>
      </w:pPr>
      <w:proofErr w:type="gramStart"/>
      <w:r>
        <w:rPr>
          <w:b/>
        </w:rPr>
        <w:t>A</w:t>
      </w:r>
      <w:proofErr w:type="gramEnd"/>
      <w:r>
        <w:rPr>
          <w:b/>
        </w:rPr>
        <w:t xml:space="preserve"> ACTION FAMILY MOVING COMPANY INC</w:t>
      </w:r>
    </w:p>
    <w:p w:rsidR="00EC6932" w:rsidRDefault="00EC6932" w:rsidP="0038310D">
      <w:pPr>
        <w:pStyle w:val="BodyTextIndent"/>
        <w:ind w:left="0"/>
        <w:rPr>
          <w:b/>
        </w:rPr>
      </w:pPr>
      <w:r>
        <w:rPr>
          <w:b/>
        </w:rPr>
        <w:t>T/A TRANSTAR MOVING SYSTEMS</w:t>
      </w:r>
    </w:p>
    <w:p w:rsidR="0038310D" w:rsidRDefault="00EC6932" w:rsidP="0038310D">
      <w:pPr>
        <w:pStyle w:val="BodyTextIndent"/>
        <w:ind w:left="0"/>
        <w:rPr>
          <w:b/>
        </w:rPr>
      </w:pPr>
      <w:r>
        <w:rPr>
          <w:b/>
        </w:rPr>
        <w:t>PO BOX 570</w:t>
      </w:r>
    </w:p>
    <w:p w:rsidR="0038310D" w:rsidRPr="001242B2" w:rsidRDefault="00EC6932" w:rsidP="0038310D">
      <w:pPr>
        <w:pStyle w:val="BodyTextIndent"/>
        <w:ind w:left="0"/>
        <w:rPr>
          <w:b/>
        </w:rPr>
      </w:pPr>
      <w:r>
        <w:rPr>
          <w:b/>
        </w:rPr>
        <w:t>MOORESTOWN NJ  08057-0570</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proofErr w:type="spellStart"/>
      <w:r w:rsidR="00EC6932">
        <w:rPr>
          <w:b w:val="0"/>
          <w:i w:val="0"/>
        </w:rPr>
        <w:t>A</w:t>
      </w:r>
      <w:proofErr w:type="spellEnd"/>
      <w:r w:rsidR="00EC6932">
        <w:rPr>
          <w:b w:val="0"/>
          <w:i w:val="0"/>
        </w:rPr>
        <w:t xml:space="preserve"> Action Family Moving Company, Inc., t/a </w:t>
      </w:r>
      <w:proofErr w:type="spellStart"/>
      <w:r w:rsidR="00EC6932">
        <w:rPr>
          <w:b w:val="0"/>
          <w:i w:val="0"/>
        </w:rPr>
        <w:t>Transtar</w:t>
      </w:r>
      <w:proofErr w:type="spellEnd"/>
      <w:r w:rsidR="00EC6932">
        <w:rPr>
          <w:b w:val="0"/>
          <w:i w:val="0"/>
        </w:rPr>
        <w:t xml:space="preserve"> Moving Systems</w:t>
      </w:r>
      <w:r w:rsidR="00516D6A">
        <w:rPr>
          <w:b w:val="0"/>
          <w:i w:val="0"/>
        </w:rPr>
        <w:t xml:space="preserve">, </w:t>
      </w:r>
      <w:r w:rsidR="00EC6932">
        <w:rPr>
          <w:b w:val="0"/>
          <w:i w:val="0"/>
        </w:rPr>
        <w:t xml:space="preserve">925 North </w:t>
      </w:r>
      <w:proofErr w:type="spellStart"/>
      <w:r w:rsidR="00EC6932">
        <w:rPr>
          <w:b w:val="0"/>
          <w:i w:val="0"/>
        </w:rPr>
        <w:t>Lenola</w:t>
      </w:r>
      <w:proofErr w:type="spellEnd"/>
      <w:r w:rsidR="00EC6932">
        <w:rPr>
          <w:b w:val="0"/>
          <w:i w:val="0"/>
        </w:rPr>
        <w:t xml:space="preserve"> Road</w:t>
      </w:r>
      <w:r w:rsidR="00516D6A">
        <w:rPr>
          <w:b w:val="0"/>
          <w:i w:val="0"/>
        </w:rPr>
        <w:t xml:space="preserve">, </w:t>
      </w:r>
      <w:r w:rsidR="00EC6932">
        <w:rPr>
          <w:b w:val="0"/>
          <w:i w:val="0"/>
        </w:rPr>
        <w:t>Moorestown</w:t>
      </w:r>
      <w:r w:rsidR="00516D6A">
        <w:rPr>
          <w:b w:val="0"/>
          <w:i w:val="0"/>
        </w:rPr>
        <w:t xml:space="preserve">, </w:t>
      </w:r>
      <w:r w:rsidR="00EC6932">
        <w:rPr>
          <w:b w:val="0"/>
          <w:i w:val="0"/>
        </w:rPr>
        <w:t>Burlington</w:t>
      </w:r>
      <w:r w:rsidR="00516D6A">
        <w:rPr>
          <w:b w:val="0"/>
          <w:i w:val="0"/>
        </w:rPr>
        <w:t xml:space="preserve"> County, </w:t>
      </w:r>
      <w:r w:rsidR="00EC6932">
        <w:rPr>
          <w:b w:val="0"/>
          <w:i w:val="0"/>
        </w:rPr>
        <w:t>New Jersey 08057.  (856) 924-2083</w:t>
      </w:r>
    </w:p>
    <w:p w:rsidR="00B52B80" w:rsidRPr="00B52B80" w:rsidRDefault="00B52B80" w:rsidP="00B52B80">
      <w:pPr>
        <w:pStyle w:val="Heading5"/>
        <w:tabs>
          <w:tab w:val="left" w:pos="0"/>
        </w:tabs>
        <w:spacing w:before="0" w:after="0"/>
        <w:rPr>
          <w:b w:val="0"/>
          <w:i w:val="0"/>
        </w:rPr>
      </w:pP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EC6932">
        <w:rPr>
          <w:b/>
          <w:spacing w:val="-3"/>
          <w:sz w:val="24"/>
        </w:rPr>
        <w:t>00113642</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DB6E10" w:rsidRDefault="00DB6E10" w:rsidP="00DB6E1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EC6932" w:rsidRPr="00DB6E10" w:rsidRDefault="00EC6932" w:rsidP="00DB6E1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EC6932" w:rsidRPr="00EC6932" w:rsidRDefault="008769BF" w:rsidP="008769B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EC6932">
        <w:rPr>
          <w:b/>
          <w:i/>
          <w:sz w:val="24"/>
          <w:szCs w:val="24"/>
        </w:rPr>
        <w:t xml:space="preserve">A Action Family Moving Company, Inc., t/a </w:t>
      </w:r>
      <w:proofErr w:type="spellStart"/>
      <w:r w:rsidR="00EC6932">
        <w:rPr>
          <w:b/>
          <w:i/>
          <w:sz w:val="24"/>
          <w:szCs w:val="24"/>
        </w:rPr>
        <w:t>Transtar</w:t>
      </w:r>
      <w:proofErr w:type="spellEnd"/>
      <w:r w:rsidR="00EC6932">
        <w:rPr>
          <w:b/>
          <w:i/>
          <w:sz w:val="24"/>
          <w:szCs w:val="24"/>
        </w:rPr>
        <w:t xml:space="preserve"> Moving Systems</w:t>
      </w:r>
      <w:r w:rsidRPr="008769BF">
        <w:rPr>
          <w:b/>
          <w:i/>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p>
    <w:p w:rsidR="008769BF" w:rsidRPr="008769BF" w:rsidRDefault="008769BF" w:rsidP="00EC693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roofErr w:type="gramStart"/>
      <w:r w:rsidRPr="008769BF">
        <w:rPr>
          <w:b/>
          <w:i/>
          <w:sz w:val="24"/>
          <w:szCs w:val="24"/>
        </w:rPr>
        <w:t>A-</w:t>
      </w:r>
      <w:r w:rsidR="00EC6932">
        <w:rPr>
          <w:b/>
          <w:i/>
          <w:sz w:val="24"/>
          <w:szCs w:val="24"/>
        </w:rPr>
        <w:t>00113642</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sidR="00EC6932">
        <w:rPr>
          <w:b/>
          <w:i/>
          <w:sz w:val="24"/>
          <w:szCs w:val="24"/>
        </w:rPr>
        <w:t>2016-2522467</w:t>
      </w:r>
      <w:r w:rsidRPr="008769BF">
        <w:rPr>
          <w:i/>
          <w:sz w:val="24"/>
          <w:szCs w:val="24"/>
        </w:rPr>
        <w:t>.</w:t>
      </w:r>
      <w:proofErr w:type="gramEnd"/>
      <w:r w:rsidR="00EC6932">
        <w:rPr>
          <w:i/>
          <w:sz w:val="24"/>
          <w:szCs w:val="24"/>
        </w:rPr>
        <w:t xml:space="preserve"> </w:t>
      </w:r>
    </w:p>
    <w:p w:rsidR="008769BF" w:rsidRPr="000A4071" w:rsidRDefault="008769BF" w:rsidP="008769BF">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DB6E10" w:rsidRPr="008769BF" w:rsidRDefault="00DB6E10" w:rsidP="008769BF">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EC6932">
        <w:rPr>
          <w:b/>
          <w:i/>
          <w:sz w:val="24"/>
          <w:szCs w:val="24"/>
        </w:rPr>
        <w:t xml:space="preserve">A Action Family Moving Company, Inc., t/a </w:t>
      </w:r>
      <w:proofErr w:type="spellStart"/>
      <w:r w:rsidR="00EC6932">
        <w:rPr>
          <w:b/>
          <w:i/>
          <w:sz w:val="24"/>
          <w:szCs w:val="24"/>
        </w:rPr>
        <w:t>Transtar</w:t>
      </w:r>
      <w:proofErr w:type="spellEnd"/>
      <w:r w:rsidR="00EC6932">
        <w:rPr>
          <w:b/>
          <w:i/>
          <w:sz w:val="24"/>
          <w:szCs w:val="24"/>
        </w:rPr>
        <w:t xml:space="preserve"> Moving Systems</w:t>
      </w:r>
      <w:r w:rsidRPr="00087765">
        <w:rPr>
          <w:rFonts w:eastAsia="Calibri"/>
          <w:b/>
          <w:color w:val="000000"/>
          <w:sz w:val="24"/>
          <w:szCs w:val="24"/>
        </w:rPr>
        <w:t xml:space="preserve">.  You should also advise your insurance company to place the following numbers at the top of your insurance form – </w:t>
      </w:r>
      <w:r w:rsidRPr="00087765">
        <w:rPr>
          <w:rFonts w:eastAsia="Calibri"/>
          <w:b/>
          <w:i/>
          <w:color w:val="000000"/>
          <w:sz w:val="24"/>
          <w:szCs w:val="24"/>
        </w:rPr>
        <w:t>A-</w:t>
      </w:r>
      <w:r w:rsidR="00EC6932">
        <w:rPr>
          <w:rFonts w:eastAsia="Calibri"/>
          <w:b/>
          <w:i/>
          <w:color w:val="000000"/>
          <w:sz w:val="24"/>
          <w:szCs w:val="24"/>
        </w:rPr>
        <w:t>00113642</w:t>
      </w:r>
      <w:r w:rsidRPr="00087765">
        <w:rPr>
          <w:rFonts w:eastAsia="Calibri"/>
          <w:b/>
          <w:i/>
          <w:color w:val="000000"/>
          <w:sz w:val="24"/>
          <w:szCs w:val="24"/>
        </w:rPr>
        <w:t xml:space="preserve"> </w:t>
      </w:r>
      <w:r w:rsidRPr="00087765">
        <w:rPr>
          <w:rFonts w:eastAsia="Calibri"/>
          <w:b/>
          <w:color w:val="000000"/>
          <w:sz w:val="24"/>
          <w:szCs w:val="24"/>
        </w:rPr>
        <w:t>and</w:t>
      </w:r>
      <w:r w:rsidR="00EC6932">
        <w:rPr>
          <w:rFonts w:eastAsia="Calibri"/>
          <w:b/>
          <w:i/>
          <w:color w:val="000000"/>
          <w:sz w:val="24"/>
          <w:szCs w:val="24"/>
        </w:rPr>
        <w:t xml:space="preserve"> </w:t>
      </w:r>
      <w:r w:rsidRPr="008769BF">
        <w:rPr>
          <w:rFonts w:eastAsia="Calibri"/>
          <w:b/>
          <w:i/>
          <w:color w:val="000000"/>
          <w:sz w:val="24"/>
          <w:szCs w:val="24"/>
        </w:rPr>
        <w:t>A-</w:t>
      </w:r>
      <w:r w:rsidR="00EC6932">
        <w:rPr>
          <w:rFonts w:eastAsia="Calibri"/>
          <w:b/>
          <w:i/>
          <w:color w:val="000000"/>
          <w:sz w:val="24"/>
          <w:szCs w:val="24"/>
        </w:rPr>
        <w:t>2016-2522467</w:t>
      </w:r>
      <w:r w:rsidRPr="008769BF">
        <w:rPr>
          <w:rFonts w:eastAsia="Calibri"/>
          <w:color w:val="000000"/>
          <w:sz w:val="24"/>
          <w:szCs w:val="24"/>
        </w:rPr>
        <w:t>.</w:t>
      </w:r>
    </w:p>
    <w:p w:rsidR="00EC6932" w:rsidRPr="00067DC7" w:rsidRDefault="00EC6932"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EC6932" w:rsidRDefault="00275859" w:rsidP="00F53B0E">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lastRenderedPageBreak/>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proofErr w:type="gramStart"/>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roofErr w:type="gramEnd"/>
    </w:p>
    <w:p w:rsidR="007928EE" w:rsidRDefault="007928EE" w:rsidP="00EC6932">
      <w:pPr>
        <w:ind w:right="2160"/>
        <w:rPr>
          <w:b/>
          <w:spacing w:val="-3"/>
          <w:sz w:val="24"/>
        </w:rPr>
      </w:pPr>
    </w:p>
    <w:p w:rsidR="00EC6932" w:rsidRDefault="00EC6932" w:rsidP="00EC6932">
      <w:pPr>
        <w:ind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5B3CAD" w:rsidRPr="00EC6932"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proofErr w:type="spellStart"/>
      <w:r w:rsidR="00EC6932">
        <w:rPr>
          <w:b/>
          <w:i/>
          <w:sz w:val="24"/>
          <w:szCs w:val="24"/>
        </w:rPr>
        <w:t>A</w:t>
      </w:r>
      <w:proofErr w:type="spellEnd"/>
      <w:r w:rsidR="00EC6932">
        <w:rPr>
          <w:b/>
          <w:i/>
          <w:sz w:val="24"/>
          <w:szCs w:val="24"/>
        </w:rPr>
        <w:t xml:space="preserve"> Action Family Moving Company, Inc., t/a </w:t>
      </w:r>
      <w:proofErr w:type="spellStart"/>
      <w:r w:rsidR="00EC6932">
        <w:rPr>
          <w:b/>
          <w:i/>
          <w:sz w:val="24"/>
          <w:szCs w:val="24"/>
        </w:rPr>
        <w:t>Transtar</w:t>
      </w:r>
      <w:proofErr w:type="spellEnd"/>
      <w:r w:rsidR="00EC6932">
        <w:rPr>
          <w:b/>
          <w:i/>
          <w:sz w:val="24"/>
          <w:szCs w:val="24"/>
        </w:rPr>
        <w:t xml:space="preserve"> Moving Systems</w:t>
      </w:r>
      <w:r w:rsidR="00EC6932">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49761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8CE6408" wp14:editId="40E03703">
            <wp:simplePos x="0" y="0"/>
            <wp:positionH relativeFrom="column">
              <wp:posOffset>3133725</wp:posOffset>
            </wp:positionH>
            <wp:positionV relativeFrom="paragraph">
              <wp:posOffset>33020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r w:rsidR="00EC6932">
        <w:rPr>
          <w:spacing w:val="-3"/>
          <w:sz w:val="24"/>
          <w:szCs w:val="24"/>
        </w:rPr>
        <w:tab/>
      </w:r>
      <w:r w:rsidR="00EC6932">
        <w:rPr>
          <w:spacing w:val="-3"/>
          <w:sz w:val="24"/>
          <w:szCs w:val="24"/>
        </w:rPr>
        <w:tab/>
      </w:r>
      <w:r w:rsidR="00EC6932">
        <w:rPr>
          <w:spacing w:val="-3"/>
          <w:sz w:val="24"/>
          <w:szCs w:val="24"/>
        </w:rPr>
        <w:tab/>
      </w:r>
      <w:r w:rsidR="007A65C7" w:rsidRPr="00067DC7">
        <w:rPr>
          <w:spacing w:val="-3"/>
          <w:sz w:val="24"/>
          <w:szCs w:val="24"/>
        </w:rPr>
        <w:tab/>
      </w:r>
      <w:r w:rsidR="007A65C7" w:rsidRPr="00067DC7">
        <w:rPr>
          <w:spacing w:val="-3"/>
          <w:sz w:val="24"/>
          <w:szCs w:val="24"/>
        </w:rPr>
        <w:tab/>
      </w:r>
      <w:bookmarkStart w:id="0" w:name="_GoBack"/>
      <w:bookmarkEnd w:id="0"/>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EC6932"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EC6932"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EC6932" w:rsidSect="00E0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619"/>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932"/>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4683</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2015-06-18T17:42:00Z</cp:lastPrinted>
  <dcterms:created xsi:type="dcterms:W3CDTF">2016-02-24T13:50:00Z</dcterms:created>
  <dcterms:modified xsi:type="dcterms:W3CDTF">2016-02-24T13:58:00Z</dcterms:modified>
</cp:coreProperties>
</file>