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7F75CF">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COMMONWEALTH OF PENNSYLVANIA</w:t>
            </w:r>
          </w:p>
          <w:p w:rsidR="00C74A51" w:rsidRPr="006625B2" w:rsidRDefault="00C74A51">
            <w:pPr>
              <w:suppressAutoHyphens/>
              <w:spacing w:line="204" w:lineRule="auto"/>
              <w:jc w:val="center"/>
              <w:rPr>
                <w:rFonts w:ascii="Arial" w:hAnsi="Arial"/>
                <w:color w:val="000080"/>
                <w:spacing w:val="-3"/>
                <w:sz w:val="24"/>
                <w:szCs w:val="24"/>
              </w:rPr>
            </w:pPr>
            <w:r w:rsidRPr="006625B2">
              <w:rPr>
                <w:rFonts w:ascii="Arial" w:hAnsi="Arial"/>
                <w:color w:val="000080"/>
                <w:spacing w:val="-3"/>
                <w:sz w:val="24"/>
                <w:szCs w:val="24"/>
              </w:rPr>
              <w:t>PENNSYLVANIA PUBLIC UTILITY COMMISSION</w:t>
            </w:r>
          </w:p>
          <w:p w:rsidR="00C74A51" w:rsidRPr="006625B2" w:rsidRDefault="00684C5E">
            <w:pPr>
              <w:jc w:val="center"/>
              <w:rPr>
                <w:rFonts w:ascii="Arial" w:hAnsi="Arial"/>
                <w:color w:val="000080"/>
                <w:spacing w:val="-3"/>
                <w:sz w:val="24"/>
                <w:szCs w:val="24"/>
              </w:rPr>
            </w:pPr>
            <w:r w:rsidRPr="006625B2">
              <w:rPr>
                <w:rFonts w:ascii="Arial" w:hAnsi="Arial"/>
                <w:color w:val="000080"/>
                <w:spacing w:val="-3"/>
                <w:sz w:val="24"/>
                <w:szCs w:val="24"/>
              </w:rPr>
              <w:t>OFFICE OF ADMINISTRATIVE LAW JUDGE</w:t>
            </w:r>
          </w:p>
          <w:p w:rsidR="008C78A8" w:rsidRPr="006625B2" w:rsidRDefault="008C78A8" w:rsidP="008C78A8">
            <w:pPr>
              <w:jc w:val="center"/>
              <w:rPr>
                <w:rFonts w:ascii="Arial" w:hAnsi="Arial"/>
                <w:color w:val="000080"/>
                <w:spacing w:val="-3"/>
                <w:sz w:val="24"/>
                <w:szCs w:val="24"/>
              </w:rPr>
            </w:pPr>
            <w:r w:rsidRPr="006625B2">
              <w:rPr>
                <w:rFonts w:ascii="Arial" w:hAnsi="Arial"/>
                <w:color w:val="000080"/>
                <w:spacing w:val="-3"/>
                <w:sz w:val="24"/>
                <w:szCs w:val="24"/>
              </w:rPr>
              <w:t>301 Fifth Avenue</w:t>
            </w:r>
            <w:r w:rsidR="00684C5E" w:rsidRPr="006625B2">
              <w:rPr>
                <w:rFonts w:ascii="Arial" w:hAnsi="Arial"/>
                <w:color w:val="000080"/>
                <w:spacing w:val="-3"/>
                <w:sz w:val="24"/>
                <w:szCs w:val="24"/>
              </w:rPr>
              <w:t xml:space="preserve">, </w:t>
            </w:r>
            <w:r w:rsidRPr="006625B2">
              <w:rPr>
                <w:rFonts w:ascii="Arial" w:hAnsi="Arial"/>
                <w:color w:val="000080"/>
                <w:spacing w:val="-3"/>
                <w:sz w:val="24"/>
                <w:szCs w:val="24"/>
              </w:rPr>
              <w:t>Suite 220, Piatt Place</w:t>
            </w:r>
            <w:r w:rsidR="00684C5E" w:rsidRPr="006625B2">
              <w:rPr>
                <w:rFonts w:ascii="Arial" w:hAnsi="Arial"/>
                <w:color w:val="000080"/>
                <w:spacing w:val="-3"/>
                <w:sz w:val="24"/>
                <w:szCs w:val="24"/>
              </w:rPr>
              <w:t xml:space="preserve"> </w:t>
            </w:r>
          </w:p>
          <w:p w:rsidR="00684C5E" w:rsidRPr="00684C5E" w:rsidRDefault="00684C5E" w:rsidP="008C78A8">
            <w:pPr>
              <w:jc w:val="center"/>
              <w:rPr>
                <w:rFonts w:ascii="Arial" w:hAnsi="Arial"/>
                <w:color w:val="000080"/>
                <w:spacing w:val="-3"/>
                <w:sz w:val="26"/>
              </w:rPr>
            </w:pPr>
            <w:r w:rsidRPr="006625B2">
              <w:rPr>
                <w:rFonts w:ascii="Arial" w:hAnsi="Arial"/>
                <w:color w:val="000080"/>
                <w:spacing w:val="-3"/>
                <w:sz w:val="24"/>
                <w:szCs w:val="24"/>
              </w:rPr>
              <w:t>PITTSBURGH, PA 15222</w:t>
            </w:r>
            <w:r w:rsidR="008C78A8" w:rsidRPr="006625B2">
              <w:rPr>
                <w:rFonts w:ascii="Arial" w:hAnsi="Arial"/>
                <w:color w:val="000080"/>
                <w:spacing w:val="-3"/>
                <w:sz w:val="24"/>
                <w:szCs w:val="24"/>
              </w:rPr>
              <w:t>-2440</w:t>
            </w:r>
          </w:p>
        </w:tc>
        <w:tc>
          <w:tcPr>
            <w:tcW w:w="1452" w:type="dxa"/>
          </w:tcPr>
          <w:p w:rsidR="00C74A51" w:rsidRDefault="00C74A51">
            <w:pPr>
              <w:rPr>
                <w:rFonts w:ascii="Arial" w:hAnsi="Arial"/>
                <w:sz w:val="12"/>
              </w:rPr>
            </w:pPr>
          </w:p>
          <w:p w:rsidR="00C74A51" w:rsidRDefault="00C74A51">
            <w:pPr>
              <w:rPr>
                <w:rFonts w:ascii="Arial" w:hAnsi="Arial"/>
                <w:sz w:val="12"/>
              </w:rPr>
            </w:pPr>
          </w:p>
          <w:p w:rsidR="00684C5E" w:rsidRPr="00684C5E" w:rsidRDefault="00684C5E" w:rsidP="00684C5E">
            <w:pPr>
              <w:pStyle w:val="BodyText"/>
              <w:rPr>
                <w:sz w:val="14"/>
              </w:rPr>
            </w:pPr>
            <w:r w:rsidRPr="00684C5E">
              <w:rPr>
                <w:sz w:val="14"/>
              </w:rPr>
              <w:t xml:space="preserve">Tel:   </w:t>
            </w:r>
            <w:smartTag w:uri="urn:schemas-microsoft-com:office:smarttags" w:element="phone">
              <w:smartTagPr>
                <w:attr w:name="phonenumber" w:val="$6565$$$"/>
                <w:attr w:uri="urn:schemas-microsoft-com:office:office" w:name="ls" w:val="trans"/>
              </w:smartTagPr>
              <w:r w:rsidRPr="00684C5E">
                <w:rPr>
                  <w:sz w:val="14"/>
                </w:rPr>
                <w:t>412-565-3550</w:t>
              </w:r>
            </w:smartTag>
          </w:p>
          <w:p w:rsidR="00684C5E" w:rsidRPr="00684C5E" w:rsidRDefault="00684C5E" w:rsidP="00684C5E">
            <w:pPr>
              <w:rPr>
                <w:sz w:val="14"/>
              </w:rPr>
            </w:pPr>
            <w:r w:rsidRPr="00684C5E">
              <w:rPr>
                <w:sz w:val="14"/>
              </w:rPr>
              <w:t xml:space="preserve">Fax:  </w:t>
            </w:r>
            <w:smartTag w:uri="urn:schemas-microsoft-com:office:smarttags" w:element="phone">
              <w:smartTagPr>
                <w:attr w:name="phonenumber" w:val="$6565$$$"/>
                <w:attr w:uri="urn:schemas-microsoft-com:office:office" w:name="ls" w:val="trans"/>
              </w:smartTagPr>
              <w:r w:rsidRPr="00684C5E">
                <w:rPr>
                  <w:sz w:val="14"/>
                </w:rPr>
                <w:t>412-565-5692</w:t>
              </w:r>
            </w:smartTag>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C74A51" w:rsidRDefault="00C74A51">
      <w:pPr>
        <w:rPr>
          <w:sz w:val="24"/>
        </w:rPr>
        <w:sectPr w:rsidR="00C74A51">
          <w:pgSz w:w="12240" w:h="15840"/>
          <w:pgMar w:top="504" w:right="1440" w:bottom="1440" w:left="1440" w:header="720" w:footer="720" w:gutter="0"/>
          <w:cols w:space="720"/>
        </w:sectPr>
      </w:pPr>
    </w:p>
    <w:p w:rsidR="00C74A51" w:rsidRDefault="00C74A51">
      <w:r>
        <w:lastRenderedPageBreak/>
        <w:tab/>
      </w:r>
    </w:p>
    <w:p w:rsidR="00546AD9" w:rsidRDefault="00A21F02" w:rsidP="00D53356">
      <w:pPr>
        <w:jc w:val="center"/>
        <w:rPr>
          <w:sz w:val="24"/>
          <w:szCs w:val="24"/>
        </w:rPr>
      </w:pPr>
      <w:r>
        <w:rPr>
          <w:sz w:val="24"/>
          <w:szCs w:val="24"/>
        </w:rPr>
        <w:t>February 2</w:t>
      </w:r>
      <w:r w:rsidR="00172563">
        <w:rPr>
          <w:sz w:val="24"/>
          <w:szCs w:val="24"/>
        </w:rPr>
        <w:t>4</w:t>
      </w:r>
      <w:bookmarkStart w:id="0" w:name="_GoBack"/>
      <w:bookmarkEnd w:id="0"/>
      <w:r>
        <w:rPr>
          <w:sz w:val="24"/>
          <w:szCs w:val="24"/>
        </w:rPr>
        <w:t>, 2016</w:t>
      </w:r>
    </w:p>
    <w:p w:rsidR="00452FE7" w:rsidRDefault="00452FE7" w:rsidP="00D53356">
      <w:pPr>
        <w:jc w:val="center"/>
        <w:rPr>
          <w:sz w:val="24"/>
          <w:szCs w:val="24"/>
        </w:rPr>
      </w:pPr>
    </w:p>
    <w:p w:rsidR="00452FE7" w:rsidRDefault="00452FE7" w:rsidP="00D53356">
      <w:pPr>
        <w:jc w:val="center"/>
        <w:rPr>
          <w:sz w:val="24"/>
          <w:szCs w:val="24"/>
        </w:rPr>
      </w:pPr>
    </w:p>
    <w:p w:rsidR="00452FE7" w:rsidRPr="00546AD9" w:rsidRDefault="00452FE7" w:rsidP="00D53356">
      <w:pPr>
        <w:jc w:val="center"/>
        <w:rPr>
          <w:sz w:val="24"/>
          <w:szCs w:val="24"/>
        </w:rPr>
      </w:pPr>
    </w:p>
    <w:p w:rsidR="00546AD9" w:rsidRPr="00546AD9" w:rsidRDefault="00546AD9" w:rsidP="00546AD9">
      <w:pPr>
        <w:rPr>
          <w:sz w:val="24"/>
          <w:szCs w:val="24"/>
        </w:rPr>
      </w:pPr>
    </w:p>
    <w:p w:rsidR="00546AD9" w:rsidRPr="00546AD9" w:rsidRDefault="001611C6" w:rsidP="00546AD9">
      <w:pPr>
        <w:rPr>
          <w:sz w:val="24"/>
          <w:szCs w:val="24"/>
        </w:rPr>
      </w:pPr>
      <w:r>
        <w:rPr>
          <w:sz w:val="24"/>
          <w:szCs w:val="24"/>
        </w:rPr>
        <w:t>Robert Bucha</w:t>
      </w:r>
    </w:p>
    <w:p w:rsidR="00546AD9" w:rsidRPr="00546AD9" w:rsidRDefault="001611C6" w:rsidP="00546AD9">
      <w:pPr>
        <w:rPr>
          <w:sz w:val="24"/>
          <w:szCs w:val="24"/>
        </w:rPr>
      </w:pPr>
      <w:r>
        <w:rPr>
          <w:sz w:val="24"/>
          <w:szCs w:val="24"/>
        </w:rPr>
        <w:t>1751 Egypt Hollow Road</w:t>
      </w:r>
    </w:p>
    <w:p w:rsidR="00546AD9" w:rsidRPr="00546AD9" w:rsidRDefault="001611C6" w:rsidP="00546AD9">
      <w:pPr>
        <w:rPr>
          <w:sz w:val="24"/>
          <w:szCs w:val="24"/>
        </w:rPr>
      </w:pPr>
      <w:r>
        <w:rPr>
          <w:sz w:val="24"/>
          <w:szCs w:val="24"/>
        </w:rPr>
        <w:t>Bellefonte, PA 16823-4535</w:t>
      </w: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p>
    <w:p w:rsidR="00546AD9" w:rsidRPr="00546AD9" w:rsidRDefault="00546AD9" w:rsidP="00546AD9">
      <w:pPr>
        <w:rPr>
          <w:sz w:val="24"/>
          <w:szCs w:val="24"/>
        </w:rPr>
      </w:pPr>
    </w:p>
    <w:p w:rsidR="00546AD9" w:rsidRPr="00546AD9" w:rsidRDefault="00740282" w:rsidP="00546AD9">
      <w:pPr>
        <w:ind w:left="2880" w:firstLine="720"/>
        <w:rPr>
          <w:sz w:val="24"/>
          <w:szCs w:val="24"/>
        </w:rPr>
      </w:pPr>
      <w:r>
        <w:rPr>
          <w:sz w:val="24"/>
          <w:szCs w:val="24"/>
        </w:rPr>
        <w:t xml:space="preserve">   </w:t>
      </w:r>
      <w:r w:rsidR="00546AD9" w:rsidRPr="00546AD9">
        <w:rPr>
          <w:sz w:val="24"/>
          <w:szCs w:val="24"/>
        </w:rPr>
        <w:t>Re:</w:t>
      </w:r>
      <w:r w:rsidR="00546AD9" w:rsidRPr="00546AD9">
        <w:rPr>
          <w:sz w:val="24"/>
          <w:szCs w:val="24"/>
        </w:rPr>
        <w:tab/>
      </w:r>
      <w:r w:rsidR="00A21F02">
        <w:rPr>
          <w:sz w:val="24"/>
          <w:szCs w:val="24"/>
        </w:rPr>
        <w:t xml:space="preserve">Application of </w:t>
      </w:r>
      <w:r w:rsidR="00546AD9" w:rsidRPr="00546AD9">
        <w:rPr>
          <w:i/>
          <w:sz w:val="24"/>
          <w:szCs w:val="24"/>
        </w:rPr>
        <w:t xml:space="preserve"> </w:t>
      </w:r>
      <w:r w:rsidR="00546AD9" w:rsidRPr="00546AD9">
        <w:rPr>
          <w:sz w:val="24"/>
          <w:szCs w:val="24"/>
        </w:rPr>
        <w:t xml:space="preserve"> v.</w:t>
      </w: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740282">
        <w:rPr>
          <w:sz w:val="24"/>
          <w:szCs w:val="24"/>
        </w:rPr>
        <w:tab/>
      </w:r>
      <w:r w:rsidRPr="00546AD9">
        <w:rPr>
          <w:sz w:val="24"/>
          <w:szCs w:val="24"/>
        </w:rPr>
        <w:t>Columbia Gas of Pennsylvania, Inc.</w:t>
      </w: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r>
      <w:r w:rsidR="00740282">
        <w:rPr>
          <w:sz w:val="24"/>
          <w:szCs w:val="24"/>
        </w:rPr>
        <w:tab/>
      </w:r>
      <w:r w:rsidRPr="00546AD9">
        <w:rPr>
          <w:sz w:val="24"/>
          <w:szCs w:val="24"/>
          <w:u w:val="single"/>
        </w:rPr>
        <w:t xml:space="preserve">Docket No. </w:t>
      </w:r>
      <w:r w:rsidR="00A21F02">
        <w:rPr>
          <w:sz w:val="24"/>
          <w:szCs w:val="24"/>
          <w:u w:val="single"/>
        </w:rPr>
        <w:t>A-2015-2513395</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 xml:space="preserve">Dear </w:t>
      </w:r>
      <w:r w:rsidR="00A21F02">
        <w:rPr>
          <w:sz w:val="24"/>
          <w:szCs w:val="24"/>
        </w:rPr>
        <w:t>Mr. Bucha</w:t>
      </w:r>
      <w:r w:rsidRPr="00546AD9">
        <w:rPr>
          <w:sz w:val="24"/>
          <w:szCs w:val="24"/>
        </w:rPr>
        <w:t>:</w:t>
      </w:r>
    </w:p>
    <w:p w:rsidR="00546AD9" w:rsidRPr="00546AD9" w:rsidRDefault="00546AD9" w:rsidP="00546AD9">
      <w:pPr>
        <w:rPr>
          <w:sz w:val="24"/>
          <w:szCs w:val="24"/>
        </w:rPr>
      </w:pPr>
    </w:p>
    <w:p w:rsidR="00546AD9" w:rsidRDefault="00546AD9" w:rsidP="00546AD9">
      <w:pPr>
        <w:rPr>
          <w:sz w:val="24"/>
          <w:szCs w:val="24"/>
        </w:rPr>
      </w:pPr>
      <w:r w:rsidRPr="00546AD9">
        <w:rPr>
          <w:sz w:val="24"/>
          <w:szCs w:val="24"/>
        </w:rPr>
        <w:tab/>
      </w:r>
      <w:r w:rsidRPr="00546AD9">
        <w:rPr>
          <w:sz w:val="24"/>
          <w:szCs w:val="24"/>
        </w:rPr>
        <w:tab/>
        <w:t xml:space="preserve">I am the Administrative Law Judge assigned by the Pennsylvania Public Utility Commission to preside over this case.  I am sending this letter to you because you filed a formal complaint </w:t>
      </w:r>
      <w:r w:rsidR="00A21F02">
        <w:rPr>
          <w:sz w:val="24"/>
          <w:szCs w:val="24"/>
        </w:rPr>
        <w:t>related to this proceeding</w:t>
      </w:r>
      <w:r w:rsidRPr="00546AD9">
        <w:rPr>
          <w:sz w:val="24"/>
          <w:szCs w:val="24"/>
        </w:rPr>
        <w:t>.</w:t>
      </w:r>
      <w:r w:rsidR="001611C6">
        <w:rPr>
          <w:sz w:val="24"/>
          <w:szCs w:val="24"/>
        </w:rPr>
        <w:t xml:space="preserve"> </w:t>
      </w:r>
    </w:p>
    <w:p w:rsidR="001611C6" w:rsidRDefault="001611C6" w:rsidP="00546AD9">
      <w:pPr>
        <w:rPr>
          <w:sz w:val="24"/>
          <w:szCs w:val="24"/>
        </w:rPr>
      </w:pPr>
    </w:p>
    <w:p w:rsidR="001611C6" w:rsidRPr="001611C6" w:rsidRDefault="001611C6" w:rsidP="00546AD9">
      <w:pPr>
        <w:rPr>
          <w:sz w:val="24"/>
          <w:szCs w:val="24"/>
        </w:rPr>
      </w:pPr>
      <w:r>
        <w:rPr>
          <w:sz w:val="24"/>
          <w:szCs w:val="24"/>
        </w:rPr>
        <w:tab/>
      </w:r>
      <w:r>
        <w:rPr>
          <w:sz w:val="24"/>
          <w:szCs w:val="24"/>
        </w:rPr>
        <w:tab/>
        <w:t xml:space="preserve">Columbia has requested that your complaint be consolidated with the application proceeding.  If you object to this consolidation, you must file an objection on or before </w:t>
      </w:r>
      <w:r w:rsidRPr="001611C6">
        <w:rPr>
          <w:b/>
          <w:sz w:val="24"/>
          <w:szCs w:val="24"/>
          <w:u w:val="single"/>
        </w:rPr>
        <w:t xml:space="preserve">March </w:t>
      </w:r>
      <w:r w:rsidR="007C184D">
        <w:rPr>
          <w:b/>
          <w:sz w:val="24"/>
          <w:szCs w:val="24"/>
          <w:u w:val="single"/>
        </w:rPr>
        <w:t>9</w:t>
      </w:r>
      <w:r w:rsidRPr="001611C6">
        <w:rPr>
          <w:b/>
          <w:sz w:val="24"/>
          <w:szCs w:val="24"/>
          <w:u w:val="single"/>
        </w:rPr>
        <w:t>, 2016.</w:t>
      </w:r>
      <w:r>
        <w:rPr>
          <w:sz w:val="24"/>
          <w:szCs w:val="24"/>
        </w:rPr>
        <w:t xml:space="preserve">  I will issue a ruling on Columbia’s motion shortly after that date.</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t xml:space="preserve">The Commission’s rules are intended to maximize the opportunity for members of the public to file formal complaints and participate in adjudicatory proceedings if they so choose. </w:t>
      </w:r>
    </w:p>
    <w:p w:rsidR="00546AD9" w:rsidRPr="00546AD9" w:rsidRDefault="00546AD9" w:rsidP="00546AD9">
      <w:pPr>
        <w:rPr>
          <w:sz w:val="24"/>
          <w:szCs w:val="24"/>
        </w:rPr>
      </w:pPr>
    </w:p>
    <w:p w:rsidR="00A31D0A" w:rsidRDefault="00546AD9" w:rsidP="00546AD9">
      <w:pPr>
        <w:rPr>
          <w:sz w:val="24"/>
          <w:szCs w:val="24"/>
        </w:rPr>
      </w:pPr>
      <w:r w:rsidRPr="00546AD9">
        <w:rPr>
          <w:sz w:val="24"/>
          <w:szCs w:val="24"/>
        </w:rPr>
        <w:tab/>
      </w:r>
      <w:r w:rsidRPr="00546AD9">
        <w:rPr>
          <w:sz w:val="24"/>
          <w:szCs w:val="24"/>
        </w:rPr>
        <w:tab/>
        <w:t xml:space="preserve">On </w:t>
      </w:r>
      <w:r w:rsidR="001611C6">
        <w:rPr>
          <w:sz w:val="24"/>
          <w:szCs w:val="24"/>
        </w:rPr>
        <w:t>January 28, 2016</w:t>
      </w:r>
      <w:r w:rsidRPr="00546AD9">
        <w:rPr>
          <w:sz w:val="24"/>
          <w:szCs w:val="24"/>
        </w:rPr>
        <w:t xml:space="preserve">, a prehearing conference was held in this case.  Following the conference, I issued a Prehearing Order that established a litigation schedule.  </w:t>
      </w:r>
      <w:r w:rsidRPr="00546AD9">
        <w:rPr>
          <w:sz w:val="23"/>
          <w:szCs w:val="23"/>
        </w:rPr>
        <w:t>This litigation schedule applies to all parties in this case</w:t>
      </w:r>
      <w:r w:rsidRPr="00546AD9">
        <w:rPr>
          <w:sz w:val="24"/>
          <w:szCs w:val="24"/>
        </w:rPr>
        <w:t>.  A copy of the Prehearing Order is enclosed for your information.  Your formal complaint was filed with the Commission’s Secretary’s Bureau after the prehearing conference wa</w:t>
      </w:r>
      <w:r w:rsidR="00047AFD">
        <w:rPr>
          <w:sz w:val="24"/>
          <w:szCs w:val="24"/>
        </w:rPr>
        <w:t xml:space="preserve">s held on </w:t>
      </w:r>
      <w:r w:rsidR="001611C6">
        <w:rPr>
          <w:sz w:val="24"/>
          <w:szCs w:val="24"/>
        </w:rPr>
        <w:t>January 28, 2016</w:t>
      </w:r>
      <w:r w:rsidR="00047AFD">
        <w:rPr>
          <w:sz w:val="24"/>
          <w:szCs w:val="24"/>
        </w:rPr>
        <w:t>.  When</w:t>
      </w:r>
      <w:r w:rsidRPr="00546AD9">
        <w:rPr>
          <w:sz w:val="24"/>
          <w:szCs w:val="24"/>
        </w:rPr>
        <w:t xml:space="preserve"> a party enters a case after the litigation has commenced, that party must take the case, especially the procedural schedule, as it has been developed to date.  In other words, the litigation schedule set forth in the enclosed P</w:t>
      </w:r>
      <w:r w:rsidR="00F25138">
        <w:rPr>
          <w:sz w:val="24"/>
          <w:szCs w:val="24"/>
        </w:rPr>
        <w:t>rehearing Order applies to you.</w:t>
      </w:r>
    </w:p>
    <w:p w:rsidR="00A31D0A" w:rsidRPr="00546AD9" w:rsidRDefault="00A31D0A"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t xml:space="preserve">If you file any documents in this case, or mail any documents to the undersigned or any other parties listed on the attached service list, you must provide copies to all other parties as well.  </w:t>
      </w:r>
    </w:p>
    <w:p w:rsidR="00F25138" w:rsidRDefault="00546AD9" w:rsidP="00546AD9">
      <w:pPr>
        <w:rPr>
          <w:sz w:val="24"/>
          <w:szCs w:val="24"/>
        </w:rPr>
      </w:pPr>
      <w:r w:rsidRPr="00546AD9">
        <w:rPr>
          <w:sz w:val="24"/>
          <w:szCs w:val="24"/>
        </w:rPr>
        <w:t xml:space="preserve">             </w:t>
      </w:r>
      <w:r w:rsidRPr="00546AD9">
        <w:rPr>
          <w:sz w:val="24"/>
          <w:szCs w:val="24"/>
        </w:rPr>
        <w:tab/>
      </w:r>
      <w:r w:rsidR="00F25138">
        <w:rPr>
          <w:sz w:val="24"/>
          <w:szCs w:val="24"/>
        </w:rPr>
        <w:br w:type="page"/>
      </w:r>
    </w:p>
    <w:p w:rsidR="00D64031" w:rsidRPr="00546AD9" w:rsidRDefault="00D64031" w:rsidP="00D64031">
      <w:pPr>
        <w:rPr>
          <w:sz w:val="24"/>
          <w:szCs w:val="24"/>
        </w:rPr>
      </w:pPr>
      <w:r>
        <w:rPr>
          <w:sz w:val="23"/>
          <w:szCs w:val="23"/>
        </w:rPr>
        <w:lastRenderedPageBreak/>
        <w:t xml:space="preserve">Mr. </w:t>
      </w:r>
      <w:r>
        <w:rPr>
          <w:sz w:val="24"/>
          <w:szCs w:val="24"/>
        </w:rPr>
        <w:t>Robert Bucha</w:t>
      </w:r>
    </w:p>
    <w:p w:rsidR="00D64031" w:rsidRDefault="00D64031" w:rsidP="00546AD9">
      <w:pPr>
        <w:rPr>
          <w:sz w:val="23"/>
          <w:szCs w:val="23"/>
        </w:rPr>
      </w:pPr>
      <w:r>
        <w:rPr>
          <w:sz w:val="23"/>
          <w:szCs w:val="23"/>
        </w:rPr>
        <w:t>February 2</w:t>
      </w:r>
      <w:r w:rsidR="00172563">
        <w:rPr>
          <w:sz w:val="23"/>
          <w:szCs w:val="23"/>
        </w:rPr>
        <w:t>4</w:t>
      </w:r>
      <w:r>
        <w:rPr>
          <w:sz w:val="23"/>
          <w:szCs w:val="23"/>
        </w:rPr>
        <w:t>, 2016</w:t>
      </w:r>
    </w:p>
    <w:p w:rsidR="00546AD9" w:rsidRDefault="00F25138" w:rsidP="00546AD9">
      <w:pPr>
        <w:rPr>
          <w:sz w:val="23"/>
          <w:szCs w:val="23"/>
        </w:rPr>
      </w:pPr>
      <w:r>
        <w:rPr>
          <w:sz w:val="23"/>
          <w:szCs w:val="23"/>
        </w:rPr>
        <w:t>Page 2</w:t>
      </w:r>
    </w:p>
    <w:p w:rsidR="00F25138" w:rsidRDefault="00F25138" w:rsidP="00546AD9">
      <w:pPr>
        <w:rPr>
          <w:sz w:val="23"/>
          <w:szCs w:val="23"/>
        </w:rPr>
      </w:pPr>
    </w:p>
    <w:p w:rsidR="00D64031" w:rsidRDefault="00D64031" w:rsidP="00546AD9">
      <w:pPr>
        <w:rPr>
          <w:sz w:val="23"/>
          <w:szCs w:val="23"/>
        </w:rPr>
      </w:pPr>
    </w:p>
    <w:p w:rsidR="00D64031" w:rsidRDefault="00D64031" w:rsidP="00546AD9">
      <w:pPr>
        <w:rPr>
          <w:sz w:val="23"/>
          <w:szCs w:val="23"/>
        </w:rPr>
      </w:pPr>
    </w:p>
    <w:p w:rsidR="00546AD9" w:rsidRPr="00546AD9" w:rsidRDefault="00546AD9" w:rsidP="00546AD9">
      <w:pPr>
        <w:rPr>
          <w:sz w:val="24"/>
          <w:szCs w:val="24"/>
        </w:rPr>
      </w:pPr>
      <w:r w:rsidRPr="00546AD9">
        <w:rPr>
          <w:sz w:val="23"/>
          <w:szCs w:val="23"/>
        </w:rPr>
        <w:tab/>
      </w:r>
      <w:r w:rsidRPr="00546AD9">
        <w:rPr>
          <w:sz w:val="23"/>
          <w:szCs w:val="23"/>
        </w:rPr>
        <w:tab/>
      </w:r>
      <w:r w:rsidRPr="00546AD9">
        <w:rPr>
          <w:sz w:val="24"/>
          <w:szCs w:val="24"/>
        </w:rPr>
        <w:t>Thank you for your time and attention to this matter.</w:t>
      </w:r>
    </w:p>
    <w:p w:rsidR="00546AD9" w:rsidRPr="00546AD9" w:rsidRDefault="00546AD9" w:rsidP="00546AD9">
      <w:pPr>
        <w:rPr>
          <w:sz w:val="24"/>
          <w:szCs w:val="24"/>
        </w:rPr>
      </w:pPr>
      <w:r w:rsidRPr="00546AD9">
        <w:rPr>
          <w:sz w:val="24"/>
          <w:szCs w:val="24"/>
        </w:rPr>
        <w:t xml:space="preserve">  </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Sincerely,</w:t>
      </w:r>
    </w:p>
    <w:p w:rsidR="00546AD9" w:rsidRPr="00546AD9" w:rsidRDefault="00546AD9" w:rsidP="00546AD9">
      <w:pPr>
        <w:rPr>
          <w:sz w:val="24"/>
          <w:szCs w:val="24"/>
        </w:rPr>
      </w:pPr>
    </w:p>
    <w:p w:rsidR="00546AD9" w:rsidRDefault="00546AD9" w:rsidP="00546AD9">
      <w:pPr>
        <w:rPr>
          <w:sz w:val="24"/>
          <w:szCs w:val="24"/>
        </w:rPr>
      </w:pPr>
    </w:p>
    <w:p w:rsidR="005E50A6" w:rsidRPr="00546AD9" w:rsidRDefault="005E50A6" w:rsidP="00546AD9">
      <w:pPr>
        <w:rPr>
          <w:sz w:val="24"/>
          <w:szCs w:val="24"/>
        </w:rPr>
      </w:pPr>
    </w:p>
    <w:p w:rsidR="00546AD9" w:rsidRP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Mary D. Long</w:t>
      </w:r>
    </w:p>
    <w:p w:rsidR="00546AD9" w:rsidRDefault="00546AD9" w:rsidP="00546AD9">
      <w:pPr>
        <w:rPr>
          <w:sz w:val="24"/>
          <w:szCs w:val="24"/>
        </w:rPr>
      </w:pPr>
      <w:r w:rsidRPr="00546AD9">
        <w:rPr>
          <w:sz w:val="24"/>
          <w:szCs w:val="24"/>
        </w:rPr>
        <w:tab/>
      </w:r>
      <w:r w:rsidRPr="00546AD9">
        <w:rPr>
          <w:sz w:val="24"/>
          <w:szCs w:val="24"/>
        </w:rPr>
        <w:tab/>
      </w:r>
      <w:r w:rsidRPr="00546AD9">
        <w:rPr>
          <w:sz w:val="24"/>
          <w:szCs w:val="24"/>
        </w:rPr>
        <w:tab/>
      </w:r>
      <w:r w:rsidRPr="00546AD9">
        <w:rPr>
          <w:sz w:val="24"/>
          <w:szCs w:val="24"/>
        </w:rPr>
        <w:tab/>
      </w:r>
      <w:r w:rsidRPr="00546AD9">
        <w:rPr>
          <w:sz w:val="24"/>
          <w:szCs w:val="24"/>
        </w:rPr>
        <w:tab/>
        <w:t>Administrative Law Judge</w:t>
      </w:r>
    </w:p>
    <w:p w:rsidR="00667620" w:rsidRDefault="00667620" w:rsidP="00546AD9">
      <w:pPr>
        <w:rPr>
          <w:sz w:val="24"/>
          <w:szCs w:val="24"/>
        </w:rPr>
      </w:pPr>
    </w:p>
    <w:p w:rsidR="00667620" w:rsidRPr="00546AD9" w:rsidRDefault="00667620" w:rsidP="00546AD9">
      <w:pPr>
        <w:rPr>
          <w:sz w:val="24"/>
          <w:szCs w:val="24"/>
        </w:rPr>
      </w:pPr>
      <w:r>
        <w:rPr>
          <w:sz w:val="24"/>
          <w:szCs w:val="24"/>
        </w:rPr>
        <w:t>Enclosure</w:t>
      </w:r>
    </w:p>
    <w:p w:rsidR="00546AD9" w:rsidRPr="00546AD9" w:rsidRDefault="00546AD9" w:rsidP="00546AD9">
      <w:pPr>
        <w:rPr>
          <w:sz w:val="24"/>
          <w:szCs w:val="24"/>
        </w:rPr>
      </w:pPr>
    </w:p>
    <w:p w:rsidR="00546AD9" w:rsidRPr="00546AD9" w:rsidRDefault="00546AD9" w:rsidP="00546AD9">
      <w:pPr>
        <w:rPr>
          <w:sz w:val="24"/>
          <w:szCs w:val="24"/>
        </w:rPr>
      </w:pPr>
      <w:r w:rsidRPr="00546AD9">
        <w:rPr>
          <w:sz w:val="24"/>
          <w:szCs w:val="24"/>
        </w:rPr>
        <w:t>c</w:t>
      </w:r>
      <w:r w:rsidR="00667620">
        <w:rPr>
          <w:sz w:val="24"/>
          <w:szCs w:val="24"/>
        </w:rPr>
        <w:t>c</w:t>
      </w:r>
      <w:r w:rsidRPr="00546AD9">
        <w:rPr>
          <w:sz w:val="24"/>
          <w:szCs w:val="24"/>
        </w:rPr>
        <w:t>:</w:t>
      </w:r>
      <w:r w:rsidRPr="00546AD9">
        <w:rPr>
          <w:sz w:val="24"/>
          <w:szCs w:val="24"/>
        </w:rPr>
        <w:tab/>
      </w:r>
      <w:r w:rsidR="00EB1D6A">
        <w:rPr>
          <w:sz w:val="24"/>
          <w:szCs w:val="24"/>
        </w:rPr>
        <w:t>Parties List</w:t>
      </w:r>
      <w:r w:rsidR="00480FD2">
        <w:rPr>
          <w:sz w:val="24"/>
          <w:szCs w:val="24"/>
        </w:rPr>
        <w:t xml:space="preserve"> (w/o enclosure)</w:t>
      </w:r>
    </w:p>
    <w:p w:rsidR="00546AD9" w:rsidRDefault="00546AD9" w:rsidP="00AA33C3">
      <w:pPr>
        <w:rPr>
          <w:sz w:val="24"/>
          <w:szCs w:val="24"/>
        </w:rPr>
      </w:pPr>
      <w:r w:rsidRPr="00546AD9">
        <w:rPr>
          <w:sz w:val="24"/>
          <w:szCs w:val="24"/>
        </w:rPr>
        <w:tab/>
      </w:r>
      <w:r w:rsidR="00740282" w:rsidRPr="00683EBC">
        <w:rPr>
          <w:sz w:val="24"/>
          <w:szCs w:val="24"/>
        </w:rPr>
        <w:t xml:space="preserve">Secretary’s Bureau </w:t>
      </w:r>
      <w:r w:rsidR="00480FD2">
        <w:rPr>
          <w:sz w:val="24"/>
          <w:szCs w:val="24"/>
        </w:rPr>
        <w:t xml:space="preserve">(w/o enclosure) </w:t>
      </w:r>
      <w:r w:rsidR="00740282" w:rsidRPr="00683EBC">
        <w:rPr>
          <w:sz w:val="24"/>
          <w:szCs w:val="24"/>
        </w:rPr>
        <w:t xml:space="preserve"> </w:t>
      </w:r>
    </w:p>
    <w:p w:rsidR="003B61A2" w:rsidRDefault="003B61A2" w:rsidP="00AA33C3">
      <w:pPr>
        <w:rPr>
          <w:sz w:val="24"/>
          <w:szCs w:val="24"/>
        </w:rPr>
        <w:sectPr w:rsidR="003B61A2" w:rsidSect="003B61A2">
          <w:type w:val="continuous"/>
          <w:pgSz w:w="12240" w:h="15840"/>
          <w:pgMar w:top="1440" w:right="1440" w:bottom="1440" w:left="1440" w:header="720" w:footer="720" w:gutter="0"/>
          <w:cols w:space="720"/>
        </w:sectPr>
      </w:pPr>
    </w:p>
    <w:p w:rsidR="003B61A2" w:rsidRDefault="003B61A2" w:rsidP="003B61A2">
      <w:pPr>
        <w:contextualSpacing/>
        <w:rPr>
          <w:rFonts w:ascii="Microsoft Sans Serif"/>
          <w:b/>
          <w:sz w:val="24"/>
          <w:u w:val="single"/>
        </w:rPr>
      </w:pPr>
      <w:r>
        <w:rPr>
          <w:rFonts w:ascii="Microsoft Sans Serif"/>
          <w:b/>
          <w:sz w:val="24"/>
          <w:u w:val="single"/>
        </w:rPr>
        <w:lastRenderedPageBreak/>
        <w:t>A-2015-2513395 APPLICATION OF COLUMBIA GAS OF PA FOR APPROVAL OF THE ABANDONMENT OF NATURAL GAS SERVICE TO SIX (6) NATURAL GAS SERVICE CUSTOMERS LOCATED IN CENTRE COUNTY, PA</w:t>
      </w:r>
    </w:p>
    <w:p w:rsidR="003B61A2" w:rsidRDefault="003B61A2" w:rsidP="003B61A2">
      <w:pPr>
        <w:contextualSpacing/>
        <w:rPr>
          <w:rFonts w:ascii="Microsoft Sans Serif"/>
          <w:b/>
          <w:sz w:val="24"/>
          <w:u w:val="single"/>
        </w:rPr>
      </w:pPr>
    </w:p>
    <w:p w:rsidR="003B61A2" w:rsidRDefault="00B61563" w:rsidP="003B61A2">
      <w:pPr>
        <w:contextualSpacing/>
        <w:rPr>
          <w:rFonts w:ascii="Microsoft Sans Serif"/>
          <w:sz w:val="24"/>
        </w:rPr>
      </w:pPr>
      <w:r w:rsidRPr="00CB3136">
        <w:rPr>
          <w:rFonts w:ascii="Microsoft Sans Serif"/>
          <w:i/>
          <w:sz w:val="24"/>
        </w:rPr>
        <w:t>Revised 2/2/2016</w:t>
      </w:r>
      <w:r>
        <w:rPr>
          <w:rFonts w:ascii="Microsoft Sans Serif"/>
          <w:b/>
          <w:sz w:val="24"/>
          <w:u w:val="single"/>
        </w:rPr>
        <w:cr/>
      </w:r>
    </w:p>
    <w:p w:rsidR="00B61563" w:rsidRDefault="00B61563" w:rsidP="003B61A2">
      <w:pPr>
        <w:contextualSpacing/>
        <w:rPr>
          <w:rFonts w:ascii="Microsoft Sans Serif"/>
          <w:sz w:val="24"/>
        </w:rPr>
        <w:sectPr w:rsidR="00B61563" w:rsidSect="003B61A2">
          <w:pgSz w:w="12240" w:h="15840"/>
          <w:pgMar w:top="1440" w:right="720" w:bottom="1440" w:left="720" w:header="720" w:footer="720" w:gutter="0"/>
          <w:cols w:space="720"/>
        </w:sectPr>
      </w:pPr>
    </w:p>
    <w:p w:rsidR="003B61A2" w:rsidRDefault="003B61A2" w:rsidP="003B61A2">
      <w:pPr>
        <w:contextualSpacing/>
        <w:rPr>
          <w:rFonts w:ascii="Microsoft Sans Serif"/>
          <w:sz w:val="24"/>
        </w:rPr>
      </w:pPr>
      <w:r>
        <w:rPr>
          <w:rFonts w:ascii="Microsoft Sans Serif"/>
          <w:sz w:val="24"/>
        </w:rPr>
        <w:lastRenderedPageBreak/>
        <w:t>DEVIN T RYAN ESQUIRE</w:t>
      </w:r>
    </w:p>
    <w:p w:rsidR="003B61A2" w:rsidRDefault="003B61A2" w:rsidP="003B61A2">
      <w:pPr>
        <w:contextualSpacing/>
        <w:rPr>
          <w:rFonts w:ascii="Microsoft Sans Serif"/>
          <w:sz w:val="24"/>
        </w:rPr>
      </w:pPr>
      <w:r>
        <w:rPr>
          <w:rFonts w:ascii="Microsoft Sans Serif"/>
          <w:sz w:val="24"/>
        </w:rPr>
        <w:t>MICHAEL W HASSELL ESQUIRE</w:t>
      </w:r>
    </w:p>
    <w:p w:rsidR="003B61A2" w:rsidRDefault="003B61A2" w:rsidP="003B61A2">
      <w:pPr>
        <w:contextualSpacing/>
        <w:rPr>
          <w:rFonts w:ascii="Microsoft Sans Serif"/>
          <w:sz w:val="24"/>
        </w:rPr>
      </w:pPr>
      <w:r>
        <w:rPr>
          <w:rFonts w:ascii="Microsoft Sans Serif"/>
          <w:sz w:val="24"/>
        </w:rPr>
        <w:t>MICHAEL W GANG ESQUIRE</w:t>
      </w:r>
    </w:p>
    <w:p w:rsidR="003B61A2" w:rsidRDefault="003B61A2" w:rsidP="003B61A2">
      <w:pPr>
        <w:contextualSpacing/>
        <w:rPr>
          <w:rFonts w:ascii="Microsoft Sans Serif"/>
          <w:sz w:val="24"/>
        </w:rPr>
      </w:pPr>
      <w:r>
        <w:rPr>
          <w:rFonts w:ascii="Microsoft Sans Serif"/>
          <w:sz w:val="24"/>
        </w:rPr>
        <w:t>POST &amp; SCHELL</w:t>
      </w:r>
      <w:r w:rsidR="00B61563">
        <w:rPr>
          <w:rFonts w:ascii="Microsoft Sans Serif"/>
          <w:sz w:val="24"/>
        </w:rPr>
        <w:t xml:space="preserve"> P</w:t>
      </w:r>
      <w:r>
        <w:rPr>
          <w:rFonts w:ascii="Microsoft Sans Serif"/>
          <w:sz w:val="24"/>
        </w:rPr>
        <w:t>C</w:t>
      </w:r>
    </w:p>
    <w:p w:rsidR="003B61A2" w:rsidRDefault="003B61A2" w:rsidP="003B61A2">
      <w:pPr>
        <w:contextualSpacing/>
        <w:rPr>
          <w:rFonts w:ascii="Microsoft Sans Serif"/>
          <w:sz w:val="24"/>
        </w:rPr>
      </w:pPr>
      <w:r>
        <w:rPr>
          <w:rFonts w:ascii="Microsoft Sans Serif"/>
          <w:sz w:val="24"/>
        </w:rPr>
        <w:t>17 NORTH SECOND STREET</w:t>
      </w:r>
    </w:p>
    <w:p w:rsidR="003B61A2" w:rsidRDefault="003B61A2" w:rsidP="003B61A2">
      <w:pPr>
        <w:contextualSpacing/>
        <w:rPr>
          <w:rFonts w:ascii="Microsoft Sans Serif"/>
          <w:sz w:val="24"/>
        </w:rPr>
      </w:pPr>
      <w:r>
        <w:rPr>
          <w:rFonts w:ascii="Microsoft Sans Serif"/>
          <w:sz w:val="24"/>
        </w:rPr>
        <w:t>12TH FLOOR</w:t>
      </w:r>
    </w:p>
    <w:p w:rsidR="003B61A2" w:rsidRDefault="003B61A2" w:rsidP="003B61A2">
      <w:pPr>
        <w:contextualSpacing/>
        <w:rPr>
          <w:rFonts w:ascii="Microsoft Sans Serif"/>
          <w:sz w:val="24"/>
        </w:rPr>
      </w:pPr>
      <w:r>
        <w:rPr>
          <w:rFonts w:ascii="Microsoft Sans Serif"/>
          <w:sz w:val="24"/>
        </w:rPr>
        <w:t>HARRISBURG PA 17101-1601</w:t>
      </w:r>
    </w:p>
    <w:p w:rsidR="003B61A2" w:rsidRDefault="003B61A2" w:rsidP="003B61A2">
      <w:pPr>
        <w:contextualSpacing/>
        <w:rPr>
          <w:rFonts w:ascii="Microsoft Sans Serif"/>
          <w:b/>
          <w:sz w:val="24"/>
        </w:rPr>
      </w:pPr>
      <w:r>
        <w:rPr>
          <w:rFonts w:ascii="Microsoft Sans Serif"/>
          <w:b/>
          <w:sz w:val="24"/>
        </w:rPr>
        <w:t>717.612.6052</w:t>
      </w:r>
    </w:p>
    <w:p w:rsidR="003B61A2" w:rsidRDefault="003B61A2" w:rsidP="003B61A2">
      <w:pPr>
        <w:contextualSpacing/>
        <w:rPr>
          <w:rFonts w:asciiTheme="minorHAnsi"/>
          <w:sz w:val="22"/>
        </w:rPr>
      </w:pPr>
      <w:r>
        <w:rPr>
          <w:rFonts w:ascii="Microsoft Sans Serif"/>
          <w:b/>
          <w:sz w:val="24"/>
        </w:rPr>
        <w:t>717.612.6029</w:t>
      </w:r>
    </w:p>
    <w:p w:rsidR="003B61A2" w:rsidRDefault="003B61A2" w:rsidP="003B61A2">
      <w:pPr>
        <w:contextualSpacing/>
        <w:rPr>
          <w:rFonts w:ascii="Microsoft Sans Serif"/>
          <w:b/>
          <w:sz w:val="24"/>
        </w:rPr>
      </w:pPr>
      <w:r>
        <w:rPr>
          <w:rFonts w:ascii="Microsoft Sans Serif"/>
          <w:b/>
          <w:sz w:val="24"/>
        </w:rPr>
        <w:t>717.731.1970</w:t>
      </w:r>
    </w:p>
    <w:p w:rsidR="003B61A2" w:rsidRDefault="003B61A2" w:rsidP="003B61A2">
      <w:pPr>
        <w:contextualSpacing/>
        <w:rPr>
          <w:rFonts w:ascii="Microsoft Sans Serif"/>
          <w:i/>
          <w:sz w:val="24"/>
        </w:rPr>
      </w:pPr>
      <w:r>
        <w:rPr>
          <w:rFonts w:ascii="Microsoft Sans Serif"/>
          <w:i/>
          <w:sz w:val="24"/>
        </w:rPr>
        <w:t>Accepts E-service</w:t>
      </w:r>
    </w:p>
    <w:p w:rsidR="003B61A2" w:rsidRDefault="003B61A2" w:rsidP="003B61A2">
      <w:pPr>
        <w:contextualSpacing/>
        <w:rPr>
          <w:rFonts w:ascii="Microsoft Sans Serif"/>
          <w:i/>
          <w:sz w:val="24"/>
        </w:rPr>
      </w:pPr>
      <w:r>
        <w:rPr>
          <w:rFonts w:ascii="Microsoft Sans Serif"/>
          <w:i/>
          <w:sz w:val="24"/>
        </w:rPr>
        <w:t xml:space="preserve">Representing Columbia Gas of Pennsylvania, </w:t>
      </w:r>
      <w:proofErr w:type="spellStart"/>
      <w:r>
        <w:rPr>
          <w:rFonts w:ascii="Microsoft Sans Serif"/>
          <w:i/>
          <w:sz w:val="24"/>
        </w:rPr>
        <w:t>Inc</w:t>
      </w:r>
      <w:proofErr w:type="spellEnd"/>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r>
        <w:rPr>
          <w:rFonts w:ascii="Microsoft Sans Serif"/>
          <w:sz w:val="24"/>
        </w:rPr>
        <w:t>ANDREW S TUBBS ESQUIRE</w:t>
      </w:r>
    </w:p>
    <w:p w:rsidR="003B61A2" w:rsidRDefault="003B61A2" w:rsidP="003B61A2">
      <w:pPr>
        <w:contextualSpacing/>
        <w:rPr>
          <w:rFonts w:ascii="Microsoft Sans Serif"/>
          <w:sz w:val="24"/>
        </w:rPr>
      </w:pPr>
      <w:r>
        <w:rPr>
          <w:rFonts w:ascii="Microsoft Sans Serif"/>
          <w:sz w:val="24"/>
        </w:rPr>
        <w:t>NISOURCE CORPORATE SERVICES COMPANY</w:t>
      </w:r>
    </w:p>
    <w:p w:rsidR="003B61A2" w:rsidRDefault="003B61A2" w:rsidP="003B61A2">
      <w:pPr>
        <w:contextualSpacing/>
        <w:rPr>
          <w:rFonts w:ascii="Microsoft Sans Serif"/>
          <w:sz w:val="24"/>
        </w:rPr>
      </w:pPr>
      <w:r>
        <w:rPr>
          <w:rFonts w:ascii="Microsoft Sans Serif"/>
          <w:sz w:val="24"/>
        </w:rPr>
        <w:t>800 N THIRD STREET SUITE 204</w:t>
      </w:r>
    </w:p>
    <w:p w:rsidR="003B61A2" w:rsidRDefault="003B61A2" w:rsidP="003B61A2">
      <w:pPr>
        <w:contextualSpacing/>
        <w:rPr>
          <w:rFonts w:ascii="Microsoft Sans Serif"/>
          <w:sz w:val="24"/>
        </w:rPr>
      </w:pPr>
      <w:r>
        <w:rPr>
          <w:rFonts w:ascii="Microsoft Sans Serif"/>
          <w:sz w:val="24"/>
        </w:rPr>
        <w:t>HARRISBURG PA  17102</w:t>
      </w:r>
    </w:p>
    <w:p w:rsidR="003B61A2" w:rsidRDefault="003B61A2" w:rsidP="003B61A2">
      <w:pPr>
        <w:contextualSpacing/>
        <w:rPr>
          <w:rFonts w:ascii="Microsoft Sans Serif"/>
          <w:b/>
          <w:sz w:val="24"/>
        </w:rPr>
      </w:pPr>
      <w:r>
        <w:rPr>
          <w:rFonts w:ascii="Microsoft Sans Serif"/>
          <w:b/>
          <w:sz w:val="24"/>
        </w:rPr>
        <w:t>717.238.0463</w:t>
      </w:r>
    </w:p>
    <w:p w:rsidR="003B61A2" w:rsidRDefault="003B61A2" w:rsidP="003B61A2">
      <w:pPr>
        <w:contextualSpacing/>
        <w:rPr>
          <w:rFonts w:ascii="Microsoft Sans Serif"/>
          <w:i/>
          <w:sz w:val="24"/>
        </w:rPr>
      </w:pPr>
      <w:r>
        <w:rPr>
          <w:rFonts w:ascii="Microsoft Sans Serif"/>
          <w:i/>
          <w:sz w:val="24"/>
        </w:rPr>
        <w:t>Accepts E-service</w:t>
      </w:r>
    </w:p>
    <w:p w:rsidR="003B61A2" w:rsidRDefault="003B61A2" w:rsidP="003B61A2">
      <w:pPr>
        <w:contextualSpacing/>
        <w:rPr>
          <w:rFonts w:ascii="Microsoft Sans Serif"/>
          <w:b/>
          <w:sz w:val="24"/>
        </w:rPr>
      </w:pPr>
      <w:r>
        <w:rPr>
          <w:rFonts w:ascii="Microsoft Sans Serif"/>
          <w:i/>
          <w:sz w:val="24"/>
        </w:rPr>
        <w:t xml:space="preserve">Representing Columbia Gas of Pennsylvania, </w:t>
      </w:r>
      <w:proofErr w:type="spellStart"/>
      <w:r>
        <w:rPr>
          <w:rFonts w:ascii="Microsoft Sans Serif"/>
          <w:i/>
          <w:sz w:val="24"/>
        </w:rPr>
        <w:t>Inc</w:t>
      </w:r>
      <w:proofErr w:type="spellEnd"/>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r>
        <w:rPr>
          <w:rFonts w:ascii="Microsoft Sans Serif"/>
          <w:sz w:val="24"/>
        </w:rPr>
        <w:lastRenderedPageBreak/>
        <w:t>THEODORE J GALLAGHER ESQUIRE</w:t>
      </w:r>
    </w:p>
    <w:p w:rsidR="003B61A2" w:rsidRDefault="003B61A2" w:rsidP="003B61A2">
      <w:pPr>
        <w:contextualSpacing/>
        <w:rPr>
          <w:rFonts w:ascii="Microsoft Sans Serif"/>
          <w:sz w:val="24"/>
        </w:rPr>
      </w:pPr>
      <w:r>
        <w:rPr>
          <w:rFonts w:ascii="Microsoft Sans Serif"/>
          <w:sz w:val="24"/>
        </w:rPr>
        <w:t>NISOURCE CORPORATE SERVICES COMPANY</w:t>
      </w:r>
    </w:p>
    <w:p w:rsidR="003B61A2" w:rsidRDefault="003B61A2" w:rsidP="003B61A2">
      <w:pPr>
        <w:contextualSpacing/>
        <w:rPr>
          <w:rFonts w:ascii="Microsoft Sans Serif"/>
          <w:sz w:val="24"/>
        </w:rPr>
      </w:pPr>
      <w:r>
        <w:rPr>
          <w:rFonts w:ascii="Microsoft Sans Serif"/>
          <w:sz w:val="24"/>
        </w:rPr>
        <w:t>121 CHAMPION WAY SUITE 100</w:t>
      </w:r>
    </w:p>
    <w:p w:rsidR="003B61A2" w:rsidRDefault="003B61A2" w:rsidP="003B61A2">
      <w:pPr>
        <w:contextualSpacing/>
        <w:rPr>
          <w:rFonts w:ascii="Microsoft Sans Serif"/>
          <w:sz w:val="24"/>
        </w:rPr>
      </w:pPr>
      <w:r>
        <w:rPr>
          <w:rFonts w:ascii="Microsoft Sans Serif"/>
          <w:sz w:val="24"/>
        </w:rPr>
        <w:t>CANONSBURG PA  15317</w:t>
      </w:r>
    </w:p>
    <w:p w:rsidR="003B61A2" w:rsidRDefault="003B61A2" w:rsidP="003B61A2">
      <w:pPr>
        <w:contextualSpacing/>
        <w:rPr>
          <w:rFonts w:ascii="Microsoft Sans Serif"/>
          <w:b/>
          <w:sz w:val="24"/>
        </w:rPr>
      </w:pPr>
      <w:r>
        <w:rPr>
          <w:rFonts w:ascii="Microsoft Sans Serif"/>
          <w:b/>
          <w:sz w:val="24"/>
        </w:rPr>
        <w:t>724.416.6355</w:t>
      </w:r>
    </w:p>
    <w:p w:rsidR="003B61A2" w:rsidRDefault="003B61A2" w:rsidP="003B61A2">
      <w:pPr>
        <w:contextualSpacing/>
        <w:rPr>
          <w:rFonts w:ascii="Microsoft Sans Serif"/>
          <w:i/>
          <w:sz w:val="24"/>
        </w:rPr>
      </w:pPr>
      <w:r>
        <w:rPr>
          <w:rFonts w:ascii="Microsoft Sans Serif"/>
          <w:i/>
          <w:sz w:val="24"/>
        </w:rPr>
        <w:t>Accepts E-service</w:t>
      </w:r>
    </w:p>
    <w:p w:rsidR="003B61A2" w:rsidRDefault="003B61A2" w:rsidP="003B61A2">
      <w:pPr>
        <w:contextualSpacing/>
        <w:rPr>
          <w:rFonts w:ascii="Microsoft Sans Serif"/>
          <w:sz w:val="24"/>
        </w:rPr>
      </w:pPr>
      <w:r>
        <w:rPr>
          <w:rFonts w:ascii="Microsoft Sans Serif"/>
          <w:i/>
          <w:sz w:val="24"/>
        </w:rPr>
        <w:t xml:space="preserve">Representing Columbia Gas of Pennsylvania, </w:t>
      </w:r>
      <w:proofErr w:type="spellStart"/>
      <w:r>
        <w:rPr>
          <w:rFonts w:ascii="Microsoft Sans Serif"/>
          <w:i/>
          <w:sz w:val="24"/>
        </w:rPr>
        <w:t>Inc</w:t>
      </w:r>
      <w:proofErr w:type="spellEnd"/>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r>
        <w:rPr>
          <w:rFonts w:ascii="Microsoft Sans Serif"/>
          <w:sz w:val="24"/>
        </w:rPr>
        <w:t>AMY E HIRAKIS ESQUIRE</w:t>
      </w:r>
    </w:p>
    <w:p w:rsidR="003B61A2" w:rsidRDefault="003B61A2" w:rsidP="003B61A2">
      <w:pPr>
        <w:contextualSpacing/>
        <w:rPr>
          <w:rFonts w:ascii="Microsoft Sans Serif"/>
          <w:sz w:val="24"/>
        </w:rPr>
      </w:pPr>
      <w:r>
        <w:rPr>
          <w:rFonts w:ascii="Microsoft Sans Serif"/>
          <w:sz w:val="24"/>
        </w:rPr>
        <w:t>OFFICE OF CONSUMER ADVOCATE</w:t>
      </w:r>
    </w:p>
    <w:p w:rsidR="00B61563" w:rsidRDefault="003B61A2" w:rsidP="003B61A2">
      <w:pPr>
        <w:contextualSpacing/>
        <w:rPr>
          <w:rFonts w:ascii="Microsoft Sans Serif"/>
          <w:sz w:val="24"/>
        </w:rPr>
      </w:pPr>
      <w:r>
        <w:rPr>
          <w:rFonts w:ascii="Microsoft Sans Serif"/>
          <w:sz w:val="24"/>
        </w:rPr>
        <w:t xml:space="preserve">5TH FLOOR FORUM PLACE </w:t>
      </w:r>
    </w:p>
    <w:p w:rsidR="003B61A2" w:rsidRDefault="003B61A2" w:rsidP="003B61A2">
      <w:pPr>
        <w:contextualSpacing/>
        <w:rPr>
          <w:rFonts w:ascii="Microsoft Sans Serif"/>
          <w:sz w:val="24"/>
        </w:rPr>
      </w:pPr>
      <w:r>
        <w:rPr>
          <w:rFonts w:ascii="Microsoft Sans Serif"/>
          <w:sz w:val="24"/>
        </w:rPr>
        <w:t>555 WALNUT STREET</w:t>
      </w:r>
    </w:p>
    <w:p w:rsidR="003B61A2" w:rsidRDefault="003B61A2" w:rsidP="003B61A2">
      <w:pPr>
        <w:contextualSpacing/>
        <w:rPr>
          <w:rFonts w:ascii="Microsoft Sans Serif"/>
          <w:sz w:val="24"/>
        </w:rPr>
      </w:pPr>
      <w:r>
        <w:rPr>
          <w:rFonts w:ascii="Microsoft Sans Serif"/>
          <w:sz w:val="24"/>
        </w:rPr>
        <w:t>HARRISBURG PA  17101</w:t>
      </w:r>
    </w:p>
    <w:p w:rsidR="003B61A2" w:rsidRDefault="003B61A2" w:rsidP="003B61A2">
      <w:pPr>
        <w:contextualSpacing/>
        <w:rPr>
          <w:rFonts w:ascii="Microsoft Sans Serif"/>
          <w:sz w:val="24"/>
        </w:rPr>
      </w:pPr>
      <w:r>
        <w:rPr>
          <w:rFonts w:ascii="Microsoft Sans Serif"/>
          <w:b/>
          <w:sz w:val="24"/>
        </w:rPr>
        <w:t>717.783.5048</w:t>
      </w:r>
    </w:p>
    <w:p w:rsidR="003B61A2" w:rsidRDefault="003B61A2" w:rsidP="003B61A2">
      <w:pPr>
        <w:contextualSpacing/>
        <w:rPr>
          <w:rFonts w:ascii="Microsoft Sans Serif"/>
          <w:i/>
          <w:sz w:val="24"/>
        </w:rPr>
      </w:pPr>
      <w:r>
        <w:rPr>
          <w:rFonts w:ascii="Microsoft Sans Serif"/>
          <w:i/>
          <w:sz w:val="24"/>
        </w:rPr>
        <w:t>Does not accept E-service</w:t>
      </w:r>
    </w:p>
    <w:p w:rsidR="003B61A2" w:rsidRDefault="003B61A2" w:rsidP="003B61A2">
      <w:pPr>
        <w:contextualSpacing/>
        <w:rPr>
          <w:rFonts w:ascii="Microsoft Sans Serif"/>
          <w:i/>
          <w:sz w:val="24"/>
        </w:rPr>
      </w:pPr>
      <w:r>
        <w:rPr>
          <w:rFonts w:ascii="Microsoft Sans Serif"/>
          <w:i/>
          <w:sz w:val="24"/>
        </w:rPr>
        <w:t xml:space="preserve">Representing Office of Consumer Advocate </w:t>
      </w:r>
    </w:p>
    <w:p w:rsidR="003B61A2" w:rsidRPr="003B61A2" w:rsidRDefault="003B61A2" w:rsidP="003B61A2">
      <w:pPr>
        <w:contextualSpacing/>
        <w:rPr>
          <w:rFonts w:ascii="Microsoft Sans Serif"/>
          <w:sz w:val="24"/>
        </w:rPr>
      </w:pPr>
    </w:p>
    <w:p w:rsidR="003B61A2" w:rsidRDefault="003B61A2" w:rsidP="003B61A2">
      <w:pPr>
        <w:contextualSpacing/>
        <w:rPr>
          <w:rFonts w:ascii="Microsoft Sans Serif"/>
          <w:sz w:val="24"/>
        </w:rPr>
      </w:pPr>
      <w:r>
        <w:rPr>
          <w:rFonts w:ascii="Microsoft Sans Serif"/>
          <w:sz w:val="24"/>
        </w:rPr>
        <w:t>THOMAS SMITH</w:t>
      </w:r>
    </w:p>
    <w:p w:rsidR="003B61A2" w:rsidRDefault="003B61A2" w:rsidP="003B61A2">
      <w:pPr>
        <w:contextualSpacing/>
        <w:rPr>
          <w:rFonts w:ascii="Microsoft Sans Serif"/>
          <w:sz w:val="24"/>
        </w:rPr>
      </w:pPr>
      <w:r>
        <w:rPr>
          <w:rFonts w:ascii="Microsoft Sans Serif"/>
          <w:sz w:val="24"/>
        </w:rPr>
        <w:t>1752 EGYPT HOLLOW ROAD</w:t>
      </w:r>
    </w:p>
    <w:p w:rsidR="003B61A2" w:rsidRDefault="003B61A2" w:rsidP="003B61A2">
      <w:pPr>
        <w:contextualSpacing/>
        <w:rPr>
          <w:rFonts w:ascii="Microsoft Sans Serif"/>
          <w:sz w:val="24"/>
        </w:rPr>
      </w:pPr>
      <w:r>
        <w:rPr>
          <w:rFonts w:ascii="Microsoft Sans Serif"/>
          <w:sz w:val="24"/>
        </w:rPr>
        <w:t>BELLEFONTE PA  16823</w:t>
      </w:r>
    </w:p>
    <w:p w:rsidR="003B61A2" w:rsidRDefault="003B61A2" w:rsidP="003B61A2">
      <w:pPr>
        <w:contextualSpacing/>
        <w:rPr>
          <w:rFonts w:ascii="Microsoft Sans Serif"/>
          <w:i/>
          <w:sz w:val="24"/>
        </w:rPr>
      </w:pPr>
      <w:r>
        <w:rPr>
          <w:rFonts w:ascii="Microsoft Sans Serif"/>
          <w:i/>
          <w:sz w:val="24"/>
        </w:rPr>
        <w:t>Protestant</w:t>
      </w:r>
    </w:p>
    <w:p w:rsidR="003B61A2" w:rsidRDefault="003B61A2" w:rsidP="003B61A2">
      <w:pPr>
        <w:contextualSpacing/>
        <w:rPr>
          <w:rFonts w:ascii="Microsoft Sans Serif"/>
          <w:sz w:val="24"/>
        </w:rPr>
      </w:pPr>
    </w:p>
    <w:p w:rsidR="003B61A2" w:rsidRDefault="003B61A2" w:rsidP="003B61A2">
      <w:pPr>
        <w:contextualSpacing/>
        <w:rPr>
          <w:rFonts w:ascii="Microsoft Sans Serif"/>
          <w:sz w:val="24"/>
        </w:rPr>
      </w:pPr>
      <w:r>
        <w:rPr>
          <w:rFonts w:ascii="Microsoft Sans Serif"/>
          <w:sz w:val="24"/>
        </w:rPr>
        <w:t>RHONDA DECKER</w:t>
      </w:r>
    </w:p>
    <w:p w:rsidR="003B61A2" w:rsidRDefault="003B61A2" w:rsidP="003B61A2">
      <w:pPr>
        <w:contextualSpacing/>
        <w:rPr>
          <w:rFonts w:ascii="Microsoft Sans Serif"/>
          <w:sz w:val="24"/>
        </w:rPr>
      </w:pPr>
      <w:r>
        <w:rPr>
          <w:rFonts w:ascii="Microsoft Sans Serif"/>
          <w:sz w:val="24"/>
        </w:rPr>
        <w:t>1706 EGYPT HOLLOW ROAD</w:t>
      </w:r>
    </w:p>
    <w:p w:rsidR="003B61A2" w:rsidRDefault="003B61A2" w:rsidP="003B61A2">
      <w:pPr>
        <w:contextualSpacing/>
        <w:rPr>
          <w:rFonts w:ascii="Microsoft Sans Serif"/>
          <w:sz w:val="24"/>
        </w:rPr>
      </w:pPr>
      <w:r>
        <w:rPr>
          <w:rFonts w:ascii="Microsoft Sans Serif"/>
          <w:sz w:val="24"/>
        </w:rPr>
        <w:t>BELLEFONTE PA  16823</w:t>
      </w:r>
    </w:p>
    <w:p w:rsidR="003B61A2" w:rsidRDefault="003B61A2" w:rsidP="003B61A2">
      <w:pPr>
        <w:contextualSpacing/>
        <w:rPr>
          <w:rFonts w:ascii="Microsoft Sans Serif"/>
          <w:i/>
          <w:sz w:val="24"/>
        </w:rPr>
      </w:pPr>
      <w:r>
        <w:rPr>
          <w:rFonts w:ascii="Microsoft Sans Serif"/>
          <w:b/>
          <w:sz w:val="24"/>
        </w:rPr>
        <w:t>814.355.7590</w:t>
      </w:r>
    </w:p>
    <w:p w:rsidR="003B61A2" w:rsidRDefault="003B61A2" w:rsidP="003B61A2">
      <w:pPr>
        <w:rPr>
          <w:sz w:val="24"/>
          <w:szCs w:val="24"/>
        </w:rPr>
      </w:pPr>
      <w:r>
        <w:rPr>
          <w:rFonts w:ascii="Microsoft Sans Serif"/>
          <w:i/>
          <w:sz w:val="24"/>
        </w:rPr>
        <w:t>Protestant</w:t>
      </w:r>
    </w:p>
    <w:p w:rsidR="003B61A2" w:rsidRDefault="003B61A2" w:rsidP="003B61A2">
      <w:pPr>
        <w:contextualSpacing/>
        <w:rPr>
          <w:sz w:val="24"/>
          <w:szCs w:val="24"/>
        </w:rPr>
        <w:sectPr w:rsidR="003B61A2" w:rsidSect="003B61A2">
          <w:type w:val="continuous"/>
          <w:pgSz w:w="12240" w:h="15840"/>
          <w:pgMar w:top="1440" w:right="720" w:bottom="1440" w:left="720" w:header="720" w:footer="720" w:gutter="0"/>
          <w:cols w:num="2" w:space="720"/>
        </w:sectPr>
      </w:pPr>
    </w:p>
    <w:p w:rsidR="003B61A2" w:rsidRDefault="003B61A2" w:rsidP="003B61A2">
      <w:pPr>
        <w:contextualSpacing/>
        <w:rPr>
          <w:sz w:val="24"/>
          <w:szCs w:val="24"/>
        </w:rPr>
      </w:pPr>
    </w:p>
    <w:sectPr w:rsidR="003B61A2" w:rsidSect="003B61A2">
      <w:type w:val="continuous"/>
      <w:pgSz w:w="12240" w:h="15840"/>
      <w:pgMar w:top="1440" w:right="720" w:bottom="144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380" w:rsidRDefault="00CF4380">
      <w:r>
        <w:separator/>
      </w:r>
    </w:p>
  </w:endnote>
  <w:endnote w:type="continuationSeparator" w:id="0">
    <w:p w:rsidR="00CF4380" w:rsidRDefault="00CF4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380" w:rsidRDefault="00CF4380">
      <w:r>
        <w:separator/>
      </w:r>
    </w:p>
  </w:footnote>
  <w:footnote w:type="continuationSeparator" w:id="0">
    <w:p w:rsidR="00CF4380" w:rsidRDefault="00CF43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2E6403E"/>
    <w:lvl w:ilvl="0">
      <w:start w:val="1"/>
      <w:numFmt w:val="bullet"/>
      <w:lvlText w:val=""/>
      <w:lvlJc w:val="left"/>
      <w:pPr>
        <w:tabs>
          <w:tab w:val="num" w:pos="360"/>
        </w:tabs>
        <w:ind w:left="360" w:hanging="360"/>
      </w:pPr>
      <w:rPr>
        <w:rFonts w:ascii="Symbol" w:hAnsi="Symbol" w:hint="default"/>
      </w:rPr>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47AFD"/>
    <w:rsid w:val="00070CCE"/>
    <w:rsid w:val="000A0447"/>
    <w:rsid w:val="000B0026"/>
    <w:rsid w:val="00101C10"/>
    <w:rsid w:val="001209F1"/>
    <w:rsid w:val="001302FC"/>
    <w:rsid w:val="00135354"/>
    <w:rsid w:val="001611C6"/>
    <w:rsid w:val="00172563"/>
    <w:rsid w:val="00177256"/>
    <w:rsid w:val="00183C50"/>
    <w:rsid w:val="002229C3"/>
    <w:rsid w:val="002365D0"/>
    <w:rsid w:val="0029471C"/>
    <w:rsid w:val="00297AA2"/>
    <w:rsid w:val="002F4427"/>
    <w:rsid w:val="00364A98"/>
    <w:rsid w:val="0037156A"/>
    <w:rsid w:val="003B61A2"/>
    <w:rsid w:val="003D04EF"/>
    <w:rsid w:val="00452FE7"/>
    <w:rsid w:val="00480FD2"/>
    <w:rsid w:val="004B68A3"/>
    <w:rsid w:val="004F45E1"/>
    <w:rsid w:val="00503A2A"/>
    <w:rsid w:val="00504CFE"/>
    <w:rsid w:val="005239BB"/>
    <w:rsid w:val="00546AD9"/>
    <w:rsid w:val="005479E3"/>
    <w:rsid w:val="00551675"/>
    <w:rsid w:val="00554E3D"/>
    <w:rsid w:val="005C1FBF"/>
    <w:rsid w:val="005E25C5"/>
    <w:rsid w:val="005E50A6"/>
    <w:rsid w:val="00642DDD"/>
    <w:rsid w:val="006625B2"/>
    <w:rsid w:val="00667620"/>
    <w:rsid w:val="006755C0"/>
    <w:rsid w:val="00684C5E"/>
    <w:rsid w:val="006A777F"/>
    <w:rsid w:val="006B4FA3"/>
    <w:rsid w:val="006D101A"/>
    <w:rsid w:val="006F3734"/>
    <w:rsid w:val="007079F6"/>
    <w:rsid w:val="007158EE"/>
    <w:rsid w:val="00740282"/>
    <w:rsid w:val="007633D8"/>
    <w:rsid w:val="007C184D"/>
    <w:rsid w:val="007F75CF"/>
    <w:rsid w:val="008C78A8"/>
    <w:rsid w:val="009257D0"/>
    <w:rsid w:val="00930651"/>
    <w:rsid w:val="009623D6"/>
    <w:rsid w:val="00980E57"/>
    <w:rsid w:val="009F5F66"/>
    <w:rsid w:val="00A164DF"/>
    <w:rsid w:val="00A21F02"/>
    <w:rsid w:val="00A31D0A"/>
    <w:rsid w:val="00A5565D"/>
    <w:rsid w:val="00A55FCF"/>
    <w:rsid w:val="00A5629B"/>
    <w:rsid w:val="00AA33C3"/>
    <w:rsid w:val="00AC4AB2"/>
    <w:rsid w:val="00AF4384"/>
    <w:rsid w:val="00B61563"/>
    <w:rsid w:val="00B71212"/>
    <w:rsid w:val="00BC21D5"/>
    <w:rsid w:val="00BC3FC4"/>
    <w:rsid w:val="00BE5119"/>
    <w:rsid w:val="00C74A51"/>
    <w:rsid w:val="00CB5738"/>
    <w:rsid w:val="00CE4CE9"/>
    <w:rsid w:val="00CE5D34"/>
    <w:rsid w:val="00CF4380"/>
    <w:rsid w:val="00D53356"/>
    <w:rsid w:val="00D64031"/>
    <w:rsid w:val="00D65FB9"/>
    <w:rsid w:val="00D83428"/>
    <w:rsid w:val="00D8524D"/>
    <w:rsid w:val="00DD25FA"/>
    <w:rsid w:val="00E25799"/>
    <w:rsid w:val="00EB1D6A"/>
    <w:rsid w:val="00EF7225"/>
    <w:rsid w:val="00F21570"/>
    <w:rsid w:val="00F25138"/>
    <w:rsid w:val="00F254A7"/>
    <w:rsid w:val="00F661AC"/>
    <w:rsid w:val="00F67000"/>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684C5E"/>
    <w:pPr>
      <w:spacing w:after="120"/>
    </w:pPr>
  </w:style>
  <w:style w:type="paragraph" w:styleId="ListBullet">
    <w:name w:val="List Bullet"/>
    <w:basedOn w:val="Normal"/>
    <w:autoRedefine/>
    <w:rsid w:val="00504CFE"/>
    <w:pPr>
      <w:ind w:firstLine="1440"/>
    </w:pPr>
  </w:style>
  <w:style w:type="paragraph" w:styleId="FootnoteText">
    <w:name w:val="footnote text"/>
    <w:basedOn w:val="Normal"/>
    <w:link w:val="FootnoteTextChar"/>
    <w:rsid w:val="006625B2"/>
    <w:pPr>
      <w:jc w:val="both"/>
    </w:pPr>
    <w:rPr>
      <w:sz w:val="26"/>
    </w:rPr>
  </w:style>
  <w:style w:type="character" w:customStyle="1" w:styleId="FootnoteTextChar">
    <w:name w:val="Footnote Text Char"/>
    <w:link w:val="FootnoteText"/>
    <w:rsid w:val="006625B2"/>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3980">
      <w:bodyDiv w:val="1"/>
      <w:marLeft w:val="0"/>
      <w:marRight w:val="0"/>
      <w:marTop w:val="0"/>
      <w:marBottom w:val="0"/>
      <w:divBdr>
        <w:top w:val="none" w:sz="0" w:space="0" w:color="auto"/>
        <w:left w:val="none" w:sz="0" w:space="0" w:color="auto"/>
        <w:bottom w:val="none" w:sz="0" w:space="0" w:color="auto"/>
        <w:right w:val="none" w:sz="0" w:space="0" w:color="auto"/>
      </w:divBdr>
    </w:div>
    <w:div w:id="1220169524">
      <w:bodyDiv w:val="1"/>
      <w:marLeft w:val="0"/>
      <w:marRight w:val="0"/>
      <w:marTop w:val="0"/>
      <w:marBottom w:val="0"/>
      <w:divBdr>
        <w:top w:val="none" w:sz="0" w:space="0" w:color="auto"/>
        <w:left w:val="none" w:sz="0" w:space="0" w:color="auto"/>
        <w:bottom w:val="none" w:sz="0" w:space="0" w:color="auto"/>
        <w:right w:val="none" w:sz="0" w:space="0" w:color="auto"/>
      </w:divBdr>
    </w:div>
    <w:div w:id="1811361130">
      <w:bodyDiv w:val="1"/>
      <w:marLeft w:val="0"/>
      <w:marRight w:val="0"/>
      <w:marTop w:val="0"/>
      <w:marBottom w:val="0"/>
      <w:divBdr>
        <w:top w:val="none" w:sz="0" w:space="0" w:color="auto"/>
        <w:left w:val="none" w:sz="0" w:space="0" w:color="auto"/>
        <w:bottom w:val="none" w:sz="0" w:space="0" w:color="auto"/>
        <w:right w:val="none" w:sz="0" w:space="0" w:color="auto"/>
      </w:divBdr>
    </w:div>
    <w:div w:id="212942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NASON</dc:creator>
  <cp:lastModifiedBy>Blanton, Leah</cp:lastModifiedBy>
  <cp:revision>8</cp:revision>
  <cp:lastPrinted>2016-02-23T19:59:00Z</cp:lastPrinted>
  <dcterms:created xsi:type="dcterms:W3CDTF">2016-02-23T14:56:00Z</dcterms:created>
  <dcterms:modified xsi:type="dcterms:W3CDTF">2016-02-23T21:42:00Z</dcterms:modified>
</cp:coreProperties>
</file>