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A50B0">
        <w:rPr>
          <w:rFonts w:ascii="Arial" w:hAnsi="Arial"/>
          <w:sz w:val="24"/>
        </w:rPr>
        <w:t>February 25, 2016</w:t>
      </w:r>
    </w:p>
    <w:p w:rsidR="001A50B0" w:rsidRDefault="001A50B0" w:rsidP="00635B49">
      <w:pPr>
        <w:rPr>
          <w:rFonts w:ascii="Arial" w:hAnsi="Arial"/>
          <w:sz w:val="24"/>
        </w:rPr>
      </w:pPr>
    </w:p>
    <w:p w:rsidR="001A50B0" w:rsidRDefault="001A50B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Ed Martell, Category Manager – Power and Gas</w:t>
      </w:r>
    </w:p>
    <w:p w:rsidR="00D57067" w:rsidRDefault="001A50B0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Holcim (US) Inc.</w:t>
      </w:r>
      <w:proofErr w:type="gramEnd"/>
    </w:p>
    <w:p w:rsidR="00D57067" w:rsidRDefault="001A50B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6211 Ann Arbor Road</w:t>
      </w:r>
    </w:p>
    <w:p w:rsidR="00D57067" w:rsidRDefault="001A50B0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Dundee, MI  48131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A50B0">
        <w:rPr>
          <w:rFonts w:ascii="Arial" w:hAnsi="Arial"/>
          <w:sz w:val="22"/>
          <w:szCs w:val="22"/>
        </w:rPr>
        <w:t>r. Martell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A50B0">
        <w:rPr>
          <w:rFonts w:ascii="Arial" w:hAnsi="Arial" w:cs="Arial"/>
          <w:sz w:val="22"/>
          <w:szCs w:val="22"/>
        </w:rPr>
        <w:t>February 18,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1A50B0">
        <w:rPr>
          <w:rFonts w:ascii="Arial" w:hAnsi="Arial" w:cs="Arial"/>
          <w:sz w:val="22"/>
          <w:szCs w:val="22"/>
        </w:rPr>
        <w:t>Holcim (US) Inc.,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565F1E" w:rsidRPr="001A50B0" w:rsidRDefault="00565F1E" w:rsidP="001A50B0">
      <w:pPr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481CBA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565F1E" w:rsidRPr="007700C1">
        <w:rPr>
          <w:rFonts w:ascii="Arial" w:hAnsi="Arial" w:cs="Arial"/>
          <w:color w:val="000000"/>
          <w:sz w:val="22"/>
          <w:szCs w:val="22"/>
        </w:rPr>
        <w:t>icense Bond or Letter of Credit</w:t>
      </w:r>
      <w:r w:rsidR="001A50B0">
        <w:rPr>
          <w:rFonts w:ascii="Arial" w:hAnsi="Arial" w:cs="Arial"/>
          <w:color w:val="000000"/>
          <w:sz w:val="22"/>
          <w:szCs w:val="22"/>
        </w:rPr>
        <w:t xml:space="preserve"> is </w:t>
      </w:r>
      <w:r>
        <w:rPr>
          <w:rFonts w:ascii="Arial" w:hAnsi="Arial" w:cs="Arial"/>
          <w:color w:val="000000"/>
          <w:sz w:val="22"/>
          <w:szCs w:val="22"/>
        </w:rPr>
        <w:t xml:space="preserve">not </w:t>
      </w:r>
      <w:r w:rsidR="001A50B0">
        <w:rPr>
          <w:rFonts w:ascii="Arial" w:hAnsi="Arial" w:cs="Arial"/>
          <w:color w:val="000000"/>
          <w:sz w:val="22"/>
          <w:szCs w:val="22"/>
        </w:rPr>
        <w:t>complete</w:t>
      </w:r>
      <w:r>
        <w:rPr>
          <w:rFonts w:ascii="Arial" w:hAnsi="Arial" w:cs="Arial"/>
          <w:color w:val="000000"/>
          <w:sz w:val="22"/>
          <w:szCs w:val="22"/>
        </w:rPr>
        <w:t>d</w:t>
      </w:r>
      <w:bookmarkStart w:id="0" w:name="_GoBack"/>
      <w:bookmarkEnd w:id="0"/>
      <w:r w:rsidR="001A50B0">
        <w:rPr>
          <w:rFonts w:ascii="Arial" w:hAnsi="Arial" w:cs="Arial"/>
          <w:color w:val="000000"/>
          <w:sz w:val="22"/>
          <w:szCs w:val="22"/>
        </w:rPr>
        <w:t>.  It cannot be a sample.  The information must be filled out and signed/dated &amp; sealed.</w:t>
      </w:r>
    </w:p>
    <w:p w:rsidR="0077682D" w:rsidRPr="007700C1" w:rsidRDefault="0077682D" w:rsidP="0077682D">
      <w:pPr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1A50B0">
        <w:rPr>
          <w:rFonts w:ascii="Arial" w:hAnsi="Arial" w:cs="Arial"/>
          <w:color w:val="000000"/>
          <w:sz w:val="22"/>
          <w:szCs w:val="22"/>
        </w:rPr>
        <w:t xml:space="preserve">original signature on the </w:t>
      </w:r>
      <w:r w:rsidRPr="007700C1">
        <w:rPr>
          <w:rFonts w:ascii="Arial" w:hAnsi="Arial" w:cs="Arial"/>
          <w:color w:val="000000"/>
          <w:sz w:val="22"/>
          <w:szCs w:val="22"/>
        </w:rPr>
        <w:t>Certificate of Service</w:t>
      </w:r>
      <w:r w:rsidR="001A50B0">
        <w:rPr>
          <w:rFonts w:ascii="Arial" w:hAnsi="Arial" w:cs="Arial"/>
          <w:color w:val="000000"/>
          <w:sz w:val="22"/>
          <w:szCs w:val="22"/>
        </w:rPr>
        <w:t>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:AEL</w:t>
      </w:r>
      <w:proofErr w:type="gramEnd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4B" w:rsidRDefault="00A6154B" w:rsidP="00635B49">
      <w:r>
        <w:separator/>
      </w:r>
    </w:p>
  </w:endnote>
  <w:endnote w:type="continuationSeparator" w:id="0">
    <w:p w:rsidR="00A6154B" w:rsidRDefault="00A6154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4B" w:rsidRDefault="00A6154B" w:rsidP="00635B49">
      <w:r>
        <w:separator/>
      </w:r>
    </w:p>
  </w:footnote>
  <w:footnote w:type="continuationSeparator" w:id="0">
    <w:p w:rsidR="00A6154B" w:rsidRDefault="00A6154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50B0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1CBA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CE51-783C-4B46-B2A3-F840029B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2016-02-25T14:07:00Z</cp:lastPrinted>
  <dcterms:created xsi:type="dcterms:W3CDTF">2016-02-25T14:07:00Z</dcterms:created>
  <dcterms:modified xsi:type="dcterms:W3CDTF">2016-02-25T14:08:00Z</dcterms:modified>
</cp:coreProperties>
</file>