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BF2095" w:rsidP="00A86F10">
      <w:r>
        <w:t xml:space="preserve">Khalil </w:t>
      </w:r>
      <w:proofErr w:type="spellStart"/>
      <w:r>
        <w:t>Colmon</w:t>
      </w:r>
      <w:proofErr w:type="spellEnd"/>
      <w:r>
        <w:tab/>
      </w:r>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9B6A6A" w:rsidRPr="00206E57">
        <w:t>F</w:t>
      </w:r>
      <w:r w:rsidRPr="00206E57">
        <w:t>-201</w:t>
      </w:r>
      <w:r w:rsidR="004A4985" w:rsidRPr="00206E57">
        <w:t>5</w:t>
      </w:r>
      <w:r w:rsidRPr="00206E57">
        <w:t>-2</w:t>
      </w:r>
      <w:r w:rsidR="00E24151" w:rsidRPr="00206E57">
        <w:t>50</w:t>
      </w:r>
      <w:r w:rsidR="00BF2095">
        <w:t>8137</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3D43F0" w:rsidRPr="00206E57">
        <w:t>ECO Energy Company</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C8722E" w:rsidRPr="00206E57" w:rsidRDefault="00C8722E" w:rsidP="00A86F10">
      <w:pPr>
        <w:spacing w:line="360" w:lineRule="auto"/>
        <w:ind w:firstLine="1440"/>
      </w:pPr>
      <w:r w:rsidRPr="00206E57">
        <w:t xml:space="preserve">This formal </w:t>
      </w:r>
      <w:r w:rsidR="00AC7D4E">
        <w:t>complaint (Complaint) alleged that the Complainant’s application to receive electric service from the Respondent resulted</w:t>
      </w:r>
      <w:r w:rsidR="001024DF">
        <w:t xml:space="preserve"> in the Respondent holding the C</w:t>
      </w:r>
      <w:r w:rsidR="00AC7D4E">
        <w:t>omplainant responsible for the outstanding balance accrued at the Service address.</w:t>
      </w:r>
      <w:r w:rsidR="00BF2095">
        <w:t xml:space="preserve">  </w:t>
      </w:r>
      <w:r w:rsidR="00035CA0" w:rsidRPr="00206E57">
        <w:t>Because the Complainant failed to appear at the scheduled hearing, the Complaint is dismissed with prejudice for lack of prosecution.</w:t>
      </w:r>
      <w:r w:rsidR="004A4985" w:rsidRPr="00206E57">
        <w:t xml:space="preserve">  </w:t>
      </w:r>
    </w:p>
    <w:p w:rsidR="00855E15" w:rsidRPr="00206E57" w:rsidRDefault="00855E15" w:rsidP="00A86F10">
      <w:pPr>
        <w:spacing w:line="360" w:lineRule="auto"/>
        <w:ind w:firstLine="1440"/>
      </w:pP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AE5FFC" w:rsidRDefault="00F11D5B" w:rsidP="00A86F10">
      <w:pPr>
        <w:spacing w:line="360" w:lineRule="auto"/>
        <w:ind w:firstLine="1440"/>
      </w:pPr>
      <w:r w:rsidRPr="00206E57">
        <w:t xml:space="preserve">On </w:t>
      </w:r>
      <w:r w:rsidR="00BF2095">
        <w:t>October</w:t>
      </w:r>
      <w:r w:rsidR="00E24151" w:rsidRPr="00206E57">
        <w:t xml:space="preserve"> </w:t>
      </w:r>
      <w:r w:rsidR="00BF2095">
        <w:t>8</w:t>
      </w:r>
      <w:r w:rsidR="00DA1854" w:rsidRPr="00206E57">
        <w:t xml:space="preserve">, </w:t>
      </w:r>
      <w:r w:rsidRPr="00206E57">
        <w:t>201</w:t>
      </w:r>
      <w:r w:rsidR="00035CA0" w:rsidRPr="00206E57">
        <w:t>5</w:t>
      </w:r>
      <w:r w:rsidRPr="00206E57">
        <w:t>, Complainant</w:t>
      </w:r>
      <w:r w:rsidR="009B6A6A" w:rsidRPr="00206E57">
        <w:t xml:space="preserve">, </w:t>
      </w:r>
      <w:r w:rsidR="00BF2095">
        <w:t>Khalil Colmon</w:t>
      </w:r>
      <w:r w:rsidR="009B6A6A" w:rsidRPr="00206E57">
        <w:t>,</w:t>
      </w:r>
      <w:r w:rsidRPr="00206E57">
        <w:t xml:space="preserve"> filed a </w:t>
      </w:r>
      <w:r w:rsidR="00A313CE" w:rsidRPr="00206E57">
        <w:t>Complaint against</w:t>
      </w:r>
      <w:r w:rsidRPr="00206E57">
        <w:t xml:space="preserve"> PECO</w:t>
      </w:r>
      <w:r w:rsidR="007F1B21" w:rsidRPr="00206E57">
        <w:t xml:space="preserve"> Energy Company (PECO or Company or 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BF2095">
        <w:t xml:space="preserve">he attempted to have the bills </w:t>
      </w:r>
      <w:r w:rsidR="00D97DBF">
        <w:t>a</w:t>
      </w:r>
      <w:r w:rsidR="00BF2095">
        <w:t>t 5721 Belmar Terrace, Philadelphia, Pennsylvania (service address) placed in his name when he moved into the service address.</w:t>
      </w:r>
      <w:r w:rsidR="00AE5FFC">
        <w:t xml:space="preserve">  </w:t>
      </w:r>
      <w:r w:rsidR="00AE5FFC" w:rsidRPr="00AE5FFC">
        <w:t xml:space="preserve">The Complainant alleged that the service address is family property and his aunt, Doris Ford, lived at the service address prior to his occupancy.  The </w:t>
      </w:r>
      <w:r w:rsidR="00AE5FFC" w:rsidRPr="00AE5FFC">
        <w:lastRenderedPageBreak/>
        <w:t>Complainant stated that he is not responsible for the bills that accrued while Doris Ford was the named ratepayer at the service address.</w:t>
      </w:r>
    </w:p>
    <w:p w:rsidR="001C6D16" w:rsidRDefault="001C6D16" w:rsidP="00A86F10">
      <w:pPr>
        <w:spacing w:line="360" w:lineRule="auto"/>
        <w:ind w:firstLine="1440"/>
      </w:pPr>
    </w:p>
    <w:p w:rsidR="00AE5FFC" w:rsidRDefault="00AE5FFC" w:rsidP="00A86F10">
      <w:pPr>
        <w:spacing w:line="360" w:lineRule="auto"/>
        <w:ind w:firstLine="1440"/>
      </w:pPr>
      <w:r w:rsidRPr="00206E57">
        <w:t xml:space="preserve">The Complaint was served electronically (eService) by the Commission’s Secretary on </w:t>
      </w:r>
      <w:r w:rsidR="0031638A">
        <w:t>October 14</w:t>
      </w:r>
      <w:r w:rsidRPr="00206E57">
        <w:t>, 2015,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November</w:t>
      </w:r>
      <w:r w:rsidRPr="00206E57">
        <w:t xml:space="preserve"> </w:t>
      </w:r>
      <w:r>
        <w:t>3</w:t>
      </w:r>
      <w:r w:rsidRPr="00206E57">
        <w:t>, 2015, Shawane Lee, Esquire, counsel for PECO,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6427E7" w:rsidRDefault="0031638A" w:rsidP="00A86F10">
      <w:pPr>
        <w:spacing w:line="360" w:lineRule="auto"/>
        <w:ind w:firstLine="1440"/>
      </w:pPr>
      <w:r>
        <w:t>Specifically, t</w:t>
      </w:r>
      <w:r w:rsidR="00AE5FFC" w:rsidRPr="00AE5FFC">
        <w:t>he Respondent responded to the Complainant’s request by stating that he was responsible for the bills at the service address prior to when he alleged he moved into the property because he benefitted from the service at the service address.</w:t>
      </w:r>
      <w:r w:rsidR="00AE5FFC">
        <w:t xml:space="preserve">  </w:t>
      </w:r>
      <w:r w:rsidR="00D97DBF">
        <w:t xml:space="preserve">The Respondent </w:t>
      </w:r>
      <w:r w:rsidR="009D6276">
        <w:t xml:space="preserve">averred that Doris Ford established the service account at the service address.  On May 4, 2015, the Respondent terminated service for a past due balance in the amount of $8,514.75.  Also on May 4, 2015, the service was restored with a medical certification.  </w:t>
      </w:r>
    </w:p>
    <w:p w:rsidR="006427E7" w:rsidRDefault="006427E7" w:rsidP="00A86F10">
      <w:pPr>
        <w:spacing w:line="360" w:lineRule="auto"/>
        <w:ind w:firstLine="1440"/>
      </w:pPr>
    </w:p>
    <w:p w:rsidR="0001238A" w:rsidRDefault="009D6276" w:rsidP="00A86F10">
      <w:pPr>
        <w:spacing w:line="360" w:lineRule="auto"/>
        <w:ind w:firstLine="1440"/>
      </w:pPr>
      <w:r>
        <w:t xml:space="preserve">On June 2, 2015, the Respondent advised Ms. Ford that the account was no longer eligible for medical certifications and the outstanding balance </w:t>
      </w:r>
      <w:r w:rsidR="0001238A">
        <w:t xml:space="preserve">for service rendered </w:t>
      </w:r>
      <w:r>
        <w:t xml:space="preserve">was $9,179.48.  On June 30, 2015, the Complainant applied for service at the service address.  The Respondent’s investigation revealed that Ms. Ford still lived at the service address, Ms. Ford did not discontinue service at the service address, and the Complainant was affiliated with the service address from May 2007 through to the date of the application.  The Respondent sent correspondence to the Complainant that </w:t>
      </w:r>
      <w:r w:rsidR="0001238A">
        <w:t xml:space="preserve">stated </w:t>
      </w:r>
      <w:r>
        <w:t>based on its investigation the Complainant’s application for service was submitted to avoid payment for the $9,179.48 balance due for service</w:t>
      </w:r>
      <w:r w:rsidR="0001238A">
        <w:t xml:space="preserve"> rendered</w:t>
      </w:r>
      <w:r>
        <w:t>.</w:t>
      </w:r>
    </w:p>
    <w:p w:rsidR="0001238A" w:rsidRDefault="0001238A" w:rsidP="00A86F10">
      <w:pPr>
        <w:spacing w:line="360" w:lineRule="auto"/>
        <w:ind w:firstLine="1440"/>
      </w:pPr>
    </w:p>
    <w:p w:rsidR="0031638A" w:rsidRDefault="000649EB" w:rsidP="00A86F10">
      <w:pPr>
        <w:spacing w:line="360" w:lineRule="auto"/>
        <w:ind w:firstLine="1440"/>
      </w:pPr>
      <w:r>
        <w:t xml:space="preserve">The </w:t>
      </w:r>
      <w:r w:rsidR="0031638A">
        <w:t>Respondent averred in its Answer that o</w:t>
      </w:r>
      <w:r w:rsidR="0001238A">
        <w:t xml:space="preserve">n July 15, 2015, the Complainant filed an informal complaint with the Commission’s Bureau of Consumer Services (BCS) at Case No. 003365135.  On September 14, 2015, BCS dismissed the informal complaint finding that payment </w:t>
      </w:r>
      <w:r w:rsidR="0001238A">
        <w:lastRenderedPageBreak/>
        <w:t xml:space="preserve">of the outstanding balance </w:t>
      </w:r>
      <w:r w:rsidR="00056F8B">
        <w:t xml:space="preserve">within the last four years </w:t>
      </w:r>
      <w:r w:rsidR="0001238A">
        <w:t>is warranted</w:t>
      </w:r>
      <w:r w:rsidR="00056F8B">
        <w:t xml:space="preserve"> pursuant to Commission regulations at </w:t>
      </w:r>
      <w:r w:rsidR="00AE5FFC">
        <w:t xml:space="preserve">Title </w:t>
      </w:r>
      <w:r w:rsidR="00056F8B">
        <w:t xml:space="preserve">52 </w:t>
      </w:r>
      <w:r w:rsidR="00AE5FFC">
        <w:t xml:space="preserve">of the Pennsylvania </w:t>
      </w:r>
      <w:r w:rsidR="00056F8B">
        <w:t>Code</w:t>
      </w:r>
      <w:r w:rsidR="00AE5FFC">
        <w:t>, Section 56.35</w:t>
      </w:r>
      <w:r w:rsidR="009543E4">
        <w:t>.</w:t>
      </w:r>
    </w:p>
    <w:p w:rsidR="009543E4" w:rsidRDefault="009543E4" w:rsidP="00A86F10">
      <w:pPr>
        <w:spacing w:line="360" w:lineRule="auto"/>
        <w:ind w:firstLine="1440"/>
      </w:pPr>
    </w:p>
    <w:p w:rsidR="009D6276" w:rsidRDefault="00AE5FFC" w:rsidP="00A86F10">
      <w:pPr>
        <w:spacing w:line="360" w:lineRule="auto"/>
      </w:pPr>
      <w:r>
        <w:t xml:space="preserve"> </w:t>
      </w:r>
      <w:proofErr w:type="gramStart"/>
      <w:r>
        <w:t>52 Pa.Code § 56.35.</w:t>
      </w:r>
      <w:proofErr w:type="gramEnd"/>
      <w:r w:rsidR="009D6276">
        <w:t xml:space="preserve"> </w:t>
      </w:r>
      <w:r>
        <w:t xml:space="preserve">  The Respondent requested that the Complaint be dismissed. </w:t>
      </w:r>
    </w:p>
    <w:p w:rsidR="001B5AF3" w:rsidRDefault="001B5AF3"/>
    <w:p w:rsidR="00377946" w:rsidRPr="00206E57" w:rsidRDefault="00377946" w:rsidP="00A86F10">
      <w:pPr>
        <w:spacing w:line="360" w:lineRule="auto"/>
        <w:ind w:firstLine="1440"/>
      </w:pPr>
      <w:r w:rsidRPr="00206E57">
        <w:t>The instant Complaint is a timely appeal of the BCS Case No. 0033</w:t>
      </w:r>
      <w:r w:rsidR="0031638A">
        <w:t>65135</w:t>
      </w:r>
      <w:r w:rsidRPr="00206E57">
        <w:t xml:space="preserve">, which closed on </w:t>
      </w:r>
      <w:r w:rsidR="0031638A">
        <w:t>September 14</w:t>
      </w:r>
      <w:r w:rsidRPr="00206E57">
        <w:t>, 2015.</w:t>
      </w:r>
    </w:p>
    <w:p w:rsidR="000216E6" w:rsidRPr="00206E57" w:rsidRDefault="00377946" w:rsidP="00A86F10">
      <w:pPr>
        <w:spacing w:line="360" w:lineRule="auto"/>
        <w:ind w:firstLine="1440"/>
      </w:pPr>
      <w:r w:rsidRPr="00206E57">
        <w:t xml:space="preserve"> </w:t>
      </w:r>
      <w:r w:rsidR="00CA2B7F" w:rsidRPr="00206E57">
        <w:t xml:space="preserve">  </w:t>
      </w:r>
      <w:r w:rsidR="00826741" w:rsidRPr="00206E57">
        <w:t xml:space="preserve">  </w:t>
      </w:r>
      <w:r w:rsidR="001058FB" w:rsidRPr="00206E57">
        <w:t xml:space="preserve"> </w:t>
      </w:r>
    </w:p>
    <w:p w:rsidR="00830B12" w:rsidRPr="00206E57" w:rsidRDefault="00830B12" w:rsidP="00A86F10">
      <w:pPr>
        <w:spacing w:line="360" w:lineRule="auto"/>
        <w:ind w:firstLine="1440"/>
      </w:pPr>
      <w:r w:rsidRPr="00206E57">
        <w:t xml:space="preserve">A Hearing Notice dated </w:t>
      </w:r>
      <w:r w:rsidR="0031638A">
        <w:t>Dec</w:t>
      </w:r>
      <w:r w:rsidR="003E3039" w:rsidRPr="00206E57">
        <w:t>ember</w:t>
      </w:r>
      <w:r w:rsidR="003C7C86" w:rsidRPr="00206E57">
        <w:t xml:space="preserve"> </w:t>
      </w:r>
      <w:r w:rsidR="0031638A">
        <w:t>1</w:t>
      </w:r>
      <w:r w:rsidR="00192050" w:rsidRPr="00206E57">
        <w:t>, 201</w:t>
      </w:r>
      <w:r w:rsidR="003C7C86" w:rsidRPr="00206E57">
        <w:t>5</w:t>
      </w:r>
      <w:r w:rsidR="00192050" w:rsidRPr="00206E57">
        <w:t xml:space="preserve">, </w:t>
      </w:r>
      <w:r w:rsidRPr="00206E57">
        <w:t xml:space="preserve">notified the parties that an Initial Hearing was scheduled for </w:t>
      </w:r>
      <w:r w:rsidR="0031638A">
        <w:t>Fri</w:t>
      </w:r>
      <w:r w:rsidRPr="00206E57">
        <w:t xml:space="preserve">day, </w:t>
      </w:r>
      <w:r w:rsidR="0031638A">
        <w:t>February</w:t>
      </w:r>
      <w:r w:rsidR="003E3039" w:rsidRPr="00206E57">
        <w:t xml:space="preserve"> </w:t>
      </w:r>
      <w:r w:rsidR="0031638A">
        <w:t>1</w:t>
      </w:r>
      <w:r w:rsidR="00337525" w:rsidRPr="00206E57">
        <w:t>9</w:t>
      </w:r>
      <w:r w:rsidRPr="00206E57">
        <w:t>, 201</w:t>
      </w:r>
      <w:r w:rsidR="0031638A">
        <w:t>6</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 the undersigned A</w:t>
      </w:r>
      <w:r w:rsidR="003C7C86" w:rsidRPr="00206E57">
        <w:t xml:space="preserve">dministrative </w:t>
      </w:r>
      <w:r w:rsidRPr="00206E57">
        <w:t>L</w:t>
      </w:r>
      <w:r w:rsidR="003C7C86" w:rsidRPr="00206E57">
        <w:t xml:space="preserve">aw </w:t>
      </w:r>
      <w:r w:rsidRPr="00206E57">
        <w:t>J</w:t>
      </w:r>
      <w:r w:rsidR="003C7C86" w:rsidRPr="00206E57">
        <w:t>udge</w:t>
      </w:r>
      <w:r w:rsidRPr="00206E57">
        <w:t xml:space="preserve"> Angela T. Jones</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31638A">
        <w:t>Decem</w:t>
      </w:r>
      <w:r w:rsidR="003E3039" w:rsidRPr="00206E57">
        <w:t xml:space="preserve">ber </w:t>
      </w:r>
      <w:r w:rsidR="0031638A">
        <w:t>8</w:t>
      </w:r>
      <w:r w:rsidRPr="00206E57">
        <w:t>, 201</w:t>
      </w:r>
      <w:r w:rsidR="003C7C86" w:rsidRPr="00206E57">
        <w:t>5</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 xml:space="preserve">(3) a caution that Complainant may lose the case if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9543E4">
      <w:pPr>
        <w:tabs>
          <w:tab w:val="left" w:pos="2160"/>
        </w:tabs>
        <w:spacing w:before="240" w:line="360" w:lineRule="auto"/>
        <w:ind w:left="1440" w:right="1440"/>
      </w:pPr>
    </w:p>
    <w:p w:rsidR="00414348" w:rsidRPr="00206E57" w:rsidRDefault="00192050" w:rsidP="00A86F10">
      <w:pPr>
        <w:tabs>
          <w:tab w:val="left" w:pos="-90"/>
        </w:tabs>
        <w:spacing w:line="360" w:lineRule="auto"/>
        <w:ind w:firstLine="1440"/>
        <w:rPr>
          <w:spacing w:val="-3"/>
        </w:rPr>
      </w:pPr>
      <w:r w:rsidRPr="00206E57">
        <w:rPr>
          <w:spacing w:val="-3"/>
        </w:rPr>
        <w:t>T</w:t>
      </w:r>
      <w:r w:rsidR="0005378A" w:rsidRPr="00206E57">
        <w:rPr>
          <w:spacing w:val="-3"/>
        </w:rPr>
        <w:t>he evidentiary hearing convened a</w:t>
      </w:r>
      <w:r w:rsidRPr="00206E57">
        <w:rPr>
          <w:spacing w:val="-3"/>
        </w:rPr>
        <w:t>s scheduled</w:t>
      </w:r>
      <w:r w:rsidR="00F0486D" w:rsidRPr="00206E57">
        <w:rPr>
          <w:spacing w:val="-3"/>
        </w:rPr>
        <w:t xml:space="preserve">.  </w:t>
      </w:r>
      <w:r w:rsidR="00333BB3" w:rsidRPr="00206E57">
        <w:rPr>
          <w:spacing w:val="-3"/>
        </w:rPr>
        <w:t xml:space="preserve">Ms. </w:t>
      </w:r>
      <w:r w:rsidR="00B358BD" w:rsidRPr="00206E57">
        <w:rPr>
          <w:spacing w:val="-3"/>
        </w:rPr>
        <w:t>Lee</w:t>
      </w:r>
      <w:r w:rsidR="00D85330" w:rsidRPr="00206E57">
        <w:rPr>
          <w:spacing w:val="-3"/>
        </w:rPr>
        <w:t xml:space="preserve"> was present representing PECO 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sidR="00450543" w:rsidRPr="00206E57">
        <w:rPr>
          <w:spacing w:val="-3"/>
        </w:rPr>
        <w:t>.</w:t>
      </w:r>
      <w:r w:rsidR="00D85330" w:rsidRPr="00206E57">
        <w:rPr>
          <w:spacing w:val="-3"/>
        </w:rPr>
        <w:t xml:space="preserve">  The</w:t>
      </w:r>
      <w:r w:rsidR="00F45E87" w:rsidRPr="00206E57">
        <w:rPr>
          <w:spacing w:val="-3"/>
        </w:rPr>
        <w:t xml:space="preserve"> </w:t>
      </w:r>
      <w:r w:rsidR="004A5BB7" w:rsidRPr="00206E57">
        <w:rPr>
          <w:spacing w:val="-3"/>
        </w:rPr>
        <w:t xml:space="preserve">Complainant, </w:t>
      </w:r>
      <w:r w:rsidR="003E3039" w:rsidRPr="00206E57">
        <w:rPr>
          <w:spacing w:val="-3"/>
        </w:rPr>
        <w:t>K</w:t>
      </w:r>
      <w:r w:rsidR="0031638A">
        <w:rPr>
          <w:spacing w:val="-3"/>
        </w:rPr>
        <w:t>halil C</w:t>
      </w:r>
      <w:r w:rsidR="003E3039" w:rsidRPr="00206E57">
        <w:rPr>
          <w:spacing w:val="-3"/>
        </w:rPr>
        <w:t>o</w:t>
      </w:r>
      <w:r w:rsidR="0031638A">
        <w:rPr>
          <w:spacing w:val="-3"/>
        </w:rPr>
        <w:t>lmon</w:t>
      </w:r>
      <w:r w:rsidR="004A5BB7" w:rsidRPr="00206E57">
        <w:rPr>
          <w:spacing w:val="-3"/>
        </w:rPr>
        <w:t>, failed to appear at the hearing.</w:t>
      </w:r>
      <w:r w:rsidR="00F45E87" w:rsidRPr="00206E57">
        <w:rPr>
          <w:spacing w:val="-3"/>
        </w:rPr>
        <w:t xml:space="preserve">  </w:t>
      </w:r>
      <w:r w:rsidR="00E82FB4" w:rsidRPr="00206E57">
        <w:rPr>
          <w:spacing w:val="-3"/>
        </w:rPr>
        <w:t xml:space="preserve">Counsel for </w:t>
      </w:r>
      <w:r w:rsidRPr="00206E57">
        <w:rPr>
          <w:spacing w:val="-3"/>
        </w:rPr>
        <w:t>the Respondent</w:t>
      </w:r>
      <w:r w:rsidR="0032744A" w:rsidRPr="00206E57">
        <w:rPr>
          <w:spacing w:val="-3"/>
        </w:rPr>
        <w:t xml:space="preserve"> </w:t>
      </w:r>
      <w:r w:rsidR="00E82FB4" w:rsidRPr="00206E57">
        <w:rPr>
          <w:spacing w:val="-3"/>
        </w:rPr>
        <w:t xml:space="preserve">moved </w:t>
      </w:r>
      <w:r w:rsidR="00F0486D" w:rsidRPr="00206E57">
        <w:rPr>
          <w:spacing w:val="-3"/>
        </w:rPr>
        <w:t>that</w:t>
      </w:r>
      <w:r w:rsidR="00E82FB4" w:rsidRPr="00206E57">
        <w:rPr>
          <w:spacing w:val="-3"/>
        </w:rPr>
        <w:t xml:space="preserve"> the Complaint be dismissed</w:t>
      </w:r>
      <w:r w:rsidR="00EE1812" w:rsidRPr="00206E57">
        <w:rPr>
          <w:spacing w:val="-3"/>
        </w:rPr>
        <w:t xml:space="preserve"> with prejudice due to</w:t>
      </w:r>
      <w:r w:rsidR="00E82FB4" w:rsidRPr="00206E57">
        <w:rPr>
          <w:spacing w:val="-3"/>
        </w:rPr>
        <w:t xml:space="preserve"> failure to prosecute.  </w:t>
      </w:r>
      <w:r w:rsidR="00367ACA" w:rsidRPr="00206E57">
        <w:rPr>
          <w:spacing w:val="-3"/>
        </w:rPr>
        <w:t>Th</w:t>
      </w:r>
      <w:r w:rsidR="007B35F5" w:rsidRPr="00206E57">
        <w:rPr>
          <w:spacing w:val="-3"/>
        </w:rPr>
        <w:t xml:space="preserve">e undersigned stated that the </w:t>
      </w:r>
      <w:r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31638A">
        <w:rPr>
          <w:spacing w:val="-3"/>
        </w:rPr>
        <w:t>February 1</w:t>
      </w:r>
      <w:r w:rsidR="003E3039" w:rsidRPr="00206E57">
        <w:rPr>
          <w:spacing w:val="-3"/>
        </w:rPr>
        <w:t>9</w:t>
      </w:r>
      <w:r w:rsidR="00C81232" w:rsidRPr="00206E57">
        <w:rPr>
          <w:spacing w:val="-3"/>
        </w:rPr>
        <w:t>, 201</w:t>
      </w:r>
      <w:r w:rsidR="0031638A">
        <w:rPr>
          <w:spacing w:val="-3"/>
        </w:rPr>
        <w:t>6</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A86F10">
      <w:pPr>
        <w:tabs>
          <w:tab w:val="left" w:pos="-720"/>
        </w:tabs>
        <w:suppressAutoHyphens/>
        <w:spacing w:line="360" w:lineRule="auto"/>
        <w:rPr>
          <w:spacing w:val="-3"/>
        </w:rPr>
      </w:pPr>
    </w:p>
    <w:p w:rsidR="007B35F5" w:rsidRPr="00206E57"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9543E4" w:rsidRDefault="009543E4">
      <w:pPr>
        <w:rPr>
          <w:spacing w:val="-3"/>
        </w:rPr>
      </w:pPr>
      <w:bookmarkStart w:id="0" w:name="_GoBack"/>
      <w:bookmarkEnd w:id="0"/>
      <w:r>
        <w:rPr>
          <w:spacing w:val="-3"/>
        </w:rPr>
        <w:br w:type="page"/>
      </w:r>
    </w:p>
    <w:p w:rsidR="003A388C" w:rsidRPr="00206E57" w:rsidRDefault="003A388C" w:rsidP="00A86F10">
      <w:pPr>
        <w:tabs>
          <w:tab w:val="left" w:pos="-720"/>
        </w:tabs>
        <w:suppressAutoHyphens/>
        <w:spacing w:line="360" w:lineRule="auto"/>
        <w:jc w:val="center"/>
      </w:pPr>
      <w:r w:rsidRPr="00206E57">
        <w:rPr>
          <w:u w:val="single"/>
        </w:rPr>
        <w:lastRenderedPageBreak/>
        <w:t>FINDINGS OF FACT</w:t>
      </w:r>
    </w:p>
    <w:p w:rsidR="003A388C" w:rsidRPr="00206E57" w:rsidRDefault="003A388C" w:rsidP="00A86F10">
      <w:pPr>
        <w:tabs>
          <w:tab w:val="left" w:pos="2160"/>
        </w:tabs>
        <w:spacing w:line="360" w:lineRule="auto"/>
        <w:rPr>
          <w:u w:val="single"/>
        </w:rPr>
      </w:pPr>
    </w:p>
    <w:p w:rsidR="008269B7" w:rsidRPr="00206E57" w:rsidRDefault="000933D2" w:rsidP="00A86F10">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31638A">
        <w:t>Khalil Colmon</w:t>
      </w:r>
      <w:r w:rsidR="007F75E5" w:rsidRPr="00206E57">
        <w:t xml:space="preserve">, who </w:t>
      </w:r>
      <w:r w:rsidR="0031638A">
        <w:t xml:space="preserve">is applying to </w:t>
      </w:r>
      <w:r w:rsidR="007F75E5" w:rsidRPr="00206E57">
        <w:t>obtain</w:t>
      </w:r>
      <w:r w:rsidR="004925D2">
        <w:t xml:space="preserve"> electric service </w:t>
      </w:r>
      <w:r w:rsidR="004925D2" w:rsidRPr="00206E57">
        <w:t>from the Respondent</w:t>
      </w:r>
      <w:r w:rsidR="007B4BB5">
        <w:t xml:space="preserve"> </w:t>
      </w:r>
      <w:r w:rsidR="004925D2">
        <w:t xml:space="preserve">at </w:t>
      </w:r>
      <w:r w:rsidR="0031638A">
        <w:t>5721 Belmar Terrace</w:t>
      </w:r>
      <w:r w:rsidR="004925D2">
        <w:t xml:space="preserve">, </w:t>
      </w:r>
      <w:r w:rsidR="0031638A">
        <w:t>Philadelphia</w:t>
      </w:r>
      <w:r w:rsidR="004925D2">
        <w:t>, Pennsylvania</w:t>
      </w:r>
      <w:r w:rsidR="0031638A">
        <w:t xml:space="preserve"> (service address)</w:t>
      </w:r>
      <w:r w:rsidR="004925D2">
        <w:t>.</w:t>
      </w:r>
    </w:p>
    <w:p w:rsidR="000E34BB" w:rsidRPr="00206E57" w:rsidRDefault="000E34BB" w:rsidP="00A86F10">
      <w:pPr>
        <w:tabs>
          <w:tab w:val="left" w:pos="2160"/>
        </w:tabs>
        <w:spacing w:line="360" w:lineRule="auto"/>
        <w:ind w:left="1440"/>
      </w:pPr>
    </w:p>
    <w:p w:rsidR="000E34BB" w:rsidRPr="00206E57" w:rsidRDefault="000933D2" w:rsidP="00A86F10">
      <w:pPr>
        <w:numPr>
          <w:ilvl w:val="0"/>
          <w:numId w:val="1"/>
        </w:numPr>
        <w:tabs>
          <w:tab w:val="left" w:pos="2160"/>
        </w:tabs>
        <w:spacing w:line="360" w:lineRule="auto"/>
        <w:ind w:left="0" w:firstLine="1440"/>
      </w:pPr>
      <w:r>
        <w:t xml:space="preserve">The </w:t>
      </w:r>
      <w:r w:rsidR="000E34BB" w:rsidRPr="00206E57">
        <w:t>Respondent is PECO</w:t>
      </w:r>
      <w:r w:rsidR="007F75E5" w:rsidRPr="00206E57">
        <w:t xml:space="preserve"> Energy Company, a jurisdictional public utility </w:t>
      </w:r>
      <w:r w:rsidR="0049485E">
        <w:t>that provides</w:t>
      </w:r>
      <w:r w:rsidR="007F75E5" w:rsidRPr="00206E57">
        <w:t xml:space="preserve"> electric distribution service in the Commonwealth of Pennsylvania</w:t>
      </w:r>
      <w:r w:rsidR="000E34BB" w:rsidRPr="00206E57">
        <w:t>.</w:t>
      </w:r>
    </w:p>
    <w:p w:rsidR="00F0486D" w:rsidRPr="00206E57" w:rsidRDefault="00F0486D" w:rsidP="00A86F10">
      <w:pPr>
        <w:tabs>
          <w:tab w:val="left" w:pos="2160"/>
        </w:tabs>
        <w:spacing w:line="360" w:lineRule="auto"/>
        <w:ind w:left="1440"/>
      </w:pPr>
    </w:p>
    <w:p w:rsidR="00D85330" w:rsidRPr="00206E57" w:rsidRDefault="003E21D0" w:rsidP="00A86F10">
      <w:pPr>
        <w:numPr>
          <w:ilvl w:val="0"/>
          <w:numId w:val="1"/>
        </w:numPr>
        <w:tabs>
          <w:tab w:val="left" w:pos="2160"/>
        </w:tabs>
        <w:spacing w:line="360" w:lineRule="auto"/>
        <w:ind w:left="0" w:firstLine="1440"/>
      </w:pPr>
      <w:r w:rsidRPr="00206E57">
        <w:t xml:space="preserve">On </w:t>
      </w:r>
      <w:r w:rsidR="0049485E">
        <w:t>October 8</w:t>
      </w:r>
      <w:r w:rsidRPr="00206E57">
        <w:t xml:space="preserve">, 2015, </w:t>
      </w:r>
      <w:r w:rsidR="00A02C67" w:rsidRPr="00206E57">
        <w:t>Complainant</w:t>
      </w:r>
      <w:r w:rsidRPr="00206E57">
        <w:t xml:space="preserve"> filed a Complaint with the Commission against the Respondent, which</w:t>
      </w:r>
      <w:r w:rsidR="00A02C67" w:rsidRPr="00206E57">
        <w:t xml:space="preserve"> </w:t>
      </w:r>
      <w:r w:rsidR="0049485E">
        <w:t>alleged his application to receive electric service at the service address from Respondent resulted in the Respondent holding him responsible for the outstanding balance accrued over the last four years at the service address.</w:t>
      </w:r>
    </w:p>
    <w:p w:rsidR="006840CF" w:rsidRPr="00206E57" w:rsidRDefault="006840CF" w:rsidP="00A86F10">
      <w:pPr>
        <w:tabs>
          <w:tab w:val="left" w:pos="2160"/>
        </w:tabs>
        <w:spacing w:line="360" w:lineRule="auto"/>
        <w:ind w:left="1440"/>
      </w:pPr>
    </w:p>
    <w:p w:rsidR="00DF0C12" w:rsidRPr="00206E57" w:rsidRDefault="000933D2" w:rsidP="00A86F10">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49485E">
        <w:t>Nov</w:t>
      </w:r>
      <w:r w:rsidR="003E21D0" w:rsidRPr="00206E57">
        <w:t xml:space="preserve">ember </w:t>
      </w:r>
      <w:r w:rsidR="0049485E">
        <w:t>3</w:t>
      </w:r>
      <w:r w:rsidR="00F0486D" w:rsidRPr="00206E57">
        <w:t xml:space="preserve">, </w:t>
      </w:r>
      <w:r w:rsidR="00DF0C12" w:rsidRPr="00206E57">
        <w:t>201</w:t>
      </w:r>
      <w:r w:rsidR="00193AC9" w:rsidRPr="00206E57">
        <w:t>5</w:t>
      </w:r>
      <w:r w:rsidR="007F75E5" w:rsidRPr="00206E57">
        <w:t>, denying any wrongdoing</w:t>
      </w:r>
      <w:r w:rsidR="00DF0C12" w:rsidRPr="00206E57">
        <w:t>.</w:t>
      </w:r>
    </w:p>
    <w:p w:rsidR="00DF0C12" w:rsidRPr="00206E57" w:rsidRDefault="00DF0C12" w:rsidP="00A86F10">
      <w:pPr>
        <w:pStyle w:val="ListParagraph"/>
        <w:spacing w:line="360" w:lineRule="auto"/>
      </w:pPr>
    </w:p>
    <w:p w:rsidR="003A388C" w:rsidRPr="00206E57" w:rsidRDefault="003A388C" w:rsidP="00A86F10">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49485E">
        <w:t>Dec</w:t>
      </w:r>
      <w:r w:rsidR="003E21D0" w:rsidRPr="00206E57">
        <w:t xml:space="preserve">ember </w:t>
      </w:r>
      <w:r w:rsidR="0049485E">
        <w:t>1</w:t>
      </w:r>
      <w:r w:rsidRPr="00206E57">
        <w:t>, 201</w:t>
      </w:r>
      <w:r w:rsidR="00193AC9" w:rsidRPr="00206E57">
        <w:t>5</w:t>
      </w:r>
      <w:r w:rsidRPr="00206E57">
        <w:t xml:space="preserve">, </w:t>
      </w:r>
      <w:r w:rsidR="00C974D1" w:rsidRPr="00206E57">
        <w:t>was mailed to the Complainant and scheduled a</w:t>
      </w:r>
      <w:r w:rsidRPr="00206E57">
        <w:t>n Initial</w:t>
      </w:r>
      <w:r w:rsidR="00C974D1" w:rsidRPr="00206E57">
        <w:t xml:space="preserve"> </w:t>
      </w:r>
      <w:r w:rsidRPr="00206E57">
        <w:t xml:space="preserve">Hearing for </w:t>
      </w:r>
      <w:r w:rsidR="0049485E">
        <w:t>Fri</w:t>
      </w:r>
      <w:r w:rsidR="003E21D0" w:rsidRPr="00206E57">
        <w:t xml:space="preserve">day, </w:t>
      </w:r>
      <w:r w:rsidR="0049485E">
        <w:t>February 1</w:t>
      </w:r>
      <w:r w:rsidR="005B702D" w:rsidRPr="00206E57">
        <w:t>9</w:t>
      </w:r>
      <w:r w:rsidR="00B16F58" w:rsidRPr="00206E57">
        <w:t>, 201</w:t>
      </w:r>
      <w:r w:rsidR="0049485E">
        <w:t>6</w:t>
      </w:r>
      <w:r w:rsidRPr="00206E57">
        <w:t xml:space="preserve">. </w:t>
      </w:r>
    </w:p>
    <w:p w:rsidR="003242C4" w:rsidRPr="00206E57" w:rsidRDefault="003242C4" w:rsidP="00A86F10">
      <w:pPr>
        <w:pStyle w:val="ListParagraph"/>
        <w:spacing w:line="360" w:lineRule="auto"/>
      </w:pPr>
    </w:p>
    <w:p w:rsidR="003A388C" w:rsidRPr="00206E57" w:rsidRDefault="00B16F58" w:rsidP="00A86F10">
      <w:pPr>
        <w:numPr>
          <w:ilvl w:val="0"/>
          <w:numId w:val="1"/>
        </w:numPr>
        <w:tabs>
          <w:tab w:val="left" w:pos="2160"/>
        </w:tabs>
        <w:spacing w:line="360" w:lineRule="auto"/>
        <w:ind w:left="0" w:firstLine="1440"/>
      </w:pPr>
      <w:r w:rsidRPr="00206E57">
        <w:t>A</w:t>
      </w:r>
      <w:r w:rsidR="005C3E08" w:rsidRPr="00206E57">
        <w:t xml:space="preserve"> </w:t>
      </w:r>
      <w:r w:rsidR="003A388C" w:rsidRPr="00206E57">
        <w:t>Prehearing Order</w:t>
      </w:r>
      <w:r w:rsidR="005C3E08" w:rsidRPr="00206E57">
        <w:t xml:space="preserve">, </w:t>
      </w:r>
      <w:r w:rsidR="003A388C" w:rsidRPr="00206E57">
        <w:t xml:space="preserve">dated </w:t>
      </w:r>
      <w:r w:rsidR="0049485E">
        <w:t>December 8</w:t>
      </w:r>
      <w:r w:rsidR="005C3E08" w:rsidRPr="00206E57">
        <w:t>, 201</w:t>
      </w:r>
      <w:r w:rsidR="00193AC9" w:rsidRPr="00206E57">
        <w:t>5</w:t>
      </w:r>
      <w:r w:rsidR="005C3E08" w:rsidRPr="00206E57">
        <w:t xml:space="preserve">, </w:t>
      </w:r>
      <w:r w:rsidR="003A388C" w:rsidRPr="00206E57">
        <w:t>advised the Complainant of the proper procedure to obtain a continuance to reschedule the hearing date</w:t>
      </w:r>
      <w:r w:rsidR="00512898" w:rsidRPr="00206E57">
        <w:t>.</w:t>
      </w:r>
    </w:p>
    <w:p w:rsidR="00C974D1" w:rsidRPr="00206E57" w:rsidRDefault="00C974D1" w:rsidP="00A86F10">
      <w:pPr>
        <w:pStyle w:val="ListParagraph"/>
        <w:spacing w:line="360" w:lineRule="auto"/>
      </w:pPr>
    </w:p>
    <w:p w:rsidR="003A388C" w:rsidRPr="00206E57" w:rsidRDefault="00E63B78" w:rsidP="00A86F10">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A86F10">
      <w:pPr>
        <w:pStyle w:val="ListParagraph"/>
        <w:spacing w:line="360" w:lineRule="auto"/>
        <w:rPr>
          <w:spacing w:val="-3"/>
        </w:rPr>
      </w:pPr>
    </w:p>
    <w:p w:rsidR="00E43A42" w:rsidRPr="00206E57" w:rsidRDefault="003A388C" w:rsidP="00A86F10">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E43A42" w:rsidRPr="00206E57">
        <w:rPr>
          <w:spacing w:val="-3"/>
        </w:rPr>
        <w:t>Initial 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49485E">
        <w:rPr>
          <w:spacing w:val="-3"/>
        </w:rPr>
        <w:t>February 1</w:t>
      </w:r>
      <w:r w:rsidR="007F75E5" w:rsidRPr="00206E57">
        <w:rPr>
          <w:spacing w:val="-3"/>
        </w:rPr>
        <w:t>9</w:t>
      </w:r>
      <w:r w:rsidR="00216719" w:rsidRPr="00206E57">
        <w:rPr>
          <w:spacing w:val="-3"/>
        </w:rPr>
        <w:t>, 201</w:t>
      </w:r>
      <w:r w:rsidR="0049485E">
        <w:rPr>
          <w:spacing w:val="-3"/>
        </w:rPr>
        <w:t>6</w:t>
      </w:r>
      <w:r w:rsidR="00E43A42" w:rsidRPr="00206E57">
        <w:rPr>
          <w:spacing w:val="-3"/>
        </w:rPr>
        <w:t>.</w:t>
      </w:r>
    </w:p>
    <w:p w:rsidR="003A388C" w:rsidRPr="00206E57" w:rsidRDefault="003A388C" w:rsidP="00A86F10">
      <w:pPr>
        <w:pStyle w:val="ListParagraph"/>
        <w:spacing w:line="360" w:lineRule="auto"/>
        <w:rPr>
          <w:spacing w:val="-3"/>
        </w:rPr>
      </w:pPr>
    </w:p>
    <w:p w:rsidR="006D25DA" w:rsidRPr="00206E57" w:rsidRDefault="003A388C" w:rsidP="00A86F10">
      <w:pPr>
        <w:numPr>
          <w:ilvl w:val="0"/>
          <w:numId w:val="1"/>
        </w:numPr>
        <w:tabs>
          <w:tab w:val="num" w:pos="2160"/>
        </w:tabs>
        <w:spacing w:line="360" w:lineRule="auto"/>
        <w:ind w:left="0" w:firstLine="1440"/>
        <w:rPr>
          <w:spacing w:val="-3"/>
        </w:rPr>
      </w:pPr>
      <w:r w:rsidRPr="00206E57">
        <w:rPr>
          <w:spacing w:val="-3"/>
        </w:rPr>
        <w:t>Complainant did not settle</w:t>
      </w:r>
      <w:r w:rsidR="00ED6EF5" w:rsidRPr="00206E57">
        <w:rPr>
          <w:spacing w:val="-3"/>
        </w:rPr>
        <w:t>, request a continuance</w:t>
      </w:r>
      <w:r w:rsidRPr="00206E57">
        <w:rPr>
          <w:spacing w:val="-3"/>
        </w:rPr>
        <w:t xml:space="preserve"> or withdraw</w:t>
      </w:r>
      <w:r w:rsidR="00043F6B" w:rsidRPr="00206E57">
        <w:rPr>
          <w:spacing w:val="-3"/>
        </w:rPr>
        <w:t xml:space="preserve"> the</w:t>
      </w:r>
      <w:r w:rsidRPr="00206E57">
        <w:rPr>
          <w:spacing w:val="-3"/>
        </w:rPr>
        <w:t xml:space="preserve"> Complaint.</w:t>
      </w:r>
    </w:p>
    <w:p w:rsidR="009B2F92" w:rsidRPr="00206E57" w:rsidRDefault="009B2F92" w:rsidP="00A86F10">
      <w:pPr>
        <w:spacing w:line="360" w:lineRule="auto"/>
        <w:jc w:val="center"/>
        <w:rPr>
          <w:u w:val="single"/>
        </w:rPr>
      </w:pPr>
    </w:p>
    <w:p w:rsidR="003A388C" w:rsidRPr="00206E57" w:rsidRDefault="003A388C" w:rsidP="00A86F10">
      <w:pPr>
        <w:spacing w:line="360" w:lineRule="auto"/>
        <w:jc w:val="center"/>
        <w:rPr>
          <w:u w:val="single"/>
        </w:rPr>
      </w:pPr>
      <w:r w:rsidRPr="00206E57">
        <w:rPr>
          <w:u w:val="single"/>
        </w:rPr>
        <w:lastRenderedPageBreak/>
        <w:t>DISCUSSION</w:t>
      </w:r>
    </w:p>
    <w:p w:rsidR="003A388C" w:rsidRPr="00206E57" w:rsidRDefault="003A388C" w:rsidP="00A86F10">
      <w:pPr>
        <w:tabs>
          <w:tab w:val="left" w:pos="2160"/>
        </w:tabs>
        <w:spacing w:line="360" w:lineRule="auto"/>
        <w:jc w:val="center"/>
        <w:rPr>
          <w:u w:val="single"/>
        </w:rPr>
      </w:pPr>
    </w:p>
    <w:p w:rsidR="003A388C" w:rsidRPr="00206E57"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 xml:space="preserve">requested </w:t>
      </w:r>
      <w:r w:rsidR="0049485E">
        <w:t>that he not be held responsible for any billed service rendered while his aunt, Doris Ford, lived at the service address.</w:t>
      </w:r>
      <w:r w:rsidR="007F75E5" w:rsidRPr="00206E57">
        <w:t xml:space="preserve"> </w:t>
      </w:r>
      <w:r w:rsidR="00D9640E" w:rsidRPr="00206E57">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7F75E5" w:rsidRPr="00206E57">
        <w:t>is</w:t>
      </w:r>
      <w:r w:rsidRPr="00206E57">
        <w:t xml:space="preserve"> burden of proof.  By failing to participate in the hearing, </w:t>
      </w:r>
      <w:r w:rsidR="00E002FD">
        <w:t xml:space="preserve">the </w:t>
      </w:r>
      <w:r w:rsidRPr="00206E57">
        <w:t>Complainant was unable to meet this burden.</w:t>
      </w: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w:t>
      </w:r>
      <w:r w:rsidR="00F66C2D" w:rsidRPr="00206E57">
        <w:t xml:space="preserve">529 Pa. 654, 602 A.2d 863 (1992).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364 Pa. 45, 70 A.2d 854 (1950).</w:t>
      </w:r>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rsidR="001E4400">
        <w:t xml:space="preserve">Pa.Cmwlth. </w:t>
      </w:r>
      <w:r w:rsidRPr="00206E57">
        <w:t>1994).</w:t>
      </w:r>
    </w:p>
    <w:p w:rsidR="00280901" w:rsidRPr="00206E57" w:rsidRDefault="00280901" w:rsidP="00A86F10">
      <w:pPr>
        <w:spacing w:line="360" w:lineRule="auto"/>
        <w:ind w:firstLine="1440"/>
      </w:pPr>
    </w:p>
    <w:p w:rsidR="00A93B36" w:rsidRPr="00206E57" w:rsidRDefault="003A388C" w:rsidP="00A86F10">
      <w:pPr>
        <w:spacing w:line="360" w:lineRule="auto"/>
        <w:ind w:firstLine="1440"/>
      </w:pPr>
      <w:r w:rsidRPr="00206E57">
        <w:t xml:space="preserve">A Hearing Notice </w:t>
      </w:r>
      <w:r w:rsidR="00DE3FA7" w:rsidRPr="00206E57">
        <w:t xml:space="preserve">dated </w:t>
      </w:r>
      <w:r w:rsidR="0049485E">
        <w:t>Dec</w:t>
      </w:r>
      <w:r w:rsidR="00CB7867" w:rsidRPr="00206E57">
        <w:t xml:space="preserve">ember </w:t>
      </w:r>
      <w:r w:rsidR="0049485E">
        <w:t>1</w:t>
      </w:r>
      <w:r w:rsidR="00DE3FA7" w:rsidRPr="00206E57">
        <w:t>, 201</w:t>
      </w:r>
      <w:r w:rsidR="00F81698" w:rsidRPr="00206E57">
        <w:t>5</w:t>
      </w:r>
      <w:r w:rsidR="00DE3FA7" w:rsidRPr="00206E57">
        <w:t>,</w:t>
      </w:r>
      <w:r w:rsidR="00F66C2D" w:rsidRPr="00206E57">
        <w:t xml:space="preserve"> and</w:t>
      </w:r>
      <w:r w:rsidR="000B43FE">
        <w:t xml:space="preserve"> Prehearing Order dated </w:t>
      </w:r>
      <w:r w:rsidR="0049485E">
        <w:t>Decem</w:t>
      </w:r>
      <w:r w:rsidR="000B43FE">
        <w:t>ber </w:t>
      </w:r>
      <w:r w:rsidR="0049485E">
        <w:t>8</w:t>
      </w:r>
      <w:r w:rsidR="00F66C2D" w:rsidRPr="00206E57">
        <w:t>, 2015,</w:t>
      </w:r>
      <w:r w:rsidR="00DE3FA7" w:rsidRPr="00206E57">
        <w:t xml:space="preserve"> </w:t>
      </w:r>
      <w:r w:rsidRPr="00206E57">
        <w:t>w</w:t>
      </w:r>
      <w:r w:rsidR="00F66C2D" w:rsidRPr="00206E57">
        <w:t>ere</w:t>
      </w:r>
      <w:r w:rsidRPr="00206E57">
        <w:t xml:space="preserve"> mailed to </w:t>
      </w:r>
      <w:r w:rsidR="004838F1">
        <w:t xml:space="preserve">the </w:t>
      </w:r>
      <w:r w:rsidRPr="00206E57">
        <w:t>Complainant at the address listed on the Complaint</w:t>
      </w:r>
      <w:r w:rsidR="000B43FE">
        <w:t>.  Both documents</w:t>
      </w:r>
      <w:r w:rsidR="004C7818" w:rsidRPr="00206E57">
        <w:t xml:space="preserve"> stated the day, date and time of the scheduled Initial Hearing</w:t>
      </w:r>
      <w:r w:rsidR="00DE3FA7" w:rsidRPr="00206E57">
        <w:t xml:space="preserve">.  </w:t>
      </w:r>
      <w:r w:rsidR="00E63B78" w:rsidRPr="00206E57">
        <w:t>Th</w:t>
      </w:r>
      <w:r w:rsidR="00F66C2D" w:rsidRPr="00206E57">
        <w:t>ese</w:t>
      </w:r>
      <w:r w:rsidR="00E63B78" w:rsidRPr="00206E57">
        <w:t xml:space="preserve"> </w:t>
      </w:r>
      <w:r w:rsidR="00F66C2D" w:rsidRPr="00206E57">
        <w:t xml:space="preserve">documents </w:t>
      </w:r>
      <w:r w:rsidR="00E63B78" w:rsidRPr="00206E57">
        <w:t>w</w:t>
      </w:r>
      <w:r w:rsidR="00F66C2D" w:rsidRPr="00206E57">
        <w:t>ere</w:t>
      </w:r>
      <w:r w:rsidR="00E63B78" w:rsidRPr="00206E57">
        <w:t xml:space="preserve"> not returned to the Commission by the </w:t>
      </w:r>
      <w:r w:rsidR="003B289A" w:rsidRPr="00206E57">
        <w:t>U.S. p</w:t>
      </w:r>
      <w:r w:rsidR="00E63B78" w:rsidRPr="00206E57">
        <w:t xml:space="preserve">ost </w:t>
      </w:r>
      <w:r w:rsidR="003B289A" w:rsidRPr="00206E57">
        <w:t>o</w:t>
      </w:r>
      <w:r w:rsidR="00E63B78" w:rsidRPr="00206E57">
        <w:t>ffice</w:t>
      </w:r>
      <w:r w:rsidR="00F66C2D" w:rsidRPr="00206E57">
        <w:t xml:space="preserve"> as undeliverable</w:t>
      </w:r>
      <w:r w:rsidR="004925D2">
        <w:t xml:space="preserve"> (FOF</w:t>
      </w:r>
      <w:r w:rsidR="007B4BB5">
        <w:t xml:space="preserve"> </w:t>
      </w:r>
      <w:r w:rsidR="004925D2">
        <w:t>7).</w:t>
      </w:r>
      <w:r w:rsidR="00E63B78" w:rsidRPr="00206E57">
        <w:t xml:space="preserve">  </w:t>
      </w:r>
      <w:r w:rsidR="004838F1">
        <w:t xml:space="preserve">The </w:t>
      </w:r>
      <w:r w:rsidR="002A08B5" w:rsidRPr="00206E57">
        <w:t xml:space="preserve">Complainant is deemed to have received </w:t>
      </w:r>
      <w:r w:rsidR="006D25DA" w:rsidRPr="00206E57">
        <w:t xml:space="preserve">both </w:t>
      </w:r>
      <w:r w:rsidR="00F66C2D" w:rsidRPr="00206E57">
        <w:t xml:space="preserve">of these documents and had sufficient notice of the day, date and time of the scheduled hearing.  Once notice of a hearing and the opportunity to be heard has been provided to the parties, it is the responsibility of both parties to appear and </w:t>
      </w:r>
      <w:r w:rsidR="00F66C2D" w:rsidRPr="00206E57">
        <w:lastRenderedPageBreak/>
        <w:t xml:space="preserve">participate in the hearing.  </w:t>
      </w:r>
      <w:r w:rsidR="00F66C2D" w:rsidRPr="00206E57">
        <w:rPr>
          <w:i/>
        </w:rPr>
        <w:t>Sentner v. Bell Tel. Co. of P</w:t>
      </w:r>
      <w:r w:rsidR="001E4400">
        <w:rPr>
          <w:i/>
        </w:rPr>
        <w:t>a.</w:t>
      </w:r>
      <w:r w:rsidR="00F66C2D" w:rsidRPr="00206E57">
        <w:rPr>
          <w:i/>
        </w:rPr>
        <w:t xml:space="preserve">, </w:t>
      </w:r>
      <w:r w:rsidR="00F66C2D" w:rsidRPr="00206E57">
        <w:t>Docket No. F-00161106</w:t>
      </w:r>
      <w:r w:rsidR="001E4400">
        <w:t xml:space="preserve"> (</w:t>
      </w:r>
      <w:r w:rsidR="00F66C2D" w:rsidRPr="00206E57">
        <w:t>Opinion and Order entered October 25, 2003</w:t>
      </w:r>
      <w:r w:rsidR="001E4400">
        <w:t>)</w:t>
      </w:r>
      <w:r w:rsidR="00F66C2D" w:rsidRPr="00206E57">
        <w:t xml:space="preserve">. </w:t>
      </w:r>
      <w:r w:rsidR="002A08B5" w:rsidRPr="00206E57">
        <w:t xml:space="preserve">  </w:t>
      </w:r>
    </w:p>
    <w:p w:rsidR="00A93B36" w:rsidRPr="00206E57" w:rsidRDefault="00A93B36" w:rsidP="00A86F10">
      <w:pPr>
        <w:spacing w:line="360" w:lineRule="auto"/>
        <w:ind w:firstLine="1440"/>
      </w:pPr>
    </w:p>
    <w:p w:rsidR="00CB7867" w:rsidRDefault="00F66C2D" w:rsidP="00A86F10">
      <w:pPr>
        <w:spacing w:line="360" w:lineRule="auto"/>
        <w:ind w:firstLine="1440"/>
      </w:pPr>
      <w:r w:rsidRPr="00206E57">
        <w:t xml:space="preserve">Both the Hearing Notice and the Prehearing Order warned the parties that failure to participate could result in dismissal of the case.  </w:t>
      </w:r>
      <w:r w:rsidR="00E63B78" w:rsidRPr="00206E57">
        <w:t xml:space="preserve">The record evidence </w:t>
      </w:r>
      <w:r w:rsidRPr="00206E57">
        <w:t xml:space="preserve">shows that the Complainant was warned in two different documents that his failure to participate in the evidentiary hearing could result in the loss of his claim.  The record evidence </w:t>
      </w:r>
      <w:r w:rsidR="00E63B78" w:rsidRPr="00206E57">
        <w:t xml:space="preserve">supports a finding that </w:t>
      </w:r>
      <w:r w:rsidR="007F2B9B">
        <w:t xml:space="preserve">the </w:t>
      </w:r>
      <w:r w:rsidR="00E63B78" w:rsidRPr="00206E57">
        <w:t xml:space="preserve">Complainant had sufficient notice of the day, date and time of the scheduled </w:t>
      </w:r>
      <w:r w:rsidR="003B289A" w:rsidRPr="00206E57">
        <w:t xml:space="preserve">Initial </w:t>
      </w:r>
      <w:r w:rsidR="00EE4639" w:rsidRPr="00206E57">
        <w:t>H</w:t>
      </w:r>
      <w:r w:rsidR="00E63B78" w:rsidRPr="00206E57">
        <w:t xml:space="preserve">earing.  To date, there is no further information about Complainant regarding this hearing.  </w:t>
      </w:r>
    </w:p>
    <w:p w:rsidR="00094F27" w:rsidRPr="00206E57" w:rsidRDefault="00094F27" w:rsidP="00A86F10">
      <w:pPr>
        <w:spacing w:line="360" w:lineRule="auto"/>
        <w:ind w:firstLine="1440"/>
      </w:pPr>
    </w:p>
    <w:p w:rsidR="00E63B78" w:rsidRPr="00206E57" w:rsidRDefault="00E63B78" w:rsidP="00A86F10">
      <w:pPr>
        <w:spacing w:line="360" w:lineRule="auto"/>
        <w:ind w:firstLine="1440"/>
      </w:pPr>
      <w:r w:rsidRPr="00206E57">
        <w:t xml:space="preserve">The failure of </w:t>
      </w:r>
      <w:r w:rsidR="007F2B9B">
        <w:t xml:space="preserve">the </w:t>
      </w:r>
      <w:r w:rsidRPr="00206E57">
        <w:t>Complainant to appear at th</w:t>
      </w:r>
      <w:r w:rsidR="00EE4639" w:rsidRPr="00206E57">
        <w:t>is</w:t>
      </w:r>
      <w:r w:rsidRPr="00206E57">
        <w:t xml:space="preserve"> scheduled hearing is unexcused.</w:t>
      </w:r>
      <w:r w:rsidR="001151A8" w:rsidRPr="00206E57">
        <w:t xml:space="preserve">  </w:t>
      </w:r>
      <w:r w:rsidR="00F66C2D" w:rsidRPr="00206E57">
        <w:t xml:space="preserve">By his failure to attend the hearing and present evidence on the issue raised, </w:t>
      </w:r>
      <w:r w:rsidR="00FF51B9">
        <w:t xml:space="preserve">the </w:t>
      </w:r>
      <w:r w:rsidR="00F66C2D" w:rsidRPr="00206E57">
        <w:t>Complainant failed to sustain his burden of proof.</w:t>
      </w:r>
    </w:p>
    <w:p w:rsidR="00C974D1" w:rsidRPr="00206E57" w:rsidRDefault="00C974D1" w:rsidP="00A86F10">
      <w:pPr>
        <w:spacing w:line="360" w:lineRule="auto"/>
        <w:ind w:firstLine="1440"/>
      </w:pPr>
    </w:p>
    <w:p w:rsidR="00A510FA" w:rsidRPr="00206E57" w:rsidRDefault="00C27475" w:rsidP="00A86F10">
      <w:pPr>
        <w:spacing w:line="360" w:lineRule="auto"/>
        <w:ind w:firstLine="1440"/>
        <w:rPr>
          <w:spacing w:val="-3"/>
        </w:rPr>
      </w:pPr>
      <w:r>
        <w:t>The</w:t>
      </w:r>
      <w:r w:rsidR="00E002FD">
        <w:t xml:space="preserve"> </w:t>
      </w:r>
      <w:r w:rsidR="003A388C" w:rsidRPr="00206E57">
        <w:t>Complainant waived the opportunity to participate in the hearing by failing to appear.  This case will be dismissed</w:t>
      </w:r>
      <w:r w:rsidR="00426901" w:rsidRPr="00206E57">
        <w:t>.</w:t>
      </w:r>
      <w:r w:rsidR="003A388C" w:rsidRPr="00206E57">
        <w:t xml:space="preserve">  52 Pa.Code § 5.245(a); </w:t>
      </w:r>
      <w:r w:rsidR="003A388C" w:rsidRPr="00206E57">
        <w:rPr>
          <w:i/>
          <w:spacing w:val="-3"/>
        </w:rPr>
        <w:t>Martin W. Jefferson v. UGI Utilities, Inc.</w:t>
      </w:r>
      <w:r w:rsidR="003A388C" w:rsidRPr="00206E57">
        <w:rPr>
          <w:spacing w:val="-3"/>
        </w:rPr>
        <w:t>, 1995 Pa. PUC LEXIS 159.</w:t>
      </w:r>
      <w:r w:rsidR="001151A8" w:rsidRPr="00206E57">
        <w:rPr>
          <w:spacing w:val="-3"/>
        </w:rPr>
        <w:t xml:space="preserve">  </w:t>
      </w:r>
    </w:p>
    <w:p w:rsidR="00516B8F" w:rsidRPr="00206E57" w:rsidRDefault="00516B8F" w:rsidP="00A86F10">
      <w:pPr>
        <w:spacing w:line="360" w:lineRule="auto"/>
        <w:ind w:firstLine="1440"/>
        <w:rPr>
          <w:spacing w:val="-3"/>
        </w:rPr>
      </w:pPr>
    </w:p>
    <w:p w:rsidR="00BF6F11" w:rsidRPr="00206E57" w:rsidRDefault="00BF6F11" w:rsidP="00A86F10">
      <w:pPr>
        <w:spacing w:line="360" w:lineRule="auto"/>
        <w:jc w:val="center"/>
        <w:rPr>
          <w:u w:val="single"/>
        </w:rPr>
      </w:pPr>
      <w:r w:rsidRPr="00206E57">
        <w:rPr>
          <w:u w:val="single"/>
        </w:rPr>
        <w:t>CONCLUSIONS OF LAW</w:t>
      </w:r>
    </w:p>
    <w:p w:rsidR="00BF6F11" w:rsidRPr="00206E57" w:rsidRDefault="00BF6F11" w:rsidP="00A86F10">
      <w:pPr>
        <w:spacing w:line="360" w:lineRule="auto"/>
        <w:jc w:val="center"/>
        <w:rPr>
          <w:u w:val="single"/>
        </w:rPr>
      </w:pPr>
    </w:p>
    <w:p w:rsidR="00BF6F11" w:rsidRPr="00206E57" w:rsidRDefault="00BF6F11" w:rsidP="00A86F10">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A86F10">
      <w:pPr>
        <w:spacing w:line="360" w:lineRule="auto"/>
        <w:ind w:left="1440"/>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r w:rsidRPr="00206E57">
        <w:rPr>
          <w:i/>
        </w:rPr>
        <w:t xml:space="preserve">Chartiers Industrial and Commercial Development Authority v. Allegheny County Board of Property Assessment Appeals and Review, </w:t>
      </w:r>
      <w:r w:rsidRPr="00206E57">
        <w:t xml:space="preserve">645 A.2d 944 (Pa.Cmwlth. 1994), </w:t>
      </w:r>
      <w:r w:rsidRPr="00206E57">
        <w:rPr>
          <w:i/>
        </w:rPr>
        <w:t xml:space="preserve">appeal denied, </w:t>
      </w:r>
      <w:r w:rsidRPr="00206E57">
        <w:t>539 Pa. 696, 653 A.2d 1234 (1994).</w:t>
      </w:r>
    </w:p>
    <w:p w:rsidR="00CB7867" w:rsidRPr="00206E57" w:rsidRDefault="00CB7867" w:rsidP="00A86F10">
      <w:pPr>
        <w:pStyle w:val="ListParagraph"/>
        <w:spacing w:line="360" w:lineRule="auto"/>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Complainant bears the burden of proof.  66 Pa.C.S. § 332(a).</w:t>
      </w:r>
    </w:p>
    <w:p w:rsidR="00CB7867" w:rsidRPr="00206E57" w:rsidRDefault="00CB7867" w:rsidP="00A86F10">
      <w:pPr>
        <w:pStyle w:val="ListParagraph"/>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lastRenderedPageBreak/>
        <w:t xml:space="preserve">Due process is provided when the parties are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8750F" w:rsidRPr="00206E57" w:rsidRDefault="00F8750F" w:rsidP="00A86F10">
      <w:pPr>
        <w:spacing w:line="360" w:lineRule="auto"/>
        <w:ind w:left="1440"/>
      </w:pPr>
    </w:p>
    <w:p w:rsidR="004E7B3C" w:rsidRDefault="00CB7867" w:rsidP="00A86F10">
      <w:pPr>
        <w:numPr>
          <w:ilvl w:val="0"/>
          <w:numId w:val="2"/>
        </w:numPr>
        <w:tabs>
          <w:tab w:val="clear" w:pos="900"/>
          <w:tab w:val="num" w:pos="2160"/>
        </w:tabs>
        <w:spacing w:line="360" w:lineRule="auto"/>
        <w:ind w:left="0" w:firstLine="1440"/>
      </w:pPr>
      <w:r w:rsidRPr="00206E57">
        <w:t>T</w:t>
      </w:r>
      <w:r w:rsidR="00BF6F11" w:rsidRPr="00206E57">
        <w:t xml:space="preserve">he Complainant, </w:t>
      </w:r>
      <w:r w:rsidRPr="00206E57">
        <w:t>K</w:t>
      </w:r>
      <w:r w:rsidR="0049485E">
        <w:t>halil Colmon</w:t>
      </w:r>
      <w:r w:rsidRPr="00206E57">
        <w:t>,</w:t>
      </w:r>
      <w:r w:rsidR="00BF6F11" w:rsidRPr="00206E57">
        <w:t xml:space="preserve"> had the burden of proof and failed to carry that burden.  66 Pa.C.S. § 332(a).</w:t>
      </w:r>
    </w:p>
    <w:p w:rsidR="003A388C" w:rsidRPr="00206E57" w:rsidRDefault="003A388C" w:rsidP="00A86F10">
      <w:pPr>
        <w:spacing w:line="360" w:lineRule="auto"/>
        <w:jc w:val="center"/>
        <w:rPr>
          <w:u w:val="single"/>
        </w:rPr>
      </w:pPr>
      <w:r w:rsidRPr="00206E57">
        <w:rPr>
          <w:u w:val="single"/>
        </w:rPr>
        <w:t>ORDER</w:t>
      </w:r>
    </w:p>
    <w:p w:rsidR="003A388C" w:rsidRDefault="003A388C" w:rsidP="00A86F10">
      <w:pPr>
        <w:tabs>
          <w:tab w:val="num" w:pos="2160"/>
        </w:tabs>
        <w:spacing w:line="360" w:lineRule="auto"/>
        <w:jc w:val="center"/>
        <w:rPr>
          <w:u w:val="single"/>
        </w:rPr>
      </w:pPr>
    </w:p>
    <w:p w:rsidR="00363B4D" w:rsidRPr="00206E57" w:rsidRDefault="00363B4D"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A86F10">
      <w:pPr>
        <w:numPr>
          <w:ilvl w:val="0"/>
          <w:numId w:val="9"/>
        </w:numPr>
        <w:spacing w:line="360" w:lineRule="auto"/>
        <w:ind w:left="0" w:firstLine="1440"/>
      </w:pPr>
      <w:r w:rsidRPr="00206E57">
        <w:t xml:space="preserve">That the motion by </w:t>
      </w:r>
      <w:r w:rsidR="00D9640E" w:rsidRPr="00206E57">
        <w:t>Shawane L. Lee</w:t>
      </w:r>
      <w:r w:rsidRPr="00206E57">
        <w:t>, Esquire on behalf of P</w:t>
      </w:r>
      <w:r w:rsidR="00061A0D" w:rsidRPr="00206E57">
        <w:t>ECO Energy Company</w:t>
      </w:r>
      <w:r w:rsidRPr="00206E57">
        <w:t xml:space="preserve"> to dismiss the formal Complaint of </w:t>
      </w:r>
      <w:r w:rsidR="00CB7867" w:rsidRPr="00206E57">
        <w:t>K</w:t>
      </w:r>
      <w:r w:rsidR="0049485E">
        <w:t>halil C</w:t>
      </w:r>
      <w:r w:rsidR="00CB7867" w:rsidRPr="00206E57">
        <w:t>o</w:t>
      </w:r>
      <w:r w:rsidR="0049485E">
        <w:t>l</w:t>
      </w:r>
      <w:r w:rsidR="00CB7867" w:rsidRPr="00206E57">
        <w:t>m</w:t>
      </w:r>
      <w:r w:rsidR="0049485E">
        <w:t>o</w:t>
      </w:r>
      <w:r w:rsidR="00CB7867" w:rsidRPr="00206E57">
        <w:t>n</w:t>
      </w:r>
      <w:r w:rsidR="00043F6B" w:rsidRPr="00206E57">
        <w:t xml:space="preserve"> </w:t>
      </w:r>
      <w:r w:rsidR="00765BF6" w:rsidRPr="00206E57">
        <w:t xml:space="preserve">at Docket No. </w:t>
      </w:r>
      <w:r w:rsidR="00D9640E" w:rsidRPr="00206E57">
        <w:t>F</w:t>
      </w:r>
      <w:r w:rsidR="00E63B78" w:rsidRPr="00206E57">
        <w:t>-201</w:t>
      </w:r>
      <w:r w:rsidR="00FE69B7" w:rsidRPr="00206E57">
        <w:t>5</w:t>
      </w:r>
      <w:r w:rsidR="00E63B78" w:rsidRPr="00206E57">
        <w:t>-</w:t>
      </w:r>
      <w:r w:rsidR="007206AD" w:rsidRPr="00206E57">
        <w:t>2</w:t>
      </w:r>
      <w:r w:rsidR="00CB7867" w:rsidRPr="00206E57">
        <w:t>50</w:t>
      </w:r>
      <w:r w:rsidR="0049485E">
        <w:t>8137</w:t>
      </w:r>
      <w:r w:rsidRPr="00206E57">
        <w:t xml:space="preserve"> is </w:t>
      </w:r>
      <w:r w:rsidR="00C079EA" w:rsidRPr="00206E57">
        <w:t>granted</w:t>
      </w:r>
      <w:r w:rsidRPr="00206E57">
        <w:t>.</w:t>
      </w:r>
    </w:p>
    <w:p w:rsidR="00435021" w:rsidRPr="00206E57" w:rsidRDefault="00435021" w:rsidP="00A86F10">
      <w:pPr>
        <w:spacing w:line="360" w:lineRule="auto"/>
        <w:ind w:left="1440"/>
      </w:pPr>
    </w:p>
    <w:p w:rsidR="00435021" w:rsidRPr="00206E57" w:rsidRDefault="00435021" w:rsidP="00A86F10">
      <w:pPr>
        <w:numPr>
          <w:ilvl w:val="0"/>
          <w:numId w:val="9"/>
        </w:numPr>
        <w:spacing w:line="360" w:lineRule="auto"/>
        <w:ind w:left="0" w:firstLine="1440"/>
      </w:pPr>
      <w:r w:rsidRPr="00206E57">
        <w:t xml:space="preserve">That the formal Complaint filed by </w:t>
      </w:r>
      <w:r w:rsidR="00CB7867" w:rsidRPr="00206E57">
        <w:t>K</w:t>
      </w:r>
      <w:r w:rsidR="0049485E">
        <w:t>halil Col</w:t>
      </w:r>
      <w:r w:rsidR="00CB7867" w:rsidRPr="00206E57">
        <w:t>m</w:t>
      </w:r>
      <w:r w:rsidR="0049485E">
        <w:t>o</w:t>
      </w:r>
      <w:r w:rsidR="00CB7867" w:rsidRPr="00206E57">
        <w:t>n</w:t>
      </w:r>
      <w:r w:rsidRPr="00206E57">
        <w:t xml:space="preserve"> against PECO Energy Company at Docket No. </w:t>
      </w:r>
      <w:r w:rsidR="00D9640E" w:rsidRPr="00206E57">
        <w:t>F</w:t>
      </w:r>
      <w:r w:rsidRPr="00206E57">
        <w:t>-201</w:t>
      </w:r>
      <w:r w:rsidR="00FE69B7" w:rsidRPr="00206E57">
        <w:t>5</w:t>
      </w:r>
      <w:r w:rsidRPr="00206E57">
        <w:t>-2</w:t>
      </w:r>
      <w:r w:rsidR="00CB7867" w:rsidRPr="00206E57">
        <w:t>50</w:t>
      </w:r>
      <w:r w:rsidR="0049485E">
        <w:t>8137</w:t>
      </w:r>
      <w:r w:rsidRPr="00206E57">
        <w:t xml:space="preserve"> is dismissed with prejudice for failure to prosecute.</w:t>
      </w:r>
    </w:p>
    <w:p w:rsidR="003A388C" w:rsidRPr="00206E57" w:rsidRDefault="003A388C" w:rsidP="00A86F10">
      <w:pPr>
        <w:tabs>
          <w:tab w:val="num" w:pos="2160"/>
        </w:tabs>
        <w:spacing w:line="360" w:lineRule="auto"/>
        <w:ind w:firstLine="1440"/>
      </w:pPr>
    </w:p>
    <w:p w:rsidR="003A388C" w:rsidRPr="00206E57" w:rsidRDefault="003A388C" w:rsidP="00A86F10">
      <w:pPr>
        <w:tabs>
          <w:tab w:val="num" w:pos="2160"/>
        </w:tabs>
        <w:spacing w:line="360" w:lineRule="auto"/>
        <w:ind w:firstLine="1440"/>
      </w:pPr>
      <w:r w:rsidRPr="00206E57">
        <w:t>3.</w:t>
      </w:r>
      <w:r w:rsidRPr="00206E57">
        <w:tab/>
        <w:t>That the Secretary’s Bureau mark this matter closed.</w:t>
      </w:r>
    </w:p>
    <w:p w:rsidR="003A388C" w:rsidRPr="00206E57" w:rsidRDefault="003A388C" w:rsidP="00A86F10">
      <w:pPr>
        <w:tabs>
          <w:tab w:val="num" w:pos="2160"/>
        </w:tabs>
        <w:spacing w:line="360" w:lineRule="auto"/>
        <w:ind w:firstLine="1440"/>
      </w:pPr>
    </w:p>
    <w:p w:rsidR="009A2041" w:rsidRPr="00206E57" w:rsidRDefault="009A2041" w:rsidP="00A86F10">
      <w:pPr>
        <w:tabs>
          <w:tab w:val="num" w:pos="2160"/>
        </w:tabs>
        <w:spacing w:line="360" w:lineRule="auto"/>
        <w:ind w:firstLine="1440"/>
      </w:pPr>
    </w:p>
    <w:p w:rsidR="003A388C" w:rsidRPr="00206E57" w:rsidRDefault="003A388C" w:rsidP="00A86F10">
      <w:pPr>
        <w:tabs>
          <w:tab w:val="num" w:pos="2160"/>
          <w:tab w:val="left" w:pos="5048"/>
        </w:tabs>
      </w:pPr>
      <w:r w:rsidRPr="00206E57">
        <w:t xml:space="preserve">Dated: </w:t>
      </w:r>
      <w:r w:rsidR="0049485E">
        <w:rPr>
          <w:u w:val="single"/>
        </w:rPr>
        <w:t>F</w:t>
      </w:r>
      <w:r w:rsidR="00CB7867" w:rsidRPr="00206E57">
        <w:rPr>
          <w:u w:val="single"/>
        </w:rPr>
        <w:t>e</w:t>
      </w:r>
      <w:r w:rsidR="0049485E">
        <w:rPr>
          <w:u w:val="single"/>
        </w:rPr>
        <w:t>bruary 26</w:t>
      </w:r>
      <w:r w:rsidRPr="00206E57">
        <w:rPr>
          <w:u w:val="single"/>
        </w:rPr>
        <w:t>, 201</w:t>
      </w:r>
      <w:r w:rsidR="0049485E">
        <w:rPr>
          <w:u w:val="single"/>
        </w:rPr>
        <w:t>6</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44" w:rsidRDefault="00C24F44" w:rsidP="00671B99">
      <w:r>
        <w:separator/>
      </w:r>
    </w:p>
  </w:endnote>
  <w:endnote w:type="continuationSeparator" w:id="0">
    <w:p w:rsidR="00C24F44" w:rsidRDefault="00C24F44"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BB580B">
      <w:rPr>
        <w:noProof/>
        <w:sz w:val="20"/>
        <w:szCs w:val="20"/>
      </w:rPr>
      <w:t>7</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44" w:rsidRDefault="00C24F44" w:rsidP="00671B99">
      <w:r>
        <w:separator/>
      </w:r>
    </w:p>
  </w:footnote>
  <w:footnote w:type="continuationSeparator" w:id="0">
    <w:p w:rsidR="00C24F44" w:rsidRDefault="00C24F44"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A0"/>
    <w:rsid w:val="0003642E"/>
    <w:rsid w:val="00043F6B"/>
    <w:rsid w:val="00046766"/>
    <w:rsid w:val="0005378A"/>
    <w:rsid w:val="000568BF"/>
    <w:rsid w:val="00056F8B"/>
    <w:rsid w:val="00061A0D"/>
    <w:rsid w:val="000649EB"/>
    <w:rsid w:val="00080983"/>
    <w:rsid w:val="000933D2"/>
    <w:rsid w:val="00093933"/>
    <w:rsid w:val="00093F7C"/>
    <w:rsid w:val="00094F27"/>
    <w:rsid w:val="000B4031"/>
    <w:rsid w:val="000B43FE"/>
    <w:rsid w:val="000B6245"/>
    <w:rsid w:val="000B7A49"/>
    <w:rsid w:val="000C1597"/>
    <w:rsid w:val="000D5C2F"/>
    <w:rsid w:val="000D6317"/>
    <w:rsid w:val="000E1EB5"/>
    <w:rsid w:val="000E33A2"/>
    <w:rsid w:val="000E34BB"/>
    <w:rsid w:val="000F478A"/>
    <w:rsid w:val="000F5C41"/>
    <w:rsid w:val="001024DF"/>
    <w:rsid w:val="001058FB"/>
    <w:rsid w:val="001151A8"/>
    <w:rsid w:val="0012619E"/>
    <w:rsid w:val="00131EA5"/>
    <w:rsid w:val="001330A1"/>
    <w:rsid w:val="001363D7"/>
    <w:rsid w:val="001368BC"/>
    <w:rsid w:val="001368F9"/>
    <w:rsid w:val="00140257"/>
    <w:rsid w:val="001527E7"/>
    <w:rsid w:val="00155EAF"/>
    <w:rsid w:val="00156C11"/>
    <w:rsid w:val="00157D81"/>
    <w:rsid w:val="00165950"/>
    <w:rsid w:val="0017167F"/>
    <w:rsid w:val="00172118"/>
    <w:rsid w:val="00173ED1"/>
    <w:rsid w:val="00180B9F"/>
    <w:rsid w:val="00187F2D"/>
    <w:rsid w:val="00191475"/>
    <w:rsid w:val="00191915"/>
    <w:rsid w:val="00192050"/>
    <w:rsid w:val="00193AC9"/>
    <w:rsid w:val="00194014"/>
    <w:rsid w:val="00195C7C"/>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D75"/>
    <w:rsid w:val="00202C99"/>
    <w:rsid w:val="002054DA"/>
    <w:rsid w:val="00206E57"/>
    <w:rsid w:val="00216719"/>
    <w:rsid w:val="00216CFA"/>
    <w:rsid w:val="00232AF2"/>
    <w:rsid w:val="00232F90"/>
    <w:rsid w:val="00245795"/>
    <w:rsid w:val="00252B63"/>
    <w:rsid w:val="0025324E"/>
    <w:rsid w:val="00253904"/>
    <w:rsid w:val="00256CEC"/>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C180D"/>
    <w:rsid w:val="002C2E5F"/>
    <w:rsid w:val="002D7BDD"/>
    <w:rsid w:val="002E36F5"/>
    <w:rsid w:val="002F0110"/>
    <w:rsid w:val="002F415A"/>
    <w:rsid w:val="003048B4"/>
    <w:rsid w:val="003073A4"/>
    <w:rsid w:val="0031638A"/>
    <w:rsid w:val="003208BD"/>
    <w:rsid w:val="00320D23"/>
    <w:rsid w:val="003242C4"/>
    <w:rsid w:val="0032442A"/>
    <w:rsid w:val="00325038"/>
    <w:rsid w:val="0032688F"/>
    <w:rsid w:val="00326AD7"/>
    <w:rsid w:val="0032744A"/>
    <w:rsid w:val="00333BB3"/>
    <w:rsid w:val="00337525"/>
    <w:rsid w:val="00347146"/>
    <w:rsid w:val="00352C36"/>
    <w:rsid w:val="00356F95"/>
    <w:rsid w:val="00362862"/>
    <w:rsid w:val="00363B4D"/>
    <w:rsid w:val="00367ACA"/>
    <w:rsid w:val="00370CAA"/>
    <w:rsid w:val="00371633"/>
    <w:rsid w:val="003722A7"/>
    <w:rsid w:val="00377946"/>
    <w:rsid w:val="00386B2A"/>
    <w:rsid w:val="003903C6"/>
    <w:rsid w:val="00390B01"/>
    <w:rsid w:val="00391F41"/>
    <w:rsid w:val="003A02E3"/>
    <w:rsid w:val="003A388C"/>
    <w:rsid w:val="003A6B45"/>
    <w:rsid w:val="003A78A8"/>
    <w:rsid w:val="003B25CB"/>
    <w:rsid w:val="003B289A"/>
    <w:rsid w:val="003B4D11"/>
    <w:rsid w:val="003B6501"/>
    <w:rsid w:val="003C23BF"/>
    <w:rsid w:val="003C7C86"/>
    <w:rsid w:val="003D43F0"/>
    <w:rsid w:val="003E21D0"/>
    <w:rsid w:val="003E2A33"/>
    <w:rsid w:val="003E3039"/>
    <w:rsid w:val="003E6177"/>
    <w:rsid w:val="003F08DA"/>
    <w:rsid w:val="003F0E6F"/>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2D53"/>
    <w:rsid w:val="004457FF"/>
    <w:rsid w:val="004462FB"/>
    <w:rsid w:val="00450543"/>
    <w:rsid w:val="00461D4F"/>
    <w:rsid w:val="00465820"/>
    <w:rsid w:val="004667A5"/>
    <w:rsid w:val="004751A5"/>
    <w:rsid w:val="004829DE"/>
    <w:rsid w:val="004838F1"/>
    <w:rsid w:val="00486506"/>
    <w:rsid w:val="00490A4C"/>
    <w:rsid w:val="004925D2"/>
    <w:rsid w:val="0049485E"/>
    <w:rsid w:val="004A0D20"/>
    <w:rsid w:val="004A4985"/>
    <w:rsid w:val="004A5BB7"/>
    <w:rsid w:val="004B45C1"/>
    <w:rsid w:val="004C0007"/>
    <w:rsid w:val="004C0200"/>
    <w:rsid w:val="004C777A"/>
    <w:rsid w:val="004C7818"/>
    <w:rsid w:val="004D1411"/>
    <w:rsid w:val="004D6863"/>
    <w:rsid w:val="004E45FC"/>
    <w:rsid w:val="004E6FA4"/>
    <w:rsid w:val="004E7B3C"/>
    <w:rsid w:val="004F3826"/>
    <w:rsid w:val="00503F63"/>
    <w:rsid w:val="0050520B"/>
    <w:rsid w:val="00507314"/>
    <w:rsid w:val="00512898"/>
    <w:rsid w:val="00513A96"/>
    <w:rsid w:val="00515A5C"/>
    <w:rsid w:val="00516B8F"/>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5BF8"/>
    <w:rsid w:val="00654DBB"/>
    <w:rsid w:val="00655B0A"/>
    <w:rsid w:val="00656ED6"/>
    <w:rsid w:val="00671B99"/>
    <w:rsid w:val="00672BAC"/>
    <w:rsid w:val="0068373A"/>
    <w:rsid w:val="006840CF"/>
    <w:rsid w:val="00684D0B"/>
    <w:rsid w:val="006A3112"/>
    <w:rsid w:val="006A69B7"/>
    <w:rsid w:val="006B1D44"/>
    <w:rsid w:val="006B5879"/>
    <w:rsid w:val="006C01FD"/>
    <w:rsid w:val="006C23BD"/>
    <w:rsid w:val="006C4D40"/>
    <w:rsid w:val="006D25DA"/>
    <w:rsid w:val="006E10BA"/>
    <w:rsid w:val="006E1386"/>
    <w:rsid w:val="006E73B9"/>
    <w:rsid w:val="00703CE7"/>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3BCE"/>
    <w:rsid w:val="00756172"/>
    <w:rsid w:val="00756526"/>
    <w:rsid w:val="00756B0B"/>
    <w:rsid w:val="007578AE"/>
    <w:rsid w:val="00761B3E"/>
    <w:rsid w:val="00762BAE"/>
    <w:rsid w:val="00765BF6"/>
    <w:rsid w:val="00767D96"/>
    <w:rsid w:val="00777B3A"/>
    <w:rsid w:val="0078081C"/>
    <w:rsid w:val="007845A8"/>
    <w:rsid w:val="00796A77"/>
    <w:rsid w:val="007A6113"/>
    <w:rsid w:val="007A6F67"/>
    <w:rsid w:val="007B1AA6"/>
    <w:rsid w:val="007B35F5"/>
    <w:rsid w:val="007B3B06"/>
    <w:rsid w:val="007B4BB5"/>
    <w:rsid w:val="007B5326"/>
    <w:rsid w:val="007C0BE8"/>
    <w:rsid w:val="007C2CF6"/>
    <w:rsid w:val="007D0C18"/>
    <w:rsid w:val="007D255B"/>
    <w:rsid w:val="007D3CC0"/>
    <w:rsid w:val="007E139F"/>
    <w:rsid w:val="007E37B9"/>
    <w:rsid w:val="007F1B21"/>
    <w:rsid w:val="007F2B9B"/>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55E15"/>
    <w:rsid w:val="008600EC"/>
    <w:rsid w:val="00860750"/>
    <w:rsid w:val="00861A42"/>
    <w:rsid w:val="00864DA7"/>
    <w:rsid w:val="00867508"/>
    <w:rsid w:val="008760CF"/>
    <w:rsid w:val="008804D2"/>
    <w:rsid w:val="00880B2B"/>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134C8"/>
    <w:rsid w:val="00915DE5"/>
    <w:rsid w:val="00921F7D"/>
    <w:rsid w:val="00927C48"/>
    <w:rsid w:val="00933192"/>
    <w:rsid w:val="00937A4B"/>
    <w:rsid w:val="00941D5A"/>
    <w:rsid w:val="00942AC4"/>
    <w:rsid w:val="00943D59"/>
    <w:rsid w:val="00945EFA"/>
    <w:rsid w:val="009543E4"/>
    <w:rsid w:val="009603C4"/>
    <w:rsid w:val="009701F0"/>
    <w:rsid w:val="00971B2F"/>
    <w:rsid w:val="00973F07"/>
    <w:rsid w:val="00975607"/>
    <w:rsid w:val="00976D08"/>
    <w:rsid w:val="00985A5B"/>
    <w:rsid w:val="009925A2"/>
    <w:rsid w:val="0099522F"/>
    <w:rsid w:val="00995879"/>
    <w:rsid w:val="009A0A14"/>
    <w:rsid w:val="009A2041"/>
    <w:rsid w:val="009A5DC8"/>
    <w:rsid w:val="009B0FE6"/>
    <w:rsid w:val="009B2F92"/>
    <w:rsid w:val="009B4958"/>
    <w:rsid w:val="009B6A6A"/>
    <w:rsid w:val="009C3CE3"/>
    <w:rsid w:val="009D6276"/>
    <w:rsid w:val="009D71B9"/>
    <w:rsid w:val="009E33BD"/>
    <w:rsid w:val="009F3118"/>
    <w:rsid w:val="009F41A1"/>
    <w:rsid w:val="00A00279"/>
    <w:rsid w:val="00A028BC"/>
    <w:rsid w:val="00A02C67"/>
    <w:rsid w:val="00A05B02"/>
    <w:rsid w:val="00A11367"/>
    <w:rsid w:val="00A201AC"/>
    <w:rsid w:val="00A21F52"/>
    <w:rsid w:val="00A24CCC"/>
    <w:rsid w:val="00A30FD5"/>
    <w:rsid w:val="00A313CE"/>
    <w:rsid w:val="00A31967"/>
    <w:rsid w:val="00A3196E"/>
    <w:rsid w:val="00A350C4"/>
    <w:rsid w:val="00A376A6"/>
    <w:rsid w:val="00A40C25"/>
    <w:rsid w:val="00A46C92"/>
    <w:rsid w:val="00A47DB2"/>
    <w:rsid w:val="00A510FA"/>
    <w:rsid w:val="00A61517"/>
    <w:rsid w:val="00A6625A"/>
    <w:rsid w:val="00A71C4C"/>
    <w:rsid w:val="00A73516"/>
    <w:rsid w:val="00A74200"/>
    <w:rsid w:val="00A77BA9"/>
    <w:rsid w:val="00A85740"/>
    <w:rsid w:val="00A86ABD"/>
    <w:rsid w:val="00A86F10"/>
    <w:rsid w:val="00A90FB6"/>
    <w:rsid w:val="00A920B1"/>
    <w:rsid w:val="00A93B36"/>
    <w:rsid w:val="00A9541D"/>
    <w:rsid w:val="00AA3084"/>
    <w:rsid w:val="00AB20BB"/>
    <w:rsid w:val="00AB52F0"/>
    <w:rsid w:val="00AC4EBD"/>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299D"/>
    <w:rsid w:val="00B462D8"/>
    <w:rsid w:val="00B60A58"/>
    <w:rsid w:val="00B63087"/>
    <w:rsid w:val="00B82B0B"/>
    <w:rsid w:val="00B82F1D"/>
    <w:rsid w:val="00B84000"/>
    <w:rsid w:val="00B84C71"/>
    <w:rsid w:val="00BA28C9"/>
    <w:rsid w:val="00BA36EA"/>
    <w:rsid w:val="00BB580B"/>
    <w:rsid w:val="00BB7493"/>
    <w:rsid w:val="00BB7638"/>
    <w:rsid w:val="00BC69C7"/>
    <w:rsid w:val="00BD02F4"/>
    <w:rsid w:val="00BD3EA3"/>
    <w:rsid w:val="00BD64D9"/>
    <w:rsid w:val="00BD6E2C"/>
    <w:rsid w:val="00BE053F"/>
    <w:rsid w:val="00BE4E0F"/>
    <w:rsid w:val="00BF144E"/>
    <w:rsid w:val="00BF2095"/>
    <w:rsid w:val="00BF3C09"/>
    <w:rsid w:val="00BF5D86"/>
    <w:rsid w:val="00BF6F11"/>
    <w:rsid w:val="00C00503"/>
    <w:rsid w:val="00C02628"/>
    <w:rsid w:val="00C0489C"/>
    <w:rsid w:val="00C079EA"/>
    <w:rsid w:val="00C14ED0"/>
    <w:rsid w:val="00C20513"/>
    <w:rsid w:val="00C207CD"/>
    <w:rsid w:val="00C24F44"/>
    <w:rsid w:val="00C27475"/>
    <w:rsid w:val="00C27948"/>
    <w:rsid w:val="00C30185"/>
    <w:rsid w:val="00C32B5E"/>
    <w:rsid w:val="00C33E29"/>
    <w:rsid w:val="00C43343"/>
    <w:rsid w:val="00C45F1D"/>
    <w:rsid w:val="00C53142"/>
    <w:rsid w:val="00C55254"/>
    <w:rsid w:val="00C64238"/>
    <w:rsid w:val="00C669B9"/>
    <w:rsid w:val="00C74F76"/>
    <w:rsid w:val="00C76A1B"/>
    <w:rsid w:val="00C81232"/>
    <w:rsid w:val="00C865D5"/>
    <w:rsid w:val="00C86B02"/>
    <w:rsid w:val="00C8722E"/>
    <w:rsid w:val="00C9501C"/>
    <w:rsid w:val="00C974D1"/>
    <w:rsid w:val="00CA1725"/>
    <w:rsid w:val="00CA1BDD"/>
    <w:rsid w:val="00CA265E"/>
    <w:rsid w:val="00CA2B7F"/>
    <w:rsid w:val="00CA2B86"/>
    <w:rsid w:val="00CA3690"/>
    <w:rsid w:val="00CA6BA2"/>
    <w:rsid w:val="00CB7867"/>
    <w:rsid w:val="00CC330C"/>
    <w:rsid w:val="00CE4B36"/>
    <w:rsid w:val="00CE675B"/>
    <w:rsid w:val="00CF1302"/>
    <w:rsid w:val="00CF4CD0"/>
    <w:rsid w:val="00CF7F0D"/>
    <w:rsid w:val="00D03591"/>
    <w:rsid w:val="00D055B4"/>
    <w:rsid w:val="00D056DA"/>
    <w:rsid w:val="00D11BDA"/>
    <w:rsid w:val="00D20565"/>
    <w:rsid w:val="00D25029"/>
    <w:rsid w:val="00D2574A"/>
    <w:rsid w:val="00D27E15"/>
    <w:rsid w:val="00D33D95"/>
    <w:rsid w:val="00D4030A"/>
    <w:rsid w:val="00D40DDD"/>
    <w:rsid w:val="00D54FCA"/>
    <w:rsid w:val="00D5664A"/>
    <w:rsid w:val="00D65395"/>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7A93"/>
    <w:rsid w:val="00DD39BD"/>
    <w:rsid w:val="00DE2973"/>
    <w:rsid w:val="00DE3FA7"/>
    <w:rsid w:val="00DE55D3"/>
    <w:rsid w:val="00DE66E9"/>
    <w:rsid w:val="00DF0C12"/>
    <w:rsid w:val="00DF38CA"/>
    <w:rsid w:val="00DF7410"/>
    <w:rsid w:val="00DF7D4C"/>
    <w:rsid w:val="00E002FD"/>
    <w:rsid w:val="00E0363C"/>
    <w:rsid w:val="00E0421D"/>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93294"/>
    <w:rsid w:val="00E93A16"/>
    <w:rsid w:val="00E9617E"/>
    <w:rsid w:val="00E97FF2"/>
    <w:rsid w:val="00EA2249"/>
    <w:rsid w:val="00EA301D"/>
    <w:rsid w:val="00EA5FB5"/>
    <w:rsid w:val="00EB1BB7"/>
    <w:rsid w:val="00EB7D37"/>
    <w:rsid w:val="00EC02A0"/>
    <w:rsid w:val="00EC1AC1"/>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5002"/>
    <w:rsid w:val="00F25936"/>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2DFD"/>
    <w:rsid w:val="00F8636E"/>
    <w:rsid w:val="00F86983"/>
    <w:rsid w:val="00F8750F"/>
    <w:rsid w:val="00F941B8"/>
    <w:rsid w:val="00FA6001"/>
    <w:rsid w:val="00FA6D36"/>
    <w:rsid w:val="00FC24B7"/>
    <w:rsid w:val="00FC3154"/>
    <w:rsid w:val="00FC563D"/>
    <w:rsid w:val="00FC5B6C"/>
    <w:rsid w:val="00FC704A"/>
    <w:rsid w:val="00FD0AB9"/>
    <w:rsid w:val="00FD48B6"/>
    <w:rsid w:val="00FD57EE"/>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D95B-AFA2-406B-BBF2-BF24D096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16</cp:revision>
  <cp:lastPrinted>2016-03-03T20:59:00Z</cp:lastPrinted>
  <dcterms:created xsi:type="dcterms:W3CDTF">2016-02-26T14:39:00Z</dcterms:created>
  <dcterms:modified xsi:type="dcterms:W3CDTF">2016-03-03T21:03:00Z</dcterms:modified>
</cp:coreProperties>
</file>