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6F" w:rsidRPr="00171CB0" w:rsidRDefault="00751B6F" w:rsidP="00751B6F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 w:rsidRPr="00171CB0">
        <w:rPr>
          <w:b/>
          <w:bCs/>
          <w:spacing w:val="-3"/>
          <w:sz w:val="24"/>
          <w:szCs w:val="24"/>
        </w:rPr>
        <w:t xml:space="preserve">BEFORE THE </w:t>
      </w:r>
    </w:p>
    <w:p w:rsidR="00751B6F" w:rsidRPr="00171CB0" w:rsidRDefault="00751B6F" w:rsidP="00751B6F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 w:rsidRPr="00171CB0">
        <w:rPr>
          <w:b/>
          <w:bCs/>
          <w:spacing w:val="-3"/>
          <w:sz w:val="24"/>
          <w:szCs w:val="24"/>
        </w:rPr>
        <w:t>PENNSYLVANIA PUBLIC UTILITY COMMISSION</w:t>
      </w:r>
    </w:p>
    <w:p w:rsidR="00751B6F" w:rsidRPr="00171CB0" w:rsidRDefault="00751B6F" w:rsidP="00751B6F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</w:p>
    <w:p w:rsidR="00751B6F" w:rsidRDefault="00751B6F" w:rsidP="00751B6F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</w:p>
    <w:p w:rsidR="00656849" w:rsidRPr="00171CB0" w:rsidRDefault="00656849" w:rsidP="00751B6F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</w:p>
    <w:p w:rsidR="00751B6F" w:rsidRPr="00171CB0" w:rsidRDefault="00751B6F" w:rsidP="00751B6F">
      <w:pPr>
        <w:ind w:hanging="18"/>
        <w:rPr>
          <w:sz w:val="24"/>
          <w:szCs w:val="24"/>
        </w:rPr>
      </w:pPr>
      <w:r w:rsidRPr="00171CB0">
        <w:rPr>
          <w:spacing w:val="-3"/>
          <w:sz w:val="24"/>
          <w:szCs w:val="24"/>
        </w:rPr>
        <w:t>Unified Energy Alliance, LLC</w:t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  <w:t>:</w:t>
      </w:r>
    </w:p>
    <w:p w:rsidR="00751B6F" w:rsidRPr="00171CB0" w:rsidRDefault="00751B6F" w:rsidP="00751B6F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  <w:t>:</w:t>
      </w:r>
    </w:p>
    <w:p w:rsidR="00751B6F" w:rsidRPr="00171CB0" w:rsidRDefault="00656849" w:rsidP="00751B6F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v.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: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751B6F" w:rsidRPr="00171CB0">
        <w:rPr>
          <w:spacing w:val="-3"/>
          <w:sz w:val="24"/>
          <w:szCs w:val="24"/>
        </w:rPr>
        <w:t>C-2015-2492473</w:t>
      </w:r>
    </w:p>
    <w:p w:rsidR="00751B6F" w:rsidRPr="00171CB0" w:rsidRDefault="00751B6F" w:rsidP="00751B6F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="00656849">
        <w:rPr>
          <w:spacing w:val="-3"/>
          <w:sz w:val="24"/>
          <w:szCs w:val="24"/>
        </w:rPr>
        <w:t>:</w:t>
      </w:r>
    </w:p>
    <w:p w:rsidR="00751B6F" w:rsidRPr="00171CB0" w:rsidRDefault="00751B6F" w:rsidP="00751B6F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="00656849">
        <w:rPr>
          <w:spacing w:val="-3"/>
          <w:sz w:val="24"/>
          <w:szCs w:val="24"/>
        </w:rPr>
        <w:t>:</w:t>
      </w:r>
    </w:p>
    <w:p w:rsidR="00751B6F" w:rsidRPr="00171CB0" w:rsidRDefault="00751B6F" w:rsidP="00751B6F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171CB0">
        <w:rPr>
          <w:spacing w:val="-3"/>
          <w:sz w:val="24"/>
          <w:szCs w:val="24"/>
        </w:rPr>
        <w:t>Rodger K. Walter</w:t>
      </w:r>
      <w:proofErr w:type="gramStart"/>
      <w:r w:rsidRPr="00171CB0">
        <w:rPr>
          <w:spacing w:val="-3"/>
          <w:sz w:val="24"/>
          <w:szCs w:val="24"/>
        </w:rPr>
        <w:t>,  Ernie</w:t>
      </w:r>
      <w:proofErr w:type="gramEnd"/>
      <w:r w:rsidRPr="00171CB0">
        <w:rPr>
          <w:spacing w:val="-3"/>
          <w:sz w:val="24"/>
          <w:szCs w:val="24"/>
        </w:rPr>
        <w:t xml:space="preserve"> </w:t>
      </w:r>
      <w:r w:rsidR="00656849">
        <w:rPr>
          <w:spacing w:val="-3"/>
          <w:sz w:val="24"/>
          <w:szCs w:val="24"/>
        </w:rPr>
        <w:t xml:space="preserve">Horning, J. Nick </w:t>
      </w:r>
      <w:proofErr w:type="spellStart"/>
      <w:r w:rsidR="00656849">
        <w:rPr>
          <w:spacing w:val="-3"/>
          <w:sz w:val="24"/>
          <w:szCs w:val="24"/>
        </w:rPr>
        <w:t>Storch</w:t>
      </w:r>
      <w:proofErr w:type="spellEnd"/>
      <w:r w:rsidR="00656849">
        <w:rPr>
          <w:spacing w:val="-3"/>
          <w:sz w:val="24"/>
          <w:szCs w:val="24"/>
        </w:rPr>
        <w:t>,</w:t>
      </w:r>
      <w:r w:rsidR="00656849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>:</w:t>
      </w:r>
    </w:p>
    <w:p w:rsidR="00751B6F" w:rsidRPr="00171CB0" w:rsidRDefault="00751B6F" w:rsidP="00751B6F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171CB0">
        <w:rPr>
          <w:spacing w:val="-3"/>
          <w:sz w:val="24"/>
          <w:szCs w:val="24"/>
        </w:rPr>
        <w:t>Duane Albri</w:t>
      </w:r>
      <w:r w:rsidR="00656849">
        <w:rPr>
          <w:spacing w:val="-3"/>
          <w:sz w:val="24"/>
          <w:szCs w:val="24"/>
        </w:rPr>
        <w:t xml:space="preserve">ght, Andy </w:t>
      </w:r>
      <w:proofErr w:type="spellStart"/>
      <w:r w:rsidR="00656849">
        <w:rPr>
          <w:spacing w:val="-3"/>
          <w:sz w:val="24"/>
          <w:szCs w:val="24"/>
        </w:rPr>
        <w:t>Youndt</w:t>
      </w:r>
      <w:proofErr w:type="spellEnd"/>
      <w:r w:rsidR="00656849">
        <w:rPr>
          <w:spacing w:val="-3"/>
          <w:sz w:val="24"/>
          <w:szCs w:val="24"/>
        </w:rPr>
        <w:t xml:space="preserve">, Don </w:t>
      </w:r>
      <w:proofErr w:type="gramStart"/>
      <w:r w:rsidR="00656849">
        <w:rPr>
          <w:spacing w:val="-3"/>
          <w:sz w:val="24"/>
          <w:szCs w:val="24"/>
        </w:rPr>
        <w:t xml:space="preserve">Shipp, </w:t>
      </w:r>
      <w:r w:rsidR="00656849">
        <w:rPr>
          <w:spacing w:val="-3"/>
          <w:sz w:val="24"/>
          <w:szCs w:val="24"/>
        </w:rPr>
        <w:tab/>
      </w:r>
      <w:r w:rsidR="00656849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>:</w:t>
      </w:r>
      <w:proofErr w:type="gramEnd"/>
    </w:p>
    <w:p w:rsidR="00751B6F" w:rsidRPr="00171CB0" w:rsidRDefault="00751B6F" w:rsidP="00751B6F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171CB0">
        <w:rPr>
          <w:spacing w:val="-3"/>
          <w:sz w:val="24"/>
          <w:szCs w:val="24"/>
        </w:rPr>
        <w:t>Future Energy</w:t>
      </w:r>
      <w:r w:rsidR="00656849">
        <w:rPr>
          <w:spacing w:val="-3"/>
          <w:sz w:val="24"/>
          <w:szCs w:val="24"/>
        </w:rPr>
        <w:t xml:space="preserve"> Solutions, LLC, and Navigate</w:t>
      </w:r>
      <w:r w:rsidR="00656849">
        <w:rPr>
          <w:spacing w:val="-3"/>
          <w:sz w:val="24"/>
          <w:szCs w:val="24"/>
        </w:rPr>
        <w:tab/>
      </w:r>
      <w:r w:rsidR="00656849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>:</w:t>
      </w:r>
    </w:p>
    <w:p w:rsidR="00751B6F" w:rsidRPr="00171CB0" w:rsidRDefault="00751B6F" w:rsidP="00751B6F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171CB0">
        <w:rPr>
          <w:spacing w:val="-3"/>
          <w:sz w:val="24"/>
          <w:szCs w:val="24"/>
        </w:rPr>
        <w:t>Power, LLC</w:t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Pr="00171CB0">
        <w:rPr>
          <w:spacing w:val="-3"/>
          <w:sz w:val="24"/>
          <w:szCs w:val="24"/>
        </w:rPr>
        <w:tab/>
      </w:r>
      <w:r w:rsidR="00656849">
        <w:rPr>
          <w:spacing w:val="-3"/>
          <w:sz w:val="24"/>
          <w:szCs w:val="24"/>
        </w:rPr>
        <w:t>:</w:t>
      </w:r>
    </w:p>
    <w:p w:rsidR="00751B6F" w:rsidRDefault="00751B6F" w:rsidP="00751B6F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  <w:u w:val="single"/>
        </w:rPr>
      </w:pPr>
    </w:p>
    <w:p w:rsidR="00656849" w:rsidRPr="00171CB0" w:rsidRDefault="00656849" w:rsidP="00751B6F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  <w:u w:val="single"/>
        </w:rPr>
      </w:pPr>
    </w:p>
    <w:p w:rsidR="00751B6F" w:rsidRPr="00171CB0" w:rsidRDefault="00751B6F" w:rsidP="00656849">
      <w:pPr>
        <w:jc w:val="center"/>
        <w:rPr>
          <w:sz w:val="24"/>
          <w:szCs w:val="24"/>
        </w:rPr>
      </w:pPr>
    </w:p>
    <w:p w:rsidR="00751B6F" w:rsidRPr="00171CB0" w:rsidRDefault="00751B6F" w:rsidP="00751B6F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  <w:u w:val="single"/>
        </w:rPr>
      </w:pPr>
      <w:r w:rsidRPr="00171CB0">
        <w:rPr>
          <w:b/>
          <w:spacing w:val="-3"/>
          <w:sz w:val="24"/>
          <w:szCs w:val="24"/>
          <w:u w:val="single"/>
        </w:rPr>
        <w:t xml:space="preserve">ORDER DENYING MOTION </w:t>
      </w:r>
      <w:r w:rsidR="000F66C4">
        <w:rPr>
          <w:b/>
          <w:spacing w:val="-3"/>
          <w:sz w:val="24"/>
          <w:szCs w:val="24"/>
          <w:u w:val="single"/>
        </w:rPr>
        <w:t>FOR SUMMARY JUDGMENT</w:t>
      </w:r>
      <w:r w:rsidR="00424ACA">
        <w:rPr>
          <w:b/>
          <w:spacing w:val="-3"/>
          <w:sz w:val="24"/>
          <w:szCs w:val="24"/>
          <w:u w:val="single"/>
        </w:rPr>
        <w:t xml:space="preserve"> </w:t>
      </w:r>
      <w:r w:rsidRPr="00171CB0">
        <w:rPr>
          <w:b/>
          <w:spacing w:val="-3"/>
          <w:sz w:val="24"/>
          <w:szCs w:val="24"/>
          <w:u w:val="single"/>
        </w:rPr>
        <w:t xml:space="preserve"> </w:t>
      </w:r>
    </w:p>
    <w:p w:rsidR="00751B6F" w:rsidRDefault="00751B6F" w:rsidP="00751B6F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656849" w:rsidRPr="00171CB0" w:rsidRDefault="00656849" w:rsidP="00751B6F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0F6876" w:rsidRDefault="000F66C4" w:rsidP="00751B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0FCD">
        <w:rPr>
          <w:sz w:val="24"/>
          <w:szCs w:val="24"/>
        </w:rPr>
        <w:t xml:space="preserve">On March 3, 2016, a Motion for Summary Judgment of Walter, Albright, </w:t>
      </w:r>
      <w:proofErr w:type="spellStart"/>
      <w:r w:rsidR="005F0FCD">
        <w:rPr>
          <w:sz w:val="24"/>
          <w:szCs w:val="24"/>
        </w:rPr>
        <w:t>Youndt</w:t>
      </w:r>
      <w:proofErr w:type="spellEnd"/>
      <w:r w:rsidR="005F0FCD">
        <w:rPr>
          <w:sz w:val="24"/>
          <w:szCs w:val="24"/>
        </w:rPr>
        <w:t>, and Shipp (</w:t>
      </w:r>
      <w:r w:rsidR="00975CC6">
        <w:rPr>
          <w:sz w:val="24"/>
          <w:szCs w:val="24"/>
        </w:rPr>
        <w:t>Respondents Individual Agents</w:t>
      </w:r>
      <w:r w:rsidR="005F0FCD">
        <w:rPr>
          <w:sz w:val="24"/>
          <w:szCs w:val="24"/>
        </w:rPr>
        <w:t>),</w:t>
      </w:r>
      <w:r w:rsidR="00975CC6">
        <w:rPr>
          <w:sz w:val="24"/>
          <w:szCs w:val="24"/>
        </w:rPr>
        <w:t xml:space="preserve"> with n</w:t>
      </w:r>
      <w:r w:rsidR="005F0FCD">
        <w:rPr>
          <w:sz w:val="24"/>
          <w:szCs w:val="24"/>
        </w:rPr>
        <w:t>either a n</w:t>
      </w:r>
      <w:r w:rsidR="00975CC6">
        <w:rPr>
          <w:sz w:val="24"/>
          <w:szCs w:val="24"/>
        </w:rPr>
        <w:t xml:space="preserve">otice to plead </w:t>
      </w:r>
      <w:r w:rsidR="005F0FCD">
        <w:rPr>
          <w:sz w:val="24"/>
          <w:szCs w:val="24"/>
        </w:rPr>
        <w:t>n</w:t>
      </w:r>
      <w:r w:rsidR="000F6876">
        <w:rPr>
          <w:sz w:val="24"/>
          <w:szCs w:val="24"/>
        </w:rPr>
        <w:t xml:space="preserve">or </w:t>
      </w:r>
      <w:r w:rsidR="005F0FCD">
        <w:rPr>
          <w:sz w:val="24"/>
          <w:szCs w:val="24"/>
        </w:rPr>
        <w:t xml:space="preserve">a </w:t>
      </w:r>
      <w:r w:rsidR="000F6876">
        <w:rPr>
          <w:sz w:val="24"/>
          <w:szCs w:val="24"/>
        </w:rPr>
        <w:t>motion to suspend litigation schedule</w:t>
      </w:r>
      <w:r w:rsidR="005F0FCD">
        <w:rPr>
          <w:sz w:val="24"/>
          <w:szCs w:val="24"/>
        </w:rPr>
        <w:t xml:space="preserve"> attached</w:t>
      </w:r>
      <w:r w:rsidR="00975CC6">
        <w:rPr>
          <w:sz w:val="24"/>
          <w:szCs w:val="24"/>
        </w:rPr>
        <w:t>.  Although the Motion was served upon all parties, it was not served upon the presiding officer.  The</w:t>
      </w:r>
      <w:r w:rsidR="004B1FC6">
        <w:rPr>
          <w:sz w:val="24"/>
          <w:szCs w:val="24"/>
        </w:rPr>
        <w:t xml:space="preserve"> presiding officer became aware of the outstanding motion </w:t>
      </w:r>
      <w:r w:rsidR="000F6876">
        <w:rPr>
          <w:sz w:val="24"/>
          <w:szCs w:val="24"/>
        </w:rPr>
        <w:t xml:space="preserve">on Friday, March 10, 2016.  The parties were notified by e-mail that they would have an opportunity to have oral argument on the Motion before the hearing scheduled for March 14, 2016.  </w:t>
      </w:r>
    </w:p>
    <w:p w:rsidR="000F6876" w:rsidRDefault="000F6876" w:rsidP="00751B6F">
      <w:pPr>
        <w:spacing w:line="360" w:lineRule="auto"/>
        <w:rPr>
          <w:sz w:val="24"/>
          <w:szCs w:val="24"/>
        </w:rPr>
      </w:pPr>
    </w:p>
    <w:p w:rsidR="000F6876" w:rsidRDefault="000F6876" w:rsidP="00751B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 the hearing on March 14, 2016, Unified Energy Alliance, LLC </w:t>
      </w:r>
      <w:r w:rsidR="005F0FCD">
        <w:rPr>
          <w:sz w:val="24"/>
          <w:szCs w:val="24"/>
        </w:rPr>
        <w:t xml:space="preserve">(UEA) </w:t>
      </w:r>
      <w:r>
        <w:rPr>
          <w:sz w:val="24"/>
          <w:szCs w:val="24"/>
        </w:rPr>
        <w:t xml:space="preserve">objected to the Motion arguing it </w:t>
      </w:r>
      <w:r w:rsidR="005F0FCD">
        <w:rPr>
          <w:sz w:val="24"/>
          <w:szCs w:val="24"/>
        </w:rPr>
        <w:t xml:space="preserve">was untimely filed as UEA </w:t>
      </w:r>
      <w:r>
        <w:rPr>
          <w:sz w:val="24"/>
          <w:szCs w:val="24"/>
        </w:rPr>
        <w:t xml:space="preserve">did not have enough time to respond prior to the hearing, and that the arguments made in the Motion could also be made in briefs after the hearing.  </w:t>
      </w:r>
      <w:r w:rsidR="005F0FCD">
        <w:rPr>
          <w:sz w:val="24"/>
          <w:szCs w:val="24"/>
        </w:rPr>
        <w:t>Navigate Power, LLC supported the Motion.</w:t>
      </w:r>
    </w:p>
    <w:p w:rsidR="000F6876" w:rsidRDefault="000F6876" w:rsidP="00751B6F">
      <w:pPr>
        <w:spacing w:line="360" w:lineRule="auto"/>
        <w:rPr>
          <w:sz w:val="24"/>
          <w:szCs w:val="24"/>
        </w:rPr>
      </w:pPr>
    </w:p>
    <w:p w:rsidR="005F0FCD" w:rsidRDefault="000F6876" w:rsidP="000F68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Normally, under 52 Pa Code Section 5.103(c), a party has 20 days to respond to a motion for summary judgment.  I would have shortened the response </w:t>
      </w:r>
      <w:r w:rsidR="005F0FCD">
        <w:rPr>
          <w:sz w:val="24"/>
          <w:szCs w:val="24"/>
        </w:rPr>
        <w:t>or suspended the litigation schedule pending disposition on the motion</w:t>
      </w:r>
      <w:r>
        <w:rPr>
          <w:sz w:val="24"/>
          <w:szCs w:val="24"/>
        </w:rPr>
        <w:t xml:space="preserve"> if I had been aware of </w:t>
      </w:r>
      <w:r w:rsidR="005F0FCD">
        <w:rPr>
          <w:sz w:val="24"/>
          <w:szCs w:val="24"/>
        </w:rPr>
        <w:t>it</w:t>
      </w:r>
      <w:r>
        <w:rPr>
          <w:sz w:val="24"/>
          <w:szCs w:val="24"/>
        </w:rPr>
        <w:t xml:space="preserve"> prior to March 10, 2016.  Further, all parties were directed in a prior Procedural Order to provide me with copies of </w:t>
      </w:r>
      <w:r>
        <w:rPr>
          <w:sz w:val="24"/>
          <w:szCs w:val="24"/>
        </w:rPr>
        <w:lastRenderedPageBreak/>
        <w:t>all filed documents (and in word electronically)</w:t>
      </w:r>
      <w:r w:rsidR="005F0FCD">
        <w:rPr>
          <w:sz w:val="24"/>
          <w:szCs w:val="24"/>
        </w:rPr>
        <w:t>.  Therefore, the Motion for Summary Judgment will be denied as untimely filed.</w:t>
      </w:r>
    </w:p>
    <w:p w:rsidR="000F6876" w:rsidRDefault="000F6876" w:rsidP="000F6876">
      <w:pPr>
        <w:spacing w:line="360" w:lineRule="auto"/>
        <w:rPr>
          <w:sz w:val="24"/>
          <w:szCs w:val="24"/>
        </w:rPr>
      </w:pPr>
    </w:p>
    <w:p w:rsidR="002750F9" w:rsidRPr="00171CB0" w:rsidRDefault="002750F9" w:rsidP="002750F9">
      <w:pPr>
        <w:spacing w:line="360" w:lineRule="auto"/>
        <w:jc w:val="center"/>
        <w:rPr>
          <w:sz w:val="24"/>
          <w:szCs w:val="24"/>
        </w:rPr>
      </w:pPr>
      <w:r w:rsidRPr="00171CB0">
        <w:rPr>
          <w:sz w:val="24"/>
          <w:szCs w:val="24"/>
          <w:u w:val="single"/>
        </w:rPr>
        <w:t>ORDER</w:t>
      </w:r>
    </w:p>
    <w:p w:rsidR="002750F9" w:rsidRDefault="002750F9" w:rsidP="00656849">
      <w:pPr>
        <w:spacing w:line="360" w:lineRule="auto"/>
        <w:jc w:val="center"/>
        <w:rPr>
          <w:sz w:val="24"/>
          <w:szCs w:val="24"/>
        </w:rPr>
      </w:pPr>
    </w:p>
    <w:p w:rsidR="00656849" w:rsidRPr="00171CB0" w:rsidRDefault="00656849" w:rsidP="00656849">
      <w:pPr>
        <w:spacing w:line="360" w:lineRule="auto"/>
        <w:jc w:val="center"/>
        <w:rPr>
          <w:sz w:val="24"/>
          <w:szCs w:val="24"/>
        </w:rPr>
      </w:pPr>
    </w:p>
    <w:p w:rsidR="002750F9" w:rsidRPr="00171CB0" w:rsidRDefault="002750F9" w:rsidP="002750F9">
      <w:pPr>
        <w:spacing w:line="360" w:lineRule="auto"/>
        <w:ind w:firstLine="1440"/>
        <w:rPr>
          <w:bCs/>
          <w:sz w:val="24"/>
          <w:szCs w:val="24"/>
        </w:rPr>
      </w:pPr>
      <w:r w:rsidRPr="00171CB0">
        <w:rPr>
          <w:bCs/>
          <w:sz w:val="24"/>
          <w:szCs w:val="24"/>
        </w:rPr>
        <w:t>THEREFORE,</w:t>
      </w:r>
    </w:p>
    <w:p w:rsidR="002750F9" w:rsidRPr="00171CB0" w:rsidRDefault="002750F9" w:rsidP="002750F9">
      <w:pPr>
        <w:spacing w:line="360" w:lineRule="auto"/>
        <w:ind w:firstLine="1440"/>
        <w:rPr>
          <w:sz w:val="24"/>
          <w:szCs w:val="24"/>
        </w:rPr>
      </w:pPr>
    </w:p>
    <w:p w:rsidR="002750F9" w:rsidRPr="00171CB0" w:rsidRDefault="002750F9" w:rsidP="002750F9">
      <w:pPr>
        <w:spacing w:line="360" w:lineRule="auto"/>
        <w:ind w:firstLine="1440"/>
        <w:rPr>
          <w:bCs/>
          <w:sz w:val="24"/>
          <w:szCs w:val="24"/>
        </w:rPr>
      </w:pPr>
      <w:r w:rsidRPr="00171CB0">
        <w:rPr>
          <w:bCs/>
          <w:sz w:val="24"/>
          <w:szCs w:val="24"/>
        </w:rPr>
        <w:t>IT IS ORDERED:</w:t>
      </w:r>
    </w:p>
    <w:p w:rsidR="002750F9" w:rsidRPr="00171CB0" w:rsidRDefault="002750F9" w:rsidP="00656849">
      <w:pPr>
        <w:spacing w:line="360" w:lineRule="auto"/>
        <w:ind w:firstLine="1440"/>
        <w:rPr>
          <w:bCs/>
          <w:sz w:val="24"/>
          <w:szCs w:val="24"/>
        </w:rPr>
      </w:pPr>
    </w:p>
    <w:p w:rsidR="0012162E" w:rsidRPr="00424ACA" w:rsidRDefault="00424ACA" w:rsidP="00656849">
      <w:pPr>
        <w:numPr>
          <w:ilvl w:val="0"/>
          <w:numId w:val="3"/>
        </w:numPr>
        <w:spacing w:line="360" w:lineRule="auto"/>
        <w:ind w:left="0" w:firstLine="1440"/>
        <w:rPr>
          <w:sz w:val="24"/>
          <w:szCs w:val="24"/>
        </w:rPr>
      </w:pPr>
      <w:r w:rsidRPr="00424ACA">
        <w:rPr>
          <w:sz w:val="24"/>
          <w:szCs w:val="24"/>
        </w:rPr>
        <w:t xml:space="preserve">That </w:t>
      </w:r>
      <w:r w:rsidR="005F0FCD">
        <w:rPr>
          <w:sz w:val="24"/>
          <w:szCs w:val="24"/>
        </w:rPr>
        <w:t xml:space="preserve">the Motion for Summary Judgment of Walter, Albright, </w:t>
      </w:r>
      <w:proofErr w:type="spellStart"/>
      <w:r w:rsidR="005F0FCD">
        <w:rPr>
          <w:sz w:val="24"/>
          <w:szCs w:val="24"/>
        </w:rPr>
        <w:t>Youndt</w:t>
      </w:r>
      <w:proofErr w:type="spellEnd"/>
      <w:r w:rsidR="005F0FCD">
        <w:rPr>
          <w:sz w:val="24"/>
          <w:szCs w:val="24"/>
        </w:rPr>
        <w:t xml:space="preserve">, and Shipp </w:t>
      </w:r>
      <w:r w:rsidRPr="00424ACA">
        <w:rPr>
          <w:sz w:val="24"/>
          <w:szCs w:val="24"/>
        </w:rPr>
        <w:t xml:space="preserve">is hereby denied. </w:t>
      </w:r>
    </w:p>
    <w:p w:rsidR="002750F9" w:rsidRDefault="002750F9" w:rsidP="00656849">
      <w:pPr>
        <w:spacing w:line="360" w:lineRule="auto"/>
        <w:rPr>
          <w:sz w:val="24"/>
          <w:szCs w:val="24"/>
        </w:rPr>
      </w:pPr>
    </w:p>
    <w:p w:rsidR="00424ACA" w:rsidRPr="00171CB0" w:rsidRDefault="00424ACA" w:rsidP="00656849">
      <w:pPr>
        <w:spacing w:line="360" w:lineRule="auto"/>
        <w:rPr>
          <w:sz w:val="24"/>
          <w:szCs w:val="24"/>
        </w:rPr>
      </w:pPr>
    </w:p>
    <w:p w:rsidR="002750F9" w:rsidRPr="00171CB0" w:rsidRDefault="002750F9" w:rsidP="002750F9">
      <w:pPr>
        <w:rPr>
          <w:sz w:val="24"/>
          <w:szCs w:val="24"/>
          <w:u w:val="single"/>
        </w:rPr>
      </w:pPr>
      <w:r w:rsidRPr="00171CB0">
        <w:rPr>
          <w:sz w:val="24"/>
          <w:szCs w:val="24"/>
        </w:rPr>
        <w:t xml:space="preserve">Date: </w:t>
      </w:r>
      <w:r w:rsidR="0012162E" w:rsidRPr="00171CB0">
        <w:rPr>
          <w:sz w:val="24"/>
          <w:szCs w:val="24"/>
          <w:u w:val="single"/>
        </w:rPr>
        <w:t xml:space="preserve">March </w:t>
      </w:r>
      <w:r w:rsidR="006F3971" w:rsidRPr="00171CB0">
        <w:rPr>
          <w:sz w:val="24"/>
          <w:szCs w:val="24"/>
          <w:u w:val="single"/>
        </w:rPr>
        <w:t>1</w:t>
      </w:r>
      <w:r w:rsidR="005F0FCD">
        <w:rPr>
          <w:sz w:val="24"/>
          <w:szCs w:val="24"/>
          <w:u w:val="single"/>
        </w:rPr>
        <w:t>4</w:t>
      </w:r>
      <w:r w:rsidRPr="00171CB0">
        <w:rPr>
          <w:sz w:val="24"/>
          <w:szCs w:val="24"/>
          <w:u w:val="single"/>
        </w:rPr>
        <w:t>, 201</w:t>
      </w:r>
      <w:r w:rsidR="00171CB0">
        <w:rPr>
          <w:sz w:val="24"/>
          <w:szCs w:val="24"/>
          <w:u w:val="single"/>
        </w:rPr>
        <w:t>6</w:t>
      </w:r>
      <w:r w:rsidRPr="00171CB0">
        <w:rPr>
          <w:sz w:val="24"/>
          <w:szCs w:val="24"/>
        </w:rPr>
        <w:tab/>
      </w:r>
      <w:r w:rsidRPr="00171CB0">
        <w:rPr>
          <w:sz w:val="24"/>
          <w:szCs w:val="24"/>
        </w:rPr>
        <w:tab/>
      </w:r>
      <w:r w:rsidR="0012162E" w:rsidRPr="00171CB0">
        <w:rPr>
          <w:sz w:val="24"/>
          <w:szCs w:val="24"/>
        </w:rPr>
        <w:tab/>
      </w:r>
      <w:r w:rsidRPr="00171CB0">
        <w:rPr>
          <w:sz w:val="24"/>
          <w:szCs w:val="24"/>
          <w:u w:val="single"/>
        </w:rPr>
        <w:tab/>
      </w:r>
      <w:r w:rsidRPr="00171CB0">
        <w:rPr>
          <w:sz w:val="24"/>
          <w:szCs w:val="24"/>
          <w:u w:val="single"/>
        </w:rPr>
        <w:tab/>
      </w:r>
      <w:r w:rsidRPr="00171CB0">
        <w:rPr>
          <w:sz w:val="24"/>
          <w:szCs w:val="24"/>
          <w:u w:val="single"/>
        </w:rPr>
        <w:tab/>
      </w:r>
      <w:r w:rsidRPr="00171CB0">
        <w:rPr>
          <w:sz w:val="24"/>
          <w:szCs w:val="24"/>
          <w:u w:val="single"/>
        </w:rPr>
        <w:tab/>
      </w:r>
      <w:r w:rsidRPr="00171CB0">
        <w:rPr>
          <w:sz w:val="24"/>
          <w:szCs w:val="24"/>
          <w:u w:val="single"/>
        </w:rPr>
        <w:tab/>
      </w:r>
      <w:r w:rsidRPr="00171CB0">
        <w:rPr>
          <w:sz w:val="24"/>
          <w:szCs w:val="24"/>
          <w:u w:val="single"/>
        </w:rPr>
        <w:tab/>
      </w:r>
    </w:p>
    <w:p w:rsidR="002750F9" w:rsidRPr="00171CB0" w:rsidRDefault="002750F9" w:rsidP="002750F9">
      <w:pPr>
        <w:rPr>
          <w:sz w:val="24"/>
          <w:szCs w:val="24"/>
        </w:rPr>
      </w:pPr>
      <w:r w:rsidRPr="00171CB0">
        <w:rPr>
          <w:sz w:val="24"/>
          <w:szCs w:val="24"/>
        </w:rPr>
        <w:tab/>
      </w:r>
      <w:r w:rsidRPr="00171CB0">
        <w:rPr>
          <w:sz w:val="24"/>
          <w:szCs w:val="24"/>
        </w:rPr>
        <w:tab/>
      </w:r>
      <w:r w:rsidRPr="00171CB0">
        <w:rPr>
          <w:sz w:val="24"/>
          <w:szCs w:val="24"/>
        </w:rPr>
        <w:tab/>
      </w:r>
      <w:r w:rsidRPr="00171CB0">
        <w:rPr>
          <w:sz w:val="24"/>
          <w:szCs w:val="24"/>
        </w:rPr>
        <w:tab/>
      </w:r>
      <w:r w:rsidRPr="00171CB0">
        <w:rPr>
          <w:sz w:val="24"/>
          <w:szCs w:val="24"/>
        </w:rPr>
        <w:tab/>
        <w:t>Elizabeth Barnes</w:t>
      </w:r>
    </w:p>
    <w:p w:rsidR="00656849" w:rsidRDefault="002750F9" w:rsidP="002750F9">
      <w:pPr>
        <w:rPr>
          <w:sz w:val="24"/>
          <w:szCs w:val="24"/>
        </w:rPr>
        <w:sectPr w:rsidR="00656849" w:rsidSect="00656849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171CB0">
        <w:rPr>
          <w:sz w:val="24"/>
          <w:szCs w:val="24"/>
        </w:rPr>
        <w:tab/>
      </w:r>
      <w:r w:rsidRPr="00171CB0">
        <w:rPr>
          <w:sz w:val="24"/>
          <w:szCs w:val="24"/>
        </w:rPr>
        <w:tab/>
      </w:r>
      <w:r w:rsidRPr="00171CB0">
        <w:rPr>
          <w:sz w:val="24"/>
          <w:szCs w:val="24"/>
        </w:rPr>
        <w:tab/>
      </w:r>
      <w:r w:rsidRPr="00171CB0">
        <w:rPr>
          <w:sz w:val="24"/>
          <w:szCs w:val="24"/>
        </w:rPr>
        <w:tab/>
      </w:r>
      <w:r w:rsidRPr="00171CB0">
        <w:rPr>
          <w:sz w:val="24"/>
          <w:szCs w:val="24"/>
        </w:rPr>
        <w:tab/>
        <w:t>Administrative Law Judge</w:t>
      </w:r>
    </w:p>
    <w:p w:rsidR="00656849" w:rsidRDefault="00656849" w:rsidP="00656849">
      <w:pPr>
        <w:rPr>
          <w:rFonts w:ascii="Microsoft Sans Serif"/>
          <w:b/>
          <w:sz w:val="24"/>
          <w:u w:val="single"/>
        </w:rPr>
        <w:sectPr w:rsidR="00656849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/>
          <w:b/>
          <w:sz w:val="24"/>
          <w:u w:val="single"/>
        </w:rPr>
        <w:lastRenderedPageBreak/>
        <w:t>C-2015-2492473 - UNIFIED ENERGY ALIANCE LLC v. NAVIGATE POWER LLC ET AL</w:t>
      </w:r>
      <w:r>
        <w:rPr>
          <w:rFonts w:ascii="Microsoft Sans Serif"/>
          <w:b/>
          <w:sz w:val="24"/>
          <w:u w:val="single"/>
        </w:rPr>
        <w:cr/>
      </w:r>
    </w:p>
    <w:p w:rsidR="00656849" w:rsidRDefault="00656849" w:rsidP="00656849">
      <w:pPr>
        <w:contextualSpacing/>
        <w:rPr>
          <w:rFonts w:ascii="Microsoft Sans Serif"/>
          <w:sz w:val="24"/>
        </w:rPr>
      </w:pPr>
    </w:p>
    <w:p w:rsidR="00656849" w:rsidRDefault="00656849" w:rsidP="00656849">
      <w:pPr>
        <w:contextualSpacing/>
        <w:rPr>
          <w:rFonts w:ascii="Microsoft Sans Serif"/>
          <w:sz w:val="24"/>
        </w:rPr>
      </w:pPr>
    </w:p>
    <w:p w:rsidR="00656849" w:rsidRDefault="00656849" w:rsidP="00656849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UNIFIED ENERGY ALLIANCE LLC</w:t>
      </w:r>
      <w:r>
        <w:rPr>
          <w:rFonts w:ascii="Microsoft Sans Serif"/>
          <w:sz w:val="24"/>
        </w:rPr>
        <w:cr/>
        <w:t>PO BOX 211</w:t>
      </w:r>
      <w:r>
        <w:rPr>
          <w:rFonts w:ascii="Microsoft Sans Serif"/>
          <w:sz w:val="24"/>
        </w:rPr>
        <w:cr/>
        <w:t>ARENDTSVILLE PA  17303</w:t>
      </w:r>
    </w:p>
    <w:p w:rsidR="00656849" w:rsidRDefault="00656849" w:rsidP="00656849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sz w:val="24"/>
        </w:rPr>
        <w:cr/>
        <w:t>ADAM M SHIENVOLD ESQUIRE</w:t>
      </w:r>
    </w:p>
    <w:p w:rsidR="00656849" w:rsidRDefault="00656849" w:rsidP="00656849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CARL R SCHULTZ ESQUIRE</w:t>
      </w:r>
      <w:r>
        <w:rPr>
          <w:rFonts w:ascii="Microsoft Sans Serif"/>
          <w:sz w:val="24"/>
        </w:rPr>
        <w:cr/>
        <w:t>ECKERT SEAMANS CHERIN &amp; MELLOTT LLC</w:t>
      </w:r>
      <w:r>
        <w:rPr>
          <w:rFonts w:ascii="Microsoft Sans Serif"/>
          <w:sz w:val="24"/>
        </w:rPr>
        <w:cr/>
        <w:t>213 MARKET STREET - 8TH FLOOR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  <w:t>717.237.6000</w:t>
      </w:r>
      <w:r>
        <w:rPr>
          <w:rFonts w:ascii="Microsoft Sans Serif"/>
          <w:sz w:val="24"/>
        </w:rPr>
        <w:cr/>
      </w:r>
      <w:r>
        <w:rPr>
          <w:rFonts w:ascii="Microsoft Sans Serif"/>
          <w:i/>
          <w:sz w:val="24"/>
        </w:rPr>
        <w:t>REPRESENTING UEA</w:t>
      </w:r>
    </w:p>
    <w:p w:rsidR="00656849" w:rsidRDefault="00656849" w:rsidP="00656849">
      <w:pPr>
        <w:contextualSpacing/>
        <w:rPr>
          <w:rFonts w:ascii="Microsoft Sans Serif"/>
          <w:i/>
          <w:sz w:val="24"/>
        </w:rPr>
      </w:pPr>
    </w:p>
    <w:p w:rsidR="00656849" w:rsidRDefault="00656849" w:rsidP="00656849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THOMAS J SNISCAK ESQUIRE</w:t>
      </w:r>
      <w:r>
        <w:rPr>
          <w:rFonts w:ascii="Microsoft Sans Serif"/>
          <w:sz w:val="24"/>
        </w:rPr>
        <w:cr/>
        <w:t>CHRISTOPHER M ARFAA ESQUIRE</w:t>
      </w:r>
      <w:r>
        <w:rPr>
          <w:rFonts w:ascii="Microsoft Sans Serif"/>
          <w:sz w:val="24"/>
        </w:rPr>
        <w:cr/>
        <w:t>HAWKE MCKEON &amp; SNISCAK LLP</w:t>
      </w:r>
      <w:r>
        <w:rPr>
          <w:rFonts w:ascii="Microsoft Sans Serif"/>
          <w:sz w:val="24"/>
        </w:rPr>
        <w:cr/>
        <w:t>100 NORTH TENTH STREET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  <w:t>717-236-1300</w:t>
      </w:r>
    </w:p>
    <w:p w:rsidR="00656849" w:rsidRDefault="00656849" w:rsidP="00656849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b/>
          <w:i/>
          <w:sz w:val="24"/>
          <w:u w:val="single"/>
        </w:rPr>
        <w:t>-ACCEPTS ELECTRONIC SERVICE-</w:t>
      </w:r>
      <w:r>
        <w:rPr>
          <w:rFonts w:ascii="Microsoft Sans Serif"/>
          <w:sz w:val="24"/>
        </w:rPr>
        <w:cr/>
      </w:r>
      <w:proofErr w:type="gramStart"/>
      <w:r>
        <w:rPr>
          <w:rFonts w:ascii="Microsoft Sans Serif"/>
          <w:i/>
          <w:sz w:val="24"/>
        </w:rPr>
        <w:t>REPRESENTING  NAVIGATE</w:t>
      </w:r>
      <w:proofErr w:type="gramEnd"/>
      <w:r>
        <w:rPr>
          <w:rFonts w:ascii="Microsoft Sans Serif"/>
          <w:i/>
          <w:sz w:val="24"/>
        </w:rPr>
        <w:t xml:space="preserve"> POWER LLC</w:t>
      </w:r>
    </w:p>
    <w:p w:rsidR="00656849" w:rsidRDefault="00656849" w:rsidP="00656849">
      <w:pPr>
        <w:contextualSpacing/>
        <w:rPr>
          <w:rFonts w:ascii="Microsoft Sans Serif"/>
          <w:i/>
          <w:sz w:val="24"/>
        </w:rPr>
      </w:pPr>
    </w:p>
    <w:p w:rsidR="00656849" w:rsidRDefault="00656849" w:rsidP="00656849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MARK NAKAYAMA</w:t>
      </w:r>
      <w:r>
        <w:rPr>
          <w:rFonts w:ascii="Microsoft Sans Serif"/>
          <w:sz w:val="24"/>
        </w:rPr>
        <w:cr/>
        <w:t>NAVIGATE POWER LLC</w:t>
      </w:r>
      <w:r>
        <w:rPr>
          <w:rFonts w:ascii="Microsoft Sans Serif"/>
          <w:sz w:val="24"/>
        </w:rPr>
        <w:cr/>
        <w:t>2211 N ELSTON AVE</w:t>
      </w:r>
      <w:r>
        <w:rPr>
          <w:rFonts w:ascii="Microsoft Sans Serif"/>
          <w:sz w:val="24"/>
        </w:rPr>
        <w:cr/>
        <w:t>SUITE 309</w:t>
      </w:r>
      <w:r>
        <w:rPr>
          <w:rFonts w:ascii="Microsoft Sans Serif"/>
          <w:sz w:val="24"/>
        </w:rPr>
        <w:cr/>
        <w:t>CHICAGO IL  60614</w:t>
      </w:r>
      <w:r>
        <w:rPr>
          <w:rFonts w:ascii="Microsoft Sans Serif"/>
          <w:sz w:val="24"/>
        </w:rPr>
        <w:cr/>
        <w:t>800-541-1137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-ACCEPTS ELECTRONIC SERVICE-</w:t>
      </w:r>
      <w:r>
        <w:rPr>
          <w:rFonts w:ascii="Microsoft Sans Serif"/>
          <w:sz w:val="24"/>
        </w:rPr>
        <w:cr/>
      </w:r>
      <w:r w:rsidRPr="007155B0">
        <w:rPr>
          <w:rFonts w:ascii="Microsoft Sans Serif"/>
          <w:i/>
          <w:sz w:val="24"/>
        </w:rPr>
        <w:t xml:space="preserve"> </w:t>
      </w:r>
      <w:proofErr w:type="gramStart"/>
      <w:r>
        <w:rPr>
          <w:rFonts w:ascii="Microsoft Sans Serif"/>
          <w:i/>
          <w:sz w:val="24"/>
        </w:rPr>
        <w:t>REPRESENTING  NAVIGATE</w:t>
      </w:r>
      <w:proofErr w:type="gramEnd"/>
      <w:r>
        <w:rPr>
          <w:rFonts w:ascii="Microsoft Sans Serif"/>
          <w:i/>
          <w:sz w:val="24"/>
        </w:rPr>
        <w:t xml:space="preserve"> POWER LLC</w:t>
      </w:r>
    </w:p>
    <w:p w:rsidR="00656849" w:rsidRDefault="00656849" w:rsidP="00656849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>ANDY YOUNDT</w:t>
      </w:r>
      <w:r>
        <w:rPr>
          <w:rFonts w:ascii="Microsoft Sans Serif"/>
          <w:sz w:val="24"/>
        </w:rPr>
        <w:cr/>
        <w:t>1141 MT JOY RD</w:t>
      </w:r>
      <w:r>
        <w:rPr>
          <w:rFonts w:ascii="Microsoft Sans Serif"/>
          <w:sz w:val="24"/>
        </w:rPr>
        <w:cr/>
        <w:t>MANHEIM PA  17545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J NICK STORCH</w:t>
      </w:r>
      <w:r>
        <w:rPr>
          <w:rFonts w:ascii="Microsoft Sans Serif"/>
          <w:sz w:val="24"/>
        </w:rPr>
        <w:cr/>
        <w:t>208 NORTH PRESIDENT AVENUE E-1</w:t>
      </w:r>
      <w:r>
        <w:rPr>
          <w:rFonts w:ascii="Microsoft Sans Serif"/>
          <w:sz w:val="24"/>
        </w:rPr>
        <w:cr/>
        <w:t>LANCASTER PA  17603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</w:r>
    </w:p>
    <w:p w:rsidR="00656849" w:rsidRDefault="00656849" w:rsidP="00656849">
      <w:pPr>
        <w:contextualSpacing/>
        <w:rPr>
          <w:rFonts w:ascii="Microsoft Sans Serif"/>
          <w:sz w:val="24"/>
        </w:rPr>
      </w:pPr>
    </w:p>
    <w:p w:rsidR="00656849" w:rsidRDefault="00656849" w:rsidP="00656849">
      <w:pPr>
        <w:contextualSpacing/>
        <w:rPr>
          <w:rFonts w:ascii="Microsoft Sans Serif"/>
          <w:sz w:val="24"/>
        </w:rPr>
      </w:pPr>
    </w:p>
    <w:p w:rsidR="00656849" w:rsidRDefault="00656849" w:rsidP="00656849">
      <w:pPr>
        <w:contextualSpacing/>
        <w:rPr>
          <w:rFonts w:ascii="Microsoft Sans Serif"/>
          <w:sz w:val="24"/>
        </w:rPr>
      </w:pPr>
    </w:p>
    <w:p w:rsidR="00656849" w:rsidRDefault="00656849" w:rsidP="00656849">
      <w:pPr>
        <w:contextualSpacing/>
        <w:rPr>
          <w:rFonts w:ascii="Microsoft Sans Serif"/>
          <w:sz w:val="24"/>
        </w:rPr>
      </w:pPr>
      <w:bookmarkStart w:id="0" w:name="_GoBack"/>
      <w:bookmarkEnd w:id="0"/>
      <w:r>
        <w:rPr>
          <w:rFonts w:ascii="Microsoft Sans Serif"/>
          <w:sz w:val="24"/>
        </w:rPr>
        <w:t>DON SHIPP</w:t>
      </w:r>
      <w:r>
        <w:rPr>
          <w:rFonts w:ascii="Microsoft Sans Serif"/>
          <w:sz w:val="24"/>
        </w:rPr>
        <w:cr/>
        <w:t>5882 WILD LILAC DR</w:t>
      </w:r>
      <w:r>
        <w:rPr>
          <w:rFonts w:ascii="Microsoft Sans Serif"/>
          <w:sz w:val="24"/>
        </w:rPr>
        <w:cr/>
        <w:t>EAST PETERSBURG PA  17520</w:t>
      </w:r>
      <w:r>
        <w:rPr>
          <w:rFonts w:ascii="Microsoft Sans Serif"/>
          <w:sz w:val="24"/>
        </w:rPr>
        <w:cr/>
      </w:r>
    </w:p>
    <w:p w:rsidR="00656849" w:rsidRDefault="00656849" w:rsidP="00656849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ERNIE HORNING</w:t>
      </w:r>
      <w:r>
        <w:rPr>
          <w:rFonts w:ascii="Microsoft Sans Serif"/>
          <w:sz w:val="24"/>
        </w:rPr>
        <w:cr/>
        <w:t>275 WILLOW MILL PARK RD</w:t>
      </w:r>
      <w:r>
        <w:rPr>
          <w:rFonts w:ascii="Microsoft Sans Serif"/>
          <w:sz w:val="24"/>
        </w:rPr>
        <w:cr/>
        <w:t>MECHANICSBURG PA  17050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KATHRYN L SIMPSON</w:t>
      </w:r>
      <w:r>
        <w:rPr>
          <w:rFonts w:ascii="Microsoft Sans Serif"/>
          <w:sz w:val="24"/>
        </w:rPr>
        <w:cr/>
        <w:t>METTE EVANS &amp; WOODSIDE</w:t>
      </w:r>
      <w:r>
        <w:rPr>
          <w:rFonts w:ascii="Microsoft Sans Serif"/>
          <w:sz w:val="24"/>
        </w:rPr>
        <w:cr/>
        <w:t>3401 NORTH FRONT STREET</w:t>
      </w:r>
      <w:r>
        <w:rPr>
          <w:rFonts w:ascii="Microsoft Sans Serif"/>
          <w:sz w:val="24"/>
        </w:rPr>
        <w:cr/>
        <w:t>HARRISBURG PA  17110</w:t>
      </w:r>
      <w:r>
        <w:rPr>
          <w:rFonts w:ascii="Microsoft Sans Serif"/>
          <w:sz w:val="24"/>
        </w:rPr>
        <w:cr/>
        <w:t>717-232-5000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-ACCEPTS ELECTRONIC SERVICE-</w:t>
      </w:r>
      <w:r>
        <w:rPr>
          <w:rFonts w:ascii="Microsoft Sans Serif"/>
          <w:sz w:val="24"/>
        </w:rPr>
        <w:cr/>
      </w:r>
    </w:p>
    <w:p w:rsidR="00656849" w:rsidRDefault="00656849" w:rsidP="00656849">
      <w:pPr>
        <w:contextualSpacing/>
      </w:pPr>
      <w:r>
        <w:rPr>
          <w:rFonts w:ascii="Microsoft Sans Serif"/>
          <w:sz w:val="24"/>
        </w:rPr>
        <w:t>RODGER K WALTER</w:t>
      </w:r>
      <w:r>
        <w:rPr>
          <w:rFonts w:ascii="Microsoft Sans Serif"/>
          <w:sz w:val="24"/>
        </w:rPr>
        <w:cr/>
        <w:t>391 SANDERS RD</w:t>
      </w:r>
      <w:r>
        <w:rPr>
          <w:rFonts w:ascii="Microsoft Sans Serif"/>
          <w:sz w:val="24"/>
        </w:rPr>
        <w:cr/>
        <w:t>FAIRFIELD PA  17320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CHARLES B ZWALLY ESQUIRE</w:t>
      </w:r>
      <w:r>
        <w:rPr>
          <w:rFonts w:ascii="Microsoft Sans Serif"/>
          <w:sz w:val="24"/>
        </w:rPr>
        <w:cr/>
        <w:t>METTE EVANS &amp; WOODSIDE</w:t>
      </w:r>
      <w:r>
        <w:rPr>
          <w:rFonts w:ascii="Microsoft Sans Serif"/>
          <w:sz w:val="24"/>
        </w:rPr>
        <w:cr/>
        <w:t>3401 NORTH FRONT STREET PO BOX 5950</w:t>
      </w:r>
      <w:r>
        <w:rPr>
          <w:rFonts w:ascii="Microsoft Sans Serif"/>
          <w:sz w:val="24"/>
        </w:rPr>
        <w:cr/>
        <w:t>HARRISBURG PA  17110-0950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DUANE ALBRIGHT</w:t>
      </w:r>
      <w:r>
        <w:rPr>
          <w:rFonts w:ascii="Microsoft Sans Serif"/>
          <w:sz w:val="24"/>
        </w:rPr>
        <w:cr/>
        <w:t>419 INDIAN HEAD RD</w:t>
      </w:r>
      <w:r>
        <w:rPr>
          <w:rFonts w:ascii="Microsoft Sans Serif"/>
          <w:sz w:val="24"/>
        </w:rPr>
        <w:cr/>
        <w:t>COLUMBIA PA  17512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CANDIS A TUNILO ESQUIRE</w:t>
      </w:r>
      <w:r>
        <w:rPr>
          <w:rFonts w:ascii="Microsoft Sans Serif"/>
          <w:sz w:val="24"/>
        </w:rPr>
        <w:cr/>
        <w:t>OFFICE OF CONSUMER ADVOCATE</w:t>
      </w:r>
      <w:r>
        <w:rPr>
          <w:rFonts w:ascii="Microsoft Sans Serif"/>
          <w:sz w:val="24"/>
        </w:rPr>
        <w:cr/>
        <w:t>5TH FLOOR FORUM PLACE</w:t>
      </w:r>
      <w:r>
        <w:rPr>
          <w:rFonts w:ascii="Microsoft Sans Serif"/>
          <w:sz w:val="24"/>
        </w:rPr>
        <w:cr/>
        <w:t>555 WALNUT STREET</w:t>
      </w:r>
      <w:r>
        <w:rPr>
          <w:rFonts w:ascii="Microsoft Sans Serif"/>
          <w:sz w:val="24"/>
        </w:rPr>
        <w:cr/>
        <w:t>HARRISBURG PA  17101-1923</w:t>
      </w:r>
      <w:r>
        <w:rPr>
          <w:rFonts w:ascii="Microsoft Sans Serif"/>
          <w:sz w:val="24"/>
        </w:rPr>
        <w:cr/>
        <w:t>1-800-684-6560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</w:r>
    </w:p>
    <w:p w:rsidR="002750F9" w:rsidRPr="00656849" w:rsidRDefault="002750F9" w:rsidP="002750F9">
      <w:pPr>
        <w:rPr>
          <w:sz w:val="24"/>
          <w:szCs w:val="24"/>
        </w:rPr>
      </w:pPr>
    </w:p>
    <w:sectPr w:rsidR="002750F9" w:rsidRPr="00656849" w:rsidSect="00300D7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D4" w:rsidRDefault="006C1DD4">
      <w:r>
        <w:separator/>
      </w:r>
    </w:p>
  </w:endnote>
  <w:endnote w:type="continuationSeparator" w:id="0">
    <w:p w:rsidR="006C1DD4" w:rsidRDefault="006C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876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2691" w:rsidRDefault="00752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8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67" w:rsidRDefault="00BA3167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849" w:rsidRDefault="0065684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D4" w:rsidRDefault="006C1DD4">
      <w:r>
        <w:separator/>
      </w:r>
    </w:p>
  </w:footnote>
  <w:footnote w:type="continuationSeparator" w:id="0">
    <w:p w:rsidR="006C1DD4" w:rsidRDefault="006C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52DF3"/>
    <w:multiLevelType w:val="hybridMultilevel"/>
    <w:tmpl w:val="26AAB7F0"/>
    <w:lvl w:ilvl="0" w:tplc="441EC3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A474DFA"/>
    <w:multiLevelType w:val="hybridMultilevel"/>
    <w:tmpl w:val="08BC827E"/>
    <w:lvl w:ilvl="0" w:tplc="AB22C982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26F22"/>
    <w:rsid w:val="00026FF2"/>
    <w:rsid w:val="000535FC"/>
    <w:rsid w:val="00067AA0"/>
    <w:rsid w:val="00071F40"/>
    <w:rsid w:val="00087450"/>
    <w:rsid w:val="00087F9D"/>
    <w:rsid w:val="00091890"/>
    <w:rsid w:val="000A028D"/>
    <w:rsid w:val="000B40DB"/>
    <w:rsid w:val="000D39CD"/>
    <w:rsid w:val="000D42F1"/>
    <w:rsid w:val="000E64D7"/>
    <w:rsid w:val="000E672F"/>
    <w:rsid w:val="000F0E92"/>
    <w:rsid w:val="000F49D4"/>
    <w:rsid w:val="000F51D6"/>
    <w:rsid w:val="000F66C4"/>
    <w:rsid w:val="000F6876"/>
    <w:rsid w:val="001049DD"/>
    <w:rsid w:val="00107EAF"/>
    <w:rsid w:val="00115F44"/>
    <w:rsid w:val="00120926"/>
    <w:rsid w:val="0012162E"/>
    <w:rsid w:val="00122DFB"/>
    <w:rsid w:val="00127D05"/>
    <w:rsid w:val="00147BBA"/>
    <w:rsid w:val="00150EB1"/>
    <w:rsid w:val="00160071"/>
    <w:rsid w:val="001600B8"/>
    <w:rsid w:val="00163C9A"/>
    <w:rsid w:val="0016688B"/>
    <w:rsid w:val="00166B0E"/>
    <w:rsid w:val="00171CB0"/>
    <w:rsid w:val="001765C3"/>
    <w:rsid w:val="001A0634"/>
    <w:rsid w:val="001B3CA8"/>
    <w:rsid w:val="001C5B6F"/>
    <w:rsid w:val="001F0AB0"/>
    <w:rsid w:val="001F17BF"/>
    <w:rsid w:val="001F7F8A"/>
    <w:rsid w:val="002066A0"/>
    <w:rsid w:val="00221C67"/>
    <w:rsid w:val="00224B33"/>
    <w:rsid w:val="00251B56"/>
    <w:rsid w:val="00272606"/>
    <w:rsid w:val="002750F9"/>
    <w:rsid w:val="00296B98"/>
    <w:rsid w:val="002C5BF0"/>
    <w:rsid w:val="002D1370"/>
    <w:rsid w:val="002F2797"/>
    <w:rsid w:val="003112BF"/>
    <w:rsid w:val="00315566"/>
    <w:rsid w:val="00317BB5"/>
    <w:rsid w:val="00324FD2"/>
    <w:rsid w:val="00337F8B"/>
    <w:rsid w:val="003551D8"/>
    <w:rsid w:val="00355692"/>
    <w:rsid w:val="00361125"/>
    <w:rsid w:val="00375B1F"/>
    <w:rsid w:val="00377F83"/>
    <w:rsid w:val="0039005C"/>
    <w:rsid w:val="003A3CED"/>
    <w:rsid w:val="003A5CD9"/>
    <w:rsid w:val="003A6970"/>
    <w:rsid w:val="003E7E9A"/>
    <w:rsid w:val="003F2366"/>
    <w:rsid w:val="003F308E"/>
    <w:rsid w:val="003F6F58"/>
    <w:rsid w:val="00400E5C"/>
    <w:rsid w:val="0040234D"/>
    <w:rsid w:val="00407A27"/>
    <w:rsid w:val="00422E5D"/>
    <w:rsid w:val="00424ACA"/>
    <w:rsid w:val="004314F9"/>
    <w:rsid w:val="004602AD"/>
    <w:rsid w:val="004606C1"/>
    <w:rsid w:val="00462D04"/>
    <w:rsid w:val="00463D5C"/>
    <w:rsid w:val="0046497E"/>
    <w:rsid w:val="00466F8B"/>
    <w:rsid w:val="00471E24"/>
    <w:rsid w:val="00496408"/>
    <w:rsid w:val="00496B51"/>
    <w:rsid w:val="004A538F"/>
    <w:rsid w:val="004B1FC6"/>
    <w:rsid w:val="004B306D"/>
    <w:rsid w:val="004B4835"/>
    <w:rsid w:val="004C623A"/>
    <w:rsid w:val="004E2873"/>
    <w:rsid w:val="005031B5"/>
    <w:rsid w:val="0050701F"/>
    <w:rsid w:val="0051329C"/>
    <w:rsid w:val="005414E2"/>
    <w:rsid w:val="005442E7"/>
    <w:rsid w:val="00546E24"/>
    <w:rsid w:val="00554116"/>
    <w:rsid w:val="00571EDD"/>
    <w:rsid w:val="00575CFB"/>
    <w:rsid w:val="00587C66"/>
    <w:rsid w:val="00591A62"/>
    <w:rsid w:val="00596DE7"/>
    <w:rsid w:val="005A7648"/>
    <w:rsid w:val="005B1756"/>
    <w:rsid w:val="005B53D0"/>
    <w:rsid w:val="005E371B"/>
    <w:rsid w:val="005E7F5F"/>
    <w:rsid w:val="005F0FCD"/>
    <w:rsid w:val="006034E2"/>
    <w:rsid w:val="00604E56"/>
    <w:rsid w:val="00610E87"/>
    <w:rsid w:val="0061793B"/>
    <w:rsid w:val="00627348"/>
    <w:rsid w:val="006327B7"/>
    <w:rsid w:val="00655882"/>
    <w:rsid w:val="00656849"/>
    <w:rsid w:val="0067197F"/>
    <w:rsid w:val="00683208"/>
    <w:rsid w:val="00685397"/>
    <w:rsid w:val="00687073"/>
    <w:rsid w:val="0069128C"/>
    <w:rsid w:val="00695840"/>
    <w:rsid w:val="006A18BD"/>
    <w:rsid w:val="006A75B3"/>
    <w:rsid w:val="006B08C2"/>
    <w:rsid w:val="006B1E2F"/>
    <w:rsid w:val="006B3980"/>
    <w:rsid w:val="006C1DD4"/>
    <w:rsid w:val="006C49F8"/>
    <w:rsid w:val="006E0F54"/>
    <w:rsid w:val="006E16E6"/>
    <w:rsid w:val="006F3971"/>
    <w:rsid w:val="006F471C"/>
    <w:rsid w:val="00701ABD"/>
    <w:rsid w:val="00702F40"/>
    <w:rsid w:val="007034C0"/>
    <w:rsid w:val="00717B2C"/>
    <w:rsid w:val="00723A87"/>
    <w:rsid w:val="00726AAE"/>
    <w:rsid w:val="00732E00"/>
    <w:rsid w:val="00736CC4"/>
    <w:rsid w:val="0074366F"/>
    <w:rsid w:val="00751B6F"/>
    <w:rsid w:val="00752691"/>
    <w:rsid w:val="00770378"/>
    <w:rsid w:val="00771959"/>
    <w:rsid w:val="0077461C"/>
    <w:rsid w:val="007751E5"/>
    <w:rsid w:val="00777417"/>
    <w:rsid w:val="00783231"/>
    <w:rsid w:val="00792502"/>
    <w:rsid w:val="00792A6B"/>
    <w:rsid w:val="007C4C3B"/>
    <w:rsid w:val="007D361E"/>
    <w:rsid w:val="007D464D"/>
    <w:rsid w:val="007E56EB"/>
    <w:rsid w:val="007E5F82"/>
    <w:rsid w:val="007E6BA7"/>
    <w:rsid w:val="007F29A5"/>
    <w:rsid w:val="008009A4"/>
    <w:rsid w:val="008011FE"/>
    <w:rsid w:val="00807CE1"/>
    <w:rsid w:val="008103F7"/>
    <w:rsid w:val="00813366"/>
    <w:rsid w:val="00824963"/>
    <w:rsid w:val="00833A51"/>
    <w:rsid w:val="00834E99"/>
    <w:rsid w:val="008675F2"/>
    <w:rsid w:val="0087075E"/>
    <w:rsid w:val="008774F2"/>
    <w:rsid w:val="00881072"/>
    <w:rsid w:val="00881FAF"/>
    <w:rsid w:val="00882840"/>
    <w:rsid w:val="008934DA"/>
    <w:rsid w:val="008D0FE8"/>
    <w:rsid w:val="008D3EE7"/>
    <w:rsid w:val="008F2FCF"/>
    <w:rsid w:val="008F53EA"/>
    <w:rsid w:val="009119CA"/>
    <w:rsid w:val="009152CE"/>
    <w:rsid w:val="0092087F"/>
    <w:rsid w:val="00925D67"/>
    <w:rsid w:val="0093282A"/>
    <w:rsid w:val="00933192"/>
    <w:rsid w:val="0094378D"/>
    <w:rsid w:val="0095536C"/>
    <w:rsid w:val="00961DD4"/>
    <w:rsid w:val="00975CC6"/>
    <w:rsid w:val="00981D63"/>
    <w:rsid w:val="00983AC6"/>
    <w:rsid w:val="009B05B1"/>
    <w:rsid w:val="009D205E"/>
    <w:rsid w:val="009D60CE"/>
    <w:rsid w:val="009D67F1"/>
    <w:rsid w:val="009E6A4F"/>
    <w:rsid w:val="00A01330"/>
    <w:rsid w:val="00A346E8"/>
    <w:rsid w:val="00A35B86"/>
    <w:rsid w:val="00A4149A"/>
    <w:rsid w:val="00A51AA0"/>
    <w:rsid w:val="00A66698"/>
    <w:rsid w:val="00A67CFF"/>
    <w:rsid w:val="00A67E94"/>
    <w:rsid w:val="00A82EF8"/>
    <w:rsid w:val="00AA6014"/>
    <w:rsid w:val="00AB2A2D"/>
    <w:rsid w:val="00AB6E9E"/>
    <w:rsid w:val="00AE6262"/>
    <w:rsid w:val="00AF288A"/>
    <w:rsid w:val="00AF4AD9"/>
    <w:rsid w:val="00B02B2C"/>
    <w:rsid w:val="00B218EC"/>
    <w:rsid w:val="00B23652"/>
    <w:rsid w:val="00B31FF9"/>
    <w:rsid w:val="00B33E3D"/>
    <w:rsid w:val="00B61D35"/>
    <w:rsid w:val="00B67424"/>
    <w:rsid w:val="00B70DA1"/>
    <w:rsid w:val="00B86061"/>
    <w:rsid w:val="00B9204F"/>
    <w:rsid w:val="00BA3167"/>
    <w:rsid w:val="00BB63B5"/>
    <w:rsid w:val="00BC6E84"/>
    <w:rsid w:val="00BE36CD"/>
    <w:rsid w:val="00C02B4D"/>
    <w:rsid w:val="00C07D26"/>
    <w:rsid w:val="00C170D9"/>
    <w:rsid w:val="00C250C7"/>
    <w:rsid w:val="00C54039"/>
    <w:rsid w:val="00C751CE"/>
    <w:rsid w:val="00C82AA0"/>
    <w:rsid w:val="00C851DD"/>
    <w:rsid w:val="00CA63AA"/>
    <w:rsid w:val="00CB7E48"/>
    <w:rsid w:val="00CF2C2D"/>
    <w:rsid w:val="00D13544"/>
    <w:rsid w:val="00D25A4C"/>
    <w:rsid w:val="00D269E9"/>
    <w:rsid w:val="00D30140"/>
    <w:rsid w:val="00D52DAE"/>
    <w:rsid w:val="00D55527"/>
    <w:rsid w:val="00D62562"/>
    <w:rsid w:val="00D651E3"/>
    <w:rsid w:val="00D7197E"/>
    <w:rsid w:val="00D72D4A"/>
    <w:rsid w:val="00D80AD2"/>
    <w:rsid w:val="00D828AF"/>
    <w:rsid w:val="00D90B13"/>
    <w:rsid w:val="00D91597"/>
    <w:rsid w:val="00DA1FE4"/>
    <w:rsid w:val="00DB273F"/>
    <w:rsid w:val="00DD43A3"/>
    <w:rsid w:val="00DE75BE"/>
    <w:rsid w:val="00DF0230"/>
    <w:rsid w:val="00DF0E50"/>
    <w:rsid w:val="00DF545D"/>
    <w:rsid w:val="00E0098E"/>
    <w:rsid w:val="00E01DD4"/>
    <w:rsid w:val="00E04142"/>
    <w:rsid w:val="00E3299D"/>
    <w:rsid w:val="00E96E6C"/>
    <w:rsid w:val="00EB5C92"/>
    <w:rsid w:val="00EF144C"/>
    <w:rsid w:val="00EF161E"/>
    <w:rsid w:val="00EF60D3"/>
    <w:rsid w:val="00F10EDB"/>
    <w:rsid w:val="00F2122C"/>
    <w:rsid w:val="00F25271"/>
    <w:rsid w:val="00F26904"/>
    <w:rsid w:val="00F278E4"/>
    <w:rsid w:val="00F3679C"/>
    <w:rsid w:val="00F44FEA"/>
    <w:rsid w:val="00F654B3"/>
    <w:rsid w:val="00F746F1"/>
    <w:rsid w:val="00F953C0"/>
    <w:rsid w:val="00F967C6"/>
    <w:rsid w:val="00F968FF"/>
    <w:rsid w:val="00FA6CB2"/>
    <w:rsid w:val="00FD0D93"/>
    <w:rsid w:val="00FD756D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CED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3A3CED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3A3CED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6034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3CED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3A3CED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3A3CED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3A3CE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paragraph" w:styleId="Header">
    <w:name w:val="header"/>
    <w:basedOn w:val="Normal"/>
    <w:link w:val="HeaderChar"/>
    <w:rsid w:val="006C4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49F8"/>
  </w:style>
  <w:style w:type="character" w:customStyle="1" w:styleId="FooterChar">
    <w:name w:val="Footer Char"/>
    <w:basedOn w:val="DefaultParagraphFont"/>
    <w:link w:val="Footer"/>
    <w:uiPriority w:val="99"/>
    <w:rsid w:val="00981D63"/>
  </w:style>
  <w:style w:type="paragraph" w:styleId="BalloonText">
    <w:name w:val="Balloon Text"/>
    <w:basedOn w:val="Normal"/>
    <w:link w:val="BalloonTextChar"/>
    <w:rsid w:val="00981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D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56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6EB"/>
    <w:pPr>
      <w:ind w:left="720"/>
      <w:contextualSpacing/>
    </w:pPr>
    <w:rPr>
      <w:rFonts w:ascii="CG Times" w:hAnsi="CG Times" w:cs="CG Times"/>
      <w:sz w:val="24"/>
      <w:szCs w:val="24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7E56EB"/>
    <w:rPr>
      <w:vertAlign w:val="superscript"/>
    </w:rPr>
  </w:style>
  <w:style w:type="table" w:styleId="TableGrid">
    <w:name w:val="Table Grid"/>
    <w:basedOn w:val="TableNormal"/>
    <w:rsid w:val="0027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,Footnote Text1 Char"/>
    <w:basedOn w:val="Normal"/>
    <w:link w:val="FootnoteTextChar"/>
    <w:qFormat/>
    <w:rsid w:val="006034E2"/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rsid w:val="006034E2"/>
  </w:style>
  <w:style w:type="character" w:customStyle="1" w:styleId="Heading4Char">
    <w:name w:val="Heading 4 Char"/>
    <w:basedOn w:val="DefaultParagraphFont"/>
    <w:link w:val="Heading4"/>
    <w:rsid w:val="00603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ouble">
    <w:name w:val="Double"/>
    <w:basedOn w:val="Normal"/>
    <w:link w:val="DoubleChar"/>
    <w:qFormat/>
    <w:rsid w:val="00107EAF"/>
    <w:pPr>
      <w:autoSpaceDE/>
      <w:autoSpaceDN/>
      <w:spacing w:line="480" w:lineRule="auto"/>
      <w:ind w:firstLine="720"/>
    </w:pPr>
    <w:rPr>
      <w:rFonts w:eastAsia="Calibri"/>
      <w:sz w:val="24"/>
      <w:szCs w:val="22"/>
    </w:rPr>
  </w:style>
  <w:style w:type="character" w:customStyle="1" w:styleId="DoubleChar">
    <w:name w:val="Double Char"/>
    <w:link w:val="Double"/>
    <w:rsid w:val="00107EAF"/>
    <w:rPr>
      <w:rFonts w:eastAsia="Calibri"/>
      <w:sz w:val="24"/>
      <w:szCs w:val="22"/>
    </w:rPr>
  </w:style>
  <w:style w:type="paragraph" w:customStyle="1" w:styleId="Blockquote">
    <w:name w:val="Block quote"/>
    <w:basedOn w:val="Normal"/>
    <w:link w:val="BlockquoteChar"/>
    <w:qFormat/>
    <w:rsid w:val="00107EAF"/>
    <w:pPr>
      <w:autoSpaceDE/>
      <w:autoSpaceDN/>
      <w:spacing w:after="240"/>
      <w:ind w:left="1440" w:right="1440"/>
    </w:pPr>
    <w:rPr>
      <w:rFonts w:eastAsia="Calibri"/>
      <w:sz w:val="24"/>
      <w:szCs w:val="24"/>
    </w:rPr>
  </w:style>
  <w:style w:type="character" w:customStyle="1" w:styleId="BlockquoteChar">
    <w:name w:val="Block quote Char"/>
    <w:link w:val="Blockquote"/>
    <w:rsid w:val="00107EAF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7D05"/>
    <w:pPr>
      <w:autoSpaceDE/>
      <w:autoSpaceDN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CED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3A3CED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3A3CED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6034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3CED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3A3CED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3A3CED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3A3CE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paragraph" w:styleId="Header">
    <w:name w:val="header"/>
    <w:basedOn w:val="Normal"/>
    <w:link w:val="HeaderChar"/>
    <w:rsid w:val="006C4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49F8"/>
  </w:style>
  <w:style w:type="character" w:customStyle="1" w:styleId="FooterChar">
    <w:name w:val="Footer Char"/>
    <w:basedOn w:val="DefaultParagraphFont"/>
    <w:link w:val="Footer"/>
    <w:uiPriority w:val="99"/>
    <w:rsid w:val="00981D63"/>
  </w:style>
  <w:style w:type="paragraph" w:styleId="BalloonText">
    <w:name w:val="Balloon Text"/>
    <w:basedOn w:val="Normal"/>
    <w:link w:val="BalloonTextChar"/>
    <w:rsid w:val="00981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D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56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6EB"/>
    <w:pPr>
      <w:ind w:left="720"/>
      <w:contextualSpacing/>
    </w:pPr>
    <w:rPr>
      <w:rFonts w:ascii="CG Times" w:hAnsi="CG Times" w:cs="CG Times"/>
      <w:sz w:val="24"/>
      <w:szCs w:val="24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7E56EB"/>
    <w:rPr>
      <w:vertAlign w:val="superscript"/>
    </w:rPr>
  </w:style>
  <w:style w:type="table" w:styleId="TableGrid">
    <w:name w:val="Table Grid"/>
    <w:basedOn w:val="TableNormal"/>
    <w:rsid w:val="0027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,Footnote Text1 Char"/>
    <w:basedOn w:val="Normal"/>
    <w:link w:val="FootnoteTextChar"/>
    <w:qFormat/>
    <w:rsid w:val="006034E2"/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rsid w:val="006034E2"/>
  </w:style>
  <w:style w:type="character" w:customStyle="1" w:styleId="Heading4Char">
    <w:name w:val="Heading 4 Char"/>
    <w:basedOn w:val="DefaultParagraphFont"/>
    <w:link w:val="Heading4"/>
    <w:rsid w:val="00603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ouble">
    <w:name w:val="Double"/>
    <w:basedOn w:val="Normal"/>
    <w:link w:val="DoubleChar"/>
    <w:qFormat/>
    <w:rsid w:val="00107EAF"/>
    <w:pPr>
      <w:autoSpaceDE/>
      <w:autoSpaceDN/>
      <w:spacing w:line="480" w:lineRule="auto"/>
      <w:ind w:firstLine="720"/>
    </w:pPr>
    <w:rPr>
      <w:rFonts w:eastAsia="Calibri"/>
      <w:sz w:val="24"/>
      <w:szCs w:val="22"/>
    </w:rPr>
  </w:style>
  <w:style w:type="character" w:customStyle="1" w:styleId="DoubleChar">
    <w:name w:val="Double Char"/>
    <w:link w:val="Double"/>
    <w:rsid w:val="00107EAF"/>
    <w:rPr>
      <w:rFonts w:eastAsia="Calibri"/>
      <w:sz w:val="24"/>
      <w:szCs w:val="22"/>
    </w:rPr>
  </w:style>
  <w:style w:type="paragraph" w:customStyle="1" w:styleId="Blockquote">
    <w:name w:val="Block quote"/>
    <w:basedOn w:val="Normal"/>
    <w:link w:val="BlockquoteChar"/>
    <w:qFormat/>
    <w:rsid w:val="00107EAF"/>
    <w:pPr>
      <w:autoSpaceDE/>
      <w:autoSpaceDN/>
      <w:spacing w:after="240"/>
      <w:ind w:left="1440" w:right="1440"/>
    </w:pPr>
    <w:rPr>
      <w:rFonts w:eastAsia="Calibri"/>
      <w:sz w:val="24"/>
      <w:szCs w:val="24"/>
    </w:rPr>
  </w:style>
  <w:style w:type="character" w:customStyle="1" w:styleId="BlockquoteChar">
    <w:name w:val="Block quote Char"/>
    <w:link w:val="Blockquote"/>
    <w:rsid w:val="00107EAF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7D05"/>
    <w:pPr>
      <w:autoSpaceDE/>
      <w:autoSpaceDN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23" w:color="F5F5F5"/>
            <w:right w:val="none" w:sz="0" w:space="0" w:color="auto"/>
          </w:divBdr>
          <w:divsChild>
            <w:div w:id="11793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91835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60A0-CBE5-4FDD-9719-141565C8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Lewis, Meska</cp:lastModifiedBy>
  <cp:revision>2</cp:revision>
  <cp:lastPrinted>2016-03-14T15:16:00Z</cp:lastPrinted>
  <dcterms:created xsi:type="dcterms:W3CDTF">2016-03-14T18:38:00Z</dcterms:created>
  <dcterms:modified xsi:type="dcterms:W3CDTF">2016-03-14T18:38:00Z</dcterms:modified>
</cp:coreProperties>
</file>