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198" w:rsidRPr="00BA1743" w:rsidRDefault="00E41198" w:rsidP="00E41198">
      <w:pPr>
        <w:jc w:val="center"/>
        <w:rPr>
          <w:b/>
          <w:sz w:val="24"/>
          <w:szCs w:val="24"/>
        </w:rPr>
      </w:pPr>
      <w:r w:rsidRPr="00BA1743">
        <w:rPr>
          <w:b/>
          <w:sz w:val="24"/>
          <w:szCs w:val="24"/>
        </w:rPr>
        <w:t>BEFORE THE</w:t>
      </w:r>
    </w:p>
    <w:p w:rsidR="00E41198" w:rsidRPr="00BA1743" w:rsidRDefault="00E41198" w:rsidP="00E41198">
      <w:pPr>
        <w:jc w:val="center"/>
        <w:rPr>
          <w:b/>
          <w:sz w:val="24"/>
          <w:szCs w:val="24"/>
        </w:rPr>
      </w:pPr>
      <w:r w:rsidRPr="00BA1743">
        <w:rPr>
          <w:b/>
          <w:sz w:val="24"/>
          <w:szCs w:val="24"/>
        </w:rPr>
        <w:t>PENNSYLVANIA PUBLIC UTILITY COMMISSION</w:t>
      </w:r>
    </w:p>
    <w:p w:rsidR="00BF6D17" w:rsidRPr="00BA1743" w:rsidRDefault="00BF6D17" w:rsidP="005513C3">
      <w:pPr>
        <w:jc w:val="center"/>
        <w:rPr>
          <w:sz w:val="24"/>
          <w:szCs w:val="24"/>
        </w:rPr>
      </w:pPr>
    </w:p>
    <w:p w:rsidR="001277D7" w:rsidRPr="00BA1743" w:rsidRDefault="001277D7" w:rsidP="00E41198">
      <w:pPr>
        <w:jc w:val="center"/>
        <w:rPr>
          <w:b/>
          <w:caps/>
          <w:sz w:val="24"/>
          <w:szCs w:val="24"/>
        </w:rPr>
      </w:pPr>
    </w:p>
    <w:p w:rsidR="001A4EE0" w:rsidRDefault="001A4EE0" w:rsidP="005513C3">
      <w:pPr>
        <w:jc w:val="center"/>
        <w:rPr>
          <w:sz w:val="24"/>
          <w:szCs w:val="24"/>
        </w:rPr>
      </w:pPr>
    </w:p>
    <w:p w:rsidR="005513C3" w:rsidRDefault="001A4EE0" w:rsidP="001A4EE0">
      <w:pPr>
        <w:rPr>
          <w:sz w:val="24"/>
          <w:szCs w:val="24"/>
        </w:rPr>
      </w:pPr>
      <w:r>
        <w:rPr>
          <w:sz w:val="24"/>
          <w:szCs w:val="24"/>
        </w:rPr>
        <w:t xml:space="preserve">Application of </w:t>
      </w:r>
      <w:r w:rsidR="00CA136E">
        <w:rPr>
          <w:sz w:val="24"/>
          <w:szCs w:val="24"/>
        </w:rPr>
        <w:t>Metro Transportation, LLC</w:t>
      </w:r>
      <w:r w:rsidR="00A109C9">
        <w:rPr>
          <w:sz w:val="24"/>
          <w:szCs w:val="24"/>
        </w:rPr>
        <w:t xml:space="preserve"> </w:t>
      </w:r>
      <w:r w:rsidR="005513C3">
        <w:rPr>
          <w:sz w:val="24"/>
          <w:szCs w:val="24"/>
        </w:rPr>
        <w:tab/>
      </w:r>
      <w:r w:rsidR="005513C3">
        <w:rPr>
          <w:sz w:val="24"/>
          <w:szCs w:val="24"/>
        </w:rPr>
        <w:tab/>
        <w:t>:</w:t>
      </w:r>
    </w:p>
    <w:p w:rsidR="005513C3" w:rsidRDefault="00A109C9" w:rsidP="001A4EE0">
      <w:pPr>
        <w:rPr>
          <w:sz w:val="24"/>
          <w:szCs w:val="24"/>
        </w:rPr>
      </w:pPr>
      <w:proofErr w:type="gramStart"/>
      <w:r>
        <w:rPr>
          <w:sz w:val="24"/>
          <w:szCs w:val="24"/>
        </w:rPr>
        <w:t>for</w:t>
      </w:r>
      <w:proofErr w:type="gramEnd"/>
      <w:r>
        <w:rPr>
          <w:sz w:val="24"/>
          <w:szCs w:val="24"/>
        </w:rPr>
        <w:t xml:space="preserve"> Approval</w:t>
      </w:r>
      <w:r w:rsidR="005513C3">
        <w:rPr>
          <w:sz w:val="24"/>
          <w:szCs w:val="24"/>
        </w:rPr>
        <w:t xml:space="preserve"> </w:t>
      </w:r>
      <w:r>
        <w:rPr>
          <w:sz w:val="24"/>
          <w:szCs w:val="24"/>
        </w:rPr>
        <w:t>to Provide</w:t>
      </w:r>
      <w:r w:rsidR="000747D7">
        <w:rPr>
          <w:sz w:val="24"/>
          <w:szCs w:val="24"/>
        </w:rPr>
        <w:t xml:space="preserve"> </w:t>
      </w:r>
      <w:r>
        <w:rPr>
          <w:sz w:val="24"/>
          <w:szCs w:val="24"/>
        </w:rPr>
        <w:t>Taxi Service</w:t>
      </w:r>
      <w:r w:rsidR="003C57FA">
        <w:rPr>
          <w:sz w:val="24"/>
          <w:szCs w:val="24"/>
        </w:rPr>
        <w:t xml:space="preserve"> </w:t>
      </w:r>
      <w:r w:rsidR="00CA136E">
        <w:rPr>
          <w:sz w:val="24"/>
          <w:szCs w:val="24"/>
        </w:rPr>
        <w:t xml:space="preserve">between </w:t>
      </w:r>
      <w:r w:rsidR="005513C3">
        <w:rPr>
          <w:sz w:val="24"/>
          <w:szCs w:val="24"/>
        </w:rPr>
        <w:tab/>
        <w:t>:</w:t>
      </w:r>
    </w:p>
    <w:p w:rsidR="005513C3" w:rsidRDefault="005513C3" w:rsidP="001A4EE0">
      <w:pPr>
        <w:rPr>
          <w:sz w:val="24"/>
          <w:szCs w:val="24"/>
        </w:rPr>
      </w:pPr>
      <w:proofErr w:type="gramStart"/>
      <w:r>
        <w:rPr>
          <w:sz w:val="24"/>
          <w:szCs w:val="24"/>
        </w:rPr>
        <w:t>points</w:t>
      </w:r>
      <w:proofErr w:type="gramEnd"/>
      <w:r>
        <w:rPr>
          <w:sz w:val="24"/>
          <w:szCs w:val="24"/>
        </w:rPr>
        <w:t xml:space="preserve"> in the County of </w:t>
      </w:r>
      <w:r w:rsidR="00CA136E">
        <w:rPr>
          <w:sz w:val="24"/>
          <w:szCs w:val="24"/>
        </w:rPr>
        <w:t xml:space="preserve">Bucks to points outside </w:t>
      </w:r>
      <w:r>
        <w:rPr>
          <w:sz w:val="24"/>
          <w:szCs w:val="24"/>
        </w:rPr>
        <w:tab/>
        <w:t>:</w:t>
      </w:r>
      <w:r w:rsidRPr="005513C3">
        <w:rPr>
          <w:sz w:val="24"/>
          <w:szCs w:val="24"/>
        </w:rPr>
        <w:t xml:space="preserve"> </w:t>
      </w:r>
      <w:r>
        <w:rPr>
          <w:sz w:val="24"/>
          <w:szCs w:val="24"/>
        </w:rPr>
        <w:tab/>
      </w:r>
      <w:r>
        <w:rPr>
          <w:sz w:val="24"/>
          <w:szCs w:val="24"/>
        </w:rPr>
        <w:tab/>
      </w:r>
      <w:r>
        <w:rPr>
          <w:sz w:val="24"/>
          <w:szCs w:val="24"/>
        </w:rPr>
        <w:t>A-2015-2520130</w:t>
      </w:r>
    </w:p>
    <w:p w:rsidR="005513C3" w:rsidRDefault="005513C3" w:rsidP="001A4EE0">
      <w:pPr>
        <w:rPr>
          <w:sz w:val="24"/>
          <w:szCs w:val="24"/>
        </w:rPr>
      </w:pPr>
      <w:proofErr w:type="gramStart"/>
      <w:r>
        <w:rPr>
          <w:sz w:val="24"/>
          <w:szCs w:val="24"/>
        </w:rPr>
        <w:t>the</w:t>
      </w:r>
      <w:proofErr w:type="gramEnd"/>
      <w:r>
        <w:rPr>
          <w:sz w:val="24"/>
          <w:szCs w:val="24"/>
        </w:rPr>
        <w:t xml:space="preserve"> area and vice versa </w:t>
      </w:r>
      <w:r w:rsidR="00CA136E">
        <w:rPr>
          <w:sz w:val="24"/>
          <w:szCs w:val="24"/>
        </w:rPr>
        <w:t xml:space="preserve">Excluding service that is </w:t>
      </w:r>
      <w:r>
        <w:rPr>
          <w:sz w:val="24"/>
          <w:szCs w:val="24"/>
        </w:rPr>
        <w:tab/>
        <w:t>:</w:t>
      </w:r>
    </w:p>
    <w:p w:rsidR="005513C3" w:rsidRDefault="005513C3" w:rsidP="001A4EE0">
      <w:pPr>
        <w:rPr>
          <w:sz w:val="24"/>
          <w:szCs w:val="24"/>
        </w:rPr>
      </w:pPr>
      <w:proofErr w:type="gramStart"/>
      <w:r>
        <w:rPr>
          <w:sz w:val="24"/>
          <w:szCs w:val="24"/>
        </w:rPr>
        <w:t>under</w:t>
      </w:r>
      <w:proofErr w:type="gramEnd"/>
      <w:r>
        <w:rPr>
          <w:sz w:val="24"/>
          <w:szCs w:val="24"/>
        </w:rPr>
        <w:t xml:space="preserve"> the jurisdiction of </w:t>
      </w:r>
      <w:r w:rsidR="00CA136E">
        <w:rPr>
          <w:sz w:val="24"/>
          <w:szCs w:val="24"/>
        </w:rPr>
        <w:t xml:space="preserve">The Philadelphia </w:t>
      </w:r>
      <w:r>
        <w:rPr>
          <w:sz w:val="24"/>
          <w:szCs w:val="24"/>
        </w:rPr>
        <w:tab/>
      </w:r>
      <w:r>
        <w:rPr>
          <w:sz w:val="24"/>
          <w:szCs w:val="24"/>
        </w:rPr>
        <w:tab/>
        <w:t>:</w:t>
      </w:r>
    </w:p>
    <w:p w:rsidR="003C57FA" w:rsidRDefault="00CA136E" w:rsidP="001A4EE0">
      <w:pPr>
        <w:rPr>
          <w:sz w:val="24"/>
          <w:szCs w:val="24"/>
        </w:rPr>
      </w:pPr>
      <w:r>
        <w:rPr>
          <w:sz w:val="24"/>
          <w:szCs w:val="24"/>
        </w:rPr>
        <w:t>Parking Authority</w:t>
      </w:r>
      <w:r>
        <w:rPr>
          <w:sz w:val="24"/>
          <w:szCs w:val="24"/>
        </w:rPr>
        <w:tab/>
      </w:r>
      <w:r>
        <w:rPr>
          <w:sz w:val="24"/>
          <w:szCs w:val="24"/>
        </w:rPr>
        <w:tab/>
      </w:r>
      <w:r>
        <w:rPr>
          <w:sz w:val="24"/>
          <w:szCs w:val="24"/>
        </w:rPr>
        <w:tab/>
      </w:r>
      <w:r>
        <w:rPr>
          <w:sz w:val="24"/>
          <w:szCs w:val="24"/>
        </w:rPr>
        <w:tab/>
      </w:r>
      <w:r w:rsidR="005513C3">
        <w:rPr>
          <w:sz w:val="24"/>
          <w:szCs w:val="24"/>
        </w:rPr>
        <w:tab/>
      </w:r>
      <w:r>
        <w:rPr>
          <w:sz w:val="24"/>
          <w:szCs w:val="24"/>
        </w:rPr>
        <w:t>:</w:t>
      </w:r>
    </w:p>
    <w:p w:rsidR="001A4EE0" w:rsidRPr="00AF18FC" w:rsidRDefault="001A4EE0" w:rsidP="005513C3">
      <w:pPr>
        <w:jc w:val="center"/>
        <w:rPr>
          <w:sz w:val="24"/>
        </w:rPr>
      </w:pPr>
    </w:p>
    <w:p w:rsidR="001A4EE0" w:rsidRDefault="001A4EE0" w:rsidP="005513C3">
      <w:pPr>
        <w:jc w:val="center"/>
        <w:rPr>
          <w:b/>
          <w:sz w:val="24"/>
          <w:szCs w:val="24"/>
        </w:rPr>
      </w:pPr>
    </w:p>
    <w:p w:rsidR="00A109C9" w:rsidRDefault="00A109C9" w:rsidP="001A4EE0">
      <w:pPr>
        <w:jc w:val="center"/>
        <w:rPr>
          <w:b/>
          <w:sz w:val="24"/>
          <w:szCs w:val="24"/>
        </w:rPr>
      </w:pPr>
    </w:p>
    <w:p w:rsidR="001A4EE0" w:rsidRPr="00AF18FC" w:rsidRDefault="001A4EE0" w:rsidP="001A4EE0">
      <w:pPr>
        <w:jc w:val="center"/>
        <w:rPr>
          <w:b/>
          <w:sz w:val="24"/>
          <w:szCs w:val="24"/>
        </w:rPr>
      </w:pPr>
      <w:r w:rsidRPr="00AF18FC">
        <w:rPr>
          <w:b/>
          <w:sz w:val="24"/>
          <w:szCs w:val="24"/>
        </w:rPr>
        <w:t>PREHEARING ORDER</w:t>
      </w:r>
    </w:p>
    <w:p w:rsidR="001A4EE0" w:rsidRPr="00AF18FC" w:rsidRDefault="001A4EE0" w:rsidP="005513C3">
      <w:pPr>
        <w:jc w:val="center"/>
        <w:rPr>
          <w:b/>
          <w:sz w:val="24"/>
        </w:rPr>
      </w:pPr>
    </w:p>
    <w:p w:rsidR="001A4EE0" w:rsidRPr="00AF18FC" w:rsidRDefault="001A4EE0" w:rsidP="005513C3">
      <w:pPr>
        <w:jc w:val="center"/>
        <w:rPr>
          <w:b/>
          <w:sz w:val="24"/>
        </w:rPr>
      </w:pPr>
    </w:p>
    <w:p w:rsidR="001A4EE0" w:rsidRDefault="001A4EE0" w:rsidP="005513C3">
      <w:pPr>
        <w:widowControl/>
        <w:autoSpaceDE/>
        <w:autoSpaceDN/>
        <w:adjustRightInd/>
        <w:spacing w:line="360" w:lineRule="auto"/>
        <w:rPr>
          <w:sz w:val="24"/>
          <w:szCs w:val="24"/>
        </w:rPr>
      </w:pPr>
      <w:r>
        <w:rPr>
          <w:b/>
          <w:sz w:val="24"/>
          <w:szCs w:val="24"/>
        </w:rPr>
        <w:tab/>
      </w:r>
      <w:r>
        <w:rPr>
          <w:b/>
          <w:sz w:val="24"/>
          <w:szCs w:val="24"/>
        </w:rPr>
        <w:tab/>
      </w:r>
      <w:r>
        <w:rPr>
          <w:sz w:val="24"/>
          <w:szCs w:val="24"/>
        </w:rPr>
        <w:t xml:space="preserve">An initial in-person hearing is scheduled for </w:t>
      </w:r>
      <w:r w:rsidR="00CA136E">
        <w:rPr>
          <w:sz w:val="24"/>
          <w:szCs w:val="24"/>
        </w:rPr>
        <w:t>Wednesday, May 25, 2016</w:t>
      </w:r>
      <w:r w:rsidR="000747D7">
        <w:rPr>
          <w:sz w:val="24"/>
          <w:szCs w:val="24"/>
        </w:rPr>
        <w:t xml:space="preserve">, </w:t>
      </w:r>
      <w:r>
        <w:rPr>
          <w:sz w:val="24"/>
          <w:szCs w:val="24"/>
        </w:rPr>
        <w:t xml:space="preserve">at 10:00 a.m. in Hearing Room No. </w:t>
      </w:r>
      <w:r w:rsidR="00CA136E">
        <w:rPr>
          <w:sz w:val="24"/>
          <w:szCs w:val="24"/>
        </w:rPr>
        <w:t>2</w:t>
      </w:r>
      <w:r>
        <w:rPr>
          <w:sz w:val="24"/>
          <w:szCs w:val="24"/>
        </w:rPr>
        <w:t xml:space="preserve"> of the Commonwealth Keystone Building, 400 North Street, Harrisburg, PA 17120.  You must be present at this time or you may lose your case.  The parties are directed to comply with the following requirements.</w:t>
      </w:r>
    </w:p>
    <w:p w:rsidR="001A4EE0" w:rsidRPr="00FD4FB7" w:rsidRDefault="001A4EE0" w:rsidP="005513C3">
      <w:pPr>
        <w:widowControl/>
        <w:spacing w:line="360" w:lineRule="auto"/>
        <w:rPr>
          <w:sz w:val="24"/>
          <w:szCs w:val="24"/>
        </w:rPr>
      </w:pPr>
    </w:p>
    <w:p w:rsidR="001A4EE0" w:rsidRDefault="001A4EE0" w:rsidP="005513C3">
      <w:pPr>
        <w:widowControl/>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1A4EE0" w:rsidRDefault="001A4EE0" w:rsidP="005513C3">
      <w:pPr>
        <w:widowControl/>
        <w:spacing w:line="360" w:lineRule="auto"/>
        <w:rPr>
          <w:sz w:val="24"/>
          <w:szCs w:val="24"/>
        </w:rPr>
      </w:pPr>
    </w:p>
    <w:p w:rsidR="001A4EE0" w:rsidRDefault="001A4EE0" w:rsidP="005513C3">
      <w:pPr>
        <w:widowControl/>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1A4EE0" w:rsidRDefault="001A4EE0" w:rsidP="005513C3">
      <w:pPr>
        <w:widowControl/>
        <w:spacing w:line="360" w:lineRule="auto"/>
        <w:rPr>
          <w:sz w:val="24"/>
          <w:szCs w:val="24"/>
        </w:rPr>
      </w:pPr>
    </w:p>
    <w:p w:rsidR="001A4EE0" w:rsidRDefault="001A4EE0" w:rsidP="005513C3">
      <w:pPr>
        <w:widowControl/>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A4EE0" w:rsidRDefault="001A4EE0" w:rsidP="005513C3">
      <w:pPr>
        <w:widowControl/>
        <w:spacing w:line="360" w:lineRule="auto"/>
        <w:rPr>
          <w:i/>
          <w:sz w:val="24"/>
          <w:szCs w:val="24"/>
        </w:rPr>
      </w:pPr>
    </w:p>
    <w:p w:rsidR="001A4EE0" w:rsidRPr="00BC4B62" w:rsidRDefault="001A4EE0" w:rsidP="005513C3">
      <w:pPr>
        <w:widowControl/>
        <w:spacing w:line="360" w:lineRule="auto"/>
        <w:rPr>
          <w:sz w:val="24"/>
          <w:szCs w:val="24"/>
        </w:rPr>
      </w:pPr>
      <w:r>
        <w:rPr>
          <w:i/>
          <w:sz w:val="24"/>
          <w:szCs w:val="24"/>
        </w:rPr>
        <w:tab/>
      </w:r>
      <w:r>
        <w:rPr>
          <w:i/>
          <w:sz w:val="24"/>
          <w:szCs w:val="24"/>
        </w:rPr>
        <w:tab/>
      </w:r>
      <w:r>
        <w:rPr>
          <w:sz w:val="24"/>
          <w:szCs w:val="24"/>
        </w:rPr>
        <w:t>4.</w:t>
      </w:r>
      <w:r>
        <w:rPr>
          <w:sz w:val="24"/>
          <w:szCs w:val="24"/>
        </w:rPr>
        <w:tab/>
        <w:t>A copy of anything filed with the Secretary or submitted shall be sent directly to the presiding officer.  The correct address is:  Administrative Law Judge Elizabeth H. Barnes, Office of Administrative Law Judge, P.O. Box 3265, Harrisburg PA  17105-3265</w:t>
      </w:r>
    </w:p>
    <w:p w:rsidR="001A4EE0" w:rsidRDefault="001A4EE0" w:rsidP="005513C3">
      <w:pPr>
        <w:widowControl/>
        <w:spacing w:line="360" w:lineRule="auto"/>
        <w:rPr>
          <w:sz w:val="24"/>
          <w:szCs w:val="24"/>
        </w:rPr>
      </w:pPr>
    </w:p>
    <w:p w:rsidR="001A4EE0" w:rsidRDefault="001A4EE0" w:rsidP="005513C3">
      <w:pPr>
        <w:widowControl/>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1A4EE0" w:rsidRDefault="001A4EE0" w:rsidP="005513C3">
      <w:pPr>
        <w:widowControl/>
        <w:spacing w:line="360" w:lineRule="auto"/>
        <w:rPr>
          <w:sz w:val="24"/>
          <w:szCs w:val="24"/>
        </w:rPr>
      </w:pPr>
    </w:p>
    <w:p w:rsidR="001A4EE0" w:rsidRDefault="001A4EE0" w:rsidP="005513C3">
      <w:pPr>
        <w:widowControl/>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1A4EE0" w:rsidRDefault="001A4EE0" w:rsidP="005513C3">
      <w:pPr>
        <w:widowControl/>
        <w:spacing w:line="360" w:lineRule="auto"/>
        <w:rPr>
          <w:sz w:val="24"/>
          <w:szCs w:val="24"/>
        </w:rPr>
      </w:pPr>
    </w:p>
    <w:p w:rsidR="001A4EE0" w:rsidRDefault="001A4EE0" w:rsidP="005513C3">
      <w:pPr>
        <w:widowControl/>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A4EE0" w:rsidRDefault="001A4EE0" w:rsidP="005513C3">
      <w:pPr>
        <w:widowControl/>
        <w:spacing w:line="360" w:lineRule="auto"/>
        <w:rPr>
          <w:b/>
          <w:sz w:val="24"/>
          <w:szCs w:val="24"/>
        </w:rPr>
      </w:pPr>
    </w:p>
    <w:p w:rsidR="001A4EE0" w:rsidRDefault="001A4EE0" w:rsidP="005513C3">
      <w:pPr>
        <w:widowControl/>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A4EE0" w:rsidRDefault="001A4EE0" w:rsidP="005513C3">
      <w:pPr>
        <w:widowControl/>
        <w:spacing w:line="360" w:lineRule="auto"/>
        <w:rPr>
          <w:sz w:val="24"/>
          <w:szCs w:val="24"/>
        </w:rPr>
      </w:pPr>
    </w:p>
    <w:p w:rsidR="001A4EE0" w:rsidRDefault="001A4EE0" w:rsidP="005513C3">
      <w:pPr>
        <w:widowControl/>
        <w:spacing w:line="360" w:lineRule="auto"/>
        <w:rPr>
          <w:sz w:val="24"/>
          <w:szCs w:val="24"/>
        </w:rPr>
      </w:pPr>
      <w:r>
        <w:rPr>
          <w:sz w:val="24"/>
          <w:szCs w:val="24"/>
        </w:rPr>
        <w:tab/>
      </w:r>
      <w:r>
        <w:rPr>
          <w:sz w:val="24"/>
          <w:szCs w:val="24"/>
        </w:rPr>
        <w:tab/>
        <w:t>9.</w:t>
      </w:r>
      <w:r>
        <w:rPr>
          <w:sz w:val="24"/>
          <w:szCs w:val="24"/>
        </w:rPr>
        <w:tab/>
        <w:t xml:space="preserve">If you wish to offer into evidence at the hearing material in the form of documents, you should bring with you the required number of copies (an original and two copies </w:t>
      </w:r>
      <w:r>
        <w:rPr>
          <w:sz w:val="24"/>
          <w:szCs w:val="24"/>
        </w:rPr>
        <w:lastRenderedPageBreak/>
        <w:t>for the Commission, one copy for every party in the case, and a copy for yourself).  52 Pa.Code § 5.409.  Documents should be properly pre-marked for identification.</w:t>
      </w:r>
    </w:p>
    <w:p w:rsidR="001A4EE0" w:rsidRDefault="001A4EE0" w:rsidP="005513C3">
      <w:pPr>
        <w:widowControl/>
        <w:spacing w:line="360" w:lineRule="auto"/>
        <w:rPr>
          <w:sz w:val="24"/>
          <w:szCs w:val="24"/>
        </w:rPr>
      </w:pPr>
    </w:p>
    <w:p w:rsidR="001A4EE0" w:rsidRDefault="001A4EE0" w:rsidP="005513C3">
      <w:pPr>
        <w:widowControl/>
        <w:spacing w:line="360" w:lineRule="auto"/>
        <w:rPr>
          <w:sz w:val="24"/>
          <w:szCs w:val="24"/>
        </w:rPr>
      </w:pPr>
      <w:r>
        <w:rPr>
          <w:sz w:val="24"/>
          <w:szCs w:val="24"/>
        </w:rPr>
        <w:tab/>
      </w:r>
      <w:r>
        <w:rPr>
          <w:sz w:val="24"/>
          <w:szCs w:val="24"/>
        </w:rPr>
        <w:tab/>
        <w:t>10.</w:t>
      </w:r>
      <w:r>
        <w:rPr>
          <w:sz w:val="24"/>
          <w:szCs w:val="24"/>
        </w:rPr>
        <w:tab/>
        <w:t>Protestant(s) should be prepared to begin presentation of their direct case immediately upon the conclusion of the presentation of the applicant’s direct case.  Applicant has the burden of proof with respect to need for the service and technical and financial fitness.  Protestant(s) have the burden of proof with respect to assertions that entry of a new carrier endangers or impairs the existing carrier’s operation, thus rendering the grant of the application contrary to the public interest.</w:t>
      </w:r>
    </w:p>
    <w:p w:rsidR="001A4EE0" w:rsidRDefault="001A4EE0" w:rsidP="005513C3">
      <w:pPr>
        <w:widowControl/>
        <w:spacing w:line="360" w:lineRule="auto"/>
        <w:rPr>
          <w:sz w:val="24"/>
          <w:szCs w:val="24"/>
        </w:rPr>
      </w:pPr>
    </w:p>
    <w:p w:rsidR="001A4EE0" w:rsidRDefault="001A4EE0" w:rsidP="005513C3">
      <w:pPr>
        <w:widowControl/>
        <w:spacing w:line="360" w:lineRule="auto"/>
        <w:rPr>
          <w:sz w:val="24"/>
          <w:szCs w:val="24"/>
        </w:rPr>
      </w:pPr>
    </w:p>
    <w:p w:rsidR="001A4EE0" w:rsidRPr="005513C3" w:rsidRDefault="001A4EE0" w:rsidP="00CA136E">
      <w:pPr>
        <w:rPr>
          <w:sz w:val="24"/>
          <w:szCs w:val="24"/>
          <w:u w:val="single"/>
        </w:rPr>
      </w:pPr>
      <w:r w:rsidRPr="0030236D">
        <w:rPr>
          <w:sz w:val="24"/>
          <w:szCs w:val="24"/>
        </w:rPr>
        <w:t>Dated:</w:t>
      </w:r>
      <w:r>
        <w:rPr>
          <w:sz w:val="24"/>
          <w:szCs w:val="24"/>
        </w:rPr>
        <w:tab/>
        <w:t xml:space="preserve"> </w:t>
      </w:r>
      <w:r w:rsidR="00CA136E" w:rsidRPr="00CA136E">
        <w:rPr>
          <w:sz w:val="24"/>
          <w:szCs w:val="24"/>
          <w:u w:val="single"/>
        </w:rPr>
        <w:t>March 25, 2016</w:t>
      </w:r>
      <w:r>
        <w:rPr>
          <w:sz w:val="24"/>
          <w:szCs w:val="24"/>
        </w:rPr>
        <w:tab/>
      </w:r>
      <w:r>
        <w:rPr>
          <w:sz w:val="24"/>
          <w:szCs w:val="24"/>
        </w:rPr>
        <w:tab/>
      </w:r>
      <w:r>
        <w:rPr>
          <w:sz w:val="24"/>
          <w:szCs w:val="24"/>
        </w:rPr>
        <w:tab/>
      </w:r>
      <w:r w:rsidR="005513C3">
        <w:rPr>
          <w:sz w:val="24"/>
          <w:szCs w:val="24"/>
        </w:rPr>
        <w:tab/>
      </w:r>
      <w:r w:rsidR="005513C3">
        <w:rPr>
          <w:sz w:val="24"/>
          <w:szCs w:val="24"/>
          <w:u w:val="single"/>
        </w:rPr>
        <w:tab/>
      </w:r>
      <w:r w:rsidR="005513C3">
        <w:rPr>
          <w:sz w:val="24"/>
          <w:szCs w:val="24"/>
          <w:u w:val="single"/>
        </w:rPr>
        <w:tab/>
      </w:r>
      <w:r w:rsidR="005513C3">
        <w:rPr>
          <w:sz w:val="24"/>
          <w:szCs w:val="24"/>
          <w:u w:val="single"/>
        </w:rPr>
        <w:tab/>
      </w:r>
      <w:r w:rsidR="005513C3">
        <w:rPr>
          <w:sz w:val="24"/>
          <w:szCs w:val="24"/>
          <w:u w:val="single"/>
        </w:rPr>
        <w:tab/>
      </w:r>
      <w:r w:rsidR="005513C3">
        <w:rPr>
          <w:sz w:val="24"/>
          <w:szCs w:val="24"/>
          <w:u w:val="single"/>
        </w:rPr>
        <w:tab/>
      </w:r>
      <w:r w:rsidR="005513C3">
        <w:rPr>
          <w:sz w:val="24"/>
          <w:szCs w:val="24"/>
          <w:u w:val="single"/>
        </w:rPr>
        <w:tab/>
      </w:r>
    </w:p>
    <w:p w:rsidR="001A4EE0" w:rsidRDefault="001A4EE0" w:rsidP="00CA13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13C3">
        <w:rPr>
          <w:sz w:val="24"/>
          <w:szCs w:val="24"/>
        </w:rPr>
        <w:tab/>
      </w:r>
      <w:r>
        <w:rPr>
          <w:sz w:val="24"/>
          <w:szCs w:val="24"/>
        </w:rPr>
        <w:t>Elizabeth H. Barnes</w:t>
      </w:r>
    </w:p>
    <w:p w:rsidR="000F4EC5" w:rsidRDefault="001A4EE0" w:rsidP="00CA136E">
      <w:pPr>
        <w:rPr>
          <w:sz w:val="24"/>
          <w:szCs w:val="24"/>
        </w:rPr>
        <w:sectPr w:rsidR="000F4EC5" w:rsidSect="002F15B9">
          <w:footerReference w:type="default" r:id="rId9"/>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13C3">
        <w:rPr>
          <w:sz w:val="24"/>
          <w:szCs w:val="24"/>
        </w:rPr>
        <w:tab/>
      </w:r>
      <w:r>
        <w:rPr>
          <w:sz w:val="24"/>
          <w:szCs w:val="24"/>
        </w:rPr>
        <w:t>Administrative Law Judge</w:t>
      </w:r>
    </w:p>
    <w:p w:rsidR="000F4EC5" w:rsidRDefault="000F4EC5" w:rsidP="000F4EC5">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A-2015-2520130 - </w:t>
      </w:r>
      <w:r w:rsidRPr="00D126CC">
        <w:rPr>
          <w:rFonts w:ascii="Microsoft Sans Serif" w:hAnsi="Microsoft Sans Serif" w:cs="Microsoft Sans Serif"/>
          <w:b/>
          <w:sz w:val="24"/>
          <w:szCs w:val="24"/>
          <w:u w:val="single"/>
        </w:rPr>
        <w:t xml:space="preserve">APPLICATION OF </w:t>
      </w:r>
      <w:r w:rsidRPr="006E34E8">
        <w:rPr>
          <w:rFonts w:ascii="Microsoft Sans Serif" w:hAnsi="Microsoft Sans Serif" w:cs="Microsoft Sans Serif"/>
          <w:b/>
          <w:sz w:val="24"/>
          <w:szCs w:val="24"/>
          <w:u w:val="single"/>
        </w:rPr>
        <w:t xml:space="preserve">APPLICATION OF METRO TRANSPORTATION LLC </w:t>
      </w:r>
      <w:r w:rsidRPr="00D126CC">
        <w:rPr>
          <w:rFonts w:ascii="Microsoft Sans Serif" w:hAnsi="Microsoft Sans Serif" w:cs="Microsoft Sans Serif"/>
          <w:b/>
          <w:sz w:val="24"/>
          <w:szCs w:val="24"/>
          <w:u w:val="single"/>
        </w:rPr>
        <w:t>FOR APPROVAL TO PROVIDE TAXI SERVICE BETWEEN POINTS IN THE COUNTY OF BUCKS TO POINTS OUTSIDE THE AREA AND VICE VERSA EXCLUDING SERVICE THAT IS UNDER THE JURISDICTION OF THE PHILADELPHIA PARKING AUTHORITY.</w:t>
      </w:r>
      <w:r w:rsidRPr="00491C81">
        <w:rPr>
          <w:rFonts w:ascii="Microsoft Sans Serif" w:hAnsi="Microsoft Sans Serif" w:cs="Microsoft Sans Serif"/>
          <w:b/>
          <w:sz w:val="24"/>
          <w:szCs w:val="24"/>
          <w:u w:val="single"/>
        </w:rPr>
        <w:cr/>
      </w:r>
    </w:p>
    <w:p w:rsidR="000F4EC5" w:rsidRPr="00491C81" w:rsidRDefault="000F4EC5" w:rsidP="000F4EC5">
      <w:pPr>
        <w:rPr>
          <w:rFonts w:ascii="Microsoft Sans Serif" w:hAnsi="Microsoft Sans Serif" w:cs="Microsoft Sans Serif"/>
          <w:b/>
          <w:sz w:val="24"/>
          <w:szCs w:val="24"/>
          <w:u w:val="single"/>
        </w:rPr>
      </w:pPr>
    </w:p>
    <w:p w:rsidR="000F4EC5" w:rsidRPr="00491C81" w:rsidRDefault="000F4EC5" w:rsidP="000F4EC5">
      <w:pPr>
        <w:rPr>
          <w:rFonts w:ascii="Microsoft Sans Serif" w:hAnsi="Microsoft Sans Serif" w:cs="Microsoft Sans Serif"/>
          <w:b/>
          <w:sz w:val="24"/>
          <w:szCs w:val="24"/>
          <w:u w:val="single"/>
        </w:rPr>
      </w:pPr>
    </w:p>
    <w:p w:rsidR="000F4EC5" w:rsidRDefault="000F4EC5" w:rsidP="000F4EC5">
      <w:pPr>
        <w:rPr>
          <w:rFonts w:ascii="Microsoft Sans Serif" w:hAnsi="Microsoft Sans Serif" w:cs="Microsoft Sans Serif"/>
          <w:b/>
          <w:i/>
          <w:sz w:val="24"/>
          <w:szCs w:val="24"/>
          <w:u w:val="single"/>
        </w:rPr>
      </w:pPr>
      <w:r w:rsidRPr="00491C81">
        <w:rPr>
          <w:rFonts w:ascii="Microsoft Sans Serif" w:hAnsi="Microsoft Sans Serif" w:cs="Microsoft Sans Serif"/>
          <w:sz w:val="24"/>
          <w:szCs w:val="24"/>
        </w:rPr>
        <w:t>KUSA TOLLA</w:t>
      </w:r>
      <w:r w:rsidRPr="00491C81">
        <w:rPr>
          <w:rFonts w:ascii="Microsoft Sans Serif" w:hAnsi="Microsoft Sans Serif" w:cs="Microsoft Sans Serif"/>
          <w:sz w:val="24"/>
          <w:szCs w:val="24"/>
        </w:rPr>
        <w:cr/>
        <w:t>METRO TRANSPORTATION LLC</w:t>
      </w:r>
      <w:r w:rsidRPr="00491C81">
        <w:rPr>
          <w:rFonts w:ascii="Microsoft Sans Serif" w:hAnsi="Microsoft Sans Serif" w:cs="Microsoft Sans Serif"/>
          <w:sz w:val="24"/>
          <w:szCs w:val="24"/>
        </w:rPr>
        <w:cr/>
        <w:t>207 W SUN HILL ROAD</w:t>
      </w:r>
      <w:r w:rsidRPr="00491C81">
        <w:rPr>
          <w:rFonts w:ascii="Microsoft Sans Serif" w:hAnsi="Microsoft Sans Serif" w:cs="Microsoft Sans Serif"/>
          <w:sz w:val="24"/>
          <w:szCs w:val="24"/>
        </w:rPr>
        <w:cr/>
        <w:t>MANHIEM PA  17545</w:t>
      </w:r>
      <w:r w:rsidRPr="00491C81">
        <w:rPr>
          <w:rFonts w:ascii="Microsoft Sans Serif" w:hAnsi="Microsoft Sans Serif" w:cs="Microsoft Sans Serif"/>
          <w:sz w:val="24"/>
          <w:szCs w:val="24"/>
        </w:rPr>
        <w:cr/>
      </w:r>
      <w:r w:rsidRPr="00D126CC">
        <w:rPr>
          <w:rFonts w:ascii="Microsoft Sans Serif" w:hAnsi="Microsoft Sans Serif" w:cs="Microsoft Sans Serif"/>
          <w:b/>
          <w:sz w:val="24"/>
          <w:szCs w:val="24"/>
        </w:rPr>
        <w:t>717-682-8815</w:t>
      </w:r>
      <w:r w:rsidRPr="00491C81">
        <w:rPr>
          <w:rFonts w:ascii="Microsoft Sans Serif" w:hAnsi="Microsoft Sans Serif" w:cs="Microsoft Sans Serif"/>
          <w:sz w:val="24"/>
          <w:szCs w:val="24"/>
        </w:rPr>
        <w:cr/>
      </w:r>
      <w:r>
        <w:rPr>
          <w:rFonts w:ascii="Microsoft Sans Serif" w:hAnsi="Microsoft Sans Serif" w:cs="Microsoft Sans Serif"/>
          <w:b/>
          <w:i/>
          <w:sz w:val="24"/>
          <w:szCs w:val="24"/>
          <w:u w:val="single"/>
        </w:rPr>
        <w:t>Accepts e-Service</w:t>
      </w:r>
    </w:p>
    <w:p w:rsidR="000F4EC5" w:rsidRPr="00676F7C" w:rsidRDefault="000F4EC5" w:rsidP="000F4EC5">
      <w:pPr>
        <w:rPr>
          <w:rFonts w:ascii="Microsoft Sans Serif" w:hAnsi="Microsoft Sans Serif" w:cs="Microsoft Sans Serif"/>
          <w:i/>
          <w:sz w:val="24"/>
          <w:szCs w:val="24"/>
        </w:rPr>
      </w:pPr>
    </w:p>
    <w:p w:rsidR="000F4EC5" w:rsidRDefault="000F4EC5" w:rsidP="000F4EC5">
      <w:pPr>
        <w:rPr>
          <w:rFonts w:ascii="Microsoft Sans Serif" w:hAnsi="Microsoft Sans Serif" w:cs="Microsoft Sans Serif"/>
          <w:b/>
          <w:i/>
          <w:sz w:val="24"/>
          <w:szCs w:val="24"/>
          <w:u w:val="single"/>
        </w:rPr>
      </w:pPr>
    </w:p>
    <w:p w:rsidR="000F4EC5" w:rsidRDefault="000F4EC5" w:rsidP="000F4EC5">
      <w:pPr>
        <w:rPr>
          <w:rFonts w:ascii="Microsoft Sans Serif" w:hAnsi="Microsoft Sans Serif" w:cs="Microsoft Sans Serif"/>
          <w:b/>
          <w:i/>
          <w:sz w:val="24"/>
          <w:szCs w:val="24"/>
          <w:u w:val="single"/>
        </w:rPr>
      </w:pPr>
      <w:r w:rsidRPr="00491C81">
        <w:rPr>
          <w:rFonts w:ascii="Microsoft Sans Serif" w:hAnsi="Microsoft Sans Serif" w:cs="Microsoft Sans Serif"/>
          <w:sz w:val="24"/>
          <w:szCs w:val="24"/>
        </w:rPr>
        <w:t>JOHN W SWEET ESQUIRE</w:t>
      </w:r>
      <w:r w:rsidRPr="00491C81">
        <w:rPr>
          <w:rFonts w:ascii="Microsoft Sans Serif" w:hAnsi="Microsoft Sans Serif" w:cs="Microsoft Sans Serif"/>
          <w:sz w:val="24"/>
          <w:szCs w:val="24"/>
        </w:rPr>
        <w:cr/>
        <w:t>THE SWEET FIRM</w:t>
      </w:r>
      <w:r w:rsidRPr="00491C81">
        <w:rPr>
          <w:rFonts w:ascii="Microsoft Sans Serif" w:hAnsi="Microsoft Sans Serif" w:cs="Microsoft Sans Serif"/>
          <w:sz w:val="24"/>
          <w:szCs w:val="24"/>
        </w:rPr>
        <w:cr/>
        <w:t>620 S 13</w:t>
      </w:r>
      <w:r w:rsidRPr="00D126CC">
        <w:rPr>
          <w:rFonts w:ascii="Microsoft Sans Serif" w:hAnsi="Microsoft Sans Serif" w:cs="Microsoft Sans Serif"/>
          <w:sz w:val="24"/>
          <w:szCs w:val="24"/>
          <w:vertAlign w:val="superscript"/>
        </w:rPr>
        <w:t>TH</w:t>
      </w:r>
      <w:r w:rsidRPr="00491C81">
        <w:rPr>
          <w:rFonts w:ascii="Microsoft Sans Serif" w:hAnsi="Microsoft Sans Serif" w:cs="Microsoft Sans Serif"/>
          <w:sz w:val="24"/>
          <w:szCs w:val="24"/>
        </w:rPr>
        <w:t xml:space="preserve"> STREET</w:t>
      </w:r>
      <w:r w:rsidRPr="00491C81">
        <w:rPr>
          <w:rFonts w:ascii="Microsoft Sans Serif" w:hAnsi="Microsoft Sans Serif" w:cs="Microsoft Sans Serif"/>
          <w:sz w:val="24"/>
          <w:szCs w:val="24"/>
        </w:rPr>
        <w:cr/>
        <w:t>HARRISBURG PA  17104</w:t>
      </w:r>
      <w:r w:rsidRPr="00491C81">
        <w:rPr>
          <w:rFonts w:ascii="Microsoft Sans Serif" w:hAnsi="Microsoft Sans Serif" w:cs="Microsoft Sans Serif"/>
          <w:sz w:val="24"/>
          <w:szCs w:val="24"/>
        </w:rPr>
        <w:cr/>
      </w:r>
      <w:r w:rsidRPr="00D126CC">
        <w:rPr>
          <w:rFonts w:ascii="Microsoft Sans Serif" w:hAnsi="Microsoft Sans Serif" w:cs="Microsoft Sans Serif"/>
          <w:b/>
          <w:sz w:val="24"/>
          <w:szCs w:val="24"/>
        </w:rPr>
        <w:t>610.248.7186</w:t>
      </w:r>
      <w:r w:rsidRPr="00D126CC">
        <w:rPr>
          <w:rFonts w:ascii="Microsoft Sans Serif" w:hAnsi="Microsoft Sans Serif" w:cs="Microsoft Sans Serif"/>
          <w:b/>
          <w:sz w:val="24"/>
          <w:szCs w:val="24"/>
        </w:rPr>
        <w:cr/>
      </w:r>
      <w:r>
        <w:rPr>
          <w:rFonts w:ascii="Microsoft Sans Serif" w:hAnsi="Microsoft Sans Serif" w:cs="Microsoft Sans Serif"/>
          <w:b/>
          <w:i/>
          <w:sz w:val="24"/>
          <w:szCs w:val="24"/>
          <w:u w:val="single"/>
        </w:rPr>
        <w:t>Accepts e-Service</w:t>
      </w:r>
    </w:p>
    <w:p w:rsidR="000F4EC5" w:rsidRPr="00676F7C" w:rsidRDefault="000F4EC5" w:rsidP="000F4EC5">
      <w:pPr>
        <w:rPr>
          <w:rFonts w:ascii="Microsoft Sans Serif" w:hAnsi="Microsoft Sans Serif" w:cs="Microsoft Sans Serif"/>
          <w:i/>
          <w:sz w:val="24"/>
          <w:szCs w:val="24"/>
        </w:rPr>
      </w:pPr>
      <w:r>
        <w:rPr>
          <w:rFonts w:ascii="Microsoft Sans Serif" w:hAnsi="Microsoft Sans Serif" w:cs="Microsoft Sans Serif"/>
          <w:i/>
          <w:sz w:val="24"/>
          <w:szCs w:val="24"/>
        </w:rPr>
        <w:t>(For Reading City Cab, Amigo Cab LLC, Express Taxi LLC)</w:t>
      </w:r>
    </w:p>
    <w:p w:rsidR="000F4EC5" w:rsidRPr="00D126CC" w:rsidRDefault="000F4EC5" w:rsidP="000F4EC5">
      <w:pPr>
        <w:rPr>
          <w:rFonts w:ascii="Microsoft Sans Serif" w:hAnsi="Microsoft Sans Serif" w:cs="Microsoft Sans Serif"/>
          <w:b/>
          <w:i/>
          <w:sz w:val="24"/>
          <w:szCs w:val="24"/>
          <w:u w:val="single"/>
        </w:rPr>
      </w:pPr>
      <w:r w:rsidRPr="00491C81">
        <w:rPr>
          <w:rFonts w:ascii="Microsoft Sans Serif" w:hAnsi="Microsoft Sans Serif" w:cs="Microsoft Sans Serif"/>
          <w:sz w:val="24"/>
          <w:szCs w:val="24"/>
        </w:rPr>
        <w:cr/>
        <w:t>STEPHEN G WELZ ESQUIRE</w:t>
      </w:r>
      <w:r w:rsidRPr="00491C81">
        <w:rPr>
          <w:rFonts w:ascii="Microsoft Sans Serif" w:hAnsi="Microsoft Sans Serif" w:cs="Microsoft Sans Serif"/>
          <w:sz w:val="24"/>
          <w:szCs w:val="24"/>
        </w:rPr>
        <w:cr/>
        <w:t>LAW OFFICE OF STEPHEN G WELZ PC</w:t>
      </w:r>
      <w:r w:rsidRPr="00491C81">
        <w:rPr>
          <w:rFonts w:ascii="Microsoft Sans Serif" w:hAnsi="Microsoft Sans Serif" w:cs="Microsoft Sans Serif"/>
          <w:sz w:val="24"/>
          <w:szCs w:val="24"/>
        </w:rPr>
        <w:cr/>
        <w:t>999 BERKSHIRE BLVD S</w:t>
      </w:r>
      <w:r>
        <w:rPr>
          <w:rFonts w:ascii="Microsoft Sans Serif" w:hAnsi="Microsoft Sans Serif" w:cs="Microsoft Sans Serif"/>
          <w:sz w:val="24"/>
          <w:szCs w:val="24"/>
        </w:rPr>
        <w:t>UI</w:t>
      </w:r>
      <w:r w:rsidRPr="00491C81">
        <w:rPr>
          <w:rFonts w:ascii="Microsoft Sans Serif" w:hAnsi="Microsoft Sans Serif" w:cs="Microsoft Sans Serif"/>
          <w:sz w:val="24"/>
          <w:szCs w:val="24"/>
        </w:rPr>
        <w:t>TE 290</w:t>
      </w:r>
      <w:r w:rsidRPr="00491C81">
        <w:rPr>
          <w:rFonts w:ascii="Microsoft Sans Serif" w:hAnsi="Microsoft Sans Serif" w:cs="Microsoft Sans Serif"/>
          <w:sz w:val="24"/>
          <w:szCs w:val="24"/>
        </w:rPr>
        <w:cr/>
        <w:t>WYOMISSING PA  19610-1254</w:t>
      </w:r>
      <w:r w:rsidRPr="00491C81">
        <w:rPr>
          <w:rFonts w:ascii="Microsoft Sans Serif" w:hAnsi="Microsoft Sans Serif" w:cs="Microsoft Sans Serif"/>
          <w:sz w:val="24"/>
          <w:szCs w:val="24"/>
        </w:rPr>
        <w:cr/>
      </w:r>
      <w:r w:rsidRPr="00D126CC">
        <w:rPr>
          <w:rFonts w:ascii="Microsoft Sans Serif" w:hAnsi="Microsoft Sans Serif" w:cs="Microsoft Sans Serif"/>
          <w:b/>
          <w:sz w:val="24"/>
          <w:szCs w:val="24"/>
        </w:rPr>
        <w:t>610-378-5272</w:t>
      </w:r>
      <w:r w:rsidRPr="00D126CC">
        <w:rPr>
          <w:rFonts w:ascii="Microsoft Sans Serif" w:hAnsi="Microsoft Sans Serif" w:cs="Microsoft Sans Serif"/>
          <w:b/>
          <w:sz w:val="24"/>
          <w:szCs w:val="24"/>
        </w:rPr>
        <w:cr/>
      </w:r>
      <w:r>
        <w:rPr>
          <w:rFonts w:ascii="Microsoft Sans Serif" w:hAnsi="Microsoft Sans Serif" w:cs="Microsoft Sans Serif"/>
          <w:b/>
          <w:i/>
          <w:sz w:val="24"/>
          <w:szCs w:val="24"/>
          <w:u w:val="single"/>
        </w:rPr>
        <w:t>Accepts e-Service</w:t>
      </w:r>
    </w:p>
    <w:p w:rsidR="000F4EC5" w:rsidRDefault="000F4EC5" w:rsidP="000F4EC5">
      <w:pPr>
        <w:rPr>
          <w:rFonts w:ascii="Microsoft Sans Serif" w:hAnsi="Microsoft Sans Serif" w:cs="Microsoft Sans Serif"/>
          <w:i/>
          <w:sz w:val="24"/>
          <w:szCs w:val="24"/>
        </w:rPr>
      </w:pPr>
      <w:r>
        <w:rPr>
          <w:rFonts w:ascii="Microsoft Sans Serif" w:hAnsi="Microsoft Sans Serif" w:cs="Microsoft Sans Serif"/>
          <w:i/>
          <w:sz w:val="24"/>
          <w:szCs w:val="24"/>
        </w:rPr>
        <w:t xml:space="preserve">(For Reading Yellow Cab </w:t>
      </w:r>
      <w:proofErr w:type="spellStart"/>
      <w:r>
        <w:rPr>
          <w:rFonts w:ascii="Microsoft Sans Serif" w:hAnsi="Microsoft Sans Serif" w:cs="Microsoft Sans Serif"/>
          <w:i/>
          <w:sz w:val="24"/>
          <w:szCs w:val="24"/>
        </w:rPr>
        <w:t>Inc</w:t>
      </w:r>
      <w:proofErr w:type="spellEnd"/>
      <w:r>
        <w:rPr>
          <w:rFonts w:ascii="Microsoft Sans Serif" w:hAnsi="Microsoft Sans Serif" w:cs="Microsoft Sans Serif"/>
          <w:i/>
          <w:sz w:val="24"/>
          <w:szCs w:val="24"/>
        </w:rPr>
        <w:t xml:space="preserve">, Reading Checker Cab </w:t>
      </w:r>
      <w:proofErr w:type="spellStart"/>
      <w:r>
        <w:rPr>
          <w:rFonts w:ascii="Microsoft Sans Serif" w:hAnsi="Microsoft Sans Serif" w:cs="Microsoft Sans Serif"/>
          <w:i/>
          <w:sz w:val="24"/>
          <w:szCs w:val="24"/>
        </w:rPr>
        <w:t>Inc</w:t>
      </w:r>
      <w:proofErr w:type="spellEnd"/>
      <w:r>
        <w:rPr>
          <w:rFonts w:ascii="Microsoft Sans Serif" w:hAnsi="Microsoft Sans Serif" w:cs="Microsoft Sans Serif"/>
          <w:i/>
          <w:sz w:val="24"/>
          <w:szCs w:val="24"/>
        </w:rPr>
        <w:t xml:space="preserve">, Reading Metro Taxi Cab </w:t>
      </w:r>
      <w:proofErr w:type="spellStart"/>
      <w:r>
        <w:rPr>
          <w:rFonts w:ascii="Microsoft Sans Serif" w:hAnsi="Microsoft Sans Serif" w:cs="Microsoft Sans Serif"/>
          <w:i/>
          <w:sz w:val="24"/>
          <w:szCs w:val="24"/>
        </w:rPr>
        <w:t>Inc</w:t>
      </w:r>
      <w:proofErr w:type="spellEnd"/>
      <w:r>
        <w:rPr>
          <w:rFonts w:ascii="Microsoft Sans Serif" w:hAnsi="Microsoft Sans Serif" w:cs="Microsoft Sans Serif"/>
          <w:i/>
          <w:sz w:val="24"/>
          <w:szCs w:val="24"/>
        </w:rPr>
        <w:t>)</w:t>
      </w:r>
    </w:p>
    <w:p w:rsidR="000F4EC5" w:rsidRDefault="000F4EC5" w:rsidP="000F4EC5">
      <w:pPr>
        <w:rPr>
          <w:rFonts w:ascii="Microsoft Sans Serif" w:hAnsi="Microsoft Sans Serif" w:cs="Microsoft Sans Serif"/>
          <w:i/>
          <w:sz w:val="24"/>
          <w:szCs w:val="24"/>
        </w:rPr>
      </w:pPr>
    </w:p>
    <w:p w:rsidR="000F4EC5" w:rsidRDefault="000F4EC5" w:rsidP="000F4EC5">
      <w:pPr>
        <w:rPr>
          <w:rFonts w:ascii="Microsoft Sans Serif" w:hAnsi="Microsoft Sans Serif" w:cs="Microsoft Sans Serif"/>
          <w:sz w:val="24"/>
          <w:szCs w:val="24"/>
        </w:rPr>
      </w:pPr>
      <w:r w:rsidRPr="00491C81">
        <w:rPr>
          <w:rFonts w:ascii="Microsoft Sans Serif" w:hAnsi="Microsoft Sans Serif" w:cs="Microsoft Sans Serif"/>
          <w:sz w:val="24"/>
          <w:szCs w:val="24"/>
        </w:rPr>
        <w:t>MARK J MCENERY PRESIDENT</w:t>
      </w:r>
      <w:r w:rsidRPr="00491C81">
        <w:rPr>
          <w:rFonts w:ascii="Microsoft Sans Serif" w:hAnsi="Microsoft Sans Serif" w:cs="Microsoft Sans Serif"/>
          <w:sz w:val="24"/>
          <w:szCs w:val="24"/>
        </w:rPr>
        <w:cr/>
        <w:t xml:space="preserve">ERIE TRANSPORTATION SERVICES INC </w:t>
      </w:r>
    </w:p>
    <w:p w:rsidR="000F4EC5" w:rsidRPr="00676F7C" w:rsidRDefault="000F4EC5" w:rsidP="000F4EC5">
      <w:pPr>
        <w:rPr>
          <w:rFonts w:ascii="Microsoft Sans Serif" w:hAnsi="Microsoft Sans Serif" w:cs="Microsoft Sans Serif"/>
          <w:i/>
          <w:sz w:val="24"/>
          <w:szCs w:val="24"/>
        </w:rPr>
      </w:pPr>
      <w:r w:rsidRPr="00491C81">
        <w:rPr>
          <w:rFonts w:ascii="Microsoft Sans Serif" w:hAnsi="Microsoft Sans Serif" w:cs="Microsoft Sans Serif"/>
          <w:sz w:val="24"/>
          <w:szCs w:val="24"/>
        </w:rPr>
        <w:t>T/</w:t>
      </w:r>
      <w:proofErr w:type="gramStart"/>
      <w:r w:rsidRPr="00491C81">
        <w:rPr>
          <w:rFonts w:ascii="Microsoft Sans Serif" w:hAnsi="Microsoft Sans Serif" w:cs="Microsoft Sans Serif"/>
          <w:sz w:val="24"/>
          <w:szCs w:val="24"/>
        </w:rPr>
        <w:t>A</w:t>
      </w:r>
      <w:proofErr w:type="gramEnd"/>
      <w:r w:rsidRPr="00491C81">
        <w:rPr>
          <w:rFonts w:ascii="Microsoft Sans Serif" w:hAnsi="Microsoft Sans Serif" w:cs="Microsoft Sans Serif"/>
          <w:sz w:val="24"/>
          <w:szCs w:val="24"/>
        </w:rPr>
        <w:t xml:space="preserve"> ERIE YELLOW CAB</w:t>
      </w:r>
      <w:r w:rsidRPr="00491C81">
        <w:rPr>
          <w:rFonts w:ascii="Microsoft Sans Serif" w:hAnsi="Microsoft Sans Serif" w:cs="Microsoft Sans Serif"/>
          <w:sz w:val="24"/>
          <w:szCs w:val="24"/>
        </w:rPr>
        <w:cr/>
        <w:t>129 EAST 26</w:t>
      </w:r>
      <w:r w:rsidRPr="00D126CC">
        <w:rPr>
          <w:rFonts w:ascii="Microsoft Sans Serif" w:hAnsi="Microsoft Sans Serif" w:cs="Microsoft Sans Serif"/>
          <w:sz w:val="24"/>
          <w:szCs w:val="24"/>
          <w:vertAlign w:val="superscript"/>
        </w:rPr>
        <w:t>TH</w:t>
      </w:r>
      <w:r w:rsidRPr="00491C81">
        <w:rPr>
          <w:rFonts w:ascii="Microsoft Sans Serif" w:hAnsi="Microsoft Sans Serif" w:cs="Microsoft Sans Serif"/>
          <w:sz w:val="24"/>
          <w:szCs w:val="24"/>
        </w:rPr>
        <w:t xml:space="preserve"> STREET</w:t>
      </w:r>
      <w:r w:rsidRPr="00491C81">
        <w:rPr>
          <w:rFonts w:ascii="Microsoft Sans Serif" w:hAnsi="Microsoft Sans Serif" w:cs="Microsoft Sans Serif"/>
          <w:sz w:val="24"/>
          <w:szCs w:val="24"/>
        </w:rPr>
        <w:cr/>
        <w:t>ERIE PA  16504</w:t>
      </w:r>
      <w:r w:rsidRPr="00491C81">
        <w:rPr>
          <w:rFonts w:ascii="Microsoft Sans Serif" w:hAnsi="Microsoft Sans Serif" w:cs="Microsoft Sans Serif"/>
          <w:sz w:val="24"/>
          <w:szCs w:val="24"/>
        </w:rPr>
        <w:cr/>
      </w:r>
      <w:r w:rsidRPr="00D126CC">
        <w:rPr>
          <w:rFonts w:ascii="Microsoft Sans Serif" w:hAnsi="Microsoft Sans Serif" w:cs="Microsoft Sans Serif"/>
          <w:b/>
          <w:sz w:val="24"/>
          <w:szCs w:val="24"/>
        </w:rPr>
        <w:t>814-452-6090</w:t>
      </w:r>
      <w:r w:rsidRPr="00D126CC">
        <w:rPr>
          <w:rFonts w:ascii="Microsoft Sans Serif" w:hAnsi="Microsoft Sans Serif" w:cs="Microsoft Sans Serif"/>
          <w:b/>
          <w:sz w:val="24"/>
          <w:szCs w:val="24"/>
        </w:rPr>
        <w:cr/>
      </w:r>
      <w:r>
        <w:rPr>
          <w:rFonts w:ascii="Microsoft Sans Serif" w:hAnsi="Microsoft Sans Serif" w:cs="Microsoft Sans Serif"/>
          <w:i/>
          <w:sz w:val="24"/>
          <w:szCs w:val="24"/>
        </w:rPr>
        <w:t xml:space="preserve">(For Erie Transportation Services </w:t>
      </w:r>
      <w:proofErr w:type="spellStart"/>
      <w:r>
        <w:rPr>
          <w:rFonts w:ascii="Microsoft Sans Serif" w:hAnsi="Microsoft Sans Serif" w:cs="Microsoft Sans Serif"/>
          <w:i/>
          <w:sz w:val="24"/>
          <w:szCs w:val="24"/>
        </w:rPr>
        <w:t>Inc</w:t>
      </w:r>
      <w:proofErr w:type="spellEnd"/>
      <w:r>
        <w:rPr>
          <w:rFonts w:ascii="Microsoft Sans Serif" w:hAnsi="Microsoft Sans Serif" w:cs="Microsoft Sans Serif"/>
          <w:i/>
          <w:sz w:val="24"/>
          <w:szCs w:val="24"/>
        </w:rPr>
        <w:t xml:space="preserve"> t/d/b/a Erie Yellow Cab)</w:t>
      </w:r>
    </w:p>
    <w:p w:rsidR="000F4EC5" w:rsidRPr="00676F7C" w:rsidRDefault="000F4EC5" w:rsidP="000F4EC5">
      <w:pPr>
        <w:rPr>
          <w:rFonts w:ascii="Microsoft Sans Serif" w:hAnsi="Microsoft Sans Serif" w:cs="Microsoft Sans Serif"/>
          <w:i/>
          <w:sz w:val="24"/>
          <w:szCs w:val="24"/>
        </w:rPr>
      </w:pPr>
    </w:p>
    <w:p w:rsidR="000F4EC5" w:rsidRPr="00491C81" w:rsidRDefault="000F4EC5" w:rsidP="000F4EC5">
      <w:pPr>
        <w:rPr>
          <w:rFonts w:ascii="Microsoft Sans Serif" w:hAnsi="Microsoft Sans Serif" w:cs="Microsoft Sans Serif"/>
          <w:sz w:val="24"/>
          <w:szCs w:val="24"/>
        </w:rPr>
      </w:pPr>
      <w:r w:rsidRPr="00491C81">
        <w:rPr>
          <w:rFonts w:ascii="Microsoft Sans Serif" w:hAnsi="Microsoft Sans Serif" w:cs="Microsoft Sans Serif"/>
          <w:sz w:val="24"/>
          <w:szCs w:val="24"/>
        </w:rPr>
        <w:t>AYAL SALAME</w:t>
      </w:r>
      <w:r w:rsidRPr="00491C81">
        <w:rPr>
          <w:rFonts w:ascii="Microsoft Sans Serif" w:hAnsi="Microsoft Sans Serif" w:cs="Microsoft Sans Serif"/>
          <w:sz w:val="24"/>
          <w:szCs w:val="24"/>
        </w:rPr>
        <w:cr/>
        <w:t>CAPITAL CITY CAB SERVICE</w:t>
      </w:r>
      <w:r w:rsidRPr="00491C81">
        <w:rPr>
          <w:rFonts w:ascii="Microsoft Sans Serif" w:hAnsi="Microsoft Sans Serif" w:cs="Microsoft Sans Serif"/>
          <w:sz w:val="24"/>
          <w:szCs w:val="24"/>
        </w:rPr>
        <w:cr/>
        <w:t>362 SOUTH FRONT STREET</w:t>
      </w:r>
      <w:r w:rsidRPr="00491C81">
        <w:rPr>
          <w:rFonts w:ascii="Microsoft Sans Serif" w:hAnsi="Microsoft Sans Serif" w:cs="Microsoft Sans Serif"/>
          <w:sz w:val="24"/>
          <w:szCs w:val="24"/>
        </w:rPr>
        <w:cr/>
        <w:t>STEELTON PA  17113</w:t>
      </w:r>
      <w:r w:rsidRPr="00491C81">
        <w:rPr>
          <w:rFonts w:ascii="Microsoft Sans Serif" w:hAnsi="Microsoft Sans Serif" w:cs="Microsoft Sans Serif"/>
          <w:sz w:val="24"/>
          <w:szCs w:val="24"/>
        </w:rPr>
        <w:cr/>
      </w:r>
    </w:p>
    <w:p w:rsidR="000F4EC5" w:rsidRPr="00D126CC" w:rsidRDefault="000F4EC5" w:rsidP="000F4EC5">
      <w:pPr>
        <w:rPr>
          <w:rFonts w:ascii="Microsoft Sans Serif" w:hAnsi="Microsoft Sans Serif" w:cs="Microsoft Sans Serif"/>
          <w:sz w:val="24"/>
          <w:szCs w:val="24"/>
        </w:rPr>
      </w:pPr>
    </w:p>
    <w:p w:rsidR="001A4EE0" w:rsidRPr="00411ECF" w:rsidRDefault="001A4EE0" w:rsidP="00CA136E">
      <w:pPr>
        <w:rPr>
          <w:b/>
        </w:rPr>
      </w:pPr>
      <w:bookmarkStart w:id="0" w:name="_GoBack"/>
      <w:bookmarkEnd w:id="0"/>
    </w:p>
    <w:sectPr w:rsidR="001A4EE0" w:rsidRPr="00411ECF" w:rsidSect="00DF0B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973" w:rsidRDefault="00424973" w:rsidP="002F15B9">
      <w:r>
        <w:separator/>
      </w:r>
    </w:p>
  </w:endnote>
  <w:endnote w:type="continuationSeparator" w:id="0">
    <w:p w:rsidR="00424973" w:rsidRDefault="00424973" w:rsidP="002F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MDHI G+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B9" w:rsidRDefault="002F15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973" w:rsidRDefault="00424973" w:rsidP="002F15B9">
      <w:r>
        <w:separator/>
      </w:r>
    </w:p>
  </w:footnote>
  <w:footnote w:type="continuationSeparator" w:id="0">
    <w:p w:rsidR="00424973" w:rsidRDefault="00424973" w:rsidP="002F1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5E5"/>
    <w:multiLevelType w:val="hybridMultilevel"/>
    <w:tmpl w:val="820C7D74"/>
    <w:lvl w:ilvl="0" w:tplc="33D8322A">
      <w:start w:val="1"/>
      <w:numFmt w:val="decimal"/>
      <w:lvlText w:val="%1."/>
      <w:lvlJc w:val="left"/>
      <w:pPr>
        <w:tabs>
          <w:tab w:val="num" w:pos="1080"/>
        </w:tabs>
        <w:ind w:left="0" w:firstLine="720"/>
      </w:pPr>
      <w:rPr>
        <w:rFonts w:hint="default"/>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5C9A4967"/>
    <w:multiLevelType w:val="hybridMultilevel"/>
    <w:tmpl w:val="6E94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6449"/>
    <w:multiLevelType w:val="hybridMultilevel"/>
    <w:tmpl w:val="5F826362"/>
    <w:lvl w:ilvl="0" w:tplc="660405F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98"/>
    <w:rsid w:val="00046E88"/>
    <w:rsid w:val="00047AA4"/>
    <w:rsid w:val="000747D7"/>
    <w:rsid w:val="000974D2"/>
    <w:rsid w:val="000A1B9F"/>
    <w:rsid w:val="000F4EC5"/>
    <w:rsid w:val="00106941"/>
    <w:rsid w:val="001277D7"/>
    <w:rsid w:val="001A4EE0"/>
    <w:rsid w:val="0023567E"/>
    <w:rsid w:val="002F15B9"/>
    <w:rsid w:val="00322BFD"/>
    <w:rsid w:val="00331252"/>
    <w:rsid w:val="00356820"/>
    <w:rsid w:val="0039666E"/>
    <w:rsid w:val="003B234F"/>
    <w:rsid w:val="003C57FA"/>
    <w:rsid w:val="00424973"/>
    <w:rsid w:val="00451592"/>
    <w:rsid w:val="00483323"/>
    <w:rsid w:val="004F16DC"/>
    <w:rsid w:val="00523962"/>
    <w:rsid w:val="005513C3"/>
    <w:rsid w:val="005838EC"/>
    <w:rsid w:val="005B141A"/>
    <w:rsid w:val="005B4FBB"/>
    <w:rsid w:val="005E1776"/>
    <w:rsid w:val="00626625"/>
    <w:rsid w:val="00645A77"/>
    <w:rsid w:val="00647DC7"/>
    <w:rsid w:val="006F70FB"/>
    <w:rsid w:val="007315CF"/>
    <w:rsid w:val="00760063"/>
    <w:rsid w:val="00771705"/>
    <w:rsid w:val="007766B8"/>
    <w:rsid w:val="007C0616"/>
    <w:rsid w:val="007D7C04"/>
    <w:rsid w:val="00835A1B"/>
    <w:rsid w:val="008B2B5B"/>
    <w:rsid w:val="008B5595"/>
    <w:rsid w:val="008C5DFC"/>
    <w:rsid w:val="008E6125"/>
    <w:rsid w:val="00904BF7"/>
    <w:rsid w:val="00910CB2"/>
    <w:rsid w:val="00921301"/>
    <w:rsid w:val="00930E6E"/>
    <w:rsid w:val="009315D1"/>
    <w:rsid w:val="00946C95"/>
    <w:rsid w:val="009F1C8C"/>
    <w:rsid w:val="00A109C9"/>
    <w:rsid w:val="00A12BE0"/>
    <w:rsid w:val="00A63CC6"/>
    <w:rsid w:val="00A6622C"/>
    <w:rsid w:val="00AA12B7"/>
    <w:rsid w:val="00B10EED"/>
    <w:rsid w:val="00B307D5"/>
    <w:rsid w:val="00B4561B"/>
    <w:rsid w:val="00B71473"/>
    <w:rsid w:val="00BA1743"/>
    <w:rsid w:val="00BE1EBA"/>
    <w:rsid w:val="00BE2E2D"/>
    <w:rsid w:val="00BF6D17"/>
    <w:rsid w:val="00C3124E"/>
    <w:rsid w:val="00C5735C"/>
    <w:rsid w:val="00CA136E"/>
    <w:rsid w:val="00CA5316"/>
    <w:rsid w:val="00CD2FD0"/>
    <w:rsid w:val="00CD7990"/>
    <w:rsid w:val="00DA4FFA"/>
    <w:rsid w:val="00DC08C4"/>
    <w:rsid w:val="00E41198"/>
    <w:rsid w:val="00E47EEE"/>
    <w:rsid w:val="00E50314"/>
    <w:rsid w:val="00E844D6"/>
    <w:rsid w:val="00EE6A0A"/>
    <w:rsid w:val="00F20F6A"/>
    <w:rsid w:val="00F33425"/>
    <w:rsid w:val="00F707E8"/>
    <w:rsid w:val="00FA1E96"/>
    <w:rsid w:val="00FB54C3"/>
    <w:rsid w:val="00FD1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qFormat/>
    <w:rsid w:val="001277D7"/>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98"/>
    <w:pPr>
      <w:ind w:left="720"/>
      <w:contextualSpacing/>
    </w:pPr>
  </w:style>
  <w:style w:type="character" w:styleId="Hyperlink">
    <w:name w:val="Hyperlink"/>
    <w:basedOn w:val="DefaultParagraphFont"/>
    <w:uiPriority w:val="99"/>
    <w:rsid w:val="005B141A"/>
    <w:rPr>
      <w:color w:val="0000FF"/>
      <w:u w:val="single"/>
    </w:rPr>
  </w:style>
  <w:style w:type="paragraph" w:customStyle="1" w:styleId="Default">
    <w:name w:val="Default"/>
    <w:rsid w:val="005B141A"/>
    <w:pPr>
      <w:autoSpaceDE w:val="0"/>
      <w:autoSpaceDN w:val="0"/>
      <w:adjustRightInd w:val="0"/>
      <w:spacing w:after="0" w:line="240" w:lineRule="auto"/>
    </w:pPr>
    <w:rPr>
      <w:rFonts w:ascii="LMDHI G+ Arial MT" w:eastAsia="Times New Roman" w:hAnsi="LMDHI G+ Arial MT" w:cs="LMDHI G+ Arial MT"/>
      <w:color w:val="000000"/>
      <w:sz w:val="24"/>
      <w:szCs w:val="24"/>
    </w:rPr>
  </w:style>
  <w:style w:type="paragraph" w:styleId="BalloonText">
    <w:name w:val="Balloon Text"/>
    <w:basedOn w:val="Normal"/>
    <w:link w:val="BalloonTextChar"/>
    <w:uiPriority w:val="99"/>
    <w:semiHidden/>
    <w:unhideWhenUsed/>
    <w:rsid w:val="0039666E"/>
    <w:rPr>
      <w:rFonts w:ascii="Tahoma" w:hAnsi="Tahoma" w:cs="Tahoma"/>
      <w:sz w:val="16"/>
      <w:szCs w:val="16"/>
    </w:rPr>
  </w:style>
  <w:style w:type="character" w:customStyle="1" w:styleId="BalloonTextChar">
    <w:name w:val="Balloon Text Char"/>
    <w:basedOn w:val="DefaultParagraphFont"/>
    <w:link w:val="BalloonText"/>
    <w:uiPriority w:val="99"/>
    <w:semiHidden/>
    <w:rsid w:val="0039666E"/>
    <w:rPr>
      <w:rFonts w:ascii="Tahoma" w:eastAsia="Times New Roman" w:hAnsi="Tahoma" w:cs="Tahoma"/>
      <w:sz w:val="16"/>
      <w:szCs w:val="16"/>
    </w:rPr>
  </w:style>
  <w:style w:type="paragraph" w:styleId="Header">
    <w:name w:val="header"/>
    <w:basedOn w:val="Normal"/>
    <w:link w:val="HeaderChar"/>
    <w:uiPriority w:val="99"/>
    <w:unhideWhenUsed/>
    <w:rsid w:val="002F15B9"/>
    <w:pPr>
      <w:tabs>
        <w:tab w:val="center" w:pos="4680"/>
        <w:tab w:val="right" w:pos="9360"/>
      </w:tabs>
    </w:pPr>
  </w:style>
  <w:style w:type="character" w:customStyle="1" w:styleId="HeaderChar">
    <w:name w:val="Header Char"/>
    <w:basedOn w:val="DefaultParagraphFont"/>
    <w:link w:val="Header"/>
    <w:uiPriority w:val="99"/>
    <w:rsid w:val="002F15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5B9"/>
    <w:pPr>
      <w:tabs>
        <w:tab w:val="center" w:pos="4680"/>
        <w:tab w:val="right" w:pos="9360"/>
      </w:tabs>
    </w:pPr>
  </w:style>
  <w:style w:type="character" w:customStyle="1" w:styleId="FooterChar">
    <w:name w:val="Footer Char"/>
    <w:basedOn w:val="DefaultParagraphFont"/>
    <w:link w:val="Footer"/>
    <w:uiPriority w:val="99"/>
    <w:rsid w:val="002F15B9"/>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1277D7"/>
    <w:rPr>
      <w:rFonts w:ascii="Times New Roman" w:eastAsia="Times New Roman" w:hAnsi="Times New Roman" w:cs="Times New Roman"/>
      <w:b/>
      <w:bCs/>
      <w:sz w:val="24"/>
      <w:szCs w:val="24"/>
    </w:rPr>
  </w:style>
  <w:style w:type="paragraph" w:styleId="NormalWeb">
    <w:name w:val="Normal (Web)"/>
    <w:basedOn w:val="Normal"/>
    <w:rsid w:val="001277D7"/>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qFormat/>
    <w:rsid w:val="001277D7"/>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98"/>
    <w:pPr>
      <w:ind w:left="720"/>
      <w:contextualSpacing/>
    </w:pPr>
  </w:style>
  <w:style w:type="character" w:styleId="Hyperlink">
    <w:name w:val="Hyperlink"/>
    <w:basedOn w:val="DefaultParagraphFont"/>
    <w:uiPriority w:val="99"/>
    <w:rsid w:val="005B141A"/>
    <w:rPr>
      <w:color w:val="0000FF"/>
      <w:u w:val="single"/>
    </w:rPr>
  </w:style>
  <w:style w:type="paragraph" w:customStyle="1" w:styleId="Default">
    <w:name w:val="Default"/>
    <w:rsid w:val="005B141A"/>
    <w:pPr>
      <w:autoSpaceDE w:val="0"/>
      <w:autoSpaceDN w:val="0"/>
      <w:adjustRightInd w:val="0"/>
      <w:spacing w:after="0" w:line="240" w:lineRule="auto"/>
    </w:pPr>
    <w:rPr>
      <w:rFonts w:ascii="LMDHI G+ Arial MT" w:eastAsia="Times New Roman" w:hAnsi="LMDHI G+ Arial MT" w:cs="LMDHI G+ Arial MT"/>
      <w:color w:val="000000"/>
      <w:sz w:val="24"/>
      <w:szCs w:val="24"/>
    </w:rPr>
  </w:style>
  <w:style w:type="paragraph" w:styleId="BalloonText">
    <w:name w:val="Balloon Text"/>
    <w:basedOn w:val="Normal"/>
    <w:link w:val="BalloonTextChar"/>
    <w:uiPriority w:val="99"/>
    <w:semiHidden/>
    <w:unhideWhenUsed/>
    <w:rsid w:val="0039666E"/>
    <w:rPr>
      <w:rFonts w:ascii="Tahoma" w:hAnsi="Tahoma" w:cs="Tahoma"/>
      <w:sz w:val="16"/>
      <w:szCs w:val="16"/>
    </w:rPr>
  </w:style>
  <w:style w:type="character" w:customStyle="1" w:styleId="BalloonTextChar">
    <w:name w:val="Balloon Text Char"/>
    <w:basedOn w:val="DefaultParagraphFont"/>
    <w:link w:val="BalloonText"/>
    <w:uiPriority w:val="99"/>
    <w:semiHidden/>
    <w:rsid w:val="0039666E"/>
    <w:rPr>
      <w:rFonts w:ascii="Tahoma" w:eastAsia="Times New Roman" w:hAnsi="Tahoma" w:cs="Tahoma"/>
      <w:sz w:val="16"/>
      <w:szCs w:val="16"/>
    </w:rPr>
  </w:style>
  <w:style w:type="paragraph" w:styleId="Header">
    <w:name w:val="header"/>
    <w:basedOn w:val="Normal"/>
    <w:link w:val="HeaderChar"/>
    <w:uiPriority w:val="99"/>
    <w:unhideWhenUsed/>
    <w:rsid w:val="002F15B9"/>
    <w:pPr>
      <w:tabs>
        <w:tab w:val="center" w:pos="4680"/>
        <w:tab w:val="right" w:pos="9360"/>
      </w:tabs>
    </w:pPr>
  </w:style>
  <w:style w:type="character" w:customStyle="1" w:styleId="HeaderChar">
    <w:name w:val="Header Char"/>
    <w:basedOn w:val="DefaultParagraphFont"/>
    <w:link w:val="Header"/>
    <w:uiPriority w:val="99"/>
    <w:rsid w:val="002F15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5B9"/>
    <w:pPr>
      <w:tabs>
        <w:tab w:val="center" w:pos="4680"/>
        <w:tab w:val="right" w:pos="9360"/>
      </w:tabs>
    </w:pPr>
  </w:style>
  <w:style w:type="character" w:customStyle="1" w:styleId="FooterChar">
    <w:name w:val="Footer Char"/>
    <w:basedOn w:val="DefaultParagraphFont"/>
    <w:link w:val="Footer"/>
    <w:uiPriority w:val="99"/>
    <w:rsid w:val="002F15B9"/>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1277D7"/>
    <w:rPr>
      <w:rFonts w:ascii="Times New Roman" w:eastAsia="Times New Roman" w:hAnsi="Times New Roman" w:cs="Times New Roman"/>
      <w:b/>
      <w:bCs/>
      <w:sz w:val="24"/>
      <w:szCs w:val="24"/>
    </w:rPr>
  </w:style>
  <w:style w:type="paragraph" w:styleId="NormalWeb">
    <w:name w:val="Normal (Web)"/>
    <w:basedOn w:val="Normal"/>
    <w:rsid w:val="001277D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611B6-3A5B-4D89-A8D9-30AE8F5B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pcicero</dc:creator>
  <cp:lastModifiedBy>Lewis, Meska</cp:lastModifiedBy>
  <cp:revision>3</cp:revision>
  <cp:lastPrinted>2016-03-25T14:50:00Z</cp:lastPrinted>
  <dcterms:created xsi:type="dcterms:W3CDTF">2016-03-25T14:50:00Z</dcterms:created>
  <dcterms:modified xsi:type="dcterms:W3CDTF">2016-03-25T14:52:00Z</dcterms:modified>
</cp:coreProperties>
</file>