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922D64" w:rsidRDefault="00BF323E" w:rsidP="00BF3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6, 2016</w:t>
      </w: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AVE, 16TH </w:t>
      </w:r>
      <w:r w:rsidR="00061B00" w:rsidRPr="007E7FE0">
        <w:rPr>
          <w:rFonts w:ascii="Arial" w:hAnsi="Arial" w:cs="Arial"/>
          <w:b/>
          <w:sz w:val="24"/>
          <w:szCs w:val="24"/>
        </w:rPr>
        <w:t>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8A1F99" w:rsidRPr="00A812B3">
        <w:rPr>
          <w:rFonts w:ascii="Arial" w:hAnsi="Arial" w:cs="Arial"/>
          <w:b/>
          <w:sz w:val="24"/>
          <w:szCs w:val="24"/>
        </w:rPr>
        <w:t>M-201</w:t>
      </w:r>
      <w:r w:rsidR="001E57FC">
        <w:rPr>
          <w:rFonts w:ascii="Arial" w:hAnsi="Arial" w:cs="Arial"/>
          <w:b/>
          <w:sz w:val="24"/>
          <w:szCs w:val="24"/>
        </w:rPr>
        <w:t>6-2531659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B5103F">
        <w:rPr>
          <w:rFonts w:ascii="Arial" w:hAnsi="Arial" w:cs="Arial"/>
          <w:sz w:val="24"/>
          <w:szCs w:val="24"/>
        </w:rPr>
        <w:t>e</w:t>
      </w:r>
      <w:r w:rsidR="001E57FC">
        <w:rPr>
          <w:rFonts w:ascii="Arial" w:hAnsi="Arial" w:cs="Arial"/>
          <w:sz w:val="24"/>
          <w:szCs w:val="24"/>
        </w:rPr>
        <w:t>n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1E57FC">
        <w:rPr>
          <w:rFonts w:ascii="Arial" w:hAnsi="Arial" w:cs="Arial"/>
          <w:sz w:val="24"/>
          <w:szCs w:val="24"/>
        </w:rPr>
        <w:t>January 31, 2016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1E57FC">
        <w:rPr>
          <w:rFonts w:ascii="Arial" w:hAnsi="Arial" w:cs="Arial"/>
          <w:spacing w:val="-2"/>
          <w:sz w:val="24"/>
          <w:szCs w:val="24"/>
        </w:rPr>
        <w:t>March 1, 2016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1E57FC">
        <w:rPr>
          <w:rFonts w:ascii="Arial" w:hAnsi="Arial" w:cs="Arial"/>
          <w:spacing w:val="-2"/>
          <w:sz w:val="24"/>
          <w:szCs w:val="24"/>
        </w:rPr>
        <w:t>6-2531659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BF323E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CAFBC0" wp14:editId="0828F04F">
            <wp:simplePos x="0" y="0"/>
            <wp:positionH relativeFrom="column">
              <wp:posOffset>3171825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43007"/>
    <w:rsid w:val="0016025D"/>
    <w:rsid w:val="0016427E"/>
    <w:rsid w:val="001A6AE7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317046"/>
    <w:rsid w:val="00324FF2"/>
    <w:rsid w:val="0038192B"/>
    <w:rsid w:val="00414EAD"/>
    <w:rsid w:val="004B6C39"/>
    <w:rsid w:val="0051362E"/>
    <w:rsid w:val="00537404"/>
    <w:rsid w:val="0067519A"/>
    <w:rsid w:val="00681A5F"/>
    <w:rsid w:val="00693012"/>
    <w:rsid w:val="006B656C"/>
    <w:rsid w:val="00742334"/>
    <w:rsid w:val="007A2455"/>
    <w:rsid w:val="007E69B0"/>
    <w:rsid w:val="007E7FE0"/>
    <w:rsid w:val="00805353"/>
    <w:rsid w:val="008935A5"/>
    <w:rsid w:val="008A1F99"/>
    <w:rsid w:val="008B6E04"/>
    <w:rsid w:val="008F62B1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BF323E"/>
    <w:rsid w:val="00C4673C"/>
    <w:rsid w:val="00C73853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78A9-3EA5-405E-AB23-8E6BB4FF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6</cp:revision>
  <cp:lastPrinted>2016-03-31T17:33:00Z</cp:lastPrinted>
  <dcterms:created xsi:type="dcterms:W3CDTF">2016-03-31T15:05:00Z</dcterms:created>
  <dcterms:modified xsi:type="dcterms:W3CDTF">2016-04-06T15:29:00Z</dcterms:modified>
</cp:coreProperties>
</file>