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037C80">
        <w:rPr>
          <w:sz w:val="20"/>
          <w:szCs w:val="20"/>
        </w:rPr>
        <w:t>C-2016-</w:t>
      </w:r>
      <w:r w:rsidR="001002A5">
        <w:rPr>
          <w:sz w:val="20"/>
          <w:szCs w:val="20"/>
        </w:rPr>
        <w:t>2540738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1002A5">
        <w:t>April 20</w:t>
      </w:r>
      <w:r w:rsidR="00037C80">
        <w:t>, 2016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1002A5" w:rsidRDefault="001002A5" w:rsidP="001002A5">
      <w:r>
        <w:t>WILLIAM E LEHMAN</w:t>
      </w:r>
    </w:p>
    <w:p w:rsidR="001002A5" w:rsidRDefault="001002A5" w:rsidP="001002A5">
      <w:r>
        <w:t>CHRISTOPHER M ARFAA</w:t>
      </w:r>
    </w:p>
    <w:p w:rsidR="001002A5" w:rsidRDefault="001002A5" w:rsidP="001002A5">
      <w:r>
        <w:t>THOMAS J SNISCAK</w:t>
      </w:r>
    </w:p>
    <w:p w:rsidR="001002A5" w:rsidRDefault="001002A5" w:rsidP="008D4E34">
      <w:r w:rsidRPr="001002A5">
        <w:t>HAWKE MCKEON AND SNISCAK LLP</w:t>
      </w:r>
    </w:p>
    <w:p w:rsidR="008D4E34" w:rsidRDefault="001002A5" w:rsidP="008D4E34">
      <w:r w:rsidRPr="001002A5">
        <w:t>100 NORTH TENTH STREET</w:t>
      </w:r>
    </w:p>
    <w:p w:rsidR="008D4E34" w:rsidRPr="000F5C25" w:rsidRDefault="001002A5" w:rsidP="008D4E34">
      <w:r>
        <w:t>HARRISBURG PA 17101</w:t>
      </w:r>
    </w:p>
    <w:p w:rsidR="00671E60" w:rsidRDefault="00671E60" w:rsidP="00706174"/>
    <w:p w:rsidR="00671E60" w:rsidRDefault="00671E60" w:rsidP="00706174"/>
    <w:p w:rsidR="004D0109" w:rsidRPr="000F5C25" w:rsidRDefault="001002A5" w:rsidP="00706174">
      <w:r>
        <w:tab/>
      </w:r>
      <w:r>
        <w:tab/>
      </w:r>
      <w:r w:rsidR="005464BE">
        <w:t>RE:</w:t>
      </w:r>
      <w:r w:rsidR="005464BE">
        <w:tab/>
        <w:t>PA PUC vs</w:t>
      </w:r>
      <w:r w:rsidR="008D4E34">
        <w:t xml:space="preserve"> </w:t>
      </w:r>
      <w:r w:rsidRPr="001002A5">
        <w:t>COMMUNITY UTILITIES OF PENNSYLVANIA INC</w:t>
      </w:r>
    </w:p>
    <w:p w:rsidR="004D0109" w:rsidRPr="000F5C25" w:rsidRDefault="001002A5" w:rsidP="00706174">
      <w:r>
        <w:tab/>
      </w:r>
      <w:r>
        <w:tab/>
      </w:r>
      <w:r>
        <w:tab/>
      </w:r>
      <w:r>
        <w:tab/>
      </w:r>
      <w:r w:rsidR="004D0109" w:rsidRPr="000F5C25">
        <w:t xml:space="preserve">Rate Case Docket #: </w:t>
      </w:r>
      <w:r w:rsidR="00037C80">
        <w:t>R-2016-</w:t>
      </w:r>
      <w:r>
        <w:t>2538660</w:t>
      </w:r>
    </w:p>
    <w:p w:rsidR="00706174" w:rsidRPr="000F5C25" w:rsidRDefault="00706174" w:rsidP="004512A7">
      <w:bookmarkStart w:id="0" w:name="_GoBack"/>
      <w:bookmarkEnd w:id="0"/>
    </w:p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830465">
        <w:t xml:space="preserve">a Public Utility Commission by </w:t>
      </w:r>
      <w:r w:rsidR="001002A5">
        <w:t>Office of Consumer Advocate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 xml:space="preserve">RC: </w:t>
      </w:r>
      <w:proofErr w:type="spellStart"/>
      <w:r>
        <w:t>al</w:t>
      </w:r>
      <w:r w:rsidR="00830465">
        <w:t>w</w:t>
      </w:r>
      <w:proofErr w:type="spellEnd"/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4512A7">
      <w:pgSz w:w="12240" w:h="15840"/>
      <w:pgMar w:top="720" w:right="1440" w:bottom="720" w:left="1440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37C80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02A5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12A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0465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4E34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Wolf, Ariel</cp:lastModifiedBy>
  <cp:revision>2</cp:revision>
  <cp:lastPrinted>2014-12-15T18:33:00Z</cp:lastPrinted>
  <dcterms:created xsi:type="dcterms:W3CDTF">2016-04-19T20:02:00Z</dcterms:created>
  <dcterms:modified xsi:type="dcterms:W3CDTF">2016-04-19T20:02:00Z</dcterms:modified>
</cp:coreProperties>
</file>