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r>
        <w:rPr>
          <w:b/>
          <w:sz w:val="24"/>
        </w:rPr>
        <w:t>PENNSYLVANIA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413AA6" w:rsidRDefault="00413AA6" w:rsidP="00560DC5">
      <w:pPr>
        <w:tabs>
          <w:tab w:val="left" w:pos="0"/>
        </w:tabs>
        <w:spacing w:line="233" w:lineRule="auto"/>
        <w:jc w:val="both"/>
        <w:rPr>
          <w:b/>
          <w:sz w:val="24"/>
        </w:rPr>
      </w:pPr>
    </w:p>
    <w:p w:rsidR="00332CA0" w:rsidRDefault="00E13EE3" w:rsidP="0002470A">
      <w:pPr>
        <w:tabs>
          <w:tab w:val="left" w:pos="0"/>
          <w:tab w:val="left" w:pos="5040"/>
        </w:tabs>
        <w:spacing w:line="233" w:lineRule="auto"/>
        <w:jc w:val="both"/>
        <w:rPr>
          <w:b/>
          <w:sz w:val="24"/>
        </w:rPr>
      </w:pPr>
      <w:r>
        <w:rPr>
          <w:sz w:val="24"/>
        </w:rPr>
        <w:t>Gerald A. Huber</w:t>
      </w:r>
      <w:r w:rsidR="0002470A">
        <w:rPr>
          <w:sz w:val="24"/>
        </w:rPr>
        <w:t xml:space="preserve"> </w:t>
      </w:r>
      <w:r w:rsidR="0002470A">
        <w:rPr>
          <w:sz w:val="24"/>
        </w:rPr>
        <w:tab/>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E13EE3">
        <w:rPr>
          <w:sz w:val="24"/>
        </w:rPr>
        <w:t>C-2016-2533867</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E13EE3" w:rsidP="00560DC5">
      <w:pPr>
        <w:tabs>
          <w:tab w:val="left" w:pos="0"/>
        </w:tabs>
        <w:spacing w:line="233" w:lineRule="auto"/>
        <w:jc w:val="both"/>
        <w:rPr>
          <w:sz w:val="24"/>
        </w:rPr>
      </w:pPr>
      <w:r>
        <w:rPr>
          <w:sz w:val="24"/>
        </w:rPr>
        <w:t>Aqua Pennsylvania, Inc.</w:t>
      </w:r>
      <w:r w:rsidR="003F1410">
        <w:rPr>
          <w:sz w:val="24"/>
        </w:rPr>
        <w:tab/>
      </w:r>
      <w:r w:rsidR="003F141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E13EE3">
        <w:rPr>
          <w:sz w:val="24"/>
        </w:rPr>
        <w:t>Fri</w:t>
      </w:r>
      <w:r w:rsidR="00E30603">
        <w:rPr>
          <w:sz w:val="24"/>
        </w:rPr>
        <w:t xml:space="preserve">day, </w:t>
      </w:r>
      <w:r w:rsidR="00E13EE3">
        <w:rPr>
          <w:sz w:val="24"/>
        </w:rPr>
        <w:t>June 10,</w:t>
      </w:r>
      <w:r w:rsidR="00CB0B54">
        <w:rPr>
          <w:sz w:val="24"/>
        </w:rPr>
        <w:t xml:space="preserve"> 201</w:t>
      </w:r>
      <w:r w:rsidR="00E30603">
        <w:rPr>
          <w:sz w:val="24"/>
        </w:rPr>
        <w:t>6</w:t>
      </w:r>
      <w:r w:rsidR="00CB0B54">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14723B" w:rsidRPr="0014723B" w:rsidRDefault="006E2126" w:rsidP="0014723B">
      <w:pPr>
        <w:numPr>
          <w:ilvl w:val="0"/>
          <w:numId w:val="3"/>
        </w:numPr>
        <w:tabs>
          <w:tab w:val="clear" w:pos="2160"/>
          <w:tab w:val="num" w:pos="0"/>
        </w:tabs>
        <w:spacing w:line="360" w:lineRule="auto"/>
        <w:ind w:left="0" w:firstLine="1440"/>
        <w:rPr>
          <w:sz w:val="24"/>
        </w:rPr>
      </w:pPr>
      <w:r w:rsidRPr="0014723B">
        <w:rPr>
          <w:b/>
          <w:sz w:val="24"/>
        </w:rPr>
        <w:t xml:space="preserve">Commission policy promotes settlements.  52 Pa. Code §5.231(a).  The utility will contact the customer at least one (1) week before the scheduled hearing to talk about a possible settlement of this case.  </w:t>
      </w:r>
      <w:r w:rsidRPr="0014723B">
        <w:rPr>
          <w:sz w:val="24"/>
        </w:rPr>
        <w:t>Even if you are unable to settle this case, you may still resolve many questions or issues during your talks.  If an agreement is reached, a formal hearing will not be necessary and the scheduled hearing will be cancelled.</w:t>
      </w:r>
    </w:p>
    <w:p w:rsidR="0014723B" w:rsidRDefault="0014723B" w:rsidP="0014723B">
      <w:pPr>
        <w:pStyle w:val="ListParagraph"/>
        <w:spacing w:line="360" w:lineRule="auto"/>
        <w:rPr>
          <w:sz w:val="24"/>
        </w:rPr>
      </w:pPr>
    </w:p>
    <w:p w:rsidR="0014723B" w:rsidRDefault="0014723B" w:rsidP="0014723B">
      <w:pPr>
        <w:numPr>
          <w:ilvl w:val="0"/>
          <w:numId w:val="3"/>
        </w:numPr>
        <w:tabs>
          <w:tab w:val="num" w:pos="0"/>
        </w:tabs>
        <w:spacing w:line="360" w:lineRule="auto"/>
        <w:ind w:left="0" w:firstLine="1440"/>
        <w:rPr>
          <w:sz w:val="24"/>
        </w:rPr>
      </w:pPr>
      <w:r>
        <w:rPr>
          <w:sz w:val="24"/>
        </w:rPr>
        <w:t xml:space="preserve">Pursuant to </w:t>
      </w:r>
      <w:proofErr w:type="spellStart"/>
      <w:r>
        <w:rPr>
          <w:spacing w:val="-3"/>
          <w:sz w:val="24"/>
          <w:szCs w:val="24"/>
        </w:rPr>
        <w:t>Pa.Code</w:t>
      </w:r>
      <w:proofErr w:type="spellEnd"/>
      <w:r>
        <w:rPr>
          <w:spacing w:val="-3"/>
          <w:sz w:val="24"/>
          <w:szCs w:val="24"/>
        </w:rPr>
        <w:t xml:space="preserve"> §§ 1.21 &amp; 1.22, a</w:t>
      </w:r>
      <w:r>
        <w:rPr>
          <w:sz w:val="24"/>
          <w:szCs w:val="24"/>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Vartan Way, Harrisburg, PA 17110, by phone at 717-541-0320 or via email at </w:t>
      </w:r>
      <w:hyperlink r:id="rId9" w:history="1">
        <w:r>
          <w:rPr>
            <w:rStyle w:val="Hyperlink"/>
            <w:sz w:val="24"/>
            <w:szCs w:val="24"/>
          </w:rPr>
          <w:t>lawclinichb@mail.widener.edu</w:t>
        </w:r>
      </w:hyperlink>
      <w:r>
        <w:rPr>
          <w:sz w:val="24"/>
          <w:szCs w:val="24"/>
        </w:rPr>
        <w:t>.  Based on your income, legal representation may be available to you at no cost or a reduced fee.</w:t>
      </w:r>
    </w:p>
    <w:p w:rsidR="00A218F3" w:rsidRDefault="00A218F3" w:rsidP="00A218F3">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3F7E82">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&amp; 5.372).</w:t>
      </w:r>
    </w:p>
    <w:p w:rsidR="00560DC5" w:rsidRDefault="00560DC5" w:rsidP="003F7E82">
      <w:pPr>
        <w:tabs>
          <w:tab w:val="left" w:pos="0"/>
        </w:tabs>
        <w:spacing w:line="360" w:lineRule="auto"/>
        <w:rPr>
          <w:sz w:val="24"/>
        </w:rPr>
      </w:pPr>
    </w:p>
    <w:p w:rsidR="00332CA0" w:rsidRPr="006754D0" w:rsidRDefault="00332CA0" w:rsidP="003F7E82">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3F7E82">
      <w:pPr>
        <w:tabs>
          <w:tab w:val="left" w:pos="0"/>
        </w:tabs>
        <w:spacing w:line="360" w:lineRule="auto"/>
        <w:rPr>
          <w:sz w:val="24"/>
        </w:rPr>
      </w:pPr>
    </w:p>
    <w:p w:rsidR="00332CA0" w:rsidRPr="009E32AE"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9E32AE" w:rsidRDefault="009E32AE" w:rsidP="009E32AE">
      <w:pPr>
        <w:tabs>
          <w:tab w:val="left" w:pos="0"/>
        </w:tabs>
        <w:spacing w:line="360" w:lineRule="auto"/>
        <w:ind w:left="1440"/>
        <w:rPr>
          <w:sz w:val="24"/>
        </w:rPr>
      </w:pPr>
    </w:p>
    <w:p w:rsidR="00332CA0" w:rsidRDefault="006754D0" w:rsidP="003F7E82">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3F7E82">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E3254">
      <w:pPr>
        <w:tabs>
          <w:tab w:val="left" w:pos="0"/>
        </w:tabs>
        <w:jc w:val="both"/>
        <w:rPr>
          <w:sz w:val="24"/>
        </w:rPr>
      </w:pPr>
    </w:p>
    <w:p w:rsidR="00CA0AAF" w:rsidRDefault="00CA0AAF" w:rsidP="005E3254">
      <w:pPr>
        <w:tabs>
          <w:tab w:val="left" w:pos="0"/>
        </w:tabs>
        <w:jc w:val="both"/>
        <w:rPr>
          <w:sz w:val="24"/>
        </w:rPr>
      </w:pPr>
    </w:p>
    <w:p w:rsidR="005E3254" w:rsidRDefault="005E3254" w:rsidP="005E3254">
      <w:pPr>
        <w:tabs>
          <w:tab w:val="left" w:pos="0"/>
        </w:tabs>
        <w:jc w:val="both"/>
        <w:rPr>
          <w:sz w:val="24"/>
        </w:rPr>
      </w:pPr>
    </w:p>
    <w:p w:rsidR="005E3254" w:rsidRDefault="005E3254" w:rsidP="005E3254">
      <w:pPr>
        <w:tabs>
          <w:tab w:val="left" w:pos="0"/>
        </w:tabs>
        <w:jc w:val="both"/>
        <w:rPr>
          <w:sz w:val="24"/>
        </w:rPr>
      </w:pPr>
    </w:p>
    <w:p w:rsidR="00CA0AAF" w:rsidRDefault="00332CA0" w:rsidP="00015E93">
      <w:pPr>
        <w:tabs>
          <w:tab w:val="left" w:pos="0"/>
        </w:tabs>
        <w:jc w:val="both"/>
        <w:rPr>
          <w:sz w:val="24"/>
        </w:rPr>
      </w:pPr>
      <w:r>
        <w:rPr>
          <w:sz w:val="24"/>
        </w:rPr>
        <w:t xml:space="preserve">Date:  </w:t>
      </w:r>
      <w:r w:rsidR="005322A5">
        <w:rPr>
          <w:sz w:val="24"/>
          <w:u w:val="single"/>
        </w:rPr>
        <w:t>May 2</w:t>
      </w:r>
      <w:r w:rsidR="00E30603">
        <w:rPr>
          <w:sz w:val="24"/>
          <w:u w:val="single"/>
        </w:rPr>
        <w:t>, 2016</w:t>
      </w:r>
      <w:r w:rsidR="0082264A">
        <w:rPr>
          <w:sz w:val="24"/>
        </w:rPr>
        <w:tab/>
      </w:r>
      <w:r w:rsidR="00CA0AAF">
        <w:rPr>
          <w:sz w:val="24"/>
        </w:rPr>
        <w:tab/>
      </w:r>
      <w:r w:rsidR="00CA0AAF">
        <w:rPr>
          <w:sz w:val="24"/>
        </w:rPr>
        <w:tab/>
      </w:r>
      <w:r w:rsidR="00CA0AAF">
        <w:rPr>
          <w:sz w:val="24"/>
        </w:rPr>
        <w:tab/>
      </w:r>
      <w:r w:rsidR="003846F6">
        <w:rPr>
          <w:sz w:val="24"/>
        </w:rPr>
        <w:t>_____</w:t>
      </w:r>
      <w:r w:rsidR="00CA0AAF">
        <w:rPr>
          <w:sz w:val="24"/>
        </w:rPr>
        <w:t>___________________</w:t>
      </w:r>
      <w:r w:rsidR="00E30603">
        <w:rPr>
          <w:sz w:val="24"/>
        </w:rPr>
        <w:t>____________</w:t>
      </w:r>
      <w:r w:rsidR="005322A5">
        <w:rPr>
          <w:sz w:val="24"/>
        </w:rPr>
        <w:t>______</w:t>
      </w:r>
      <w:r w:rsidR="003846F6">
        <w:rPr>
          <w:sz w:val="24"/>
        </w:rPr>
        <w:tab/>
      </w:r>
      <w:r w:rsidR="003846F6">
        <w:rPr>
          <w:sz w:val="24"/>
        </w:rPr>
        <w:tab/>
      </w:r>
      <w:r w:rsidR="003846F6">
        <w:rPr>
          <w:sz w:val="24"/>
        </w:rPr>
        <w:tab/>
      </w:r>
      <w:r w:rsidR="003846F6">
        <w:rPr>
          <w:sz w:val="24"/>
        </w:rPr>
        <w:tab/>
      </w:r>
      <w:r w:rsidR="003846F6">
        <w:rPr>
          <w:sz w:val="24"/>
        </w:rPr>
        <w:tab/>
      </w:r>
      <w:r w:rsidR="003846F6">
        <w:rPr>
          <w:sz w:val="24"/>
        </w:rPr>
        <w:tab/>
      </w:r>
      <w:bookmarkStart w:id="0" w:name="_GoBack"/>
      <w:bookmarkEnd w:id="0"/>
      <w:r w:rsidR="00902029">
        <w:rPr>
          <w:sz w:val="24"/>
        </w:rPr>
        <w:t>Mary D. Long</w:t>
      </w:r>
    </w:p>
    <w:p w:rsidR="004F34B6"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t>Administrative Law Judge</w:t>
      </w:r>
      <w:r w:rsidR="00332CA0">
        <w:rPr>
          <w:sz w:val="24"/>
        </w:rPr>
        <w:tab/>
      </w:r>
    </w:p>
    <w:p w:rsidR="004F34B6" w:rsidRDefault="004F34B6" w:rsidP="00015E93">
      <w:pPr>
        <w:tabs>
          <w:tab w:val="left" w:pos="0"/>
        </w:tabs>
        <w:jc w:val="both"/>
        <w:rPr>
          <w:sz w:val="24"/>
        </w:rPr>
      </w:pPr>
    </w:p>
    <w:p w:rsidR="004F34B6" w:rsidRDefault="004F34B6" w:rsidP="00015E93">
      <w:pPr>
        <w:tabs>
          <w:tab w:val="left" w:pos="0"/>
        </w:tabs>
        <w:jc w:val="both"/>
        <w:rPr>
          <w:sz w:val="24"/>
        </w:rPr>
        <w:sectPr w:rsidR="004F34B6" w:rsidSect="00A11953">
          <w:footerReference w:type="default" r:id="rId10"/>
          <w:pgSz w:w="12240" w:h="15840"/>
          <w:pgMar w:top="1440" w:right="1440" w:bottom="1440" w:left="1440" w:header="720" w:footer="720" w:gutter="0"/>
          <w:cols w:space="720"/>
          <w:titlePg/>
          <w:docGrid w:linePitch="360"/>
        </w:sectPr>
      </w:pPr>
    </w:p>
    <w:p w:rsidR="0075735A" w:rsidRDefault="0075735A" w:rsidP="0075735A">
      <w:pPr>
        <w:contextualSpacing/>
        <w:rPr>
          <w:rFonts w:ascii="Microsoft Sans Serif"/>
          <w:b/>
          <w:sz w:val="24"/>
        </w:rPr>
      </w:pPr>
      <w:r>
        <w:rPr>
          <w:rFonts w:ascii="Microsoft Sans Serif"/>
          <w:b/>
          <w:sz w:val="24"/>
          <w:u w:val="single"/>
        </w:rPr>
        <w:lastRenderedPageBreak/>
        <w:t>C-2016-2533867 - GERALD A HUBER v. AQUA PENNSYLVANIA INC</w:t>
      </w:r>
      <w:r>
        <w:rPr>
          <w:rFonts w:ascii="Microsoft Sans Serif"/>
          <w:b/>
          <w:sz w:val="24"/>
          <w:u w:val="single"/>
        </w:rPr>
        <w:cr/>
      </w:r>
      <w:r>
        <w:rPr>
          <w:rFonts w:ascii="Microsoft Sans Serif"/>
          <w:b/>
          <w:sz w:val="24"/>
          <w:u w:val="single"/>
        </w:rPr>
        <w:cr/>
      </w:r>
      <w:r>
        <w:rPr>
          <w:rFonts w:ascii="Microsoft Sans Serif"/>
          <w:sz w:val="24"/>
        </w:rPr>
        <w:t>GERALD A HUBER</w:t>
      </w:r>
      <w:r>
        <w:rPr>
          <w:rFonts w:ascii="Microsoft Sans Serif"/>
          <w:sz w:val="24"/>
        </w:rPr>
        <w:cr/>
        <w:t>702 E 5TH STREET</w:t>
      </w:r>
      <w:r>
        <w:rPr>
          <w:rFonts w:ascii="Microsoft Sans Serif"/>
          <w:sz w:val="24"/>
        </w:rPr>
        <w:cr/>
        <w:t>MOUNT CARMEL PA  17851</w:t>
      </w:r>
      <w:r>
        <w:rPr>
          <w:rFonts w:ascii="Microsoft Sans Serif"/>
          <w:sz w:val="24"/>
        </w:rPr>
        <w:cr/>
      </w:r>
      <w:r w:rsidRPr="001D564D">
        <w:rPr>
          <w:rFonts w:ascii="Microsoft Sans Serif"/>
          <w:b/>
          <w:sz w:val="24"/>
        </w:rPr>
        <w:t>570.486.9408</w:t>
      </w:r>
      <w:r w:rsidRPr="001D564D">
        <w:rPr>
          <w:rFonts w:ascii="Microsoft Sans Serif"/>
          <w:b/>
          <w:sz w:val="24"/>
        </w:rPr>
        <w:cr/>
      </w:r>
      <w:r>
        <w:rPr>
          <w:rFonts w:ascii="Microsoft Sans Serif"/>
          <w:sz w:val="24"/>
        </w:rPr>
        <w:cr/>
        <w:t>MARY MCFALL HOPPER ESQUIRE</w:t>
      </w:r>
      <w:r>
        <w:rPr>
          <w:rFonts w:ascii="Microsoft Sans Serif"/>
          <w:sz w:val="24"/>
        </w:rPr>
        <w:cr/>
        <w:t>AQUA PENNSYLVANIA</w:t>
      </w:r>
      <w:r>
        <w:rPr>
          <w:rFonts w:ascii="Microsoft Sans Serif"/>
          <w:sz w:val="24"/>
        </w:rPr>
        <w:cr/>
        <w:t>762 W LANCASTER AVENUE</w:t>
      </w:r>
      <w:r>
        <w:rPr>
          <w:rFonts w:ascii="Microsoft Sans Serif"/>
          <w:sz w:val="24"/>
        </w:rPr>
        <w:cr/>
        <w:t>BRYN MAWR PA  19010</w:t>
      </w:r>
      <w:r>
        <w:rPr>
          <w:rFonts w:ascii="Microsoft Sans Serif"/>
          <w:sz w:val="24"/>
        </w:rPr>
        <w:cr/>
      </w:r>
      <w:r w:rsidRPr="001D564D">
        <w:rPr>
          <w:rFonts w:ascii="Microsoft Sans Serif"/>
          <w:b/>
          <w:sz w:val="24"/>
        </w:rPr>
        <w:t>610.645.1170</w:t>
      </w:r>
    </w:p>
    <w:p w:rsidR="0075735A" w:rsidRPr="001D564D" w:rsidRDefault="0075735A" w:rsidP="0075735A">
      <w:pPr>
        <w:contextualSpacing/>
        <w:rPr>
          <w:rFonts w:ascii="Microsoft Sans Serif"/>
          <w:i/>
          <w:sz w:val="24"/>
        </w:rPr>
      </w:pPr>
      <w:r w:rsidRPr="001D564D">
        <w:rPr>
          <w:rFonts w:ascii="Microsoft Sans Serif"/>
          <w:i/>
          <w:sz w:val="24"/>
        </w:rPr>
        <w:t>Accepts E-service</w:t>
      </w:r>
    </w:p>
    <w:p w:rsidR="008A2285" w:rsidRDefault="0075735A" w:rsidP="0075735A">
      <w:pPr>
        <w:contextualSpacing/>
        <w:rPr>
          <w:sz w:val="24"/>
        </w:rPr>
      </w:pPr>
      <w:proofErr w:type="gramStart"/>
      <w:r w:rsidRPr="001D564D">
        <w:rPr>
          <w:rFonts w:ascii="Microsoft Sans Serif"/>
          <w:i/>
          <w:sz w:val="24"/>
        </w:rPr>
        <w:t xml:space="preserve">Representing </w:t>
      </w:r>
      <w:r>
        <w:rPr>
          <w:rFonts w:ascii="Microsoft Sans Serif"/>
          <w:i/>
          <w:sz w:val="24"/>
        </w:rPr>
        <w:t>Aqua Pennsylvania, Inc.</w:t>
      </w:r>
      <w:proofErr w:type="gramEnd"/>
      <w:r w:rsidRPr="001D564D">
        <w:rPr>
          <w:rFonts w:ascii="Microsoft Sans Serif"/>
          <w:i/>
          <w:sz w:val="24"/>
        </w:rPr>
        <w:cr/>
      </w:r>
    </w:p>
    <w:sectPr w:rsidR="008A2285" w:rsidSect="00E447F7">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A74" w:rsidRDefault="00527A74">
      <w:r>
        <w:separator/>
      </w:r>
    </w:p>
  </w:endnote>
  <w:endnote w:type="continuationSeparator" w:id="0">
    <w:p w:rsidR="00527A74" w:rsidRDefault="0052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807056"/>
      <w:docPartObj>
        <w:docPartGallery w:val="Page Numbers (Bottom of Page)"/>
        <w:docPartUnique/>
      </w:docPartObj>
    </w:sdtPr>
    <w:sdtEndPr>
      <w:rPr>
        <w:noProof/>
      </w:rPr>
    </w:sdtEndPr>
    <w:sdtContent>
      <w:p w:rsidR="00A11953" w:rsidRDefault="00A11953">
        <w:pPr>
          <w:pStyle w:val="Footer"/>
          <w:jc w:val="center"/>
        </w:pPr>
        <w:r>
          <w:fldChar w:fldCharType="begin"/>
        </w:r>
        <w:r>
          <w:instrText xml:space="preserve"> PAGE   \* MERGEFORMAT </w:instrText>
        </w:r>
        <w:r>
          <w:fldChar w:fldCharType="separate"/>
        </w:r>
        <w:r w:rsidR="005322A5">
          <w:rPr>
            <w:noProof/>
          </w:rPr>
          <w:t>4</w:t>
        </w:r>
        <w:r>
          <w:rPr>
            <w:noProof/>
          </w:rPr>
          <w:fldChar w:fldCharType="end"/>
        </w:r>
      </w:p>
    </w:sdtContent>
  </w:sdt>
  <w:p w:rsidR="00002DDC" w:rsidRDefault="00002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527A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527A7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Pr="004C134C" w:rsidRDefault="00527A74"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A74" w:rsidRDefault="00527A74">
      <w:r>
        <w:separator/>
      </w:r>
    </w:p>
  </w:footnote>
  <w:footnote w:type="continuationSeparator" w:id="0">
    <w:p w:rsidR="00527A74" w:rsidRDefault="00527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527A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527A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527A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02DDC"/>
    <w:rsid w:val="00013724"/>
    <w:rsid w:val="0001497D"/>
    <w:rsid w:val="00015E93"/>
    <w:rsid w:val="0002470A"/>
    <w:rsid w:val="00024BF3"/>
    <w:rsid w:val="00050F83"/>
    <w:rsid w:val="00052E32"/>
    <w:rsid w:val="000649C2"/>
    <w:rsid w:val="00076AB6"/>
    <w:rsid w:val="000B08FC"/>
    <w:rsid w:val="000C745D"/>
    <w:rsid w:val="000D0355"/>
    <w:rsid w:val="000E6C11"/>
    <w:rsid w:val="000E7CCF"/>
    <w:rsid w:val="000E7EE6"/>
    <w:rsid w:val="000F0279"/>
    <w:rsid w:val="00142E78"/>
    <w:rsid w:val="001449DB"/>
    <w:rsid w:val="0014723B"/>
    <w:rsid w:val="001601CE"/>
    <w:rsid w:val="0017554E"/>
    <w:rsid w:val="001A00E0"/>
    <w:rsid w:val="001B5EA2"/>
    <w:rsid w:val="001C766B"/>
    <w:rsid w:val="001E59B9"/>
    <w:rsid w:val="00200509"/>
    <w:rsid w:val="00235695"/>
    <w:rsid w:val="002372BF"/>
    <w:rsid w:val="00244AAF"/>
    <w:rsid w:val="00247900"/>
    <w:rsid w:val="00256B89"/>
    <w:rsid w:val="0026268C"/>
    <w:rsid w:val="00273ABB"/>
    <w:rsid w:val="00280A2C"/>
    <w:rsid w:val="002D1A1E"/>
    <w:rsid w:val="002E5000"/>
    <w:rsid w:val="002E673F"/>
    <w:rsid w:val="00332CA0"/>
    <w:rsid w:val="00341E99"/>
    <w:rsid w:val="00355E73"/>
    <w:rsid w:val="00374FC2"/>
    <w:rsid w:val="003846F6"/>
    <w:rsid w:val="00384FD4"/>
    <w:rsid w:val="00385630"/>
    <w:rsid w:val="003A42CE"/>
    <w:rsid w:val="003B279A"/>
    <w:rsid w:val="003B401B"/>
    <w:rsid w:val="003E1992"/>
    <w:rsid w:val="003F1410"/>
    <w:rsid w:val="003F6959"/>
    <w:rsid w:val="003F7D6D"/>
    <w:rsid w:val="003F7E82"/>
    <w:rsid w:val="0040047C"/>
    <w:rsid w:val="004024E6"/>
    <w:rsid w:val="004058C5"/>
    <w:rsid w:val="00412B85"/>
    <w:rsid w:val="00413AA6"/>
    <w:rsid w:val="0044702F"/>
    <w:rsid w:val="00452E18"/>
    <w:rsid w:val="00490D32"/>
    <w:rsid w:val="004B38A7"/>
    <w:rsid w:val="004D22DE"/>
    <w:rsid w:val="004E477C"/>
    <w:rsid w:val="004E66DF"/>
    <w:rsid w:val="004F34B6"/>
    <w:rsid w:val="0051419B"/>
    <w:rsid w:val="00527A74"/>
    <w:rsid w:val="005322A5"/>
    <w:rsid w:val="005376D8"/>
    <w:rsid w:val="00560DC5"/>
    <w:rsid w:val="00572198"/>
    <w:rsid w:val="005E3254"/>
    <w:rsid w:val="00604E8C"/>
    <w:rsid w:val="00606687"/>
    <w:rsid w:val="006226F3"/>
    <w:rsid w:val="00631486"/>
    <w:rsid w:val="0064774A"/>
    <w:rsid w:val="00663BCC"/>
    <w:rsid w:val="006675F1"/>
    <w:rsid w:val="006702AA"/>
    <w:rsid w:val="0067466A"/>
    <w:rsid w:val="006754D0"/>
    <w:rsid w:val="00675E63"/>
    <w:rsid w:val="00691DB7"/>
    <w:rsid w:val="00695026"/>
    <w:rsid w:val="006E0714"/>
    <w:rsid w:val="006E2126"/>
    <w:rsid w:val="0073177E"/>
    <w:rsid w:val="00740950"/>
    <w:rsid w:val="007539C7"/>
    <w:rsid w:val="007539C9"/>
    <w:rsid w:val="00756B16"/>
    <w:rsid w:val="0075735A"/>
    <w:rsid w:val="00780CF8"/>
    <w:rsid w:val="007A47DF"/>
    <w:rsid w:val="007C0A7A"/>
    <w:rsid w:val="007C36A7"/>
    <w:rsid w:val="007D3DD3"/>
    <w:rsid w:val="007E2C68"/>
    <w:rsid w:val="0080557F"/>
    <w:rsid w:val="00814878"/>
    <w:rsid w:val="0082264A"/>
    <w:rsid w:val="0083338F"/>
    <w:rsid w:val="00844F99"/>
    <w:rsid w:val="00845FB1"/>
    <w:rsid w:val="00850454"/>
    <w:rsid w:val="0085369A"/>
    <w:rsid w:val="008621C6"/>
    <w:rsid w:val="008661A5"/>
    <w:rsid w:val="00870DEB"/>
    <w:rsid w:val="00876C44"/>
    <w:rsid w:val="00880C67"/>
    <w:rsid w:val="008962A5"/>
    <w:rsid w:val="008A2285"/>
    <w:rsid w:val="008B3E58"/>
    <w:rsid w:val="008C18AA"/>
    <w:rsid w:val="008C3295"/>
    <w:rsid w:val="008D0F3D"/>
    <w:rsid w:val="008D6D8C"/>
    <w:rsid w:val="00902029"/>
    <w:rsid w:val="00940474"/>
    <w:rsid w:val="0094162A"/>
    <w:rsid w:val="0097397A"/>
    <w:rsid w:val="00975788"/>
    <w:rsid w:val="0099058C"/>
    <w:rsid w:val="00996C29"/>
    <w:rsid w:val="009A7B6A"/>
    <w:rsid w:val="009B2DA0"/>
    <w:rsid w:val="009E32AE"/>
    <w:rsid w:val="009F2D6D"/>
    <w:rsid w:val="009F3214"/>
    <w:rsid w:val="00A07880"/>
    <w:rsid w:val="00A11953"/>
    <w:rsid w:val="00A13B55"/>
    <w:rsid w:val="00A218F3"/>
    <w:rsid w:val="00A27C02"/>
    <w:rsid w:val="00A602D7"/>
    <w:rsid w:val="00A70304"/>
    <w:rsid w:val="00A70419"/>
    <w:rsid w:val="00A72DD7"/>
    <w:rsid w:val="00A73D2F"/>
    <w:rsid w:val="00A827AC"/>
    <w:rsid w:val="00A85985"/>
    <w:rsid w:val="00AB7A92"/>
    <w:rsid w:val="00AC35E4"/>
    <w:rsid w:val="00AC540C"/>
    <w:rsid w:val="00AD0593"/>
    <w:rsid w:val="00AD0EFA"/>
    <w:rsid w:val="00B075CA"/>
    <w:rsid w:val="00B13F13"/>
    <w:rsid w:val="00B37804"/>
    <w:rsid w:val="00B40430"/>
    <w:rsid w:val="00B44F9B"/>
    <w:rsid w:val="00B479C1"/>
    <w:rsid w:val="00B5127B"/>
    <w:rsid w:val="00B51A5D"/>
    <w:rsid w:val="00B64556"/>
    <w:rsid w:val="00B66296"/>
    <w:rsid w:val="00B72A3C"/>
    <w:rsid w:val="00BB5CDF"/>
    <w:rsid w:val="00BC3E08"/>
    <w:rsid w:val="00BC4756"/>
    <w:rsid w:val="00BD0DF4"/>
    <w:rsid w:val="00BD42BA"/>
    <w:rsid w:val="00BF4B6C"/>
    <w:rsid w:val="00C016A2"/>
    <w:rsid w:val="00C07EAD"/>
    <w:rsid w:val="00C12038"/>
    <w:rsid w:val="00C1344F"/>
    <w:rsid w:val="00C14FEC"/>
    <w:rsid w:val="00C262F7"/>
    <w:rsid w:val="00C35505"/>
    <w:rsid w:val="00C53F9C"/>
    <w:rsid w:val="00C57E07"/>
    <w:rsid w:val="00C606BF"/>
    <w:rsid w:val="00C60829"/>
    <w:rsid w:val="00C70C66"/>
    <w:rsid w:val="00C71959"/>
    <w:rsid w:val="00C837A6"/>
    <w:rsid w:val="00C86EBF"/>
    <w:rsid w:val="00C94475"/>
    <w:rsid w:val="00C945F2"/>
    <w:rsid w:val="00C97EBD"/>
    <w:rsid w:val="00CA0AAF"/>
    <w:rsid w:val="00CA17C0"/>
    <w:rsid w:val="00CB077E"/>
    <w:rsid w:val="00CB0B54"/>
    <w:rsid w:val="00CC206F"/>
    <w:rsid w:val="00CD5DCC"/>
    <w:rsid w:val="00D16169"/>
    <w:rsid w:val="00D31785"/>
    <w:rsid w:val="00D329E3"/>
    <w:rsid w:val="00D50D08"/>
    <w:rsid w:val="00D558B2"/>
    <w:rsid w:val="00D64EDE"/>
    <w:rsid w:val="00D64EFD"/>
    <w:rsid w:val="00D668EA"/>
    <w:rsid w:val="00D709D1"/>
    <w:rsid w:val="00D70E26"/>
    <w:rsid w:val="00D75126"/>
    <w:rsid w:val="00D770C5"/>
    <w:rsid w:val="00D776CC"/>
    <w:rsid w:val="00D82154"/>
    <w:rsid w:val="00D871A9"/>
    <w:rsid w:val="00D91678"/>
    <w:rsid w:val="00D93E5C"/>
    <w:rsid w:val="00DA0FE3"/>
    <w:rsid w:val="00DA73DB"/>
    <w:rsid w:val="00DB5318"/>
    <w:rsid w:val="00DC3080"/>
    <w:rsid w:val="00E05234"/>
    <w:rsid w:val="00E10DF5"/>
    <w:rsid w:val="00E13EE3"/>
    <w:rsid w:val="00E30603"/>
    <w:rsid w:val="00E418EA"/>
    <w:rsid w:val="00E447F7"/>
    <w:rsid w:val="00E46903"/>
    <w:rsid w:val="00E604FE"/>
    <w:rsid w:val="00E63C54"/>
    <w:rsid w:val="00E670FD"/>
    <w:rsid w:val="00E9055C"/>
    <w:rsid w:val="00E905E0"/>
    <w:rsid w:val="00EB266E"/>
    <w:rsid w:val="00EB4DDD"/>
    <w:rsid w:val="00EE07A5"/>
    <w:rsid w:val="00EE3C6D"/>
    <w:rsid w:val="00F10D22"/>
    <w:rsid w:val="00F26619"/>
    <w:rsid w:val="00F331A9"/>
    <w:rsid w:val="00F45549"/>
    <w:rsid w:val="00F5297C"/>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E447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E4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040255">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1206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EA478-40F2-474D-BED1-62D67B4E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6</cp:revision>
  <cp:lastPrinted>2016-02-24T21:52:00Z</cp:lastPrinted>
  <dcterms:created xsi:type="dcterms:W3CDTF">2016-05-02T15:22:00Z</dcterms:created>
  <dcterms:modified xsi:type="dcterms:W3CDTF">2016-05-02T16:05:00Z</dcterms:modified>
</cp:coreProperties>
</file>