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544" w:rsidRDefault="00DE30A5" w:rsidP="009A154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April 8, 2016</w:t>
      </w:r>
    </w:p>
    <w:p w:rsidR="009A1544" w:rsidRDefault="009A1544" w:rsidP="009A1544">
      <w:pPr>
        <w:jc w:val="center"/>
        <w:rPr>
          <w:rFonts w:ascii="Arial" w:hAnsi="Arial" w:cs="Arial"/>
          <w:sz w:val="24"/>
          <w:szCs w:val="24"/>
        </w:rPr>
      </w:pPr>
    </w:p>
    <w:p w:rsidR="009A1544" w:rsidRDefault="009A1544" w:rsidP="009A1544">
      <w:pPr>
        <w:jc w:val="center"/>
        <w:rPr>
          <w:rFonts w:ascii="Arial" w:hAnsi="Arial" w:cs="Arial"/>
          <w:sz w:val="24"/>
          <w:szCs w:val="24"/>
        </w:rPr>
      </w:pPr>
    </w:p>
    <w:p w:rsidR="0058696E" w:rsidRDefault="00B86897" w:rsidP="009A1544">
      <w:pPr>
        <w:rPr>
          <w:rFonts w:ascii="Arial" w:hAnsi="Arial" w:cs="Arial"/>
          <w:caps/>
          <w:sz w:val="24"/>
          <w:szCs w:val="24"/>
        </w:rPr>
      </w:pPr>
      <w:r>
        <w:rPr>
          <w:rFonts w:ascii="Arial" w:hAnsi="Arial" w:cs="Arial"/>
          <w:caps/>
          <w:sz w:val="24"/>
          <w:szCs w:val="24"/>
        </w:rPr>
        <w:t>JARED WATTS</w:t>
      </w:r>
    </w:p>
    <w:p w:rsidR="00B86897" w:rsidRDefault="00B86897" w:rsidP="009A1544">
      <w:pPr>
        <w:rPr>
          <w:rFonts w:ascii="Arial" w:hAnsi="Arial" w:cs="Arial"/>
          <w:caps/>
          <w:sz w:val="24"/>
          <w:szCs w:val="24"/>
        </w:rPr>
      </w:pPr>
      <w:r>
        <w:rPr>
          <w:rFonts w:ascii="Arial" w:hAnsi="Arial" w:cs="Arial"/>
          <w:caps/>
          <w:sz w:val="24"/>
          <w:szCs w:val="24"/>
        </w:rPr>
        <w:t>JL WATTS TRUCKING LLC</w:t>
      </w:r>
    </w:p>
    <w:p w:rsidR="00B86897" w:rsidRDefault="00B86897" w:rsidP="009A1544">
      <w:pPr>
        <w:rPr>
          <w:rFonts w:ascii="Arial" w:hAnsi="Arial" w:cs="Arial"/>
          <w:caps/>
          <w:sz w:val="24"/>
          <w:szCs w:val="24"/>
        </w:rPr>
      </w:pPr>
      <w:r>
        <w:rPr>
          <w:rFonts w:ascii="Arial" w:hAnsi="Arial" w:cs="Arial"/>
          <w:caps/>
          <w:sz w:val="24"/>
          <w:szCs w:val="24"/>
        </w:rPr>
        <w:t>5735 TOWNSHIPLINE ROAD</w:t>
      </w:r>
    </w:p>
    <w:p w:rsidR="00B86897" w:rsidRPr="009A1544" w:rsidRDefault="00B86897" w:rsidP="009A1544">
      <w:pPr>
        <w:rPr>
          <w:rFonts w:ascii="Arial" w:hAnsi="Arial" w:cs="Arial"/>
          <w:caps/>
          <w:sz w:val="24"/>
          <w:szCs w:val="24"/>
        </w:rPr>
      </w:pPr>
      <w:r>
        <w:rPr>
          <w:rFonts w:ascii="Arial" w:hAnsi="Arial" w:cs="Arial"/>
          <w:caps/>
          <w:sz w:val="24"/>
          <w:szCs w:val="24"/>
        </w:rPr>
        <w:t>PIPERVILLE PA 18947</w:t>
      </w:r>
    </w:p>
    <w:p w:rsidR="009A1544" w:rsidRPr="009A1544" w:rsidRDefault="009A1544" w:rsidP="009A1544">
      <w:pPr>
        <w:rPr>
          <w:rFonts w:ascii="Arial" w:hAnsi="Arial" w:cs="Arial"/>
          <w:caps/>
        </w:rPr>
      </w:pPr>
    </w:p>
    <w:p w:rsidR="009A1544" w:rsidRDefault="009A1544" w:rsidP="009A1544">
      <w:pPr>
        <w:pStyle w:val="BodyTex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Dear Mr. </w:t>
      </w:r>
      <w:r w:rsidR="004F7465">
        <w:rPr>
          <w:rFonts w:cs="Arial"/>
          <w:sz w:val="22"/>
          <w:szCs w:val="22"/>
        </w:rPr>
        <w:t>Watts</w:t>
      </w:r>
      <w:r>
        <w:rPr>
          <w:rFonts w:cs="Arial"/>
          <w:sz w:val="22"/>
          <w:szCs w:val="22"/>
        </w:rPr>
        <w:t>,</w:t>
      </w:r>
    </w:p>
    <w:p w:rsidR="009A1544" w:rsidRDefault="009A1544" w:rsidP="009A1544">
      <w:pPr>
        <w:pStyle w:val="BodyText"/>
        <w:spacing w:before="100" w:beforeAutospacing="1" w:after="100" w:afterAutospacing="1"/>
        <w:contextualSpacing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            </w:t>
      </w:r>
    </w:p>
    <w:p w:rsidR="009A1544" w:rsidRPr="00DE30A5" w:rsidRDefault="009A1544" w:rsidP="009A1544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2"/>
          <w:szCs w:val="22"/>
        </w:rPr>
      </w:pPr>
      <w:r w:rsidRPr="00DE30A5">
        <w:rPr>
          <w:rFonts w:ascii="Arial" w:hAnsi="Arial" w:cs="Arial"/>
          <w:sz w:val="22"/>
          <w:szCs w:val="22"/>
        </w:rPr>
        <w:t xml:space="preserve">            On </w:t>
      </w:r>
      <w:r w:rsidR="00DE30A5" w:rsidRPr="00DE30A5">
        <w:rPr>
          <w:rFonts w:ascii="Arial" w:hAnsi="Arial" w:cs="Arial"/>
          <w:sz w:val="22"/>
          <w:szCs w:val="22"/>
        </w:rPr>
        <w:t>March 2</w:t>
      </w:r>
      <w:r w:rsidR="00B86897">
        <w:rPr>
          <w:rFonts w:ascii="Arial" w:hAnsi="Arial" w:cs="Arial"/>
          <w:sz w:val="22"/>
          <w:szCs w:val="22"/>
        </w:rPr>
        <w:t>5</w:t>
      </w:r>
      <w:r w:rsidR="00DE30A5" w:rsidRPr="00DE30A5">
        <w:rPr>
          <w:rFonts w:ascii="Arial" w:hAnsi="Arial" w:cs="Arial"/>
          <w:sz w:val="22"/>
          <w:szCs w:val="22"/>
        </w:rPr>
        <w:t>, 2016</w:t>
      </w:r>
      <w:r w:rsidRPr="00DE30A5">
        <w:rPr>
          <w:rFonts w:ascii="Arial" w:hAnsi="Arial" w:cs="Arial"/>
          <w:sz w:val="22"/>
          <w:szCs w:val="22"/>
        </w:rPr>
        <w:t xml:space="preserve">, the Commission received your Application requesting the authority to operate as a Common Carrier of </w:t>
      </w:r>
      <w:r w:rsidR="00DE30A5" w:rsidRPr="00DE30A5">
        <w:rPr>
          <w:rFonts w:ascii="Arial" w:hAnsi="Arial" w:cs="Arial"/>
          <w:sz w:val="22"/>
          <w:szCs w:val="22"/>
        </w:rPr>
        <w:t>Property</w:t>
      </w:r>
      <w:r w:rsidRPr="00DE30A5">
        <w:rPr>
          <w:rFonts w:ascii="Arial" w:hAnsi="Arial" w:cs="Arial"/>
          <w:sz w:val="22"/>
          <w:szCs w:val="22"/>
        </w:rPr>
        <w:t>.  Upon initial review, the Application has been determined to be deficient for the following reasons:</w:t>
      </w:r>
    </w:p>
    <w:p w:rsidR="009A1544" w:rsidRPr="00DE30A5" w:rsidRDefault="009A1544" w:rsidP="009A1544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2"/>
          <w:szCs w:val="22"/>
        </w:rPr>
      </w:pPr>
    </w:p>
    <w:p w:rsidR="00B86897" w:rsidRDefault="00B86897" w:rsidP="00B86897">
      <w:pPr>
        <w:spacing w:before="100" w:beforeAutospacing="1" w:after="100" w:afterAutospacing="1"/>
        <w:ind w:left="720" w:right="1440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Commission does not accept company checks.  Please send a certified check or </w:t>
      </w:r>
      <w:r w:rsidRPr="00BD4572">
        <w:rPr>
          <w:rFonts w:ascii="Arial" w:hAnsi="Arial" w:cs="Arial"/>
          <w:b/>
        </w:rPr>
        <w:t>money order, for $100 made payable to</w:t>
      </w:r>
      <w:r w:rsidRPr="00BD4572">
        <w:rPr>
          <w:rFonts w:ascii="Arial" w:hAnsi="Arial" w:cs="Arial"/>
        </w:rPr>
        <w:t xml:space="preserve"> “</w:t>
      </w:r>
      <w:r w:rsidR="00334B78">
        <w:rPr>
          <w:rFonts w:ascii="Arial" w:hAnsi="Arial" w:cs="Arial"/>
          <w:b/>
        </w:rPr>
        <w:t xml:space="preserve">Commonwealth of Pennsylvania.  </w:t>
      </w:r>
    </w:p>
    <w:p w:rsidR="00334B78" w:rsidRDefault="00334B78" w:rsidP="00B86897">
      <w:pPr>
        <w:spacing w:before="100" w:beforeAutospacing="1" w:after="100" w:afterAutospacing="1"/>
        <w:ind w:left="720" w:right="1440"/>
        <w:contextualSpacing/>
        <w:jc w:val="both"/>
        <w:rPr>
          <w:rFonts w:ascii="Arial" w:hAnsi="Arial" w:cs="Arial"/>
          <w:b/>
        </w:rPr>
      </w:pPr>
    </w:p>
    <w:p w:rsidR="00B86897" w:rsidRDefault="00B86897" w:rsidP="00B86897">
      <w:pPr>
        <w:spacing w:before="100" w:beforeAutospacing="1" w:after="100" w:afterAutospacing="1"/>
        <w:ind w:left="720" w:right="1440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 application</w:t>
      </w:r>
      <w:r w:rsidRPr="00BD4572">
        <w:rPr>
          <w:rFonts w:ascii="Arial" w:hAnsi="Arial" w:cs="Arial"/>
          <w:b/>
        </w:rPr>
        <w:t xml:space="preserve"> filed </w:t>
      </w:r>
      <w:r>
        <w:rPr>
          <w:rFonts w:ascii="Arial" w:hAnsi="Arial" w:cs="Arial"/>
          <w:b/>
        </w:rPr>
        <w:t xml:space="preserve">by a Limited Liability Company must </w:t>
      </w:r>
      <w:r w:rsidRPr="00BD4572">
        <w:rPr>
          <w:rFonts w:ascii="Arial" w:hAnsi="Arial" w:cs="Arial"/>
          <w:b/>
        </w:rPr>
        <w:t>provide a list of the names and addresses of ALL members and the Title of each member</w:t>
      </w:r>
      <w:r>
        <w:rPr>
          <w:rFonts w:ascii="Arial" w:hAnsi="Arial" w:cs="Arial"/>
          <w:b/>
        </w:rPr>
        <w:t>.</w:t>
      </w:r>
    </w:p>
    <w:p w:rsidR="00B86897" w:rsidRPr="00DE30A5" w:rsidRDefault="00B86897" w:rsidP="009A1544">
      <w:pPr>
        <w:spacing w:before="100" w:beforeAutospacing="1" w:after="100" w:afterAutospacing="1"/>
        <w:ind w:right="90"/>
        <w:contextualSpacing/>
        <w:jc w:val="both"/>
        <w:rPr>
          <w:rFonts w:ascii="Arial" w:hAnsi="Arial" w:cs="Arial"/>
          <w:sz w:val="22"/>
          <w:szCs w:val="22"/>
        </w:rPr>
      </w:pPr>
    </w:p>
    <w:p w:rsidR="009A1544" w:rsidRPr="00DE30A5" w:rsidRDefault="00B86897" w:rsidP="009A1544">
      <w:pPr>
        <w:spacing w:before="100" w:beforeAutospacing="1" w:after="100" w:afterAutospacing="1"/>
        <w:ind w:right="9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A1544" w:rsidRPr="00DE30A5">
        <w:rPr>
          <w:rFonts w:ascii="Arial" w:hAnsi="Arial" w:cs="Arial"/>
          <w:sz w:val="22"/>
          <w:szCs w:val="22"/>
        </w:rPr>
        <w:t xml:space="preserve">Pursuant to 52 Pa. Code §1.4, you are required to correct these deficiencies.  </w:t>
      </w:r>
      <w:proofErr w:type="gramStart"/>
      <w:r w:rsidR="009A1544" w:rsidRPr="00DE30A5">
        <w:rPr>
          <w:rFonts w:ascii="Arial" w:hAnsi="Arial" w:cs="Arial"/>
          <w:sz w:val="22"/>
          <w:szCs w:val="22"/>
        </w:rPr>
        <w:t>Failure to do so within 20 days of the date of this letter will result in the Application being returned unfiled.</w:t>
      </w:r>
      <w:proofErr w:type="gramEnd"/>
      <w:r w:rsidR="009A1544" w:rsidRPr="00DE30A5">
        <w:rPr>
          <w:rFonts w:ascii="Arial" w:hAnsi="Arial" w:cs="Arial"/>
          <w:sz w:val="22"/>
          <w:szCs w:val="22"/>
        </w:rPr>
        <w:t>  </w:t>
      </w:r>
    </w:p>
    <w:p w:rsidR="009A1544" w:rsidRPr="00DE30A5" w:rsidRDefault="009A1544" w:rsidP="009A1544">
      <w:pPr>
        <w:spacing w:before="100" w:beforeAutospacing="1" w:after="100" w:afterAutospacing="1"/>
        <w:ind w:right="90"/>
        <w:contextualSpacing/>
        <w:jc w:val="both"/>
        <w:rPr>
          <w:rFonts w:ascii="Arial" w:hAnsi="Arial" w:cs="Arial"/>
          <w:sz w:val="22"/>
          <w:szCs w:val="22"/>
        </w:rPr>
      </w:pPr>
      <w:r w:rsidRPr="00DE30A5">
        <w:rPr>
          <w:rFonts w:ascii="Arial" w:hAnsi="Arial" w:cs="Arial"/>
          <w:sz w:val="22"/>
          <w:szCs w:val="22"/>
        </w:rPr>
        <w:t xml:space="preserve"> </w:t>
      </w:r>
    </w:p>
    <w:p w:rsidR="009A1544" w:rsidRPr="00DE30A5" w:rsidRDefault="009A1544" w:rsidP="009A1544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2"/>
          <w:szCs w:val="22"/>
        </w:rPr>
      </w:pPr>
      <w:r w:rsidRPr="00DE30A5">
        <w:rPr>
          <w:rFonts w:ascii="Arial" w:hAnsi="Arial" w:cs="Arial"/>
          <w:sz w:val="22"/>
          <w:szCs w:val="22"/>
        </w:rPr>
        <w:tab/>
        <w:t>Please return your items to the above listed address and address to the attention of Secretary Chiavetta.  I have enclosed an application checklist for your convenience. Should you have any questions pertaining to your application, please contact our Bureau at 717-772-7777.</w:t>
      </w:r>
    </w:p>
    <w:p w:rsidR="009A1544" w:rsidRPr="00DE30A5" w:rsidRDefault="009A1544" w:rsidP="009A1544">
      <w:pPr>
        <w:rPr>
          <w:rFonts w:ascii="Arial" w:hAnsi="Arial" w:cs="Arial"/>
          <w:sz w:val="22"/>
          <w:szCs w:val="22"/>
        </w:rPr>
      </w:pPr>
    </w:p>
    <w:p w:rsidR="009A1544" w:rsidRPr="00DE30A5" w:rsidRDefault="009A1544" w:rsidP="009A1544">
      <w:pPr>
        <w:rPr>
          <w:rFonts w:ascii="Arial" w:hAnsi="Arial"/>
          <w:sz w:val="22"/>
          <w:szCs w:val="22"/>
        </w:rPr>
      </w:pPr>
    </w:p>
    <w:p w:rsidR="009A1544" w:rsidRPr="00DE30A5" w:rsidRDefault="009A1544" w:rsidP="009A1544">
      <w:pPr>
        <w:rPr>
          <w:rFonts w:ascii="Arial" w:hAnsi="Arial"/>
          <w:sz w:val="22"/>
          <w:szCs w:val="22"/>
        </w:rPr>
      </w:pPr>
      <w:r w:rsidRPr="00DE30A5"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013818B9" wp14:editId="60191253">
            <wp:simplePos x="0" y="0"/>
            <wp:positionH relativeFrom="column">
              <wp:posOffset>3108960</wp:posOffset>
            </wp:positionH>
            <wp:positionV relativeFrom="paragraph">
              <wp:posOffset>99695</wp:posOffset>
            </wp:positionV>
            <wp:extent cx="2095500" cy="797136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797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30A5">
        <w:rPr>
          <w:rFonts w:ascii="Arial" w:hAnsi="Arial"/>
          <w:sz w:val="22"/>
          <w:szCs w:val="22"/>
        </w:rPr>
        <w:tab/>
      </w:r>
      <w:r w:rsidRPr="00DE30A5">
        <w:rPr>
          <w:rFonts w:ascii="Arial" w:hAnsi="Arial"/>
          <w:sz w:val="22"/>
          <w:szCs w:val="22"/>
        </w:rPr>
        <w:tab/>
      </w:r>
      <w:r w:rsidRPr="00DE30A5">
        <w:rPr>
          <w:rFonts w:ascii="Arial" w:hAnsi="Arial"/>
          <w:sz w:val="22"/>
          <w:szCs w:val="22"/>
        </w:rPr>
        <w:tab/>
      </w:r>
      <w:r w:rsidRPr="00DE30A5">
        <w:rPr>
          <w:rFonts w:ascii="Arial" w:hAnsi="Arial"/>
          <w:sz w:val="22"/>
          <w:szCs w:val="22"/>
        </w:rPr>
        <w:tab/>
      </w:r>
      <w:r w:rsidRPr="00DE30A5">
        <w:rPr>
          <w:rFonts w:ascii="Arial" w:hAnsi="Arial"/>
          <w:sz w:val="22"/>
          <w:szCs w:val="22"/>
        </w:rPr>
        <w:tab/>
      </w:r>
      <w:r w:rsidRPr="00DE30A5">
        <w:rPr>
          <w:rFonts w:ascii="Arial" w:hAnsi="Arial"/>
          <w:sz w:val="22"/>
          <w:szCs w:val="22"/>
        </w:rPr>
        <w:tab/>
      </w:r>
      <w:r w:rsidRPr="00DE30A5">
        <w:rPr>
          <w:rFonts w:ascii="Arial" w:hAnsi="Arial"/>
          <w:sz w:val="22"/>
          <w:szCs w:val="22"/>
        </w:rPr>
        <w:tab/>
        <w:t>Sincerely,</w:t>
      </w:r>
    </w:p>
    <w:p w:rsidR="009A1544" w:rsidRPr="00DE30A5" w:rsidRDefault="009A1544" w:rsidP="009A1544">
      <w:pPr>
        <w:rPr>
          <w:rFonts w:ascii="Arial" w:hAnsi="Arial"/>
          <w:sz w:val="22"/>
          <w:szCs w:val="22"/>
        </w:rPr>
      </w:pPr>
    </w:p>
    <w:p w:rsidR="009A1544" w:rsidRPr="00DE30A5" w:rsidRDefault="009A1544" w:rsidP="009A1544">
      <w:pPr>
        <w:rPr>
          <w:rFonts w:ascii="Arial" w:hAnsi="Arial"/>
          <w:sz w:val="22"/>
          <w:szCs w:val="22"/>
        </w:rPr>
      </w:pPr>
    </w:p>
    <w:p w:rsidR="009A1544" w:rsidRPr="00DE30A5" w:rsidRDefault="009A1544" w:rsidP="009A1544">
      <w:pPr>
        <w:rPr>
          <w:rFonts w:ascii="Arial" w:hAnsi="Arial"/>
          <w:sz w:val="22"/>
          <w:szCs w:val="22"/>
        </w:rPr>
      </w:pPr>
    </w:p>
    <w:p w:rsidR="009A1544" w:rsidRPr="00DE30A5" w:rsidRDefault="009A1544" w:rsidP="009A1544">
      <w:pPr>
        <w:rPr>
          <w:rFonts w:ascii="Arial" w:hAnsi="Arial"/>
          <w:sz w:val="22"/>
          <w:szCs w:val="22"/>
        </w:rPr>
      </w:pPr>
      <w:r w:rsidRPr="00DE30A5">
        <w:rPr>
          <w:rFonts w:ascii="Arial" w:hAnsi="Arial"/>
          <w:sz w:val="22"/>
          <w:szCs w:val="22"/>
        </w:rPr>
        <w:tab/>
      </w:r>
      <w:r w:rsidRPr="00DE30A5">
        <w:rPr>
          <w:rFonts w:ascii="Arial" w:hAnsi="Arial"/>
          <w:sz w:val="22"/>
          <w:szCs w:val="22"/>
        </w:rPr>
        <w:tab/>
      </w:r>
      <w:r w:rsidRPr="00DE30A5">
        <w:rPr>
          <w:rFonts w:ascii="Arial" w:hAnsi="Arial"/>
          <w:sz w:val="22"/>
          <w:szCs w:val="22"/>
        </w:rPr>
        <w:tab/>
      </w:r>
      <w:r w:rsidRPr="00DE30A5">
        <w:rPr>
          <w:rFonts w:ascii="Arial" w:hAnsi="Arial"/>
          <w:sz w:val="22"/>
          <w:szCs w:val="22"/>
        </w:rPr>
        <w:tab/>
      </w:r>
      <w:r w:rsidRPr="00DE30A5">
        <w:rPr>
          <w:rFonts w:ascii="Arial" w:hAnsi="Arial"/>
          <w:sz w:val="22"/>
          <w:szCs w:val="22"/>
        </w:rPr>
        <w:tab/>
      </w:r>
      <w:r w:rsidRPr="00DE30A5">
        <w:rPr>
          <w:rFonts w:ascii="Arial" w:hAnsi="Arial"/>
          <w:sz w:val="22"/>
          <w:szCs w:val="22"/>
        </w:rPr>
        <w:tab/>
      </w:r>
      <w:r w:rsidRPr="00DE30A5">
        <w:rPr>
          <w:rFonts w:ascii="Arial" w:hAnsi="Arial"/>
          <w:sz w:val="22"/>
          <w:szCs w:val="22"/>
        </w:rPr>
        <w:tab/>
      </w:r>
    </w:p>
    <w:p w:rsidR="009A1544" w:rsidRPr="00DE30A5" w:rsidRDefault="009A1544" w:rsidP="009A1544">
      <w:pPr>
        <w:rPr>
          <w:rFonts w:ascii="Arial" w:hAnsi="Arial"/>
          <w:sz w:val="22"/>
          <w:szCs w:val="22"/>
        </w:rPr>
      </w:pPr>
      <w:r w:rsidRPr="00DE30A5">
        <w:rPr>
          <w:rFonts w:ascii="Arial" w:hAnsi="Arial"/>
          <w:sz w:val="22"/>
          <w:szCs w:val="22"/>
        </w:rPr>
        <w:tab/>
      </w:r>
      <w:r w:rsidRPr="00DE30A5">
        <w:rPr>
          <w:rFonts w:ascii="Arial" w:hAnsi="Arial"/>
          <w:sz w:val="22"/>
          <w:szCs w:val="22"/>
        </w:rPr>
        <w:tab/>
      </w:r>
      <w:r w:rsidRPr="00DE30A5">
        <w:rPr>
          <w:rFonts w:ascii="Arial" w:hAnsi="Arial"/>
          <w:sz w:val="22"/>
          <w:szCs w:val="22"/>
        </w:rPr>
        <w:tab/>
      </w:r>
      <w:r w:rsidRPr="00DE30A5">
        <w:rPr>
          <w:rFonts w:ascii="Arial" w:hAnsi="Arial"/>
          <w:sz w:val="22"/>
          <w:szCs w:val="22"/>
        </w:rPr>
        <w:tab/>
      </w:r>
      <w:r w:rsidRPr="00DE30A5">
        <w:rPr>
          <w:rFonts w:ascii="Arial" w:hAnsi="Arial"/>
          <w:sz w:val="22"/>
          <w:szCs w:val="22"/>
        </w:rPr>
        <w:tab/>
      </w:r>
      <w:r w:rsidRPr="00DE30A5">
        <w:rPr>
          <w:rFonts w:ascii="Arial" w:hAnsi="Arial"/>
          <w:sz w:val="22"/>
          <w:szCs w:val="22"/>
        </w:rPr>
        <w:tab/>
      </w:r>
      <w:r w:rsidRPr="00DE30A5">
        <w:rPr>
          <w:rFonts w:ascii="Arial" w:hAnsi="Arial"/>
          <w:sz w:val="22"/>
          <w:szCs w:val="22"/>
        </w:rPr>
        <w:tab/>
      </w:r>
      <w:r w:rsidRPr="00DE30A5">
        <w:rPr>
          <w:rFonts w:ascii="Arial" w:hAnsi="Arial" w:cs="Arial"/>
          <w:bCs/>
          <w:sz w:val="22"/>
          <w:szCs w:val="22"/>
        </w:rPr>
        <w:t>Rosemary Chiavetta</w:t>
      </w:r>
    </w:p>
    <w:p w:rsidR="009A1544" w:rsidRPr="00DE30A5" w:rsidRDefault="009A1544" w:rsidP="009A1544">
      <w:pPr>
        <w:rPr>
          <w:rFonts w:ascii="Arial" w:hAnsi="Arial"/>
          <w:sz w:val="22"/>
          <w:szCs w:val="22"/>
        </w:rPr>
      </w:pPr>
      <w:r w:rsidRPr="00DE30A5">
        <w:rPr>
          <w:rFonts w:ascii="Arial" w:hAnsi="Arial"/>
          <w:sz w:val="22"/>
          <w:szCs w:val="22"/>
        </w:rPr>
        <w:tab/>
      </w:r>
      <w:r w:rsidRPr="00DE30A5">
        <w:rPr>
          <w:rFonts w:ascii="Arial" w:hAnsi="Arial"/>
          <w:sz w:val="22"/>
          <w:szCs w:val="22"/>
        </w:rPr>
        <w:tab/>
      </w:r>
      <w:r w:rsidRPr="00DE30A5">
        <w:rPr>
          <w:rFonts w:ascii="Arial" w:hAnsi="Arial"/>
          <w:sz w:val="22"/>
          <w:szCs w:val="22"/>
        </w:rPr>
        <w:tab/>
      </w:r>
      <w:r w:rsidRPr="00DE30A5">
        <w:rPr>
          <w:rFonts w:ascii="Arial" w:hAnsi="Arial"/>
          <w:sz w:val="22"/>
          <w:szCs w:val="22"/>
        </w:rPr>
        <w:tab/>
      </w:r>
      <w:r w:rsidRPr="00DE30A5">
        <w:rPr>
          <w:rFonts w:ascii="Arial" w:hAnsi="Arial"/>
          <w:sz w:val="22"/>
          <w:szCs w:val="22"/>
        </w:rPr>
        <w:tab/>
      </w:r>
      <w:r w:rsidRPr="00DE30A5">
        <w:rPr>
          <w:rFonts w:ascii="Arial" w:hAnsi="Arial"/>
          <w:sz w:val="22"/>
          <w:szCs w:val="22"/>
        </w:rPr>
        <w:tab/>
      </w:r>
      <w:r w:rsidRPr="00DE30A5">
        <w:rPr>
          <w:rFonts w:ascii="Arial" w:hAnsi="Arial"/>
          <w:sz w:val="22"/>
          <w:szCs w:val="22"/>
        </w:rPr>
        <w:tab/>
      </w:r>
      <w:r w:rsidRPr="00DE30A5">
        <w:rPr>
          <w:rFonts w:ascii="Arial" w:hAnsi="Arial" w:cs="Arial"/>
          <w:bCs/>
          <w:sz w:val="22"/>
          <w:szCs w:val="22"/>
        </w:rPr>
        <w:t>Secretary</w:t>
      </w:r>
    </w:p>
    <w:p w:rsidR="009A1544" w:rsidRPr="00DE30A5" w:rsidRDefault="009A1544" w:rsidP="009A1544">
      <w:pPr>
        <w:rPr>
          <w:sz w:val="22"/>
          <w:szCs w:val="22"/>
        </w:rPr>
      </w:pPr>
    </w:p>
    <w:p w:rsidR="009A1544" w:rsidRPr="00DE30A5" w:rsidRDefault="009A1544" w:rsidP="009A1544">
      <w:pPr>
        <w:rPr>
          <w:rFonts w:ascii="Arial" w:hAnsi="Arial"/>
          <w:sz w:val="22"/>
          <w:szCs w:val="22"/>
        </w:rPr>
      </w:pPr>
      <w:r w:rsidRPr="00DE30A5">
        <w:rPr>
          <w:rFonts w:ascii="Arial" w:hAnsi="Arial"/>
          <w:sz w:val="22"/>
          <w:szCs w:val="22"/>
        </w:rPr>
        <w:tab/>
      </w:r>
      <w:r w:rsidRPr="00DE30A5">
        <w:rPr>
          <w:rFonts w:ascii="Arial" w:hAnsi="Arial"/>
          <w:sz w:val="22"/>
          <w:szCs w:val="22"/>
        </w:rPr>
        <w:tab/>
      </w:r>
      <w:r w:rsidRPr="00DE30A5">
        <w:rPr>
          <w:rFonts w:ascii="Arial" w:hAnsi="Arial"/>
          <w:sz w:val="22"/>
          <w:szCs w:val="22"/>
        </w:rPr>
        <w:tab/>
      </w:r>
      <w:r w:rsidRPr="00DE30A5">
        <w:rPr>
          <w:rFonts w:ascii="Arial" w:hAnsi="Arial"/>
          <w:sz w:val="22"/>
          <w:szCs w:val="22"/>
        </w:rPr>
        <w:tab/>
      </w:r>
      <w:r w:rsidRPr="00DE30A5">
        <w:rPr>
          <w:rFonts w:ascii="Arial" w:hAnsi="Arial"/>
          <w:sz w:val="22"/>
          <w:szCs w:val="22"/>
        </w:rPr>
        <w:tab/>
      </w:r>
      <w:r w:rsidRPr="00DE30A5">
        <w:rPr>
          <w:rFonts w:ascii="Arial" w:hAnsi="Arial"/>
          <w:sz w:val="22"/>
          <w:szCs w:val="22"/>
        </w:rPr>
        <w:tab/>
      </w:r>
      <w:r w:rsidRPr="00DE30A5">
        <w:rPr>
          <w:rFonts w:ascii="Arial" w:hAnsi="Arial"/>
          <w:sz w:val="22"/>
          <w:szCs w:val="22"/>
        </w:rPr>
        <w:tab/>
      </w:r>
      <w:r w:rsidRPr="00DE30A5">
        <w:rPr>
          <w:rFonts w:ascii="Arial" w:hAnsi="Arial"/>
          <w:sz w:val="22"/>
          <w:szCs w:val="22"/>
        </w:rPr>
        <w:tab/>
      </w:r>
      <w:r w:rsidRPr="00DE30A5">
        <w:rPr>
          <w:rFonts w:ascii="Arial" w:hAnsi="Arial"/>
          <w:sz w:val="22"/>
          <w:szCs w:val="22"/>
        </w:rPr>
        <w:tab/>
      </w:r>
    </w:p>
    <w:p w:rsidR="00334B78" w:rsidRDefault="00334B78" w:rsidP="009A1544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Enclosed:  Check No 1010</w:t>
      </w:r>
    </w:p>
    <w:p w:rsidR="009A1544" w:rsidRPr="00DE30A5" w:rsidRDefault="009A1544" w:rsidP="009A1544">
      <w:pPr>
        <w:rPr>
          <w:rFonts w:ascii="Arial" w:hAnsi="Arial"/>
          <w:sz w:val="22"/>
          <w:szCs w:val="22"/>
        </w:rPr>
      </w:pPr>
      <w:proofErr w:type="spellStart"/>
      <w:r w:rsidRPr="00DE30A5">
        <w:rPr>
          <w:rFonts w:ascii="Arial" w:hAnsi="Arial"/>
          <w:sz w:val="22"/>
          <w:szCs w:val="22"/>
        </w:rPr>
        <w:t>RC</w:t>
      </w:r>
      <w:proofErr w:type="gramStart"/>
      <w:r w:rsidRPr="00DE30A5">
        <w:rPr>
          <w:rFonts w:ascii="Arial" w:hAnsi="Arial"/>
          <w:sz w:val="22"/>
          <w:szCs w:val="22"/>
        </w:rPr>
        <w:t>:mm</w:t>
      </w:r>
      <w:proofErr w:type="spellEnd"/>
      <w:proofErr w:type="gramEnd"/>
    </w:p>
    <w:p w:rsidR="009A1544" w:rsidRPr="00DE30A5" w:rsidRDefault="009A1544" w:rsidP="009A1544">
      <w:pPr>
        <w:rPr>
          <w:rFonts w:ascii="Arial" w:hAnsi="Arial" w:cs="Arial"/>
          <w:sz w:val="22"/>
          <w:szCs w:val="22"/>
        </w:rPr>
      </w:pPr>
    </w:p>
    <w:p w:rsidR="009A1544" w:rsidRDefault="009A1544" w:rsidP="009A1544">
      <w:pPr>
        <w:rPr>
          <w:rFonts w:ascii="Calibri" w:hAnsi="Calibri"/>
          <w:sz w:val="22"/>
          <w:szCs w:val="22"/>
        </w:rPr>
      </w:pPr>
    </w:p>
    <w:p w:rsidR="00883397" w:rsidRDefault="00883397">
      <w:pPr>
        <w:spacing w:after="200" w:line="276" w:lineRule="auto"/>
        <w:rPr>
          <w:rFonts w:ascii="Arial" w:hAnsi="Arial"/>
          <w:sz w:val="24"/>
        </w:rPr>
      </w:pPr>
    </w:p>
    <w:sectPr w:rsidR="00883397" w:rsidSect="008E3FE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033" w:rsidRDefault="00EB7033" w:rsidP="00635B49">
      <w:r>
        <w:separator/>
      </w:r>
    </w:p>
  </w:endnote>
  <w:endnote w:type="continuationSeparator" w:id="0">
    <w:p w:rsidR="00EB7033" w:rsidRDefault="00EB7033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465" w:rsidRDefault="004F74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465" w:rsidRDefault="004F7465" w:rsidP="004F7465">
    <w:pPr>
      <w:pStyle w:val="Footer"/>
    </w:pPr>
    <w:r>
      <w:t>Certified mail no 9171969009350106907033</w:t>
    </w:r>
  </w:p>
  <w:p w:rsidR="004F7465" w:rsidRDefault="004F7465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465" w:rsidRDefault="004F74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033" w:rsidRDefault="00EB7033" w:rsidP="00635B49">
      <w:r>
        <w:separator/>
      </w:r>
    </w:p>
  </w:footnote>
  <w:footnote w:type="continuationSeparator" w:id="0">
    <w:p w:rsidR="00EB7033" w:rsidRDefault="00EB7033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465" w:rsidRDefault="004F74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730A9D60" wp14:editId="79445F9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465" w:rsidRDefault="004F746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13C26E0"/>
    <w:multiLevelType w:val="hybridMultilevel"/>
    <w:tmpl w:val="6206D694"/>
    <w:lvl w:ilvl="0" w:tplc="FFFFFFFF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3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BBA68D8"/>
    <w:multiLevelType w:val="hybridMultilevel"/>
    <w:tmpl w:val="D79CFD22"/>
    <w:lvl w:ilvl="0" w:tplc="4ACAA808">
      <w:start w:val="504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0"/>
    <w:lvlOverride w:ilvl="0">
      <w:lvl w:ilvl="0">
        <w:numFmt w:val="bullet"/>
        <w:lvlText w:val=""/>
        <w:lvlJc w:val="left"/>
        <w:pPr>
          <w:ind w:left="0" w:hanging="360"/>
        </w:pPr>
        <w:rPr>
          <w:rFonts w:ascii="Wingdings" w:hAnsi="Wingdings" w:hint="default"/>
          <w:sz w:val="30"/>
        </w:rPr>
      </w:lvl>
    </w:lvlOverride>
  </w:num>
  <w:num w:numId="8">
    <w:abstractNumId w:val="1"/>
  </w:num>
  <w:num w:numId="9">
    <w:abstractNumId w:val="1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216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53F5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4B78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0F0E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57E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4F7465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96E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1FD3"/>
    <w:rsid w:val="005C23EA"/>
    <w:rsid w:val="005C25E5"/>
    <w:rsid w:val="005C2BC8"/>
    <w:rsid w:val="005C33B8"/>
    <w:rsid w:val="005C4CF4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6F4C35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018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3397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2305"/>
    <w:rsid w:val="008E3FED"/>
    <w:rsid w:val="008E42A0"/>
    <w:rsid w:val="008E530A"/>
    <w:rsid w:val="008E59A8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59D9"/>
    <w:rsid w:val="009677BD"/>
    <w:rsid w:val="00971B3D"/>
    <w:rsid w:val="00972EF6"/>
    <w:rsid w:val="0097343C"/>
    <w:rsid w:val="00973CA0"/>
    <w:rsid w:val="009756AA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54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27D7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6E24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46043"/>
    <w:rsid w:val="00A47E4B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550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86897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1D8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A6491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3CE4"/>
    <w:rsid w:val="00D25F4B"/>
    <w:rsid w:val="00D30DBB"/>
    <w:rsid w:val="00D32A85"/>
    <w:rsid w:val="00D33EA8"/>
    <w:rsid w:val="00D35B73"/>
    <w:rsid w:val="00D41454"/>
    <w:rsid w:val="00D43147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3F2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5C9E"/>
    <w:rsid w:val="00DA632B"/>
    <w:rsid w:val="00DA7542"/>
    <w:rsid w:val="00DA78A1"/>
    <w:rsid w:val="00DB1589"/>
    <w:rsid w:val="00DB316E"/>
    <w:rsid w:val="00DB4567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30A5"/>
    <w:rsid w:val="00DE476D"/>
    <w:rsid w:val="00DE5E7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9D5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033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character" w:styleId="Hyperlink">
    <w:name w:val="Hyperlink"/>
    <w:rsid w:val="008833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B8A50-6FDE-4F3D-9DF1-CC24F3174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Maloney, Melissa</cp:lastModifiedBy>
  <cp:revision>6</cp:revision>
  <cp:lastPrinted>2016-04-08T17:34:00Z</cp:lastPrinted>
  <dcterms:created xsi:type="dcterms:W3CDTF">2016-04-08T17:15:00Z</dcterms:created>
  <dcterms:modified xsi:type="dcterms:W3CDTF">2016-04-08T17:34:00Z</dcterms:modified>
</cp:coreProperties>
</file>