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1B2613" w:rsidRDefault="0078003A" w:rsidP="00771A9A">
      <w:pPr>
        <w:pStyle w:val="Title"/>
        <w:rPr>
          <w:rFonts w:ascii="Times New Roman" w:hAnsi="Times New Roman"/>
          <w:szCs w:val="24"/>
        </w:rPr>
      </w:pPr>
      <w:bookmarkStart w:id="0" w:name="_GoBack"/>
      <w:bookmarkEnd w:id="0"/>
      <w:r w:rsidRPr="001B2613">
        <w:rPr>
          <w:rFonts w:ascii="Times New Roman" w:hAnsi="Times New Roman"/>
          <w:szCs w:val="24"/>
        </w:rPr>
        <w:t>BEFORE THE</w:t>
      </w:r>
    </w:p>
    <w:p w:rsidR="0078003A" w:rsidRPr="001B2613" w:rsidRDefault="0078003A" w:rsidP="00771A9A">
      <w:pPr>
        <w:pStyle w:val="Subtitle"/>
        <w:rPr>
          <w:rFonts w:ascii="Times New Roman" w:hAnsi="Times New Roman"/>
          <w:szCs w:val="24"/>
        </w:rPr>
      </w:pPr>
      <w:r w:rsidRPr="001B2613">
        <w:rPr>
          <w:rFonts w:ascii="Times New Roman" w:hAnsi="Times New Roman"/>
          <w:szCs w:val="24"/>
        </w:rPr>
        <w:t>PENNSY</w:t>
      </w:r>
      <w:r w:rsidR="00A31B68" w:rsidRPr="001B2613">
        <w:rPr>
          <w:rFonts w:ascii="Times New Roman" w:hAnsi="Times New Roman"/>
          <w:szCs w:val="24"/>
        </w:rPr>
        <w:t>LVANIA PUBLIC UTILITY COMMISSION</w:t>
      </w:r>
    </w:p>
    <w:p w:rsidR="0078003A" w:rsidRPr="001B2613" w:rsidRDefault="0078003A" w:rsidP="00771A9A">
      <w:pPr>
        <w:jc w:val="both"/>
        <w:rPr>
          <w:sz w:val="24"/>
          <w:szCs w:val="24"/>
        </w:rPr>
      </w:pPr>
    </w:p>
    <w:p w:rsidR="0078003A" w:rsidRPr="001B2613" w:rsidRDefault="0078003A" w:rsidP="00771A9A">
      <w:pPr>
        <w:jc w:val="both"/>
        <w:rPr>
          <w:sz w:val="24"/>
          <w:szCs w:val="24"/>
        </w:rPr>
      </w:pPr>
    </w:p>
    <w:p w:rsidR="00D62199" w:rsidRPr="001B2613" w:rsidRDefault="00D62199" w:rsidP="00771A9A">
      <w:pPr>
        <w:jc w:val="both"/>
        <w:rPr>
          <w:sz w:val="24"/>
          <w:szCs w:val="24"/>
        </w:rPr>
      </w:pPr>
    </w:p>
    <w:p w:rsidR="00765956" w:rsidRPr="001B2613" w:rsidRDefault="00765956" w:rsidP="00771A9A">
      <w:pPr>
        <w:jc w:val="both"/>
        <w:rPr>
          <w:sz w:val="24"/>
          <w:szCs w:val="24"/>
        </w:rPr>
      </w:pPr>
      <w:r w:rsidRPr="001B2613">
        <w:rPr>
          <w:sz w:val="24"/>
          <w:szCs w:val="24"/>
        </w:rPr>
        <w:t xml:space="preserve">Colleen </w:t>
      </w:r>
      <w:r w:rsidR="00593D05" w:rsidRPr="001B2613">
        <w:rPr>
          <w:sz w:val="24"/>
          <w:szCs w:val="24"/>
        </w:rPr>
        <w:t>Van Baak</w:t>
      </w: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t>:</w:t>
      </w:r>
    </w:p>
    <w:p w:rsidR="00765956" w:rsidRPr="001B2613" w:rsidRDefault="00765956" w:rsidP="00771A9A">
      <w:pPr>
        <w:jc w:val="both"/>
        <w:rPr>
          <w:sz w:val="24"/>
          <w:szCs w:val="24"/>
        </w:rPr>
      </w:pP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t>:</w:t>
      </w:r>
    </w:p>
    <w:p w:rsidR="00765956" w:rsidRPr="001B2613" w:rsidRDefault="00765956" w:rsidP="00771A9A">
      <w:pPr>
        <w:jc w:val="both"/>
        <w:rPr>
          <w:sz w:val="24"/>
          <w:szCs w:val="24"/>
        </w:rPr>
      </w:pPr>
      <w:r w:rsidRPr="001B2613">
        <w:rPr>
          <w:sz w:val="24"/>
          <w:szCs w:val="24"/>
        </w:rPr>
        <w:tab/>
        <w:t>v.</w:t>
      </w: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t>:</w:t>
      </w:r>
      <w:r w:rsidRPr="001B2613">
        <w:rPr>
          <w:sz w:val="24"/>
          <w:szCs w:val="24"/>
        </w:rPr>
        <w:tab/>
      </w:r>
      <w:r w:rsidRPr="001B2613">
        <w:rPr>
          <w:sz w:val="24"/>
          <w:szCs w:val="24"/>
        </w:rPr>
        <w:tab/>
        <w:t>C-2015-2476567</w:t>
      </w:r>
    </w:p>
    <w:p w:rsidR="00765956" w:rsidRPr="001B2613" w:rsidRDefault="00765956" w:rsidP="00771A9A">
      <w:pPr>
        <w:jc w:val="both"/>
        <w:rPr>
          <w:sz w:val="24"/>
          <w:szCs w:val="24"/>
        </w:rPr>
      </w:pP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t>:</w:t>
      </w:r>
    </w:p>
    <w:p w:rsidR="00765956" w:rsidRPr="001B2613" w:rsidRDefault="00765956" w:rsidP="00771A9A">
      <w:pPr>
        <w:jc w:val="both"/>
        <w:rPr>
          <w:sz w:val="24"/>
          <w:szCs w:val="24"/>
        </w:rPr>
      </w:pPr>
      <w:r w:rsidRPr="001B2613">
        <w:rPr>
          <w:sz w:val="24"/>
          <w:szCs w:val="24"/>
        </w:rPr>
        <w:t xml:space="preserve">PECO Energy Company </w:t>
      </w:r>
      <w:r w:rsidRPr="001B2613">
        <w:rPr>
          <w:sz w:val="24"/>
          <w:szCs w:val="24"/>
        </w:rPr>
        <w:tab/>
      </w:r>
      <w:r w:rsidRPr="001B2613">
        <w:rPr>
          <w:sz w:val="24"/>
          <w:szCs w:val="24"/>
        </w:rPr>
        <w:tab/>
      </w:r>
      <w:r w:rsidRPr="001B2613">
        <w:rPr>
          <w:sz w:val="24"/>
          <w:szCs w:val="24"/>
        </w:rPr>
        <w:tab/>
      </w:r>
      <w:r w:rsidRPr="001B2613">
        <w:rPr>
          <w:sz w:val="24"/>
          <w:szCs w:val="24"/>
        </w:rPr>
        <w:tab/>
        <w:t>:</w:t>
      </w:r>
    </w:p>
    <w:p w:rsidR="00765956" w:rsidRPr="001B2613" w:rsidRDefault="00765956" w:rsidP="00771A9A">
      <w:pPr>
        <w:jc w:val="both"/>
        <w:rPr>
          <w:sz w:val="24"/>
          <w:szCs w:val="24"/>
        </w:rPr>
      </w:pPr>
    </w:p>
    <w:p w:rsidR="008F7E2D" w:rsidRPr="001B2613" w:rsidRDefault="008F7E2D" w:rsidP="00771A9A">
      <w:pPr>
        <w:jc w:val="both"/>
        <w:rPr>
          <w:sz w:val="24"/>
          <w:szCs w:val="24"/>
        </w:rPr>
      </w:pPr>
    </w:p>
    <w:p w:rsidR="0078003A" w:rsidRPr="001B2613" w:rsidRDefault="0078003A" w:rsidP="00771A9A">
      <w:pPr>
        <w:jc w:val="both"/>
        <w:rPr>
          <w:sz w:val="24"/>
          <w:szCs w:val="24"/>
        </w:rPr>
      </w:pPr>
    </w:p>
    <w:p w:rsidR="00A01B82" w:rsidRPr="001B2613" w:rsidRDefault="00A01B82" w:rsidP="00771A9A">
      <w:pPr>
        <w:pStyle w:val="Heading1"/>
        <w:rPr>
          <w:rFonts w:ascii="Times New Roman" w:hAnsi="Times New Roman"/>
          <w:szCs w:val="24"/>
        </w:rPr>
      </w:pPr>
      <w:r w:rsidRPr="001B2613">
        <w:rPr>
          <w:rFonts w:ascii="Times New Roman" w:hAnsi="Times New Roman"/>
          <w:szCs w:val="24"/>
        </w:rPr>
        <w:t>INITIAL DECISION</w:t>
      </w:r>
    </w:p>
    <w:p w:rsidR="00A01B82" w:rsidRPr="001B2613" w:rsidRDefault="00A01B82" w:rsidP="00771A9A">
      <w:pPr>
        <w:jc w:val="center"/>
        <w:rPr>
          <w:b/>
          <w:sz w:val="24"/>
          <w:szCs w:val="24"/>
        </w:rPr>
      </w:pPr>
    </w:p>
    <w:p w:rsidR="00A01B82" w:rsidRPr="001B2613" w:rsidRDefault="00A01B82" w:rsidP="00771A9A">
      <w:pPr>
        <w:jc w:val="center"/>
        <w:rPr>
          <w:b/>
          <w:sz w:val="24"/>
          <w:szCs w:val="24"/>
        </w:rPr>
      </w:pPr>
    </w:p>
    <w:p w:rsidR="00A01B82" w:rsidRPr="001B2613" w:rsidRDefault="00A01B82" w:rsidP="00771A9A">
      <w:pPr>
        <w:pStyle w:val="Heading2"/>
        <w:rPr>
          <w:rFonts w:ascii="Times New Roman" w:hAnsi="Times New Roman"/>
          <w:b w:val="0"/>
          <w:szCs w:val="24"/>
        </w:rPr>
      </w:pPr>
      <w:r w:rsidRPr="001B2613">
        <w:rPr>
          <w:rFonts w:ascii="Times New Roman" w:hAnsi="Times New Roman"/>
          <w:b w:val="0"/>
          <w:szCs w:val="24"/>
        </w:rPr>
        <w:t>Before</w:t>
      </w:r>
    </w:p>
    <w:p w:rsidR="00A01B82" w:rsidRPr="001B2613" w:rsidRDefault="00A01B82" w:rsidP="00771A9A">
      <w:pPr>
        <w:jc w:val="center"/>
        <w:rPr>
          <w:sz w:val="24"/>
          <w:szCs w:val="24"/>
        </w:rPr>
      </w:pPr>
      <w:r w:rsidRPr="001B2613">
        <w:rPr>
          <w:sz w:val="24"/>
          <w:szCs w:val="24"/>
        </w:rPr>
        <w:t>Cynthia Williams Fordham</w:t>
      </w:r>
    </w:p>
    <w:p w:rsidR="00A01B82" w:rsidRPr="001B2613" w:rsidRDefault="00A01B82" w:rsidP="00771A9A">
      <w:pPr>
        <w:jc w:val="center"/>
        <w:rPr>
          <w:sz w:val="24"/>
          <w:szCs w:val="24"/>
        </w:rPr>
      </w:pPr>
      <w:r w:rsidRPr="001B2613">
        <w:rPr>
          <w:sz w:val="24"/>
          <w:szCs w:val="24"/>
        </w:rPr>
        <w:t>Administrative Law Judge</w:t>
      </w:r>
    </w:p>
    <w:p w:rsidR="00A01B82" w:rsidRPr="001B2613" w:rsidRDefault="00A01B82" w:rsidP="00771A9A">
      <w:pPr>
        <w:jc w:val="center"/>
        <w:rPr>
          <w:b/>
          <w:sz w:val="24"/>
          <w:szCs w:val="24"/>
        </w:rPr>
      </w:pPr>
    </w:p>
    <w:p w:rsidR="005957E7" w:rsidRPr="001B2613" w:rsidRDefault="005957E7" w:rsidP="00771A9A">
      <w:pPr>
        <w:rPr>
          <w:sz w:val="24"/>
          <w:szCs w:val="24"/>
        </w:rPr>
      </w:pPr>
    </w:p>
    <w:p w:rsidR="00A01B82" w:rsidRPr="001B2613" w:rsidRDefault="005957E7" w:rsidP="00771A9A">
      <w:pPr>
        <w:spacing w:line="360" w:lineRule="auto"/>
        <w:rPr>
          <w:b/>
          <w:sz w:val="24"/>
          <w:szCs w:val="24"/>
        </w:rPr>
      </w:pPr>
      <w:r w:rsidRPr="001B2613">
        <w:rPr>
          <w:sz w:val="24"/>
          <w:szCs w:val="24"/>
        </w:rPr>
        <w:tab/>
      </w:r>
      <w:r w:rsidRPr="001B2613">
        <w:rPr>
          <w:sz w:val="24"/>
          <w:szCs w:val="24"/>
        </w:rPr>
        <w:tab/>
        <w:t xml:space="preserve">The undersigned granted the Respondent’s Motion to Dismiss the </w:t>
      </w:r>
      <w:r w:rsidR="00D62199" w:rsidRPr="001B2613">
        <w:rPr>
          <w:sz w:val="24"/>
          <w:szCs w:val="24"/>
        </w:rPr>
        <w:t>c</w:t>
      </w:r>
      <w:r w:rsidRPr="001B2613">
        <w:rPr>
          <w:sz w:val="24"/>
          <w:szCs w:val="24"/>
        </w:rPr>
        <w:t>omplaint with prejudice because the Complainant failed to appear and prosecute the case.</w:t>
      </w:r>
    </w:p>
    <w:p w:rsidR="00051963" w:rsidRPr="001B2613" w:rsidRDefault="00051963" w:rsidP="00771A9A">
      <w:pPr>
        <w:pStyle w:val="BodyText"/>
        <w:tabs>
          <w:tab w:val="left" w:pos="0"/>
        </w:tabs>
        <w:spacing w:line="360" w:lineRule="auto"/>
        <w:jc w:val="center"/>
        <w:rPr>
          <w:rFonts w:ascii="Times New Roman" w:hAnsi="Times New Roman"/>
          <w:szCs w:val="24"/>
          <w:u w:val="single"/>
        </w:rPr>
      </w:pPr>
    </w:p>
    <w:p w:rsidR="002A7E9B" w:rsidRPr="001B2613" w:rsidRDefault="002A7E9B" w:rsidP="00771A9A">
      <w:pPr>
        <w:pStyle w:val="BodyText"/>
        <w:tabs>
          <w:tab w:val="left" w:pos="0"/>
        </w:tabs>
        <w:spacing w:line="360" w:lineRule="auto"/>
        <w:jc w:val="center"/>
        <w:rPr>
          <w:rFonts w:ascii="Times New Roman" w:hAnsi="Times New Roman"/>
          <w:szCs w:val="24"/>
          <w:u w:val="single"/>
        </w:rPr>
      </w:pPr>
      <w:r w:rsidRPr="001B2613">
        <w:rPr>
          <w:rFonts w:ascii="Times New Roman" w:hAnsi="Times New Roman"/>
          <w:szCs w:val="24"/>
          <w:u w:val="single"/>
        </w:rPr>
        <w:t>HISTORY OF THE PROCEEDING</w:t>
      </w:r>
    </w:p>
    <w:p w:rsidR="002A7E9B" w:rsidRPr="001B2613" w:rsidRDefault="002A7E9B" w:rsidP="00771A9A">
      <w:pPr>
        <w:pStyle w:val="BodyText"/>
        <w:tabs>
          <w:tab w:val="left" w:pos="0"/>
        </w:tabs>
        <w:spacing w:line="360" w:lineRule="auto"/>
        <w:jc w:val="center"/>
        <w:rPr>
          <w:rFonts w:ascii="Times New Roman" w:hAnsi="Times New Roman"/>
          <w:szCs w:val="24"/>
          <w:u w:val="single"/>
        </w:rPr>
      </w:pPr>
    </w:p>
    <w:p w:rsidR="004A5D59" w:rsidRPr="001B2613" w:rsidRDefault="002A7E9B" w:rsidP="00771A9A">
      <w:pPr>
        <w:autoSpaceDE w:val="0"/>
        <w:autoSpaceDN w:val="0"/>
        <w:spacing w:line="360" w:lineRule="auto"/>
        <w:rPr>
          <w:spacing w:val="-3"/>
          <w:sz w:val="24"/>
          <w:szCs w:val="24"/>
        </w:rPr>
      </w:pPr>
      <w:r w:rsidRPr="001B2613">
        <w:rPr>
          <w:spacing w:val="-3"/>
          <w:sz w:val="24"/>
          <w:szCs w:val="24"/>
        </w:rPr>
        <w:tab/>
      </w:r>
      <w:r w:rsidRPr="001B2613">
        <w:rPr>
          <w:spacing w:val="-3"/>
          <w:sz w:val="24"/>
          <w:szCs w:val="24"/>
        </w:rPr>
        <w:tab/>
        <w:t xml:space="preserve">On April 7, 2015, Colleen </w:t>
      </w:r>
      <w:r w:rsidR="00593D05" w:rsidRPr="001B2613">
        <w:rPr>
          <w:spacing w:val="-3"/>
          <w:sz w:val="24"/>
          <w:szCs w:val="24"/>
        </w:rPr>
        <w:t>Van Baak</w:t>
      </w:r>
      <w:r w:rsidRPr="001B2613">
        <w:rPr>
          <w:spacing w:val="-3"/>
          <w:sz w:val="24"/>
          <w:szCs w:val="24"/>
        </w:rPr>
        <w:t xml:space="preserve"> (“</w:t>
      </w:r>
      <w:r w:rsidR="00593D05" w:rsidRPr="001B2613">
        <w:rPr>
          <w:spacing w:val="-3"/>
          <w:sz w:val="24"/>
          <w:szCs w:val="24"/>
        </w:rPr>
        <w:t>Van Baak</w:t>
      </w:r>
      <w:r w:rsidR="00A20CCB" w:rsidRPr="001B2613">
        <w:rPr>
          <w:spacing w:val="-3"/>
          <w:sz w:val="24"/>
          <w:szCs w:val="24"/>
        </w:rPr>
        <w:t>” or</w:t>
      </w:r>
      <w:r w:rsidRPr="001B2613">
        <w:rPr>
          <w:spacing w:val="-3"/>
          <w:sz w:val="24"/>
          <w:szCs w:val="24"/>
        </w:rPr>
        <w:t xml:space="preserve"> “Complainant”) filed a formal complaint with the Pennsylvania Public Utility Commission (“Commission”) against PECO Energy Company (“PECO” or “Respondent”).  The Complainant alleged the following:</w:t>
      </w:r>
      <w:r w:rsidR="00051963" w:rsidRPr="001B2613">
        <w:rPr>
          <w:spacing w:val="-3"/>
          <w:sz w:val="24"/>
          <w:szCs w:val="24"/>
        </w:rPr>
        <w:t xml:space="preserve"> 1)</w:t>
      </w:r>
      <w:r w:rsidRPr="001B2613">
        <w:rPr>
          <w:spacing w:val="-3"/>
          <w:sz w:val="24"/>
          <w:szCs w:val="24"/>
        </w:rPr>
        <w:t xml:space="preserve"> that the Respondent was threatening to shut off her service; </w:t>
      </w:r>
      <w:r w:rsidR="00051963" w:rsidRPr="001B2613">
        <w:rPr>
          <w:spacing w:val="-3"/>
          <w:sz w:val="24"/>
          <w:szCs w:val="24"/>
        </w:rPr>
        <w:t xml:space="preserve">2) </w:t>
      </w:r>
      <w:r w:rsidRPr="001B2613">
        <w:rPr>
          <w:spacing w:val="-3"/>
          <w:sz w:val="24"/>
          <w:szCs w:val="24"/>
        </w:rPr>
        <w:t xml:space="preserve">that there were incorrect charges on her bills; and </w:t>
      </w:r>
      <w:r w:rsidR="00051963" w:rsidRPr="001B2613">
        <w:rPr>
          <w:spacing w:val="-3"/>
          <w:sz w:val="24"/>
          <w:szCs w:val="24"/>
        </w:rPr>
        <w:t xml:space="preserve">3) </w:t>
      </w:r>
      <w:r w:rsidRPr="001B2613">
        <w:rPr>
          <w:spacing w:val="-3"/>
          <w:sz w:val="24"/>
          <w:szCs w:val="24"/>
        </w:rPr>
        <w:t xml:space="preserve">that she is having a reliability, safety, or quality problem with her service.  Ms. </w:t>
      </w:r>
      <w:r w:rsidR="00593D05" w:rsidRPr="001B2613">
        <w:rPr>
          <w:spacing w:val="-3"/>
          <w:sz w:val="24"/>
          <w:szCs w:val="24"/>
        </w:rPr>
        <w:t>Van Baak</w:t>
      </w:r>
      <w:r w:rsidRPr="001B2613">
        <w:rPr>
          <w:spacing w:val="-3"/>
          <w:sz w:val="24"/>
          <w:szCs w:val="24"/>
        </w:rPr>
        <w:t xml:space="preserve"> requested that the Commission fine the Respondent because it has not fixed her home after </w:t>
      </w:r>
      <w:r w:rsidR="00BE665D" w:rsidRPr="001B2613">
        <w:rPr>
          <w:spacing w:val="-3"/>
          <w:sz w:val="24"/>
          <w:szCs w:val="24"/>
        </w:rPr>
        <w:t xml:space="preserve">it was damaged by </w:t>
      </w:r>
      <w:r w:rsidRPr="001B2613">
        <w:rPr>
          <w:spacing w:val="-3"/>
          <w:sz w:val="24"/>
          <w:szCs w:val="24"/>
        </w:rPr>
        <w:t xml:space="preserve">the power surge.  </w:t>
      </w:r>
    </w:p>
    <w:p w:rsidR="004A5D59" w:rsidRPr="001B2613" w:rsidRDefault="004A5D59" w:rsidP="00771A9A">
      <w:pPr>
        <w:autoSpaceDE w:val="0"/>
        <w:autoSpaceDN w:val="0"/>
        <w:spacing w:line="360" w:lineRule="auto"/>
        <w:rPr>
          <w:spacing w:val="-3"/>
          <w:sz w:val="24"/>
          <w:szCs w:val="24"/>
        </w:rPr>
      </w:pPr>
    </w:p>
    <w:p w:rsidR="002A7E9B" w:rsidRPr="001B2613" w:rsidRDefault="002A7E9B" w:rsidP="00771A9A">
      <w:pPr>
        <w:autoSpaceDE w:val="0"/>
        <w:autoSpaceDN w:val="0"/>
        <w:spacing w:line="360" w:lineRule="auto"/>
        <w:rPr>
          <w:spacing w:val="-3"/>
          <w:sz w:val="24"/>
          <w:szCs w:val="24"/>
        </w:rPr>
      </w:pPr>
      <w:r w:rsidRPr="001B2613">
        <w:rPr>
          <w:sz w:val="24"/>
          <w:szCs w:val="24"/>
        </w:rPr>
        <w:tab/>
      </w:r>
      <w:r w:rsidRPr="001B2613">
        <w:rPr>
          <w:sz w:val="24"/>
          <w:szCs w:val="24"/>
        </w:rPr>
        <w:tab/>
        <w:t>On April 30, 2015, the Respondent filed an answer.  The Respondent stated that PECO’s contractor, Grid One, installed an AMI meter at the service address on January 4, 2013.  The</w:t>
      </w:r>
      <w:r w:rsidRPr="001B2613">
        <w:rPr>
          <w:spacing w:val="-3"/>
          <w:sz w:val="24"/>
          <w:szCs w:val="24"/>
        </w:rPr>
        <w:t xml:space="preserve"> Respondent averred that the Complainant called the Respondent on January 4, 2013, to complain that her computer was not working and that there had been a flash at her property.  The </w:t>
      </w:r>
      <w:r w:rsidRPr="001B2613">
        <w:rPr>
          <w:spacing w:val="-3"/>
          <w:sz w:val="24"/>
          <w:szCs w:val="24"/>
        </w:rPr>
        <w:lastRenderedPageBreak/>
        <w:t xml:space="preserve">contractor’s supervisor came to the property and verified that the meter was installed properly.  On January 7, 2013, the Complainant called the </w:t>
      </w:r>
      <w:r w:rsidRPr="001B2613">
        <w:rPr>
          <w:sz w:val="24"/>
          <w:szCs w:val="24"/>
        </w:rPr>
        <w:t xml:space="preserve">Respondent to complain that her other appliances were not working.  On January 8, 2013, the Complainant filed an informal complaint with the Bureau of Consumer Services at case number 003055641.  </w:t>
      </w:r>
      <w:r w:rsidRPr="001B2613">
        <w:rPr>
          <w:spacing w:val="-3"/>
          <w:sz w:val="24"/>
          <w:szCs w:val="24"/>
        </w:rPr>
        <w:t>The Respondent</w:t>
      </w:r>
      <w:r w:rsidRPr="001B2613">
        <w:rPr>
          <w:sz w:val="24"/>
          <w:szCs w:val="24"/>
        </w:rPr>
        <w:t xml:space="preserve"> denied that the Complainant experienced power outages after the AMI meter was installed on January 4, 2013.  The Bureau of Consumer Services dismissed the complaint</w:t>
      </w:r>
      <w:r w:rsidR="00B61ABE" w:rsidRPr="001B2613">
        <w:rPr>
          <w:sz w:val="24"/>
          <w:szCs w:val="24"/>
        </w:rPr>
        <w:t xml:space="preserve"> on April 15, 2013</w:t>
      </w:r>
      <w:r w:rsidRPr="001B2613">
        <w:rPr>
          <w:sz w:val="24"/>
          <w:szCs w:val="24"/>
        </w:rPr>
        <w:t xml:space="preserve">.  In September 2013, the Complainant disputed her bills from January 2013 to August 2013.  </w:t>
      </w:r>
      <w:r w:rsidR="004A5D59" w:rsidRPr="001B2613">
        <w:rPr>
          <w:sz w:val="24"/>
          <w:szCs w:val="24"/>
        </w:rPr>
        <w:t xml:space="preserve">The account was adjusted and </w:t>
      </w:r>
      <w:r w:rsidRPr="001B2613">
        <w:rPr>
          <w:sz w:val="24"/>
          <w:szCs w:val="24"/>
        </w:rPr>
        <w:t xml:space="preserve">the Complainant had a $234.02 credit on August 9, 2013.  When the Complainant disputed her December 2013 through April 2014 bills, </w:t>
      </w:r>
      <w:r w:rsidRPr="001B2613">
        <w:rPr>
          <w:spacing w:val="-3"/>
          <w:sz w:val="24"/>
          <w:szCs w:val="24"/>
        </w:rPr>
        <w:t xml:space="preserve">the Respondent’s technician did an appliance analysis and verified that the meter was accurate. </w:t>
      </w:r>
      <w:r w:rsidRPr="001B2613">
        <w:rPr>
          <w:sz w:val="24"/>
          <w:szCs w:val="24"/>
        </w:rPr>
        <w:t xml:space="preserve"> On May 22, 2014, the Complainant filed another informal complaint with the Bureau of Consumer Services at case number 003242261.  The</w:t>
      </w:r>
      <w:r w:rsidRPr="001B2613">
        <w:rPr>
          <w:spacing w:val="-3"/>
          <w:sz w:val="24"/>
          <w:szCs w:val="24"/>
        </w:rPr>
        <w:t xml:space="preserve"> Respondent sent technicians out to conduct high bill investigations.  </w:t>
      </w:r>
      <w:r w:rsidRPr="001B2613">
        <w:rPr>
          <w:sz w:val="24"/>
          <w:szCs w:val="24"/>
        </w:rPr>
        <w:t>The Bureau of Consumer Services dismissed the complaint</w:t>
      </w:r>
      <w:r w:rsidR="00B61ABE" w:rsidRPr="001B2613">
        <w:rPr>
          <w:sz w:val="24"/>
          <w:szCs w:val="24"/>
        </w:rPr>
        <w:t xml:space="preserve"> on December 12, 2014</w:t>
      </w:r>
      <w:r w:rsidRPr="001B2613">
        <w:rPr>
          <w:sz w:val="24"/>
          <w:szCs w:val="24"/>
        </w:rPr>
        <w:t xml:space="preserve">.  </w:t>
      </w:r>
      <w:r w:rsidR="00B61ABE" w:rsidRPr="001B2613">
        <w:rPr>
          <w:sz w:val="24"/>
          <w:szCs w:val="24"/>
        </w:rPr>
        <w:t xml:space="preserve">On April 2, 2015, the Complainant filed another informal complaint with the Bureau of Consumer Services at case number 003330057 stating that her service was terminated without notice.  The Bureau of Consumer Services dismissed the complaint on April 9, 2015.  </w:t>
      </w:r>
      <w:r w:rsidRPr="001B2613">
        <w:rPr>
          <w:spacing w:val="-3"/>
          <w:sz w:val="24"/>
          <w:szCs w:val="24"/>
        </w:rPr>
        <w:t xml:space="preserve">At the time the answer was filed, the Complainant’s balance was $3,223.11.  </w:t>
      </w:r>
    </w:p>
    <w:p w:rsidR="002A7E9B" w:rsidRPr="001B2613" w:rsidRDefault="002A7E9B" w:rsidP="00771A9A">
      <w:pPr>
        <w:autoSpaceDE w:val="0"/>
        <w:autoSpaceDN w:val="0"/>
        <w:spacing w:line="360" w:lineRule="auto"/>
        <w:rPr>
          <w:sz w:val="24"/>
          <w:szCs w:val="24"/>
        </w:rPr>
      </w:pPr>
    </w:p>
    <w:p w:rsidR="002A7E9B" w:rsidRPr="001B2613" w:rsidRDefault="002A7E9B" w:rsidP="00771A9A">
      <w:pPr>
        <w:autoSpaceDE w:val="0"/>
        <w:autoSpaceDN w:val="0"/>
        <w:spacing w:line="360" w:lineRule="auto"/>
        <w:ind w:firstLine="1440"/>
        <w:rPr>
          <w:spacing w:val="-3"/>
          <w:sz w:val="24"/>
          <w:szCs w:val="24"/>
        </w:rPr>
      </w:pPr>
      <w:r w:rsidRPr="001B2613">
        <w:rPr>
          <w:spacing w:val="-3"/>
          <w:sz w:val="24"/>
          <w:szCs w:val="24"/>
        </w:rPr>
        <w:t>By Call-In Telephone Hearing Notice dated June 24, 2015, an Initial Call-In Telephonic Hearing was scheduled in this proceeding for August 21, 2015,</w:t>
      </w:r>
      <w:r w:rsidRPr="001B2613">
        <w:rPr>
          <w:spacing w:val="-3"/>
          <w:sz w:val="24"/>
          <w:szCs w:val="24"/>
        </w:rPr>
        <w:fldChar w:fldCharType="begin"/>
      </w:r>
      <w:r w:rsidRPr="001B2613">
        <w:rPr>
          <w:spacing w:val="-3"/>
          <w:sz w:val="24"/>
          <w:szCs w:val="24"/>
        </w:rPr>
        <w:instrText>fillin "Day &amp; Date" \d ""</w:instrText>
      </w:r>
      <w:r w:rsidRPr="001B2613">
        <w:rPr>
          <w:spacing w:val="-3"/>
          <w:sz w:val="24"/>
          <w:szCs w:val="24"/>
        </w:rPr>
        <w:fldChar w:fldCharType="end"/>
      </w:r>
      <w:r w:rsidRPr="001B2613">
        <w:rPr>
          <w:spacing w:val="-3"/>
          <w:sz w:val="24"/>
          <w:szCs w:val="24"/>
        </w:rPr>
        <w:t xml:space="preserve"> at 10:00 a.m., to be conducted by Administrative Law Judge (“ALJ”) Dunderdale.  On July 1, 2015, ALJ Dunderdale issued a Prehearing Order reminding the parties of the date</w:t>
      </w:r>
      <w:r w:rsidR="004A5D59" w:rsidRPr="001B2613">
        <w:rPr>
          <w:spacing w:val="-3"/>
          <w:sz w:val="24"/>
          <w:szCs w:val="24"/>
        </w:rPr>
        <w:t xml:space="preserve"> and</w:t>
      </w:r>
      <w:r w:rsidRPr="001B2613">
        <w:rPr>
          <w:spacing w:val="-3"/>
          <w:sz w:val="24"/>
          <w:szCs w:val="24"/>
        </w:rPr>
        <w:t xml:space="preserve"> time of the telephonic hearing.  </w:t>
      </w:r>
    </w:p>
    <w:p w:rsidR="002A7E9B" w:rsidRPr="001B2613" w:rsidRDefault="002A7E9B" w:rsidP="00771A9A">
      <w:pPr>
        <w:autoSpaceDE w:val="0"/>
        <w:autoSpaceDN w:val="0"/>
        <w:spacing w:line="360" w:lineRule="auto"/>
        <w:rPr>
          <w:spacing w:val="-3"/>
          <w:sz w:val="24"/>
          <w:szCs w:val="24"/>
        </w:rPr>
      </w:pPr>
    </w:p>
    <w:p w:rsidR="002A7E9B" w:rsidRPr="001B2613" w:rsidRDefault="002A7E9B" w:rsidP="00771A9A">
      <w:pPr>
        <w:autoSpaceDE w:val="0"/>
        <w:autoSpaceDN w:val="0"/>
        <w:spacing w:line="360" w:lineRule="auto"/>
        <w:ind w:firstLine="1440"/>
        <w:rPr>
          <w:spacing w:val="-3"/>
          <w:sz w:val="24"/>
          <w:szCs w:val="24"/>
        </w:rPr>
      </w:pPr>
      <w:r w:rsidRPr="001B2613">
        <w:rPr>
          <w:spacing w:val="-3"/>
          <w:sz w:val="24"/>
          <w:szCs w:val="24"/>
        </w:rPr>
        <w:t>On July 29, 2015, the Respondent filed the Motion Requesting an In-Person Hearing because “the hearing will involve multiple complex exhibits and witnesses</w:t>
      </w:r>
      <w:r w:rsidR="00D83A1E" w:rsidRPr="001B2613">
        <w:rPr>
          <w:spacing w:val="-3"/>
          <w:sz w:val="24"/>
          <w:szCs w:val="24"/>
        </w:rPr>
        <w:t>.”</w:t>
      </w:r>
      <w:r w:rsidR="00593D05" w:rsidRPr="001B2613">
        <w:rPr>
          <w:spacing w:val="-3"/>
          <w:sz w:val="24"/>
          <w:szCs w:val="24"/>
        </w:rPr>
        <w:t xml:space="preserve"> </w:t>
      </w:r>
      <w:r w:rsidRPr="001B2613">
        <w:rPr>
          <w:spacing w:val="-3"/>
          <w:sz w:val="24"/>
          <w:szCs w:val="24"/>
        </w:rPr>
        <w:t xml:space="preserve"> </w:t>
      </w:r>
      <w:r w:rsidR="00593D05" w:rsidRPr="001B2613">
        <w:rPr>
          <w:spacing w:val="-3"/>
          <w:sz w:val="24"/>
          <w:szCs w:val="24"/>
        </w:rPr>
        <w:t xml:space="preserve">It was noted that </w:t>
      </w:r>
      <w:r w:rsidRPr="001B2613">
        <w:rPr>
          <w:spacing w:val="-3"/>
          <w:sz w:val="24"/>
          <w:szCs w:val="24"/>
        </w:rPr>
        <w:t xml:space="preserve">PECO intended to present the testimony of a meter engineer, a voltage engineer, a high bill field technician and an AMI installation </w:t>
      </w:r>
      <w:r w:rsidR="00593D05" w:rsidRPr="001B2613">
        <w:rPr>
          <w:spacing w:val="-3"/>
          <w:sz w:val="24"/>
          <w:szCs w:val="24"/>
        </w:rPr>
        <w:t xml:space="preserve">technician in addition to </w:t>
      </w:r>
      <w:r w:rsidRPr="001B2613">
        <w:rPr>
          <w:spacing w:val="-3"/>
          <w:sz w:val="24"/>
          <w:szCs w:val="24"/>
        </w:rPr>
        <w:t>present</w:t>
      </w:r>
      <w:r w:rsidR="00593D05" w:rsidRPr="001B2613">
        <w:rPr>
          <w:spacing w:val="-3"/>
          <w:sz w:val="24"/>
          <w:szCs w:val="24"/>
        </w:rPr>
        <w:t>ing</w:t>
      </w:r>
      <w:r w:rsidRPr="001B2613">
        <w:rPr>
          <w:spacing w:val="-3"/>
          <w:sz w:val="24"/>
          <w:szCs w:val="24"/>
        </w:rPr>
        <w:t xml:space="preserve"> exhibits with data in the form of voltage graphs.  PECO averred the change in venue would not prejudice Ms. </w:t>
      </w:r>
      <w:r w:rsidR="00593D05" w:rsidRPr="001B2613">
        <w:rPr>
          <w:spacing w:val="-3"/>
          <w:sz w:val="24"/>
          <w:szCs w:val="24"/>
        </w:rPr>
        <w:t>Van Baak</w:t>
      </w:r>
      <w:r w:rsidRPr="001B2613">
        <w:rPr>
          <w:spacing w:val="-3"/>
          <w:sz w:val="24"/>
          <w:szCs w:val="24"/>
        </w:rPr>
        <w:t xml:space="preserve"> because her residence </w:t>
      </w:r>
      <w:r w:rsidR="00593D05" w:rsidRPr="001B2613">
        <w:rPr>
          <w:spacing w:val="-3"/>
          <w:sz w:val="24"/>
          <w:szCs w:val="24"/>
        </w:rPr>
        <w:t>was</w:t>
      </w:r>
      <w:r w:rsidRPr="001B2613">
        <w:rPr>
          <w:spacing w:val="-3"/>
          <w:sz w:val="24"/>
          <w:szCs w:val="24"/>
        </w:rPr>
        <w:t xml:space="preserve"> only </w:t>
      </w:r>
      <w:r w:rsidR="00593D05" w:rsidRPr="001B2613">
        <w:rPr>
          <w:spacing w:val="-3"/>
          <w:sz w:val="24"/>
          <w:szCs w:val="24"/>
        </w:rPr>
        <w:t>thirty-seven</w:t>
      </w:r>
      <w:r w:rsidRPr="001B2613">
        <w:rPr>
          <w:spacing w:val="-3"/>
          <w:sz w:val="24"/>
          <w:szCs w:val="24"/>
        </w:rPr>
        <w:t xml:space="preserve"> minutes from Philadelphia.  </w:t>
      </w:r>
    </w:p>
    <w:p w:rsidR="002A7E9B" w:rsidRPr="001B2613" w:rsidRDefault="002A7E9B" w:rsidP="00771A9A">
      <w:pPr>
        <w:autoSpaceDE w:val="0"/>
        <w:autoSpaceDN w:val="0"/>
        <w:spacing w:line="360" w:lineRule="auto"/>
        <w:ind w:firstLine="1440"/>
        <w:rPr>
          <w:spacing w:val="-3"/>
          <w:sz w:val="24"/>
          <w:szCs w:val="24"/>
        </w:rPr>
      </w:pPr>
    </w:p>
    <w:p w:rsidR="002A7E9B" w:rsidRPr="001B2613" w:rsidRDefault="002A7E9B" w:rsidP="00771A9A">
      <w:pPr>
        <w:autoSpaceDE w:val="0"/>
        <w:autoSpaceDN w:val="0"/>
        <w:spacing w:line="360" w:lineRule="auto"/>
        <w:ind w:firstLine="1440"/>
        <w:rPr>
          <w:spacing w:val="-3"/>
          <w:sz w:val="24"/>
          <w:szCs w:val="24"/>
        </w:rPr>
      </w:pPr>
      <w:r w:rsidRPr="001B2613">
        <w:rPr>
          <w:spacing w:val="-3"/>
          <w:sz w:val="24"/>
          <w:szCs w:val="24"/>
        </w:rPr>
        <w:lastRenderedPageBreak/>
        <w:t xml:space="preserve">However, on August 5, 2015, Ms. </w:t>
      </w:r>
      <w:r w:rsidR="00593D05" w:rsidRPr="001B2613">
        <w:rPr>
          <w:spacing w:val="-3"/>
          <w:sz w:val="24"/>
          <w:szCs w:val="24"/>
        </w:rPr>
        <w:t>Van Baak</w:t>
      </w:r>
      <w:r w:rsidRPr="001B2613">
        <w:rPr>
          <w:spacing w:val="-3"/>
          <w:sz w:val="24"/>
          <w:szCs w:val="24"/>
        </w:rPr>
        <w:t xml:space="preserve"> indicated by telephone to ALJ Dunderdale’s staff that she had no way of getting to Philadelphia from her residence in Yardley, Bucks County, Pennsylvania.  </w:t>
      </w:r>
    </w:p>
    <w:p w:rsidR="002A7E9B" w:rsidRPr="001B2613" w:rsidRDefault="002A7E9B" w:rsidP="00771A9A">
      <w:pPr>
        <w:autoSpaceDE w:val="0"/>
        <w:autoSpaceDN w:val="0"/>
        <w:spacing w:line="360" w:lineRule="auto"/>
        <w:ind w:firstLine="1440"/>
        <w:rPr>
          <w:spacing w:val="-3"/>
          <w:sz w:val="24"/>
          <w:szCs w:val="24"/>
        </w:rPr>
      </w:pPr>
    </w:p>
    <w:p w:rsidR="002A7E9B" w:rsidRPr="001B2613" w:rsidRDefault="002A7E9B" w:rsidP="00771A9A">
      <w:pPr>
        <w:autoSpaceDE w:val="0"/>
        <w:autoSpaceDN w:val="0"/>
        <w:spacing w:line="360" w:lineRule="auto"/>
        <w:ind w:firstLine="1440"/>
        <w:rPr>
          <w:spacing w:val="-3"/>
          <w:sz w:val="24"/>
          <w:szCs w:val="24"/>
        </w:rPr>
      </w:pPr>
      <w:r w:rsidRPr="001B2613">
        <w:rPr>
          <w:spacing w:val="-3"/>
          <w:sz w:val="24"/>
          <w:szCs w:val="24"/>
        </w:rPr>
        <w:t>On August 10, 2015, ALJ Dunderdale issued the First Interim Order, which denied the Respondent’s request for an in-person hearing and a change of location.</w:t>
      </w:r>
    </w:p>
    <w:p w:rsidR="002A7E9B" w:rsidRPr="001B2613" w:rsidRDefault="002A7E9B" w:rsidP="00771A9A">
      <w:pPr>
        <w:autoSpaceDE w:val="0"/>
        <w:autoSpaceDN w:val="0"/>
        <w:spacing w:line="360" w:lineRule="auto"/>
        <w:ind w:firstLine="1440"/>
        <w:rPr>
          <w:spacing w:val="-3"/>
          <w:sz w:val="24"/>
          <w:szCs w:val="24"/>
        </w:rPr>
      </w:pPr>
    </w:p>
    <w:p w:rsidR="002A7E9B" w:rsidRPr="001B2613" w:rsidRDefault="002A7E9B" w:rsidP="00771A9A">
      <w:pPr>
        <w:autoSpaceDE w:val="0"/>
        <w:autoSpaceDN w:val="0"/>
        <w:spacing w:line="360" w:lineRule="auto"/>
        <w:ind w:firstLine="1440"/>
        <w:rPr>
          <w:spacing w:val="-3"/>
          <w:sz w:val="24"/>
          <w:szCs w:val="24"/>
        </w:rPr>
      </w:pPr>
      <w:r w:rsidRPr="001B2613">
        <w:rPr>
          <w:spacing w:val="-3"/>
          <w:sz w:val="24"/>
          <w:szCs w:val="24"/>
        </w:rPr>
        <w:t>On August 11, 2015, the Respondent filed a Motion for a Continuance.  PECO indicated that one of its witnesses was not available on August 21, 2015, to participate in the telephonic hearing due to a previously scheduled vacation.  The Respondent indicated that the Complainant did not oppose the request.</w:t>
      </w:r>
    </w:p>
    <w:p w:rsidR="002A7E9B" w:rsidRPr="001B2613" w:rsidRDefault="002A7E9B" w:rsidP="00771A9A">
      <w:pPr>
        <w:autoSpaceDE w:val="0"/>
        <w:autoSpaceDN w:val="0"/>
        <w:spacing w:line="360" w:lineRule="auto"/>
        <w:ind w:firstLine="1440"/>
        <w:rPr>
          <w:spacing w:val="-3"/>
          <w:sz w:val="24"/>
          <w:szCs w:val="24"/>
        </w:rPr>
      </w:pPr>
    </w:p>
    <w:p w:rsidR="002A7E9B" w:rsidRPr="001B2613" w:rsidRDefault="002A7E9B" w:rsidP="00771A9A">
      <w:pPr>
        <w:autoSpaceDE w:val="0"/>
        <w:autoSpaceDN w:val="0"/>
        <w:spacing w:line="360" w:lineRule="auto"/>
        <w:ind w:firstLine="1440"/>
        <w:rPr>
          <w:spacing w:val="-3"/>
          <w:sz w:val="24"/>
          <w:szCs w:val="24"/>
        </w:rPr>
      </w:pPr>
      <w:r w:rsidRPr="001B2613">
        <w:rPr>
          <w:spacing w:val="-3"/>
          <w:sz w:val="24"/>
          <w:szCs w:val="24"/>
        </w:rPr>
        <w:t>On August 14, 2015, ALJ Dunderdale issued the Second Interim Order, which granted the Respondent’s Motion for a Continuance.  By Hearing Cancellation/Reschedule Notice dated August 17, 2015, the Initial Call-In Telephonic Hearing was rescheduled to October 16, 2015,</w:t>
      </w:r>
      <w:r w:rsidRPr="001B2613">
        <w:rPr>
          <w:spacing w:val="-3"/>
          <w:sz w:val="24"/>
          <w:szCs w:val="24"/>
        </w:rPr>
        <w:fldChar w:fldCharType="begin"/>
      </w:r>
      <w:r w:rsidRPr="001B2613">
        <w:rPr>
          <w:spacing w:val="-3"/>
          <w:sz w:val="24"/>
          <w:szCs w:val="24"/>
        </w:rPr>
        <w:instrText>fillin "Day &amp; Date" \d ""</w:instrText>
      </w:r>
      <w:r w:rsidRPr="001B2613">
        <w:rPr>
          <w:spacing w:val="-3"/>
          <w:sz w:val="24"/>
          <w:szCs w:val="24"/>
        </w:rPr>
        <w:fldChar w:fldCharType="end"/>
      </w:r>
      <w:r w:rsidRPr="001B2613">
        <w:rPr>
          <w:spacing w:val="-3"/>
          <w:sz w:val="24"/>
          <w:szCs w:val="24"/>
        </w:rPr>
        <w:t xml:space="preserve"> at 10:00 a.m.  </w:t>
      </w:r>
    </w:p>
    <w:p w:rsidR="002A7E9B" w:rsidRPr="001B2613" w:rsidRDefault="002A7E9B" w:rsidP="00771A9A">
      <w:pPr>
        <w:autoSpaceDE w:val="0"/>
        <w:autoSpaceDN w:val="0"/>
        <w:spacing w:line="360" w:lineRule="auto"/>
        <w:rPr>
          <w:spacing w:val="-3"/>
          <w:sz w:val="24"/>
          <w:szCs w:val="24"/>
        </w:rPr>
      </w:pPr>
    </w:p>
    <w:p w:rsidR="002A7E9B" w:rsidRPr="001B2613" w:rsidRDefault="002A7E9B" w:rsidP="00771A9A">
      <w:pPr>
        <w:autoSpaceDE w:val="0"/>
        <w:autoSpaceDN w:val="0"/>
        <w:spacing w:line="360" w:lineRule="auto"/>
        <w:rPr>
          <w:spacing w:val="-3"/>
          <w:sz w:val="24"/>
          <w:szCs w:val="24"/>
        </w:rPr>
      </w:pPr>
      <w:r w:rsidRPr="001B2613">
        <w:rPr>
          <w:spacing w:val="-3"/>
          <w:sz w:val="24"/>
          <w:szCs w:val="24"/>
        </w:rPr>
        <w:tab/>
      </w:r>
      <w:r w:rsidRPr="001B2613">
        <w:rPr>
          <w:spacing w:val="-3"/>
          <w:sz w:val="24"/>
          <w:szCs w:val="24"/>
        </w:rPr>
        <w:tab/>
        <w:t>ALJ Dunderdale convened the parties at 10:10 a.m. on October 16, 2015.  The Complainant appeared</w:t>
      </w:r>
      <w:r w:rsidR="004A5D59" w:rsidRPr="001B2613">
        <w:rPr>
          <w:spacing w:val="-3"/>
          <w:sz w:val="24"/>
          <w:szCs w:val="24"/>
        </w:rPr>
        <w:t xml:space="preserve"> </w:t>
      </w:r>
      <w:r w:rsidRPr="001B2613">
        <w:rPr>
          <w:i/>
          <w:spacing w:val="-3"/>
          <w:sz w:val="24"/>
          <w:szCs w:val="24"/>
        </w:rPr>
        <w:t>pro se</w:t>
      </w:r>
      <w:r w:rsidRPr="001B2613">
        <w:rPr>
          <w:spacing w:val="-3"/>
          <w:sz w:val="24"/>
          <w:szCs w:val="24"/>
        </w:rPr>
        <w:t>.  Shawane Lee, Esquire, represented the Respondent.  The following witnesses were present for the Respondent:  Richard Gambrill, meter maintenance technician; Michael Begley, regulatory assessor; Joseph McManu</w:t>
      </w:r>
      <w:r w:rsidR="00D83A1E" w:rsidRPr="001B2613">
        <w:rPr>
          <w:spacing w:val="-3"/>
          <w:sz w:val="24"/>
          <w:szCs w:val="24"/>
        </w:rPr>
        <w:t>s, DSO foreman; Patrick Birbaum</w:t>
      </w:r>
      <w:r w:rsidRPr="001B2613">
        <w:rPr>
          <w:spacing w:val="-3"/>
          <w:sz w:val="24"/>
          <w:szCs w:val="24"/>
        </w:rPr>
        <w:t xml:space="preserve">, </w:t>
      </w:r>
      <w:r w:rsidR="00D83A1E" w:rsidRPr="001B2613">
        <w:rPr>
          <w:spacing w:val="-3"/>
          <w:sz w:val="24"/>
          <w:szCs w:val="24"/>
        </w:rPr>
        <w:t>trouble man</w:t>
      </w:r>
      <w:r w:rsidRPr="001B2613">
        <w:rPr>
          <w:spacing w:val="-3"/>
          <w:sz w:val="24"/>
          <w:szCs w:val="24"/>
        </w:rPr>
        <w:t xml:space="preserve">; Dennis </w:t>
      </w:r>
      <w:r w:rsidR="004A5D59" w:rsidRPr="001B2613">
        <w:rPr>
          <w:spacing w:val="-3"/>
          <w:sz w:val="24"/>
          <w:szCs w:val="24"/>
        </w:rPr>
        <w:t>F</w:t>
      </w:r>
      <w:r w:rsidRPr="001B2613">
        <w:rPr>
          <w:spacing w:val="-3"/>
          <w:sz w:val="24"/>
          <w:szCs w:val="24"/>
        </w:rPr>
        <w:t>itt</w:t>
      </w:r>
      <w:r w:rsidR="004A5D59" w:rsidRPr="001B2613">
        <w:rPr>
          <w:spacing w:val="-3"/>
          <w:sz w:val="24"/>
          <w:szCs w:val="24"/>
        </w:rPr>
        <w:t>i</w:t>
      </w:r>
      <w:r w:rsidRPr="001B2613">
        <w:rPr>
          <w:spacing w:val="-3"/>
          <w:sz w:val="24"/>
          <w:szCs w:val="24"/>
        </w:rPr>
        <w:t>, senior meter engineer; Margaret O’Donnell, high bill field technician; Timothy Fisher, high bill field technician; and Aaron Saunders, high bill field technician</w:t>
      </w:r>
      <w:r w:rsidR="001B2613" w:rsidRPr="001B2613">
        <w:rPr>
          <w:spacing w:val="-3"/>
          <w:sz w:val="24"/>
          <w:szCs w:val="24"/>
        </w:rPr>
        <w:t>.</w:t>
      </w:r>
      <w:r w:rsidRPr="001B2613">
        <w:rPr>
          <w:spacing w:val="-3"/>
          <w:sz w:val="24"/>
          <w:szCs w:val="24"/>
        </w:rPr>
        <w:t xml:space="preserve">  During the twenty-five minute prehearing discussion/settlement negotiation, the parties were unable to resolve any issues or agree on dates (Tr. 12, 13</w:t>
      </w:r>
      <w:r w:rsidR="0000763B" w:rsidRPr="001B2613">
        <w:rPr>
          <w:spacing w:val="-3"/>
          <w:sz w:val="24"/>
          <w:szCs w:val="24"/>
        </w:rPr>
        <w:t>-Oct 2015 transcript</w:t>
      </w:r>
      <w:r w:rsidRPr="001B2613">
        <w:rPr>
          <w:spacing w:val="-3"/>
          <w:sz w:val="24"/>
          <w:szCs w:val="24"/>
        </w:rPr>
        <w:t>).  When the hearing reconvened at 10:45 a.m., the Complainant made an oral mot</w:t>
      </w:r>
      <w:r w:rsidR="001B2613" w:rsidRPr="001B2613">
        <w:rPr>
          <w:spacing w:val="-3"/>
          <w:sz w:val="24"/>
          <w:szCs w:val="24"/>
        </w:rPr>
        <w:t>ion to have an initial</w:t>
      </w:r>
      <w:r w:rsidRPr="001B2613">
        <w:rPr>
          <w:spacing w:val="-3"/>
          <w:sz w:val="24"/>
          <w:szCs w:val="24"/>
        </w:rPr>
        <w:t xml:space="preserve"> in-person</w:t>
      </w:r>
      <w:r w:rsidR="001B2613" w:rsidRPr="001B2613">
        <w:rPr>
          <w:spacing w:val="-3"/>
          <w:sz w:val="24"/>
          <w:szCs w:val="24"/>
        </w:rPr>
        <w:t xml:space="preserve"> hearing</w:t>
      </w:r>
      <w:r w:rsidRPr="001B2613">
        <w:rPr>
          <w:spacing w:val="-3"/>
          <w:sz w:val="24"/>
          <w:szCs w:val="24"/>
        </w:rPr>
        <w:t xml:space="preserve"> in Philadelphia </w:t>
      </w:r>
      <w:r w:rsidR="00E8059D" w:rsidRPr="001B2613">
        <w:rPr>
          <w:spacing w:val="-3"/>
          <w:sz w:val="24"/>
          <w:szCs w:val="24"/>
        </w:rPr>
        <w:t xml:space="preserve">since </w:t>
      </w:r>
      <w:r w:rsidRPr="001B2613">
        <w:rPr>
          <w:spacing w:val="-3"/>
          <w:sz w:val="24"/>
          <w:szCs w:val="24"/>
        </w:rPr>
        <w:t xml:space="preserve">PECO </w:t>
      </w:r>
      <w:r w:rsidR="00E8059D" w:rsidRPr="001B2613">
        <w:rPr>
          <w:spacing w:val="-3"/>
          <w:sz w:val="24"/>
          <w:szCs w:val="24"/>
        </w:rPr>
        <w:t xml:space="preserve">had eight </w:t>
      </w:r>
      <w:r w:rsidRPr="001B2613">
        <w:rPr>
          <w:spacing w:val="-3"/>
          <w:sz w:val="24"/>
          <w:szCs w:val="24"/>
        </w:rPr>
        <w:t>witnesses and the anticipated testimony</w:t>
      </w:r>
      <w:r w:rsidR="00E8059D" w:rsidRPr="001B2613">
        <w:rPr>
          <w:spacing w:val="-3"/>
          <w:sz w:val="24"/>
          <w:szCs w:val="24"/>
        </w:rPr>
        <w:t xml:space="preserve"> was complex</w:t>
      </w:r>
      <w:r w:rsidRPr="001B2613">
        <w:rPr>
          <w:spacing w:val="-3"/>
          <w:sz w:val="24"/>
          <w:szCs w:val="24"/>
        </w:rPr>
        <w:t>.  PECO did not object to Complainant’s request.</w:t>
      </w:r>
    </w:p>
    <w:p w:rsidR="002A7E9B" w:rsidRPr="001B2613" w:rsidRDefault="002A7E9B" w:rsidP="00771A9A">
      <w:pPr>
        <w:autoSpaceDE w:val="0"/>
        <w:autoSpaceDN w:val="0"/>
        <w:spacing w:line="360" w:lineRule="auto"/>
        <w:rPr>
          <w:spacing w:val="-3"/>
          <w:sz w:val="24"/>
          <w:szCs w:val="24"/>
        </w:rPr>
      </w:pPr>
    </w:p>
    <w:p w:rsidR="002A7E9B" w:rsidRPr="001B2613" w:rsidRDefault="002A7E9B" w:rsidP="00771A9A">
      <w:pPr>
        <w:autoSpaceDE w:val="0"/>
        <w:autoSpaceDN w:val="0"/>
        <w:spacing w:line="360" w:lineRule="auto"/>
        <w:ind w:firstLine="1440"/>
        <w:rPr>
          <w:spacing w:val="-3"/>
          <w:sz w:val="24"/>
          <w:szCs w:val="24"/>
        </w:rPr>
      </w:pPr>
      <w:r w:rsidRPr="001B2613">
        <w:rPr>
          <w:spacing w:val="-3"/>
          <w:sz w:val="24"/>
          <w:szCs w:val="24"/>
        </w:rPr>
        <w:t>On October 28, 2015, ALJ Dunderdale issued the Third Interim Order, which granted the Complainant’s Request for an in person hearing.  By Hearing Cancellation/Reschedule</w:t>
      </w:r>
      <w:r w:rsidR="00071488" w:rsidRPr="001B2613">
        <w:rPr>
          <w:spacing w:val="-3"/>
          <w:sz w:val="24"/>
          <w:szCs w:val="24"/>
        </w:rPr>
        <w:t>/</w:t>
      </w:r>
      <w:r w:rsidR="004D58B2" w:rsidRPr="001B2613">
        <w:rPr>
          <w:spacing w:val="-3"/>
          <w:sz w:val="24"/>
          <w:szCs w:val="24"/>
        </w:rPr>
        <w:t xml:space="preserve"> </w:t>
      </w:r>
      <w:r w:rsidR="00071488" w:rsidRPr="001B2613">
        <w:rPr>
          <w:spacing w:val="-3"/>
          <w:sz w:val="24"/>
          <w:szCs w:val="24"/>
        </w:rPr>
        <w:lastRenderedPageBreak/>
        <w:t xml:space="preserve">Judge Change </w:t>
      </w:r>
      <w:r w:rsidRPr="001B2613">
        <w:rPr>
          <w:spacing w:val="-3"/>
          <w:sz w:val="24"/>
          <w:szCs w:val="24"/>
        </w:rPr>
        <w:t>Notice dated October 29, 2015, the Initial In</w:t>
      </w:r>
      <w:r w:rsidR="00BD378B">
        <w:rPr>
          <w:spacing w:val="-3"/>
          <w:sz w:val="24"/>
          <w:szCs w:val="24"/>
        </w:rPr>
        <w:t>-</w:t>
      </w:r>
      <w:r w:rsidRPr="001B2613">
        <w:rPr>
          <w:spacing w:val="-3"/>
          <w:sz w:val="24"/>
          <w:szCs w:val="24"/>
        </w:rPr>
        <w:t>Person Hearing was rescheduled to January 19, 2016,</w:t>
      </w:r>
      <w:r w:rsidRPr="001B2613">
        <w:rPr>
          <w:spacing w:val="-3"/>
          <w:sz w:val="24"/>
          <w:szCs w:val="24"/>
        </w:rPr>
        <w:fldChar w:fldCharType="begin"/>
      </w:r>
      <w:r w:rsidRPr="001B2613">
        <w:rPr>
          <w:spacing w:val="-3"/>
          <w:sz w:val="24"/>
          <w:szCs w:val="24"/>
        </w:rPr>
        <w:instrText>fillin "Day &amp; Date" \d ""</w:instrText>
      </w:r>
      <w:r w:rsidRPr="001B2613">
        <w:rPr>
          <w:spacing w:val="-3"/>
          <w:sz w:val="24"/>
          <w:szCs w:val="24"/>
        </w:rPr>
        <w:fldChar w:fldCharType="end"/>
      </w:r>
      <w:r w:rsidRPr="001B2613">
        <w:rPr>
          <w:spacing w:val="-3"/>
          <w:sz w:val="24"/>
          <w:szCs w:val="24"/>
        </w:rPr>
        <w:t xml:space="preserve"> at 10:00 a.m. in the Philadelphia Office and reassigned to Administrative Law Judge Cynthia Williams Fordham. </w:t>
      </w:r>
    </w:p>
    <w:p w:rsidR="002A7E9B" w:rsidRPr="001B2613" w:rsidRDefault="002A7E9B" w:rsidP="00771A9A">
      <w:pPr>
        <w:autoSpaceDE w:val="0"/>
        <w:autoSpaceDN w:val="0"/>
        <w:spacing w:line="360" w:lineRule="auto"/>
        <w:ind w:firstLine="1440"/>
        <w:rPr>
          <w:spacing w:val="-3"/>
          <w:sz w:val="24"/>
          <w:szCs w:val="24"/>
        </w:rPr>
      </w:pPr>
    </w:p>
    <w:p w:rsidR="002A7E9B" w:rsidRPr="001B2613" w:rsidRDefault="002A7E9B" w:rsidP="00771A9A">
      <w:pPr>
        <w:autoSpaceDE w:val="0"/>
        <w:autoSpaceDN w:val="0"/>
        <w:spacing w:line="360" w:lineRule="auto"/>
        <w:ind w:firstLine="1440"/>
        <w:rPr>
          <w:spacing w:val="-3"/>
          <w:sz w:val="24"/>
          <w:szCs w:val="24"/>
        </w:rPr>
      </w:pPr>
      <w:r w:rsidRPr="001B2613">
        <w:rPr>
          <w:spacing w:val="-3"/>
          <w:sz w:val="24"/>
          <w:szCs w:val="24"/>
        </w:rPr>
        <w:t>On December 1, 2015, the undersigned sent the parties a prehearing order explaining the procedure for the proceeding.</w:t>
      </w:r>
      <w:r w:rsidR="004A5D59" w:rsidRPr="001B2613">
        <w:rPr>
          <w:spacing w:val="-3"/>
          <w:sz w:val="24"/>
          <w:szCs w:val="24"/>
        </w:rPr>
        <w:t xml:space="preserve">  The date, time and location of the hearing </w:t>
      </w:r>
      <w:r w:rsidR="00D83A1E" w:rsidRPr="001B2613">
        <w:rPr>
          <w:spacing w:val="-3"/>
          <w:sz w:val="24"/>
          <w:szCs w:val="24"/>
        </w:rPr>
        <w:t>were</w:t>
      </w:r>
      <w:r w:rsidR="004A5D59" w:rsidRPr="001B2613">
        <w:rPr>
          <w:spacing w:val="-3"/>
          <w:sz w:val="24"/>
          <w:szCs w:val="24"/>
        </w:rPr>
        <w:t xml:space="preserve"> included in the prehearing order.</w:t>
      </w:r>
    </w:p>
    <w:p w:rsidR="002A7E9B" w:rsidRPr="001B2613" w:rsidRDefault="002A7E9B" w:rsidP="00771A9A">
      <w:pPr>
        <w:autoSpaceDE w:val="0"/>
        <w:autoSpaceDN w:val="0"/>
        <w:spacing w:line="360" w:lineRule="auto"/>
        <w:ind w:firstLine="1440"/>
        <w:rPr>
          <w:spacing w:val="-3"/>
          <w:sz w:val="24"/>
          <w:szCs w:val="24"/>
        </w:rPr>
      </w:pPr>
    </w:p>
    <w:p w:rsidR="002A7E9B" w:rsidRPr="001B2613" w:rsidRDefault="002A7E9B" w:rsidP="00771A9A">
      <w:pPr>
        <w:autoSpaceDE w:val="0"/>
        <w:autoSpaceDN w:val="0"/>
        <w:spacing w:line="360" w:lineRule="auto"/>
        <w:rPr>
          <w:spacing w:val="-3"/>
          <w:sz w:val="24"/>
          <w:szCs w:val="24"/>
        </w:rPr>
      </w:pPr>
      <w:r w:rsidRPr="001B2613">
        <w:rPr>
          <w:spacing w:val="-3"/>
          <w:sz w:val="24"/>
          <w:szCs w:val="24"/>
        </w:rPr>
        <w:tab/>
      </w:r>
      <w:r w:rsidRPr="001B2613">
        <w:rPr>
          <w:spacing w:val="-3"/>
          <w:sz w:val="24"/>
          <w:szCs w:val="24"/>
        </w:rPr>
        <w:tab/>
        <w:t>On December 22, 2015, Ms. Amarante-Craig, Esquire</w:t>
      </w:r>
      <w:r w:rsidR="004A5D59" w:rsidRPr="001B2613">
        <w:rPr>
          <w:rStyle w:val="FootnoteReference"/>
          <w:spacing w:val="-3"/>
          <w:sz w:val="24"/>
          <w:szCs w:val="24"/>
        </w:rPr>
        <w:footnoteReference w:id="1"/>
      </w:r>
      <w:r w:rsidRPr="001B2613">
        <w:rPr>
          <w:spacing w:val="-3"/>
          <w:sz w:val="24"/>
          <w:szCs w:val="24"/>
        </w:rPr>
        <w:t xml:space="preserve">, requested a continuance of the January 19, 2016 Commission hearing because the parties in the civil action agreed to seek a global resolution of the Complainant’s allegations during a March 8, 2016 mediation session.  </w:t>
      </w:r>
    </w:p>
    <w:p w:rsidR="002A7E9B" w:rsidRPr="001B2613" w:rsidRDefault="002A7E9B" w:rsidP="00771A9A">
      <w:pPr>
        <w:autoSpaceDE w:val="0"/>
        <w:autoSpaceDN w:val="0"/>
        <w:spacing w:line="360" w:lineRule="auto"/>
        <w:rPr>
          <w:spacing w:val="-3"/>
          <w:sz w:val="24"/>
          <w:szCs w:val="24"/>
        </w:rPr>
      </w:pPr>
    </w:p>
    <w:p w:rsidR="002A7E9B" w:rsidRPr="001B2613" w:rsidRDefault="002A7E9B" w:rsidP="00771A9A">
      <w:pPr>
        <w:autoSpaceDE w:val="0"/>
        <w:autoSpaceDN w:val="0"/>
        <w:spacing w:line="360" w:lineRule="auto"/>
        <w:rPr>
          <w:spacing w:val="-3"/>
          <w:sz w:val="24"/>
          <w:szCs w:val="24"/>
        </w:rPr>
      </w:pPr>
      <w:r w:rsidRPr="001B2613">
        <w:rPr>
          <w:spacing w:val="-3"/>
          <w:sz w:val="24"/>
          <w:szCs w:val="24"/>
        </w:rPr>
        <w:tab/>
      </w:r>
      <w:r w:rsidRPr="001B2613">
        <w:rPr>
          <w:spacing w:val="-3"/>
          <w:sz w:val="24"/>
          <w:szCs w:val="24"/>
        </w:rPr>
        <w:tab/>
        <w:t>On December 23, 201</w:t>
      </w:r>
      <w:r w:rsidR="0034540A">
        <w:rPr>
          <w:spacing w:val="-3"/>
          <w:sz w:val="24"/>
          <w:szCs w:val="24"/>
        </w:rPr>
        <w:t>5</w:t>
      </w:r>
      <w:r w:rsidRPr="001B2613">
        <w:rPr>
          <w:spacing w:val="-3"/>
          <w:sz w:val="24"/>
          <w:szCs w:val="24"/>
        </w:rPr>
        <w:t xml:space="preserve">, Ms. Lee objected to the Complainant’s continuance request.  </w:t>
      </w:r>
      <w:r w:rsidR="008D366A" w:rsidRPr="001B2613">
        <w:rPr>
          <w:spacing w:val="-3"/>
          <w:sz w:val="24"/>
          <w:szCs w:val="24"/>
        </w:rPr>
        <w:t xml:space="preserve">First, </w:t>
      </w:r>
      <w:r w:rsidRPr="001B2613">
        <w:rPr>
          <w:spacing w:val="-3"/>
          <w:sz w:val="24"/>
          <w:szCs w:val="24"/>
        </w:rPr>
        <w:t>Ms. Lee mentioned that the Respondent prepared for the October 16, 2015 hearing and rescheduled several of the witnesses from their regular duties so that they could participate in the hearing.  During th</w:t>
      </w:r>
      <w:r w:rsidR="004A5D59" w:rsidRPr="001B2613">
        <w:rPr>
          <w:spacing w:val="-3"/>
          <w:sz w:val="24"/>
          <w:szCs w:val="24"/>
        </w:rPr>
        <w:t>at</w:t>
      </w:r>
      <w:r w:rsidRPr="001B2613">
        <w:rPr>
          <w:spacing w:val="-3"/>
          <w:sz w:val="24"/>
          <w:szCs w:val="24"/>
        </w:rPr>
        <w:t xml:space="preserve"> hearing, the Complainant requested an in person hearing in Philadelphia.</w:t>
      </w:r>
      <w:r w:rsidR="008D366A" w:rsidRPr="001B2613">
        <w:rPr>
          <w:spacing w:val="-3"/>
          <w:sz w:val="24"/>
          <w:szCs w:val="24"/>
        </w:rPr>
        <w:t xml:space="preserve">  </w:t>
      </w:r>
      <w:r w:rsidRPr="001B2613">
        <w:rPr>
          <w:spacing w:val="-3"/>
          <w:sz w:val="24"/>
          <w:szCs w:val="24"/>
        </w:rPr>
        <w:t xml:space="preserve">Ms. </w:t>
      </w:r>
      <w:r w:rsidR="001B2613" w:rsidRPr="001B2613">
        <w:rPr>
          <w:spacing w:val="-3"/>
          <w:sz w:val="24"/>
          <w:szCs w:val="24"/>
        </w:rPr>
        <w:t xml:space="preserve">Lee also </w:t>
      </w:r>
      <w:r w:rsidR="00062502">
        <w:rPr>
          <w:spacing w:val="-3"/>
          <w:sz w:val="24"/>
          <w:szCs w:val="24"/>
        </w:rPr>
        <w:t>o</w:t>
      </w:r>
      <w:r w:rsidR="001B2613" w:rsidRPr="001B2613">
        <w:rPr>
          <w:spacing w:val="-3"/>
          <w:sz w:val="24"/>
          <w:szCs w:val="24"/>
        </w:rPr>
        <w:t>bjected</w:t>
      </w:r>
      <w:r w:rsidR="00062502">
        <w:rPr>
          <w:spacing w:val="-3"/>
          <w:sz w:val="24"/>
          <w:szCs w:val="24"/>
        </w:rPr>
        <w:t xml:space="preserve"> to</w:t>
      </w:r>
      <w:r w:rsidR="001B2613" w:rsidRPr="001B2613">
        <w:rPr>
          <w:spacing w:val="-3"/>
          <w:sz w:val="24"/>
          <w:szCs w:val="24"/>
        </w:rPr>
        <w:t xml:space="preserve"> continuing the case to see if the parties could settle the pending civil case.</w:t>
      </w:r>
      <w:r w:rsidRPr="001B2613">
        <w:rPr>
          <w:spacing w:val="-3"/>
          <w:sz w:val="24"/>
          <w:szCs w:val="24"/>
        </w:rPr>
        <w:t xml:space="preserve">  </w:t>
      </w:r>
      <w:r w:rsidR="00E8059D" w:rsidRPr="001B2613">
        <w:rPr>
          <w:spacing w:val="-3"/>
          <w:sz w:val="24"/>
          <w:szCs w:val="24"/>
        </w:rPr>
        <w:t>Ms. Lee stated that s</w:t>
      </w:r>
      <w:r w:rsidRPr="001B2613">
        <w:rPr>
          <w:spacing w:val="-3"/>
          <w:sz w:val="24"/>
          <w:szCs w:val="24"/>
        </w:rPr>
        <w:t xml:space="preserve">he </w:t>
      </w:r>
      <w:r w:rsidR="004A5D59" w:rsidRPr="001B2613">
        <w:rPr>
          <w:spacing w:val="-3"/>
          <w:sz w:val="24"/>
          <w:szCs w:val="24"/>
        </w:rPr>
        <w:t>wa</w:t>
      </w:r>
      <w:r w:rsidRPr="001B2613">
        <w:rPr>
          <w:spacing w:val="-3"/>
          <w:sz w:val="24"/>
          <w:szCs w:val="24"/>
        </w:rPr>
        <w:t xml:space="preserve">s not involved in the civil case.  Ms. Lee stated that due to the high bill disputes with the Respondent and </w:t>
      </w:r>
      <w:r w:rsidR="00D83A1E" w:rsidRPr="001B2613">
        <w:rPr>
          <w:spacing w:val="-3"/>
          <w:sz w:val="24"/>
          <w:szCs w:val="24"/>
        </w:rPr>
        <w:t xml:space="preserve">the </w:t>
      </w:r>
      <w:r w:rsidR="001B2613" w:rsidRPr="001B2613">
        <w:rPr>
          <w:spacing w:val="-3"/>
          <w:sz w:val="24"/>
          <w:szCs w:val="24"/>
        </w:rPr>
        <w:t>informal complaints</w:t>
      </w:r>
      <w:r w:rsidRPr="001B2613">
        <w:rPr>
          <w:spacing w:val="-3"/>
          <w:sz w:val="24"/>
          <w:szCs w:val="24"/>
        </w:rPr>
        <w:t xml:space="preserve"> with the Commission’s Bureau of Consumer Services, the Respondent has not been able to terminate the Complainant</w:t>
      </w:r>
      <w:r w:rsidR="00BD378B">
        <w:rPr>
          <w:spacing w:val="-3"/>
          <w:sz w:val="24"/>
          <w:szCs w:val="24"/>
        </w:rPr>
        <w:t>’s service</w:t>
      </w:r>
      <w:r w:rsidRPr="001B2613">
        <w:rPr>
          <w:spacing w:val="-3"/>
          <w:sz w:val="24"/>
          <w:szCs w:val="24"/>
        </w:rPr>
        <w:t xml:space="preserve"> although she has not paid a bill since May 2013.  It was noted that the Complainant’s balance </w:t>
      </w:r>
      <w:r w:rsidR="004A5D59" w:rsidRPr="001B2613">
        <w:rPr>
          <w:spacing w:val="-3"/>
          <w:sz w:val="24"/>
          <w:szCs w:val="24"/>
        </w:rPr>
        <w:t>wa</w:t>
      </w:r>
      <w:r w:rsidRPr="001B2613">
        <w:rPr>
          <w:spacing w:val="-3"/>
          <w:sz w:val="24"/>
          <w:szCs w:val="24"/>
        </w:rPr>
        <w:t xml:space="preserve">s almost $5,000.00.  Ms. Lee argues that the civil case is a separate action that will not resolve the Complainant‘s high bill complaint. </w:t>
      </w:r>
    </w:p>
    <w:p w:rsidR="002A7E9B" w:rsidRPr="001B2613" w:rsidRDefault="002A7E9B" w:rsidP="00771A9A">
      <w:pPr>
        <w:autoSpaceDE w:val="0"/>
        <w:autoSpaceDN w:val="0"/>
        <w:spacing w:line="360" w:lineRule="auto"/>
        <w:rPr>
          <w:spacing w:val="-3"/>
          <w:sz w:val="24"/>
          <w:szCs w:val="24"/>
        </w:rPr>
      </w:pPr>
    </w:p>
    <w:p w:rsidR="002A7E9B" w:rsidRPr="001B2613" w:rsidRDefault="002A7E9B" w:rsidP="00771A9A">
      <w:pPr>
        <w:autoSpaceDE w:val="0"/>
        <w:autoSpaceDN w:val="0"/>
        <w:spacing w:line="360" w:lineRule="auto"/>
        <w:rPr>
          <w:spacing w:val="-3"/>
          <w:sz w:val="24"/>
          <w:szCs w:val="24"/>
        </w:rPr>
      </w:pPr>
      <w:r w:rsidRPr="001B2613">
        <w:rPr>
          <w:spacing w:val="-3"/>
          <w:sz w:val="24"/>
          <w:szCs w:val="24"/>
        </w:rPr>
        <w:tab/>
      </w:r>
      <w:r w:rsidRPr="001B2613">
        <w:rPr>
          <w:spacing w:val="-3"/>
          <w:sz w:val="24"/>
          <w:szCs w:val="24"/>
        </w:rPr>
        <w:tab/>
        <w:t xml:space="preserve">On December 30, 2015, Ms. Amarante-Craig, responded to Ms. Lee’s correspondence.  She argued that the continuance serves the interests of judicial economy and justice since the global mediation could eliminate the need for hearings on the high bill dispute. </w:t>
      </w:r>
    </w:p>
    <w:p w:rsidR="00593D05" w:rsidRPr="001B2613" w:rsidRDefault="00593D05" w:rsidP="00771A9A">
      <w:pPr>
        <w:autoSpaceDE w:val="0"/>
        <w:autoSpaceDN w:val="0"/>
        <w:spacing w:line="360" w:lineRule="auto"/>
        <w:rPr>
          <w:spacing w:val="-3"/>
          <w:sz w:val="24"/>
          <w:szCs w:val="24"/>
        </w:rPr>
      </w:pPr>
    </w:p>
    <w:p w:rsidR="0000763B" w:rsidRPr="001B2613" w:rsidRDefault="002A7E9B" w:rsidP="00771A9A">
      <w:pPr>
        <w:autoSpaceDE w:val="0"/>
        <w:autoSpaceDN w:val="0"/>
        <w:spacing w:line="360" w:lineRule="auto"/>
        <w:rPr>
          <w:spacing w:val="-3"/>
          <w:sz w:val="24"/>
          <w:szCs w:val="24"/>
        </w:rPr>
      </w:pPr>
      <w:r w:rsidRPr="001B2613">
        <w:rPr>
          <w:spacing w:val="-3"/>
          <w:sz w:val="24"/>
          <w:szCs w:val="24"/>
        </w:rPr>
        <w:tab/>
      </w:r>
      <w:r w:rsidRPr="001B2613">
        <w:rPr>
          <w:spacing w:val="-3"/>
          <w:sz w:val="24"/>
          <w:szCs w:val="24"/>
        </w:rPr>
        <w:tab/>
      </w:r>
      <w:r w:rsidR="008D366A" w:rsidRPr="001B2613">
        <w:rPr>
          <w:spacing w:val="-3"/>
          <w:sz w:val="24"/>
          <w:szCs w:val="24"/>
        </w:rPr>
        <w:t xml:space="preserve">By Order dated </w:t>
      </w:r>
      <w:r w:rsidR="00593D05" w:rsidRPr="001B2613">
        <w:rPr>
          <w:spacing w:val="-3"/>
          <w:sz w:val="24"/>
          <w:szCs w:val="24"/>
        </w:rPr>
        <w:t>January 6, 2016</w:t>
      </w:r>
      <w:r w:rsidRPr="001B2613">
        <w:rPr>
          <w:spacing w:val="-3"/>
          <w:sz w:val="24"/>
          <w:szCs w:val="24"/>
        </w:rPr>
        <w:t xml:space="preserve">, the </w:t>
      </w:r>
      <w:r w:rsidR="00E8059D" w:rsidRPr="001B2613">
        <w:rPr>
          <w:spacing w:val="-3"/>
          <w:sz w:val="24"/>
          <w:szCs w:val="24"/>
        </w:rPr>
        <w:t xml:space="preserve">undersigned denied the </w:t>
      </w:r>
      <w:r w:rsidRPr="001B2613">
        <w:rPr>
          <w:spacing w:val="-3"/>
          <w:sz w:val="24"/>
          <w:szCs w:val="24"/>
        </w:rPr>
        <w:t>continuance request</w:t>
      </w:r>
      <w:r w:rsidR="0000763B" w:rsidRPr="001B2613">
        <w:rPr>
          <w:spacing w:val="-3"/>
          <w:sz w:val="24"/>
          <w:szCs w:val="24"/>
        </w:rPr>
        <w:t xml:space="preserve"> </w:t>
      </w:r>
    </w:p>
    <w:p w:rsidR="005957E7" w:rsidRPr="001B2613" w:rsidRDefault="0000763B" w:rsidP="00771A9A">
      <w:pPr>
        <w:autoSpaceDE w:val="0"/>
        <w:autoSpaceDN w:val="0"/>
        <w:spacing w:line="360" w:lineRule="auto"/>
        <w:rPr>
          <w:b/>
          <w:sz w:val="24"/>
          <w:szCs w:val="24"/>
        </w:rPr>
      </w:pPr>
      <w:r w:rsidRPr="001B2613">
        <w:rPr>
          <w:spacing w:val="-3"/>
          <w:sz w:val="24"/>
          <w:szCs w:val="24"/>
        </w:rPr>
        <w:lastRenderedPageBreak/>
        <w:t>(Tr. 10, 11</w:t>
      </w:r>
      <w:r w:rsidRPr="001B2613">
        <w:rPr>
          <w:rStyle w:val="FootnoteReference"/>
          <w:spacing w:val="-3"/>
          <w:sz w:val="24"/>
          <w:szCs w:val="24"/>
        </w:rPr>
        <w:footnoteReference w:id="2"/>
      </w:r>
      <w:r w:rsidRPr="001B2613">
        <w:rPr>
          <w:spacing w:val="-3"/>
          <w:sz w:val="24"/>
          <w:szCs w:val="24"/>
        </w:rPr>
        <w:t>)</w:t>
      </w:r>
      <w:r w:rsidR="002A7E9B" w:rsidRPr="001B2613">
        <w:rPr>
          <w:spacing w:val="-3"/>
          <w:sz w:val="24"/>
          <w:szCs w:val="24"/>
        </w:rPr>
        <w:t xml:space="preserve">.  </w:t>
      </w:r>
      <w:r w:rsidR="008D366A" w:rsidRPr="001B2613">
        <w:rPr>
          <w:spacing w:val="-3"/>
          <w:sz w:val="24"/>
          <w:szCs w:val="24"/>
        </w:rPr>
        <w:t xml:space="preserve">It was noted that if </w:t>
      </w:r>
      <w:r w:rsidR="002A7E9B" w:rsidRPr="001B2613">
        <w:rPr>
          <w:spacing w:val="-3"/>
          <w:sz w:val="24"/>
          <w:szCs w:val="24"/>
        </w:rPr>
        <w:t>the March 2016 mediation session addresse</w:t>
      </w:r>
      <w:r w:rsidR="004D58B2" w:rsidRPr="001B2613">
        <w:rPr>
          <w:spacing w:val="-3"/>
          <w:sz w:val="24"/>
          <w:szCs w:val="24"/>
        </w:rPr>
        <w:t>d</w:t>
      </w:r>
      <w:r w:rsidR="002A7E9B" w:rsidRPr="001B2613">
        <w:rPr>
          <w:spacing w:val="-3"/>
          <w:sz w:val="24"/>
          <w:szCs w:val="24"/>
        </w:rPr>
        <w:t xml:space="preserve"> all of the Complainant’s issues, </w:t>
      </w:r>
      <w:r w:rsidR="00E8059D" w:rsidRPr="001B2613">
        <w:rPr>
          <w:spacing w:val="-3"/>
          <w:sz w:val="24"/>
          <w:szCs w:val="24"/>
        </w:rPr>
        <w:t>t</w:t>
      </w:r>
      <w:r w:rsidR="002A7E9B" w:rsidRPr="001B2613">
        <w:rPr>
          <w:spacing w:val="-3"/>
          <w:sz w:val="24"/>
          <w:szCs w:val="24"/>
        </w:rPr>
        <w:t>he</w:t>
      </w:r>
      <w:r w:rsidR="00E8059D" w:rsidRPr="001B2613">
        <w:rPr>
          <w:spacing w:val="-3"/>
          <w:sz w:val="24"/>
          <w:szCs w:val="24"/>
        </w:rPr>
        <w:t xml:space="preserve"> Complainant</w:t>
      </w:r>
      <w:r w:rsidR="002A7E9B" w:rsidRPr="001B2613">
        <w:rPr>
          <w:spacing w:val="-3"/>
          <w:sz w:val="24"/>
          <w:szCs w:val="24"/>
        </w:rPr>
        <w:t xml:space="preserve"> c</w:t>
      </w:r>
      <w:r w:rsidR="008D366A" w:rsidRPr="001B2613">
        <w:rPr>
          <w:spacing w:val="-3"/>
          <w:sz w:val="24"/>
          <w:szCs w:val="24"/>
        </w:rPr>
        <w:t>ould</w:t>
      </w:r>
      <w:r w:rsidR="002A7E9B" w:rsidRPr="001B2613">
        <w:rPr>
          <w:spacing w:val="-3"/>
          <w:sz w:val="24"/>
          <w:szCs w:val="24"/>
        </w:rPr>
        <w:t xml:space="preserve"> withdraw the formal complaint before </w:t>
      </w:r>
      <w:r w:rsidR="00E8059D" w:rsidRPr="001B2613">
        <w:rPr>
          <w:spacing w:val="-3"/>
          <w:sz w:val="24"/>
          <w:szCs w:val="24"/>
        </w:rPr>
        <w:t>the</w:t>
      </w:r>
      <w:r w:rsidR="002A7E9B" w:rsidRPr="001B2613">
        <w:rPr>
          <w:spacing w:val="-3"/>
          <w:sz w:val="24"/>
          <w:szCs w:val="24"/>
        </w:rPr>
        <w:t xml:space="preserve"> decision </w:t>
      </w:r>
      <w:r w:rsidR="004D58B2" w:rsidRPr="001B2613">
        <w:rPr>
          <w:spacing w:val="-3"/>
          <w:sz w:val="24"/>
          <w:szCs w:val="24"/>
        </w:rPr>
        <w:t>wa</w:t>
      </w:r>
      <w:r w:rsidR="002A7E9B" w:rsidRPr="001B2613">
        <w:rPr>
          <w:spacing w:val="-3"/>
          <w:sz w:val="24"/>
          <w:szCs w:val="24"/>
        </w:rPr>
        <w:t xml:space="preserve">s issued to the parties.  </w:t>
      </w:r>
      <w:r w:rsidR="008D366A" w:rsidRPr="001B2613">
        <w:rPr>
          <w:spacing w:val="-3"/>
          <w:sz w:val="24"/>
          <w:szCs w:val="24"/>
        </w:rPr>
        <w:t>It wa</w:t>
      </w:r>
      <w:r w:rsidR="002A7E9B" w:rsidRPr="001B2613">
        <w:rPr>
          <w:spacing w:val="-3"/>
          <w:sz w:val="24"/>
          <w:szCs w:val="24"/>
        </w:rPr>
        <w:t xml:space="preserve">s </w:t>
      </w:r>
      <w:r w:rsidRPr="001B2613">
        <w:rPr>
          <w:spacing w:val="-3"/>
          <w:sz w:val="24"/>
          <w:szCs w:val="24"/>
        </w:rPr>
        <w:t xml:space="preserve">also </w:t>
      </w:r>
      <w:r w:rsidR="002A7E9B" w:rsidRPr="001B2613">
        <w:rPr>
          <w:spacing w:val="-3"/>
          <w:sz w:val="24"/>
          <w:szCs w:val="24"/>
        </w:rPr>
        <w:t xml:space="preserve">noted that the Complainant </w:t>
      </w:r>
      <w:r w:rsidRPr="001B2613">
        <w:rPr>
          <w:spacing w:val="-3"/>
          <w:sz w:val="24"/>
          <w:szCs w:val="24"/>
        </w:rPr>
        <w:t>wa</w:t>
      </w:r>
      <w:r w:rsidR="002A7E9B" w:rsidRPr="001B2613">
        <w:rPr>
          <w:spacing w:val="-3"/>
          <w:sz w:val="24"/>
          <w:szCs w:val="24"/>
        </w:rPr>
        <w:t xml:space="preserve">s not represented by counsel in the Commission proceeding.  </w:t>
      </w:r>
      <w:r w:rsidR="00B61ABE" w:rsidRPr="001B2613">
        <w:rPr>
          <w:sz w:val="24"/>
          <w:szCs w:val="24"/>
        </w:rPr>
        <w:t>The Complainant was informed that the case would be dismissed if she failed to participate in the hearing.</w:t>
      </w:r>
    </w:p>
    <w:p w:rsidR="00715A11" w:rsidRPr="001B2613" w:rsidRDefault="00715A11" w:rsidP="00771A9A">
      <w:pPr>
        <w:spacing w:line="360" w:lineRule="auto"/>
        <w:rPr>
          <w:sz w:val="24"/>
          <w:szCs w:val="24"/>
          <w:highlight w:val="yellow"/>
        </w:rPr>
      </w:pPr>
      <w:r w:rsidRPr="001B2613">
        <w:rPr>
          <w:sz w:val="24"/>
          <w:szCs w:val="24"/>
          <w:highlight w:val="yellow"/>
        </w:rPr>
        <w:t xml:space="preserve"> </w:t>
      </w:r>
    </w:p>
    <w:p w:rsidR="00F960D5" w:rsidRPr="001B2613" w:rsidRDefault="00BC431A" w:rsidP="00771A9A">
      <w:pPr>
        <w:pStyle w:val="BodyText"/>
        <w:tabs>
          <w:tab w:val="clear" w:pos="1980"/>
          <w:tab w:val="left" w:pos="0"/>
        </w:tabs>
        <w:spacing w:line="360" w:lineRule="auto"/>
        <w:jc w:val="left"/>
        <w:rPr>
          <w:rFonts w:ascii="Times New Roman" w:hAnsi="Times New Roman"/>
          <w:szCs w:val="24"/>
        </w:rPr>
      </w:pPr>
      <w:r w:rsidRPr="001B2613">
        <w:rPr>
          <w:rFonts w:ascii="Times New Roman" w:hAnsi="Times New Roman"/>
          <w:szCs w:val="24"/>
        </w:rPr>
        <w:tab/>
      </w:r>
      <w:r w:rsidRPr="001B2613">
        <w:rPr>
          <w:rFonts w:ascii="Times New Roman" w:hAnsi="Times New Roman"/>
          <w:szCs w:val="24"/>
        </w:rPr>
        <w:tab/>
      </w:r>
      <w:r w:rsidR="00C24AD3" w:rsidRPr="001B2613">
        <w:rPr>
          <w:rFonts w:ascii="Times New Roman" w:hAnsi="Times New Roman"/>
          <w:szCs w:val="24"/>
        </w:rPr>
        <w:t xml:space="preserve">The time, date and location of the </w:t>
      </w:r>
      <w:r w:rsidR="00B61ABE" w:rsidRPr="001B2613">
        <w:rPr>
          <w:rFonts w:ascii="Times New Roman" w:hAnsi="Times New Roman"/>
          <w:szCs w:val="24"/>
        </w:rPr>
        <w:t>January 19, 2016</w:t>
      </w:r>
      <w:r w:rsidR="00E30755" w:rsidRPr="001B2613">
        <w:rPr>
          <w:rFonts w:ascii="Times New Roman" w:hAnsi="Times New Roman"/>
          <w:szCs w:val="24"/>
        </w:rPr>
        <w:t xml:space="preserve"> </w:t>
      </w:r>
      <w:r w:rsidR="00C24AD3" w:rsidRPr="001B2613">
        <w:rPr>
          <w:rFonts w:ascii="Times New Roman" w:hAnsi="Times New Roman"/>
          <w:szCs w:val="24"/>
        </w:rPr>
        <w:t xml:space="preserve">hearing were included in the </w:t>
      </w:r>
      <w:r w:rsidR="00062502">
        <w:rPr>
          <w:rFonts w:ascii="Times New Roman" w:hAnsi="Times New Roman"/>
          <w:szCs w:val="24"/>
        </w:rPr>
        <w:t>H</w:t>
      </w:r>
      <w:r w:rsidR="002D6B62" w:rsidRPr="001B2613">
        <w:rPr>
          <w:rFonts w:ascii="Times New Roman" w:hAnsi="Times New Roman"/>
          <w:szCs w:val="24"/>
        </w:rPr>
        <w:t>earing</w:t>
      </w:r>
      <w:r w:rsidR="001521E2" w:rsidRPr="001B2613">
        <w:rPr>
          <w:rFonts w:ascii="Times New Roman" w:hAnsi="Times New Roman"/>
          <w:szCs w:val="24"/>
        </w:rPr>
        <w:t xml:space="preserve"> </w:t>
      </w:r>
      <w:r w:rsidR="00062502">
        <w:rPr>
          <w:rFonts w:ascii="Times New Roman" w:hAnsi="Times New Roman"/>
          <w:szCs w:val="24"/>
        </w:rPr>
        <w:t>C</w:t>
      </w:r>
      <w:r w:rsidR="00D466CD" w:rsidRPr="001B2613">
        <w:rPr>
          <w:rFonts w:ascii="Times New Roman" w:hAnsi="Times New Roman"/>
          <w:szCs w:val="24"/>
        </w:rPr>
        <w:t>ancellation</w:t>
      </w:r>
      <w:r w:rsidR="008477FC" w:rsidRPr="001B2613">
        <w:rPr>
          <w:rFonts w:ascii="Times New Roman" w:hAnsi="Times New Roman"/>
          <w:szCs w:val="24"/>
        </w:rPr>
        <w:t>/</w:t>
      </w:r>
      <w:r w:rsidR="00062502">
        <w:rPr>
          <w:rFonts w:ascii="Times New Roman" w:hAnsi="Times New Roman"/>
          <w:szCs w:val="24"/>
        </w:rPr>
        <w:t>R</w:t>
      </w:r>
      <w:r w:rsidR="00E30755" w:rsidRPr="001B2613">
        <w:rPr>
          <w:rFonts w:ascii="Times New Roman" w:hAnsi="Times New Roman"/>
          <w:szCs w:val="24"/>
        </w:rPr>
        <w:t>eschedule</w:t>
      </w:r>
      <w:r w:rsidR="00062502">
        <w:rPr>
          <w:rFonts w:ascii="Times New Roman" w:hAnsi="Times New Roman"/>
          <w:szCs w:val="24"/>
        </w:rPr>
        <w:t>/</w:t>
      </w:r>
      <w:r w:rsidR="001B2613" w:rsidRPr="001B2613">
        <w:rPr>
          <w:rFonts w:ascii="Times New Roman" w:hAnsi="Times New Roman"/>
          <w:szCs w:val="24"/>
        </w:rPr>
        <w:t xml:space="preserve">Judge Change </w:t>
      </w:r>
      <w:r w:rsidR="00062502">
        <w:rPr>
          <w:rFonts w:ascii="Times New Roman" w:hAnsi="Times New Roman"/>
          <w:szCs w:val="24"/>
        </w:rPr>
        <w:t>N</w:t>
      </w:r>
      <w:r w:rsidR="00C24AD3" w:rsidRPr="001B2613">
        <w:rPr>
          <w:rFonts w:ascii="Times New Roman" w:hAnsi="Times New Roman"/>
          <w:szCs w:val="24"/>
        </w:rPr>
        <w:t>otice</w:t>
      </w:r>
      <w:r w:rsidR="00E30755" w:rsidRPr="001B2613">
        <w:rPr>
          <w:rFonts w:ascii="Times New Roman" w:hAnsi="Times New Roman"/>
          <w:szCs w:val="24"/>
        </w:rPr>
        <w:t xml:space="preserve"> and </w:t>
      </w:r>
      <w:r w:rsidR="00071488" w:rsidRPr="001B2613">
        <w:rPr>
          <w:rFonts w:ascii="Times New Roman" w:hAnsi="Times New Roman"/>
          <w:szCs w:val="24"/>
        </w:rPr>
        <w:t xml:space="preserve">in the </w:t>
      </w:r>
      <w:r w:rsidR="00E30755" w:rsidRPr="001B2613">
        <w:rPr>
          <w:rFonts w:ascii="Times New Roman" w:hAnsi="Times New Roman"/>
          <w:szCs w:val="24"/>
        </w:rPr>
        <w:t>Prehearing Order</w:t>
      </w:r>
      <w:r w:rsidR="00071488" w:rsidRPr="001B2613">
        <w:rPr>
          <w:rFonts w:ascii="Times New Roman" w:hAnsi="Times New Roman"/>
          <w:szCs w:val="24"/>
        </w:rPr>
        <w:t>s dated December 1, 2015 and January 6, 2016.</w:t>
      </w:r>
    </w:p>
    <w:p w:rsidR="00B61ABE" w:rsidRPr="001B2613" w:rsidRDefault="00B61ABE" w:rsidP="00771A9A">
      <w:pPr>
        <w:pStyle w:val="BodyText"/>
        <w:tabs>
          <w:tab w:val="clear" w:pos="1980"/>
          <w:tab w:val="left" w:pos="0"/>
        </w:tabs>
        <w:spacing w:line="360" w:lineRule="auto"/>
        <w:jc w:val="left"/>
        <w:rPr>
          <w:rFonts w:ascii="Times New Roman" w:hAnsi="Times New Roman"/>
          <w:szCs w:val="24"/>
        </w:rPr>
      </w:pPr>
    </w:p>
    <w:p w:rsidR="003F58CF" w:rsidRPr="001B2613" w:rsidRDefault="003F58CF" w:rsidP="00771A9A">
      <w:pPr>
        <w:pStyle w:val="BodyText"/>
        <w:tabs>
          <w:tab w:val="clear" w:pos="1980"/>
          <w:tab w:val="left" w:pos="0"/>
        </w:tabs>
        <w:spacing w:line="360" w:lineRule="auto"/>
        <w:jc w:val="left"/>
        <w:rPr>
          <w:rFonts w:ascii="Times New Roman" w:hAnsi="Times New Roman"/>
          <w:szCs w:val="24"/>
        </w:rPr>
      </w:pPr>
      <w:r w:rsidRPr="001B2613">
        <w:rPr>
          <w:rFonts w:ascii="Times New Roman" w:hAnsi="Times New Roman"/>
          <w:szCs w:val="24"/>
        </w:rPr>
        <w:tab/>
      </w:r>
      <w:r w:rsidRPr="001B2613">
        <w:rPr>
          <w:rFonts w:ascii="Times New Roman" w:hAnsi="Times New Roman"/>
          <w:szCs w:val="24"/>
        </w:rPr>
        <w:tab/>
        <w:t>On the morning of January 19, 2015, the undersigned saw an email from the Complainant stating that she would not attend the hearing and that she wanted to withdraw her complaint</w:t>
      </w:r>
      <w:r w:rsidR="00674129" w:rsidRPr="001B2613">
        <w:rPr>
          <w:rStyle w:val="FootnoteReference"/>
          <w:rFonts w:ascii="Times New Roman" w:hAnsi="Times New Roman"/>
          <w:szCs w:val="24"/>
        </w:rPr>
        <w:footnoteReference w:id="3"/>
      </w:r>
      <w:r w:rsidRPr="001B2613">
        <w:rPr>
          <w:rFonts w:ascii="Times New Roman" w:hAnsi="Times New Roman"/>
          <w:szCs w:val="24"/>
        </w:rPr>
        <w:t xml:space="preserve">.  </w:t>
      </w:r>
      <w:r w:rsidR="004D58B2" w:rsidRPr="001B2613">
        <w:rPr>
          <w:rFonts w:ascii="Times New Roman" w:hAnsi="Times New Roman"/>
          <w:szCs w:val="24"/>
        </w:rPr>
        <w:t xml:space="preserve">This communication was not filed with the Secretary of the Commission.  </w:t>
      </w:r>
      <w:r w:rsidRPr="001B2613">
        <w:rPr>
          <w:rFonts w:ascii="Times New Roman" w:hAnsi="Times New Roman"/>
          <w:szCs w:val="24"/>
        </w:rPr>
        <w:t>The undersigned also saw Ms. Lee’s letter objecting to the withdrawal and requesting that the hearing be held as scheduled (Tr. 11</w:t>
      </w:r>
      <w:r w:rsidR="00071488" w:rsidRPr="001B2613">
        <w:rPr>
          <w:rFonts w:ascii="Times New Roman" w:hAnsi="Times New Roman"/>
          <w:szCs w:val="24"/>
        </w:rPr>
        <w:t>, 15</w:t>
      </w:r>
      <w:r w:rsidRPr="001B2613">
        <w:rPr>
          <w:rFonts w:ascii="Times New Roman" w:hAnsi="Times New Roman"/>
          <w:szCs w:val="24"/>
        </w:rPr>
        <w:t>)</w:t>
      </w:r>
      <w:r w:rsidR="0000763B" w:rsidRPr="001B2613">
        <w:rPr>
          <w:rFonts w:ascii="Times New Roman" w:hAnsi="Times New Roman"/>
          <w:szCs w:val="24"/>
        </w:rPr>
        <w:t>.</w:t>
      </w:r>
      <w:r w:rsidRPr="001B2613">
        <w:rPr>
          <w:rFonts w:ascii="Times New Roman" w:hAnsi="Times New Roman"/>
          <w:szCs w:val="24"/>
        </w:rPr>
        <w:t xml:space="preserve"> </w:t>
      </w:r>
    </w:p>
    <w:p w:rsidR="003F58CF" w:rsidRDefault="003F58CF" w:rsidP="00771A9A">
      <w:pPr>
        <w:pStyle w:val="BodyText"/>
        <w:tabs>
          <w:tab w:val="left" w:pos="720"/>
        </w:tabs>
        <w:spacing w:line="360" w:lineRule="auto"/>
        <w:rPr>
          <w:rFonts w:ascii="Times New Roman" w:hAnsi="Times New Roman"/>
          <w:szCs w:val="24"/>
        </w:rPr>
      </w:pPr>
    </w:p>
    <w:p w:rsidR="0034540A" w:rsidRPr="001B2613" w:rsidRDefault="0034540A" w:rsidP="0034540A">
      <w:pPr>
        <w:pStyle w:val="BodyText"/>
        <w:tabs>
          <w:tab w:val="clear" w:pos="1980"/>
          <w:tab w:val="left" w:pos="0"/>
        </w:tabs>
        <w:spacing w:line="360" w:lineRule="auto"/>
        <w:rPr>
          <w:rFonts w:ascii="Times New Roman" w:hAnsi="Times New Roman"/>
          <w:szCs w:val="24"/>
        </w:rPr>
      </w:pPr>
      <w:r w:rsidRPr="0034540A">
        <w:rPr>
          <w:rFonts w:ascii="Times New Roman" w:hAnsi="Times New Roman"/>
          <w:szCs w:val="24"/>
        </w:rPr>
        <w:tab/>
      </w:r>
      <w:r w:rsidRPr="0034540A">
        <w:rPr>
          <w:rFonts w:ascii="Times New Roman" w:hAnsi="Times New Roman"/>
          <w:szCs w:val="24"/>
        </w:rPr>
        <w:tab/>
        <w:t>The Complainant did not file a request to withdraw her complaint with the Secretary of the Commission.  After considering the timing of the email, the Complainant’s failure to follow the proper procedure to file her withdrawal and the Respondent’s request to hold the hearing as planned, the undersigned sent an email to the parties stating that the hearing would be held as scheduled (Tr. 11).</w:t>
      </w:r>
    </w:p>
    <w:p w:rsidR="0034540A" w:rsidRDefault="0034540A" w:rsidP="00771A9A">
      <w:pPr>
        <w:pStyle w:val="BodyText"/>
        <w:tabs>
          <w:tab w:val="clear" w:pos="1980"/>
          <w:tab w:val="left" w:pos="0"/>
        </w:tabs>
        <w:spacing w:line="360" w:lineRule="auto"/>
        <w:rPr>
          <w:rFonts w:ascii="Times New Roman" w:hAnsi="Times New Roman"/>
          <w:szCs w:val="24"/>
        </w:rPr>
      </w:pPr>
    </w:p>
    <w:p w:rsidR="00071488" w:rsidRPr="001B2613" w:rsidRDefault="00071488" w:rsidP="00771A9A">
      <w:pPr>
        <w:pStyle w:val="BodyText"/>
        <w:tabs>
          <w:tab w:val="clear" w:pos="1980"/>
          <w:tab w:val="left" w:pos="0"/>
        </w:tabs>
        <w:spacing w:line="360" w:lineRule="auto"/>
        <w:rPr>
          <w:rFonts w:ascii="Times New Roman" w:hAnsi="Times New Roman"/>
          <w:szCs w:val="24"/>
        </w:rPr>
      </w:pPr>
      <w:r w:rsidRPr="001B2613">
        <w:rPr>
          <w:rFonts w:ascii="Times New Roman" w:hAnsi="Times New Roman"/>
          <w:szCs w:val="24"/>
        </w:rPr>
        <w:tab/>
      </w:r>
      <w:r w:rsidRPr="001B2613">
        <w:rPr>
          <w:rFonts w:ascii="Times New Roman" w:hAnsi="Times New Roman"/>
          <w:szCs w:val="24"/>
        </w:rPr>
        <w:tab/>
      </w:r>
      <w:r w:rsidR="004D58B2" w:rsidRPr="001B2613">
        <w:rPr>
          <w:rFonts w:ascii="Times New Roman" w:hAnsi="Times New Roman"/>
          <w:szCs w:val="24"/>
        </w:rPr>
        <w:t xml:space="preserve">The </w:t>
      </w:r>
      <w:r w:rsidRPr="001B2613">
        <w:rPr>
          <w:rFonts w:ascii="Times New Roman" w:hAnsi="Times New Roman"/>
          <w:szCs w:val="24"/>
        </w:rPr>
        <w:t xml:space="preserve">Complainant responded to the undersigned’s email and stated that she would not attend the hearing (Tr. </w:t>
      </w:r>
      <w:r w:rsidR="0000763B" w:rsidRPr="001B2613">
        <w:rPr>
          <w:rFonts w:ascii="Times New Roman" w:hAnsi="Times New Roman"/>
          <w:szCs w:val="24"/>
        </w:rPr>
        <w:t>13</w:t>
      </w:r>
      <w:r w:rsidRPr="001B2613">
        <w:rPr>
          <w:rFonts w:ascii="Times New Roman" w:hAnsi="Times New Roman"/>
          <w:szCs w:val="24"/>
        </w:rPr>
        <w:t>)</w:t>
      </w:r>
      <w:r w:rsidR="0000763B" w:rsidRPr="001B2613">
        <w:rPr>
          <w:rFonts w:ascii="Times New Roman" w:hAnsi="Times New Roman"/>
          <w:szCs w:val="24"/>
        </w:rPr>
        <w:t>.</w:t>
      </w:r>
    </w:p>
    <w:p w:rsidR="00B61ABE" w:rsidRPr="001B2613" w:rsidRDefault="00B61ABE" w:rsidP="00771A9A">
      <w:pPr>
        <w:pStyle w:val="BodyText"/>
        <w:tabs>
          <w:tab w:val="clear" w:pos="1980"/>
          <w:tab w:val="left" w:pos="-90"/>
          <w:tab w:val="left" w:pos="0"/>
        </w:tabs>
        <w:spacing w:line="360" w:lineRule="auto"/>
        <w:jc w:val="left"/>
        <w:rPr>
          <w:rFonts w:ascii="Times New Roman" w:hAnsi="Times New Roman"/>
          <w:szCs w:val="24"/>
        </w:rPr>
      </w:pPr>
    </w:p>
    <w:p w:rsidR="00B546DD" w:rsidRPr="001B2613" w:rsidRDefault="0000763B" w:rsidP="00771A9A">
      <w:pPr>
        <w:pStyle w:val="BodyText"/>
        <w:tabs>
          <w:tab w:val="clear" w:pos="1980"/>
          <w:tab w:val="left" w:pos="-90"/>
          <w:tab w:val="left" w:pos="0"/>
        </w:tabs>
        <w:spacing w:line="360" w:lineRule="auto"/>
        <w:jc w:val="left"/>
        <w:rPr>
          <w:rFonts w:ascii="Times New Roman" w:hAnsi="Times New Roman"/>
          <w:szCs w:val="24"/>
        </w:rPr>
      </w:pPr>
      <w:r w:rsidRPr="001B2613">
        <w:rPr>
          <w:rFonts w:ascii="Times New Roman" w:hAnsi="Times New Roman"/>
          <w:szCs w:val="24"/>
        </w:rPr>
        <w:tab/>
      </w:r>
      <w:r w:rsidR="00EE150C" w:rsidRPr="001B2613">
        <w:rPr>
          <w:rFonts w:ascii="Times New Roman" w:hAnsi="Times New Roman"/>
          <w:szCs w:val="24"/>
        </w:rPr>
        <w:tab/>
        <w:t xml:space="preserve">A hearing was held in this matter on </w:t>
      </w:r>
      <w:r w:rsidR="003F58CF" w:rsidRPr="001B2613">
        <w:rPr>
          <w:rFonts w:ascii="Times New Roman" w:hAnsi="Times New Roman"/>
          <w:szCs w:val="24"/>
        </w:rPr>
        <w:t>January 19, 2016</w:t>
      </w:r>
      <w:r w:rsidR="00EE150C" w:rsidRPr="001B2613">
        <w:rPr>
          <w:rFonts w:ascii="Times New Roman" w:hAnsi="Times New Roman"/>
          <w:szCs w:val="24"/>
        </w:rPr>
        <w:t xml:space="preserve">, in the Philadelphia Regional Office at 801 Market Street before Administrative Law Judge Cynthia Williams Fordham.  </w:t>
      </w:r>
      <w:r w:rsidR="00245230" w:rsidRPr="001B2613">
        <w:rPr>
          <w:rFonts w:ascii="Times New Roman" w:hAnsi="Times New Roman"/>
          <w:szCs w:val="24"/>
        </w:rPr>
        <w:t xml:space="preserve">The hearing was scheduled for </w:t>
      </w:r>
      <w:r w:rsidR="00167B50" w:rsidRPr="001B2613">
        <w:rPr>
          <w:rFonts w:ascii="Times New Roman" w:hAnsi="Times New Roman"/>
          <w:szCs w:val="24"/>
        </w:rPr>
        <w:t>10</w:t>
      </w:r>
      <w:r w:rsidR="000A22E6" w:rsidRPr="001B2613">
        <w:rPr>
          <w:rFonts w:ascii="Times New Roman" w:hAnsi="Times New Roman"/>
          <w:szCs w:val="24"/>
        </w:rPr>
        <w:t>:00</w:t>
      </w:r>
      <w:r w:rsidR="00FF51C0" w:rsidRPr="001B2613">
        <w:rPr>
          <w:rFonts w:ascii="Times New Roman" w:hAnsi="Times New Roman"/>
          <w:szCs w:val="24"/>
        </w:rPr>
        <w:t xml:space="preserve"> </w:t>
      </w:r>
      <w:r w:rsidR="00167B50" w:rsidRPr="001B2613">
        <w:rPr>
          <w:rFonts w:ascii="Times New Roman" w:hAnsi="Times New Roman"/>
          <w:szCs w:val="24"/>
        </w:rPr>
        <w:t>a</w:t>
      </w:r>
      <w:r w:rsidR="00FF51C0" w:rsidRPr="001B2613">
        <w:rPr>
          <w:rFonts w:ascii="Times New Roman" w:hAnsi="Times New Roman"/>
          <w:szCs w:val="24"/>
        </w:rPr>
        <w:t>.m</w:t>
      </w:r>
      <w:r w:rsidR="00245230" w:rsidRPr="001B2613">
        <w:rPr>
          <w:rFonts w:ascii="Times New Roman" w:hAnsi="Times New Roman"/>
          <w:szCs w:val="24"/>
        </w:rPr>
        <w:t>.</w:t>
      </w:r>
      <w:r w:rsidR="00733EBB" w:rsidRPr="001B2613">
        <w:rPr>
          <w:rFonts w:ascii="Times New Roman" w:hAnsi="Times New Roman"/>
          <w:szCs w:val="24"/>
        </w:rPr>
        <w:t xml:space="preserve"> </w:t>
      </w:r>
      <w:r w:rsidR="00245230" w:rsidRPr="001B2613">
        <w:rPr>
          <w:rFonts w:ascii="Times New Roman" w:hAnsi="Times New Roman"/>
          <w:szCs w:val="24"/>
        </w:rPr>
        <w:t xml:space="preserve"> The Complainant, </w:t>
      </w:r>
      <w:r w:rsidR="002A7E9B" w:rsidRPr="001B2613">
        <w:rPr>
          <w:rFonts w:ascii="Times New Roman" w:hAnsi="Times New Roman"/>
          <w:szCs w:val="24"/>
        </w:rPr>
        <w:t xml:space="preserve">Colleen </w:t>
      </w:r>
      <w:r w:rsidR="00593D05" w:rsidRPr="001B2613">
        <w:rPr>
          <w:rFonts w:ascii="Times New Roman" w:hAnsi="Times New Roman"/>
          <w:szCs w:val="24"/>
        </w:rPr>
        <w:t>Van Baak</w:t>
      </w:r>
      <w:r w:rsidR="00245230" w:rsidRPr="001B2613">
        <w:rPr>
          <w:rFonts w:ascii="Times New Roman" w:hAnsi="Times New Roman"/>
          <w:szCs w:val="24"/>
        </w:rPr>
        <w:t xml:space="preserve">, did </w:t>
      </w:r>
      <w:r w:rsidR="00245230" w:rsidRPr="001B2613">
        <w:rPr>
          <w:rFonts w:ascii="Times New Roman" w:hAnsi="Times New Roman"/>
          <w:szCs w:val="24"/>
        </w:rPr>
        <w:lastRenderedPageBreak/>
        <w:t>not appear</w:t>
      </w:r>
      <w:r w:rsidR="00B541FA" w:rsidRPr="001B2613">
        <w:rPr>
          <w:rFonts w:ascii="Times New Roman" w:hAnsi="Times New Roman"/>
          <w:szCs w:val="24"/>
        </w:rPr>
        <w:t xml:space="preserve"> (Tr. 4).</w:t>
      </w:r>
      <w:r w:rsidR="00245230" w:rsidRPr="001B2613">
        <w:rPr>
          <w:rFonts w:ascii="Times New Roman" w:hAnsi="Times New Roman"/>
          <w:szCs w:val="24"/>
        </w:rPr>
        <w:t xml:space="preserve">  Therefore, the hearing in this matter was started at </w:t>
      </w:r>
      <w:r w:rsidR="00167B50" w:rsidRPr="001B2613">
        <w:rPr>
          <w:rFonts w:ascii="Times New Roman" w:hAnsi="Times New Roman"/>
          <w:szCs w:val="24"/>
        </w:rPr>
        <w:t>10</w:t>
      </w:r>
      <w:r w:rsidR="00245230" w:rsidRPr="001B2613">
        <w:rPr>
          <w:rFonts w:ascii="Times New Roman" w:hAnsi="Times New Roman"/>
          <w:szCs w:val="24"/>
        </w:rPr>
        <w:t>:</w:t>
      </w:r>
      <w:r w:rsidR="009636F3" w:rsidRPr="001B2613">
        <w:rPr>
          <w:rFonts w:ascii="Times New Roman" w:hAnsi="Times New Roman"/>
          <w:szCs w:val="24"/>
        </w:rPr>
        <w:t>15</w:t>
      </w:r>
      <w:r w:rsidR="00245230" w:rsidRPr="001B2613">
        <w:rPr>
          <w:rFonts w:ascii="Times New Roman" w:hAnsi="Times New Roman"/>
          <w:szCs w:val="24"/>
        </w:rPr>
        <w:t xml:space="preserve"> </w:t>
      </w:r>
      <w:r w:rsidR="00167B50" w:rsidRPr="001B2613">
        <w:rPr>
          <w:rFonts w:ascii="Times New Roman" w:hAnsi="Times New Roman"/>
          <w:szCs w:val="24"/>
        </w:rPr>
        <w:t>a</w:t>
      </w:r>
      <w:r w:rsidR="00245230" w:rsidRPr="001B2613">
        <w:rPr>
          <w:rFonts w:ascii="Times New Roman" w:hAnsi="Times New Roman"/>
          <w:szCs w:val="24"/>
        </w:rPr>
        <w:t xml:space="preserve">.m. </w:t>
      </w:r>
      <w:r w:rsidR="00715A11" w:rsidRPr="001B2613">
        <w:rPr>
          <w:rFonts w:ascii="Times New Roman" w:hAnsi="Times New Roman"/>
          <w:szCs w:val="24"/>
        </w:rPr>
        <w:t>(Tr.</w:t>
      </w:r>
      <w:r w:rsidR="003F58CF" w:rsidRPr="001B2613">
        <w:rPr>
          <w:rFonts w:ascii="Times New Roman" w:hAnsi="Times New Roman"/>
          <w:szCs w:val="24"/>
        </w:rPr>
        <w:t xml:space="preserve"> </w:t>
      </w:r>
      <w:r w:rsidR="00715A11" w:rsidRPr="001B2613">
        <w:rPr>
          <w:rFonts w:ascii="Times New Roman" w:hAnsi="Times New Roman"/>
          <w:szCs w:val="24"/>
        </w:rPr>
        <w:t xml:space="preserve">4). </w:t>
      </w:r>
      <w:r w:rsidR="00245230" w:rsidRPr="001B2613">
        <w:rPr>
          <w:rFonts w:ascii="Times New Roman" w:hAnsi="Times New Roman"/>
          <w:szCs w:val="24"/>
        </w:rPr>
        <w:t xml:space="preserve"> </w:t>
      </w:r>
      <w:r w:rsidR="0022095A" w:rsidRPr="001B2613">
        <w:rPr>
          <w:rFonts w:ascii="Times New Roman" w:hAnsi="Times New Roman"/>
          <w:szCs w:val="24"/>
        </w:rPr>
        <w:t>Shawane L</w:t>
      </w:r>
      <w:r w:rsidRPr="001B2613">
        <w:rPr>
          <w:rFonts w:ascii="Times New Roman" w:hAnsi="Times New Roman"/>
          <w:szCs w:val="24"/>
        </w:rPr>
        <w:t>.</w:t>
      </w:r>
      <w:r w:rsidR="0022095A" w:rsidRPr="001B2613">
        <w:rPr>
          <w:rFonts w:ascii="Times New Roman" w:hAnsi="Times New Roman"/>
          <w:szCs w:val="24"/>
        </w:rPr>
        <w:t xml:space="preserve"> Lee</w:t>
      </w:r>
      <w:r w:rsidR="00D429D8" w:rsidRPr="001B2613">
        <w:rPr>
          <w:rFonts w:ascii="Times New Roman" w:hAnsi="Times New Roman"/>
          <w:szCs w:val="24"/>
        </w:rPr>
        <w:t>,</w:t>
      </w:r>
      <w:r w:rsidR="0022095A" w:rsidRPr="001B2613">
        <w:rPr>
          <w:rFonts w:ascii="Times New Roman" w:hAnsi="Times New Roman"/>
          <w:szCs w:val="24"/>
        </w:rPr>
        <w:t xml:space="preserve"> Esquire</w:t>
      </w:r>
      <w:r w:rsidR="002D6B62" w:rsidRPr="001B2613">
        <w:rPr>
          <w:rFonts w:ascii="Times New Roman" w:hAnsi="Times New Roman"/>
          <w:szCs w:val="24"/>
        </w:rPr>
        <w:t xml:space="preserve">, represented </w:t>
      </w:r>
      <w:r w:rsidR="006336D4" w:rsidRPr="001B2613">
        <w:rPr>
          <w:rFonts w:ascii="Times New Roman" w:hAnsi="Times New Roman"/>
          <w:szCs w:val="24"/>
        </w:rPr>
        <w:t>PECO Energy Company</w:t>
      </w:r>
      <w:r w:rsidR="002D6B62" w:rsidRPr="001B2613">
        <w:rPr>
          <w:rFonts w:ascii="Times New Roman" w:hAnsi="Times New Roman"/>
          <w:szCs w:val="24"/>
        </w:rPr>
        <w:t xml:space="preserve">.  </w:t>
      </w:r>
      <w:r w:rsidR="00D277D9" w:rsidRPr="001B2613">
        <w:rPr>
          <w:rFonts w:ascii="Times New Roman" w:hAnsi="Times New Roman"/>
          <w:szCs w:val="24"/>
        </w:rPr>
        <w:t xml:space="preserve">Susan Satkowski, </w:t>
      </w:r>
      <w:r w:rsidRPr="001B2613">
        <w:rPr>
          <w:rFonts w:ascii="Times New Roman" w:hAnsi="Times New Roman"/>
          <w:szCs w:val="24"/>
        </w:rPr>
        <w:t xml:space="preserve">Esquire, </w:t>
      </w:r>
      <w:r w:rsidR="00D277D9" w:rsidRPr="001B2613">
        <w:rPr>
          <w:rFonts w:ascii="Times New Roman" w:hAnsi="Times New Roman"/>
          <w:szCs w:val="24"/>
        </w:rPr>
        <w:t>counsel for Grid One and Richard Gambrill</w:t>
      </w:r>
      <w:r w:rsidR="00332641" w:rsidRPr="001B2613">
        <w:rPr>
          <w:rFonts w:ascii="Times New Roman" w:hAnsi="Times New Roman"/>
          <w:szCs w:val="24"/>
        </w:rPr>
        <w:t>, a</w:t>
      </w:r>
      <w:r w:rsidR="00D277D9" w:rsidRPr="001B2613">
        <w:rPr>
          <w:rFonts w:ascii="Times New Roman" w:hAnsi="Times New Roman"/>
          <w:szCs w:val="24"/>
        </w:rPr>
        <w:t xml:space="preserve"> </w:t>
      </w:r>
      <w:r w:rsidR="00332641" w:rsidRPr="001B2613">
        <w:rPr>
          <w:rFonts w:ascii="Times New Roman" w:hAnsi="Times New Roman"/>
          <w:szCs w:val="24"/>
        </w:rPr>
        <w:t xml:space="preserve">meter maintenance technician for Grid One, </w:t>
      </w:r>
      <w:proofErr w:type="gramStart"/>
      <w:r w:rsidR="00D277D9" w:rsidRPr="001B2613">
        <w:rPr>
          <w:rFonts w:ascii="Times New Roman" w:hAnsi="Times New Roman"/>
          <w:szCs w:val="24"/>
        </w:rPr>
        <w:t>w</w:t>
      </w:r>
      <w:r w:rsidR="00332641" w:rsidRPr="001B2613">
        <w:rPr>
          <w:rFonts w:ascii="Times New Roman" w:hAnsi="Times New Roman"/>
          <w:szCs w:val="24"/>
        </w:rPr>
        <w:t>ere</w:t>
      </w:r>
      <w:proofErr w:type="gramEnd"/>
      <w:r w:rsidR="00D277D9" w:rsidRPr="001B2613">
        <w:rPr>
          <w:rFonts w:ascii="Times New Roman" w:hAnsi="Times New Roman"/>
          <w:szCs w:val="24"/>
        </w:rPr>
        <w:t xml:space="preserve"> present.  The following</w:t>
      </w:r>
      <w:r w:rsidR="001B2613" w:rsidRPr="001B2613">
        <w:rPr>
          <w:rFonts w:ascii="Times New Roman" w:hAnsi="Times New Roman"/>
          <w:szCs w:val="24"/>
        </w:rPr>
        <w:t xml:space="preserve"> PECO</w:t>
      </w:r>
      <w:r w:rsidR="00D277D9" w:rsidRPr="001B2613">
        <w:rPr>
          <w:rFonts w:ascii="Times New Roman" w:hAnsi="Times New Roman"/>
          <w:szCs w:val="24"/>
        </w:rPr>
        <w:t xml:space="preserve"> witnesses were present but did not testify: Michael Begley</w:t>
      </w:r>
      <w:r w:rsidR="004256AC" w:rsidRPr="001B2613">
        <w:rPr>
          <w:rFonts w:ascii="Times New Roman" w:hAnsi="Times New Roman"/>
          <w:szCs w:val="24"/>
        </w:rPr>
        <w:t xml:space="preserve">, </w:t>
      </w:r>
      <w:r w:rsidR="00245230" w:rsidRPr="001B2613">
        <w:rPr>
          <w:rFonts w:ascii="Times New Roman" w:hAnsi="Times New Roman"/>
          <w:szCs w:val="24"/>
        </w:rPr>
        <w:t xml:space="preserve">a </w:t>
      </w:r>
      <w:r w:rsidR="004256AC" w:rsidRPr="001B2613">
        <w:rPr>
          <w:rFonts w:ascii="Times New Roman" w:hAnsi="Times New Roman"/>
          <w:szCs w:val="24"/>
        </w:rPr>
        <w:t>r</w:t>
      </w:r>
      <w:r w:rsidR="009C3D92" w:rsidRPr="001B2613">
        <w:rPr>
          <w:rFonts w:ascii="Times New Roman" w:hAnsi="Times New Roman"/>
          <w:szCs w:val="24"/>
        </w:rPr>
        <w:t>egulatory</w:t>
      </w:r>
      <w:r w:rsidR="00F531A0" w:rsidRPr="001B2613">
        <w:rPr>
          <w:rFonts w:ascii="Times New Roman" w:hAnsi="Times New Roman"/>
          <w:szCs w:val="24"/>
        </w:rPr>
        <w:t xml:space="preserve"> </w:t>
      </w:r>
      <w:r w:rsidR="00A63CAD" w:rsidRPr="001B2613">
        <w:rPr>
          <w:rFonts w:ascii="Times New Roman" w:hAnsi="Times New Roman"/>
          <w:szCs w:val="24"/>
        </w:rPr>
        <w:t>assessor</w:t>
      </w:r>
      <w:r w:rsidR="00062502">
        <w:rPr>
          <w:rFonts w:ascii="Times New Roman" w:hAnsi="Times New Roman"/>
          <w:szCs w:val="24"/>
        </w:rPr>
        <w:t>;</w:t>
      </w:r>
      <w:r w:rsidR="00D277D9" w:rsidRPr="001B2613">
        <w:rPr>
          <w:rFonts w:ascii="Times New Roman" w:hAnsi="Times New Roman"/>
          <w:szCs w:val="24"/>
        </w:rPr>
        <w:t xml:space="preserve"> Patrick </w:t>
      </w:r>
      <w:r w:rsidR="00D83A1E" w:rsidRPr="001B2613">
        <w:rPr>
          <w:rFonts w:ascii="Times New Roman" w:hAnsi="Times New Roman"/>
          <w:szCs w:val="24"/>
        </w:rPr>
        <w:t>Birbaum</w:t>
      </w:r>
      <w:r w:rsidR="00D277D9" w:rsidRPr="001B2613">
        <w:rPr>
          <w:rFonts w:ascii="Times New Roman" w:hAnsi="Times New Roman"/>
          <w:szCs w:val="24"/>
        </w:rPr>
        <w:t xml:space="preserve">, trouble man; Aaron Saunders, </w:t>
      </w:r>
      <w:r w:rsidR="00332641" w:rsidRPr="001B2613">
        <w:rPr>
          <w:rFonts w:ascii="Times New Roman" w:hAnsi="Times New Roman"/>
          <w:szCs w:val="24"/>
        </w:rPr>
        <w:t>high bill field technician</w:t>
      </w:r>
      <w:r w:rsidR="00D277D9" w:rsidRPr="001B2613">
        <w:rPr>
          <w:rFonts w:ascii="Times New Roman" w:hAnsi="Times New Roman"/>
          <w:szCs w:val="24"/>
        </w:rPr>
        <w:t xml:space="preserve">; Margaret O’Donnell, </w:t>
      </w:r>
      <w:r w:rsidR="00332641" w:rsidRPr="001B2613">
        <w:rPr>
          <w:rFonts w:ascii="Times New Roman" w:hAnsi="Times New Roman"/>
          <w:szCs w:val="24"/>
        </w:rPr>
        <w:t>high bill field technician</w:t>
      </w:r>
      <w:r w:rsidR="00D277D9" w:rsidRPr="001B2613">
        <w:rPr>
          <w:rFonts w:ascii="Times New Roman" w:hAnsi="Times New Roman"/>
          <w:szCs w:val="24"/>
        </w:rPr>
        <w:t xml:space="preserve">; and Timothy Fischer, </w:t>
      </w:r>
      <w:r w:rsidR="00332641" w:rsidRPr="001B2613">
        <w:rPr>
          <w:rFonts w:ascii="Times New Roman" w:hAnsi="Times New Roman"/>
          <w:szCs w:val="24"/>
        </w:rPr>
        <w:t>high bill field technician</w:t>
      </w:r>
      <w:r w:rsidR="00D277D9" w:rsidRPr="001B2613">
        <w:rPr>
          <w:rFonts w:ascii="Times New Roman" w:hAnsi="Times New Roman"/>
          <w:szCs w:val="24"/>
        </w:rPr>
        <w:t>; De</w:t>
      </w:r>
      <w:r w:rsidR="00332641" w:rsidRPr="001B2613">
        <w:rPr>
          <w:rFonts w:ascii="Times New Roman" w:hAnsi="Times New Roman"/>
          <w:szCs w:val="24"/>
        </w:rPr>
        <w:t>n</w:t>
      </w:r>
      <w:r w:rsidR="00D277D9" w:rsidRPr="001B2613">
        <w:rPr>
          <w:rFonts w:ascii="Times New Roman" w:hAnsi="Times New Roman"/>
          <w:szCs w:val="24"/>
        </w:rPr>
        <w:t>nis Fitti, senior meter engineer and Jo</w:t>
      </w:r>
      <w:r w:rsidR="00332641" w:rsidRPr="001B2613">
        <w:rPr>
          <w:rFonts w:ascii="Times New Roman" w:hAnsi="Times New Roman"/>
          <w:szCs w:val="24"/>
        </w:rPr>
        <w:t>s</w:t>
      </w:r>
      <w:r w:rsidR="00D277D9" w:rsidRPr="001B2613">
        <w:rPr>
          <w:rFonts w:ascii="Times New Roman" w:hAnsi="Times New Roman"/>
          <w:szCs w:val="24"/>
        </w:rPr>
        <w:t>e</w:t>
      </w:r>
      <w:r w:rsidR="00332641" w:rsidRPr="001B2613">
        <w:rPr>
          <w:rFonts w:ascii="Times New Roman" w:hAnsi="Times New Roman"/>
          <w:szCs w:val="24"/>
        </w:rPr>
        <w:t>ph</w:t>
      </w:r>
      <w:r w:rsidR="00D277D9" w:rsidRPr="001B2613">
        <w:rPr>
          <w:rFonts w:ascii="Times New Roman" w:hAnsi="Times New Roman"/>
          <w:szCs w:val="24"/>
        </w:rPr>
        <w:t xml:space="preserve"> McManus, </w:t>
      </w:r>
      <w:r w:rsidR="00332641" w:rsidRPr="001B2613">
        <w:rPr>
          <w:rFonts w:ascii="Times New Roman" w:hAnsi="Times New Roman"/>
          <w:szCs w:val="24"/>
        </w:rPr>
        <w:t xml:space="preserve">DSO </w:t>
      </w:r>
      <w:r w:rsidR="00D277D9" w:rsidRPr="001B2613">
        <w:rPr>
          <w:rFonts w:ascii="Times New Roman" w:hAnsi="Times New Roman"/>
          <w:szCs w:val="24"/>
        </w:rPr>
        <w:t>foreman</w:t>
      </w:r>
      <w:r w:rsidR="000D2F60" w:rsidRPr="001B2613">
        <w:rPr>
          <w:rFonts w:ascii="Times New Roman" w:hAnsi="Times New Roman"/>
          <w:szCs w:val="24"/>
        </w:rPr>
        <w:t xml:space="preserve">.  </w:t>
      </w:r>
      <w:r w:rsidR="00B546DD" w:rsidRPr="001B2613">
        <w:rPr>
          <w:rFonts w:ascii="Times New Roman" w:hAnsi="Times New Roman"/>
          <w:szCs w:val="24"/>
        </w:rPr>
        <w:t xml:space="preserve"> </w:t>
      </w:r>
    </w:p>
    <w:p w:rsidR="00EA393A" w:rsidRPr="001B2613" w:rsidRDefault="00EA393A" w:rsidP="00771A9A">
      <w:pPr>
        <w:pStyle w:val="BodyText"/>
        <w:tabs>
          <w:tab w:val="clear" w:pos="1980"/>
          <w:tab w:val="left" w:pos="-90"/>
          <w:tab w:val="left" w:pos="0"/>
        </w:tabs>
        <w:spacing w:line="360" w:lineRule="auto"/>
        <w:jc w:val="left"/>
        <w:rPr>
          <w:rFonts w:ascii="Times New Roman" w:hAnsi="Times New Roman"/>
          <w:szCs w:val="24"/>
        </w:rPr>
      </w:pPr>
    </w:p>
    <w:p w:rsidR="00332641" w:rsidRPr="001B2613" w:rsidRDefault="00332641" w:rsidP="00771A9A">
      <w:pPr>
        <w:pStyle w:val="BodyText"/>
        <w:tabs>
          <w:tab w:val="clear" w:pos="1980"/>
          <w:tab w:val="left" w:pos="-90"/>
          <w:tab w:val="left" w:pos="0"/>
        </w:tabs>
        <w:spacing w:line="360" w:lineRule="auto"/>
        <w:jc w:val="left"/>
        <w:rPr>
          <w:rFonts w:ascii="Times New Roman" w:hAnsi="Times New Roman"/>
          <w:szCs w:val="24"/>
        </w:rPr>
      </w:pPr>
      <w:r w:rsidRPr="001B2613">
        <w:rPr>
          <w:rFonts w:ascii="Times New Roman" w:hAnsi="Times New Roman"/>
          <w:szCs w:val="24"/>
        </w:rPr>
        <w:tab/>
      </w:r>
      <w:r w:rsidRPr="001B2613">
        <w:rPr>
          <w:rFonts w:ascii="Times New Roman" w:hAnsi="Times New Roman"/>
          <w:szCs w:val="24"/>
        </w:rPr>
        <w:tab/>
      </w:r>
      <w:r w:rsidR="000D2F60" w:rsidRPr="001B2613">
        <w:rPr>
          <w:rFonts w:ascii="Times New Roman" w:hAnsi="Times New Roman"/>
          <w:szCs w:val="24"/>
        </w:rPr>
        <w:t xml:space="preserve">The Respondent’s counsel moved to dismiss the complaint with prejudice </w:t>
      </w:r>
      <w:r w:rsidR="002D6B62" w:rsidRPr="001B2613">
        <w:rPr>
          <w:rFonts w:ascii="Times New Roman" w:hAnsi="Times New Roman"/>
          <w:szCs w:val="24"/>
        </w:rPr>
        <w:t>for lack of prosecution</w:t>
      </w:r>
      <w:r w:rsidR="00B541FA" w:rsidRPr="001B2613">
        <w:rPr>
          <w:rFonts w:ascii="Times New Roman" w:hAnsi="Times New Roman"/>
          <w:szCs w:val="24"/>
        </w:rPr>
        <w:t xml:space="preserve"> (Tr.</w:t>
      </w:r>
      <w:r w:rsidR="00EA393A" w:rsidRPr="001B2613">
        <w:rPr>
          <w:rFonts w:ascii="Times New Roman" w:hAnsi="Times New Roman"/>
          <w:szCs w:val="24"/>
        </w:rPr>
        <w:t xml:space="preserve"> 16</w:t>
      </w:r>
      <w:r w:rsidR="00B541FA" w:rsidRPr="001B2613">
        <w:rPr>
          <w:rFonts w:ascii="Times New Roman" w:hAnsi="Times New Roman"/>
          <w:szCs w:val="24"/>
        </w:rPr>
        <w:t>).</w:t>
      </w:r>
      <w:r w:rsidR="00A64967" w:rsidRPr="001B2613">
        <w:rPr>
          <w:rFonts w:ascii="Times New Roman" w:hAnsi="Times New Roman"/>
          <w:szCs w:val="24"/>
        </w:rPr>
        <w:t xml:space="preserve">  </w:t>
      </w:r>
    </w:p>
    <w:p w:rsidR="00332641" w:rsidRPr="001B2613" w:rsidRDefault="00332641" w:rsidP="00771A9A">
      <w:pPr>
        <w:pStyle w:val="BodyText"/>
        <w:tabs>
          <w:tab w:val="clear" w:pos="1980"/>
          <w:tab w:val="left" w:pos="-90"/>
          <w:tab w:val="left" w:pos="0"/>
        </w:tabs>
        <w:spacing w:line="360" w:lineRule="auto"/>
        <w:jc w:val="left"/>
        <w:rPr>
          <w:rFonts w:ascii="Times New Roman" w:hAnsi="Times New Roman"/>
          <w:szCs w:val="24"/>
        </w:rPr>
      </w:pPr>
    </w:p>
    <w:p w:rsidR="00245230" w:rsidRPr="001B2613" w:rsidRDefault="00332641" w:rsidP="00771A9A">
      <w:pPr>
        <w:pStyle w:val="BodyText"/>
        <w:tabs>
          <w:tab w:val="clear" w:pos="1980"/>
          <w:tab w:val="left" w:pos="-90"/>
          <w:tab w:val="left" w:pos="0"/>
        </w:tabs>
        <w:spacing w:line="360" w:lineRule="auto"/>
        <w:jc w:val="left"/>
        <w:rPr>
          <w:rFonts w:ascii="Times New Roman" w:hAnsi="Times New Roman"/>
          <w:szCs w:val="24"/>
        </w:rPr>
      </w:pPr>
      <w:r w:rsidRPr="001B2613">
        <w:rPr>
          <w:rFonts w:ascii="Times New Roman" w:hAnsi="Times New Roman"/>
          <w:szCs w:val="24"/>
        </w:rPr>
        <w:tab/>
      </w:r>
      <w:r w:rsidRPr="001B2613">
        <w:rPr>
          <w:rFonts w:ascii="Times New Roman" w:hAnsi="Times New Roman"/>
          <w:szCs w:val="24"/>
        </w:rPr>
        <w:tab/>
      </w:r>
      <w:r w:rsidR="00A64967" w:rsidRPr="001B2613">
        <w:rPr>
          <w:rFonts w:ascii="Times New Roman" w:hAnsi="Times New Roman"/>
          <w:szCs w:val="24"/>
        </w:rPr>
        <w:t>The following exhibits were entered into the record to provide a record concerning the continuance requests, responses</w:t>
      </w:r>
      <w:r w:rsidRPr="001B2613">
        <w:rPr>
          <w:rFonts w:ascii="Times New Roman" w:hAnsi="Times New Roman"/>
          <w:szCs w:val="24"/>
        </w:rPr>
        <w:t xml:space="preserve"> and</w:t>
      </w:r>
      <w:r w:rsidR="00A64967" w:rsidRPr="001B2613">
        <w:rPr>
          <w:rFonts w:ascii="Times New Roman" w:hAnsi="Times New Roman"/>
          <w:szCs w:val="24"/>
        </w:rPr>
        <w:t xml:space="preserve"> the withdrawal request.</w:t>
      </w:r>
    </w:p>
    <w:p w:rsidR="00332641" w:rsidRPr="001B2613" w:rsidRDefault="00332641" w:rsidP="00771A9A">
      <w:pPr>
        <w:pStyle w:val="BodyText"/>
        <w:tabs>
          <w:tab w:val="clear" w:pos="1980"/>
          <w:tab w:val="left" w:pos="-90"/>
          <w:tab w:val="left" w:pos="0"/>
        </w:tabs>
        <w:spacing w:line="360" w:lineRule="auto"/>
        <w:jc w:val="left"/>
        <w:rPr>
          <w:rFonts w:ascii="Times New Roman" w:hAnsi="Times New Roman"/>
          <w:szCs w:val="24"/>
        </w:rPr>
      </w:pPr>
    </w:p>
    <w:p w:rsidR="00BE665D" w:rsidRPr="001B2613" w:rsidRDefault="0034540A" w:rsidP="00771A9A">
      <w:pPr>
        <w:pStyle w:val="BodyText"/>
        <w:tabs>
          <w:tab w:val="left" w:pos="0"/>
        </w:tabs>
        <w:spacing w:line="240" w:lineRule="auto"/>
        <w:ind w:left="1440"/>
        <w:jc w:val="left"/>
        <w:rPr>
          <w:rFonts w:ascii="Times New Roman" w:hAnsi="Times New Roman"/>
          <w:szCs w:val="24"/>
        </w:rPr>
      </w:pPr>
      <w:r>
        <w:rPr>
          <w:rFonts w:ascii="Times New Roman" w:hAnsi="Times New Roman"/>
          <w:szCs w:val="24"/>
        </w:rPr>
        <w:t xml:space="preserve">Hearing </w:t>
      </w:r>
      <w:r w:rsidR="00BE665D" w:rsidRPr="001B2613">
        <w:rPr>
          <w:rFonts w:ascii="Times New Roman" w:hAnsi="Times New Roman"/>
          <w:szCs w:val="24"/>
        </w:rPr>
        <w:t xml:space="preserve">Exhibit 1 - December 22, 2015 </w:t>
      </w:r>
      <w:r w:rsidR="003F58CF" w:rsidRPr="001B2613">
        <w:rPr>
          <w:rFonts w:ascii="Times New Roman" w:hAnsi="Times New Roman"/>
          <w:szCs w:val="24"/>
        </w:rPr>
        <w:t>letter from Ms. Amarante-Craig, Esquire, to the presiding officer requesting a continuance of the January 19, 2016 Commission hearing</w:t>
      </w:r>
      <w:r w:rsidR="00BE665D" w:rsidRPr="001B2613">
        <w:rPr>
          <w:rFonts w:ascii="Times New Roman" w:hAnsi="Times New Roman"/>
          <w:szCs w:val="24"/>
        </w:rPr>
        <w:t>;</w:t>
      </w:r>
    </w:p>
    <w:p w:rsidR="00BE665D" w:rsidRPr="001B2613" w:rsidRDefault="0034540A" w:rsidP="00771A9A">
      <w:pPr>
        <w:pStyle w:val="BodyText"/>
        <w:tabs>
          <w:tab w:val="left" w:pos="0"/>
        </w:tabs>
        <w:spacing w:line="240" w:lineRule="auto"/>
        <w:ind w:left="1440"/>
        <w:jc w:val="left"/>
        <w:rPr>
          <w:rFonts w:ascii="Times New Roman" w:hAnsi="Times New Roman"/>
          <w:szCs w:val="24"/>
        </w:rPr>
      </w:pPr>
      <w:r>
        <w:rPr>
          <w:rFonts w:ascii="Times New Roman" w:hAnsi="Times New Roman"/>
          <w:szCs w:val="24"/>
        </w:rPr>
        <w:t>Hearing</w:t>
      </w:r>
      <w:r w:rsidR="00BE665D" w:rsidRPr="001B2613">
        <w:rPr>
          <w:rFonts w:ascii="Times New Roman" w:hAnsi="Times New Roman"/>
          <w:szCs w:val="24"/>
        </w:rPr>
        <w:t xml:space="preserve"> Exhibit 2 - December 30, 2015</w:t>
      </w:r>
      <w:r w:rsidR="001B2613" w:rsidRPr="001B2613">
        <w:rPr>
          <w:rFonts w:ascii="Times New Roman" w:hAnsi="Times New Roman"/>
          <w:szCs w:val="24"/>
        </w:rPr>
        <w:t xml:space="preserve"> letter</w:t>
      </w:r>
      <w:r w:rsidR="00BE665D" w:rsidRPr="001B2613">
        <w:rPr>
          <w:rFonts w:ascii="Times New Roman" w:hAnsi="Times New Roman"/>
          <w:szCs w:val="24"/>
        </w:rPr>
        <w:t xml:space="preserve"> </w:t>
      </w:r>
      <w:r w:rsidR="00A64967" w:rsidRPr="001B2613">
        <w:rPr>
          <w:rFonts w:ascii="Times New Roman" w:hAnsi="Times New Roman"/>
          <w:szCs w:val="24"/>
        </w:rPr>
        <w:t xml:space="preserve">from Ms. Amarante-Craig, Esquire, to the presiding officer responding to Ms. Lee’s letter objecting to the continuance of the January 19, 2016 Commission hearing; </w:t>
      </w:r>
      <w:r w:rsidR="00BE665D" w:rsidRPr="001B2613">
        <w:rPr>
          <w:rFonts w:ascii="Times New Roman" w:hAnsi="Times New Roman"/>
          <w:szCs w:val="24"/>
        </w:rPr>
        <w:t>and</w:t>
      </w:r>
    </w:p>
    <w:p w:rsidR="00BE665D" w:rsidRPr="001B2613" w:rsidRDefault="0034540A" w:rsidP="00771A9A">
      <w:pPr>
        <w:pStyle w:val="BodyText"/>
        <w:tabs>
          <w:tab w:val="left" w:pos="0"/>
        </w:tabs>
        <w:spacing w:line="240" w:lineRule="auto"/>
        <w:ind w:left="1440"/>
        <w:jc w:val="left"/>
        <w:rPr>
          <w:rFonts w:ascii="Times New Roman" w:hAnsi="Times New Roman"/>
          <w:szCs w:val="24"/>
        </w:rPr>
      </w:pPr>
      <w:r>
        <w:rPr>
          <w:rFonts w:ascii="Times New Roman" w:hAnsi="Times New Roman"/>
          <w:szCs w:val="24"/>
        </w:rPr>
        <w:t>Hearing</w:t>
      </w:r>
      <w:r w:rsidR="00BE665D" w:rsidRPr="001B2613">
        <w:rPr>
          <w:rFonts w:ascii="Times New Roman" w:hAnsi="Times New Roman"/>
          <w:szCs w:val="24"/>
        </w:rPr>
        <w:t xml:space="preserve"> Exhibit 3 - email</w:t>
      </w:r>
      <w:r w:rsidR="00A64967" w:rsidRPr="001B2613">
        <w:rPr>
          <w:rFonts w:ascii="Times New Roman" w:hAnsi="Times New Roman"/>
          <w:szCs w:val="24"/>
        </w:rPr>
        <w:t>s regarding the Complainant’s withdrawal request and responses from Ms. Lee and the undersigned.</w:t>
      </w:r>
    </w:p>
    <w:p w:rsidR="00BE665D" w:rsidRPr="001B2613" w:rsidRDefault="00BE665D" w:rsidP="00771A9A">
      <w:pPr>
        <w:pStyle w:val="BodyText"/>
        <w:tabs>
          <w:tab w:val="left" w:pos="0"/>
        </w:tabs>
        <w:spacing w:line="240" w:lineRule="auto"/>
        <w:ind w:left="1440"/>
        <w:jc w:val="left"/>
        <w:rPr>
          <w:rFonts w:ascii="Times New Roman" w:hAnsi="Times New Roman"/>
          <w:szCs w:val="24"/>
        </w:rPr>
      </w:pPr>
    </w:p>
    <w:p w:rsidR="00A64967" w:rsidRPr="001B2613" w:rsidRDefault="00BE665D" w:rsidP="00771A9A">
      <w:pPr>
        <w:pStyle w:val="BodyText"/>
        <w:tabs>
          <w:tab w:val="left" w:pos="0"/>
        </w:tabs>
        <w:spacing w:line="240" w:lineRule="auto"/>
        <w:ind w:left="1440"/>
        <w:jc w:val="left"/>
        <w:rPr>
          <w:rFonts w:ascii="Times New Roman" w:hAnsi="Times New Roman"/>
          <w:szCs w:val="24"/>
        </w:rPr>
      </w:pPr>
      <w:r w:rsidRPr="001B2613">
        <w:rPr>
          <w:rFonts w:ascii="Times New Roman" w:hAnsi="Times New Roman"/>
          <w:szCs w:val="24"/>
        </w:rPr>
        <w:t>PECO Exhibit 1 - December 23, 2015 letter</w:t>
      </w:r>
      <w:r w:rsidR="00A64967" w:rsidRPr="001B2613">
        <w:rPr>
          <w:rFonts w:ascii="Times New Roman" w:hAnsi="Times New Roman"/>
          <w:szCs w:val="24"/>
        </w:rPr>
        <w:t xml:space="preserve"> from Ms. Lee objecting to the continuance of the January 19, 2016 Commission hearing; and</w:t>
      </w:r>
    </w:p>
    <w:p w:rsidR="00245230" w:rsidRPr="001B2613" w:rsidRDefault="00BE665D" w:rsidP="00771A9A">
      <w:pPr>
        <w:pStyle w:val="BodyText"/>
        <w:tabs>
          <w:tab w:val="left" w:pos="0"/>
        </w:tabs>
        <w:spacing w:line="240" w:lineRule="auto"/>
        <w:ind w:left="1440"/>
        <w:jc w:val="left"/>
        <w:rPr>
          <w:rFonts w:ascii="Times New Roman" w:hAnsi="Times New Roman"/>
          <w:szCs w:val="24"/>
        </w:rPr>
      </w:pPr>
      <w:r w:rsidRPr="001B2613">
        <w:rPr>
          <w:rFonts w:ascii="Times New Roman" w:hAnsi="Times New Roman"/>
          <w:szCs w:val="24"/>
        </w:rPr>
        <w:t>PECO Exhibit 9 - January 19, 2016 letter</w:t>
      </w:r>
      <w:r w:rsidR="00245230" w:rsidRPr="001B2613">
        <w:rPr>
          <w:rFonts w:ascii="Times New Roman" w:hAnsi="Times New Roman"/>
          <w:szCs w:val="24"/>
        </w:rPr>
        <w:t xml:space="preserve"> </w:t>
      </w:r>
      <w:r w:rsidR="00A64967" w:rsidRPr="001B2613">
        <w:rPr>
          <w:rFonts w:ascii="Times New Roman" w:hAnsi="Times New Roman"/>
          <w:szCs w:val="24"/>
        </w:rPr>
        <w:t>from Ms. Lee objecting to the continuance of the January 19, 2016 Commission hearing</w:t>
      </w:r>
    </w:p>
    <w:p w:rsidR="00BE665D" w:rsidRPr="001B2613" w:rsidRDefault="00BE665D" w:rsidP="00771A9A">
      <w:pPr>
        <w:pStyle w:val="BodyText"/>
        <w:tabs>
          <w:tab w:val="clear" w:pos="1980"/>
          <w:tab w:val="left" w:pos="-90"/>
        </w:tabs>
        <w:spacing w:line="360" w:lineRule="auto"/>
        <w:jc w:val="left"/>
        <w:rPr>
          <w:rFonts w:ascii="Times New Roman" w:hAnsi="Times New Roman"/>
          <w:szCs w:val="24"/>
        </w:rPr>
      </w:pPr>
    </w:p>
    <w:p w:rsidR="00EE150C" w:rsidRPr="001B2613" w:rsidRDefault="00245230" w:rsidP="00771A9A">
      <w:pPr>
        <w:pStyle w:val="BodyText"/>
        <w:tabs>
          <w:tab w:val="clear" w:pos="1980"/>
          <w:tab w:val="left" w:pos="-90"/>
        </w:tabs>
        <w:spacing w:line="360" w:lineRule="auto"/>
        <w:jc w:val="left"/>
        <w:rPr>
          <w:rFonts w:ascii="Times New Roman" w:hAnsi="Times New Roman"/>
          <w:szCs w:val="24"/>
        </w:rPr>
      </w:pPr>
      <w:r w:rsidRPr="001B2613">
        <w:rPr>
          <w:rFonts w:ascii="Times New Roman" w:hAnsi="Times New Roman"/>
          <w:szCs w:val="24"/>
        </w:rPr>
        <w:tab/>
      </w:r>
      <w:r w:rsidRPr="001B2613">
        <w:rPr>
          <w:rFonts w:ascii="Times New Roman" w:hAnsi="Times New Roman"/>
          <w:szCs w:val="24"/>
        </w:rPr>
        <w:tab/>
        <w:t>The record consists of the pleadings</w:t>
      </w:r>
      <w:r w:rsidR="00BE665D" w:rsidRPr="001B2613">
        <w:rPr>
          <w:rFonts w:ascii="Times New Roman" w:hAnsi="Times New Roman"/>
          <w:szCs w:val="24"/>
        </w:rPr>
        <w:t>,</w:t>
      </w:r>
      <w:r w:rsidRPr="001B2613">
        <w:rPr>
          <w:rFonts w:ascii="Times New Roman" w:hAnsi="Times New Roman"/>
          <w:szCs w:val="24"/>
        </w:rPr>
        <w:t xml:space="preserve"> a </w:t>
      </w:r>
      <w:r w:rsidR="008D366A" w:rsidRPr="001B2613">
        <w:rPr>
          <w:rFonts w:ascii="Times New Roman" w:hAnsi="Times New Roman"/>
          <w:szCs w:val="24"/>
        </w:rPr>
        <w:t>twenty-five</w:t>
      </w:r>
      <w:r w:rsidR="00525AF4" w:rsidRPr="001B2613">
        <w:rPr>
          <w:rFonts w:ascii="Times New Roman" w:hAnsi="Times New Roman"/>
          <w:szCs w:val="24"/>
        </w:rPr>
        <w:t xml:space="preserve"> page transcript of the October</w:t>
      </w:r>
      <w:r w:rsidR="00BD378B">
        <w:rPr>
          <w:rFonts w:ascii="Times New Roman" w:hAnsi="Times New Roman"/>
          <w:szCs w:val="24"/>
        </w:rPr>
        <w:t xml:space="preserve"> </w:t>
      </w:r>
      <w:r w:rsidR="008D366A" w:rsidRPr="001B2613">
        <w:rPr>
          <w:rFonts w:ascii="Times New Roman" w:hAnsi="Times New Roman"/>
          <w:szCs w:val="24"/>
        </w:rPr>
        <w:t>16, 2015 hearing</w:t>
      </w:r>
      <w:r w:rsidR="00BE665D" w:rsidRPr="001B2613">
        <w:rPr>
          <w:rFonts w:ascii="Times New Roman" w:hAnsi="Times New Roman"/>
          <w:szCs w:val="24"/>
        </w:rPr>
        <w:t xml:space="preserve">, </w:t>
      </w:r>
      <w:r w:rsidR="008D366A" w:rsidRPr="001B2613">
        <w:rPr>
          <w:rFonts w:ascii="Times New Roman" w:hAnsi="Times New Roman"/>
          <w:szCs w:val="24"/>
        </w:rPr>
        <w:t xml:space="preserve">a </w:t>
      </w:r>
      <w:r w:rsidR="00BE665D" w:rsidRPr="001B2613">
        <w:rPr>
          <w:rFonts w:ascii="Times New Roman" w:hAnsi="Times New Roman"/>
          <w:szCs w:val="24"/>
        </w:rPr>
        <w:t>twenty-page</w:t>
      </w:r>
      <w:r w:rsidR="00F531A0" w:rsidRPr="001B2613">
        <w:rPr>
          <w:rFonts w:ascii="Times New Roman" w:hAnsi="Times New Roman"/>
          <w:szCs w:val="24"/>
        </w:rPr>
        <w:t xml:space="preserve"> </w:t>
      </w:r>
      <w:r w:rsidRPr="001B2613">
        <w:rPr>
          <w:rFonts w:ascii="Times New Roman" w:hAnsi="Times New Roman"/>
          <w:szCs w:val="24"/>
        </w:rPr>
        <w:t>transcript</w:t>
      </w:r>
      <w:r w:rsidR="008D366A" w:rsidRPr="001B2613">
        <w:rPr>
          <w:rFonts w:ascii="Times New Roman" w:hAnsi="Times New Roman"/>
          <w:szCs w:val="24"/>
        </w:rPr>
        <w:t xml:space="preserve"> of the January 18, 2016 hearing</w:t>
      </w:r>
      <w:r w:rsidR="00BE665D" w:rsidRPr="001B2613">
        <w:rPr>
          <w:rFonts w:ascii="Times New Roman" w:hAnsi="Times New Roman"/>
          <w:szCs w:val="24"/>
        </w:rPr>
        <w:t xml:space="preserve"> and five exhibits</w:t>
      </w:r>
      <w:r w:rsidRPr="001B2613">
        <w:rPr>
          <w:rFonts w:ascii="Times New Roman" w:hAnsi="Times New Roman"/>
          <w:szCs w:val="24"/>
        </w:rPr>
        <w:t xml:space="preserve">.  The record in this case closed on </w:t>
      </w:r>
      <w:r w:rsidR="00BE665D" w:rsidRPr="001B2613">
        <w:rPr>
          <w:rFonts w:ascii="Times New Roman" w:hAnsi="Times New Roman"/>
          <w:szCs w:val="24"/>
        </w:rPr>
        <w:t>February 12, 2016</w:t>
      </w:r>
      <w:r w:rsidR="00F531A0" w:rsidRPr="001B2613">
        <w:rPr>
          <w:rFonts w:ascii="Times New Roman" w:hAnsi="Times New Roman"/>
          <w:szCs w:val="24"/>
        </w:rPr>
        <w:t>, when the transcript was received</w:t>
      </w:r>
      <w:r w:rsidR="00EE150C" w:rsidRPr="001B2613">
        <w:rPr>
          <w:rFonts w:ascii="Times New Roman" w:hAnsi="Times New Roman"/>
          <w:szCs w:val="24"/>
        </w:rPr>
        <w:t>.</w:t>
      </w:r>
    </w:p>
    <w:p w:rsidR="0034540A" w:rsidRDefault="0034540A">
      <w:pPr>
        <w:rPr>
          <w:sz w:val="24"/>
          <w:szCs w:val="24"/>
          <w:u w:val="single"/>
        </w:rPr>
      </w:pPr>
      <w:r>
        <w:rPr>
          <w:sz w:val="24"/>
          <w:szCs w:val="24"/>
          <w:u w:val="single"/>
        </w:rPr>
        <w:br w:type="page"/>
      </w:r>
    </w:p>
    <w:p w:rsidR="00EE150C" w:rsidRPr="001B2613" w:rsidRDefault="00EE150C" w:rsidP="00771A9A">
      <w:pPr>
        <w:spacing w:line="360" w:lineRule="auto"/>
        <w:jc w:val="center"/>
        <w:rPr>
          <w:sz w:val="24"/>
          <w:szCs w:val="24"/>
          <w:u w:val="single"/>
        </w:rPr>
      </w:pPr>
      <w:r w:rsidRPr="001B2613">
        <w:rPr>
          <w:sz w:val="24"/>
          <w:szCs w:val="24"/>
          <w:u w:val="single"/>
        </w:rPr>
        <w:lastRenderedPageBreak/>
        <w:t>FINDINGS OF FACT</w:t>
      </w:r>
    </w:p>
    <w:p w:rsidR="007C571A" w:rsidRPr="001B2613" w:rsidRDefault="007C571A" w:rsidP="00771A9A">
      <w:pPr>
        <w:spacing w:line="360" w:lineRule="auto"/>
        <w:jc w:val="center"/>
        <w:rPr>
          <w:sz w:val="24"/>
          <w:szCs w:val="24"/>
          <w:u w:val="single"/>
        </w:rPr>
      </w:pPr>
    </w:p>
    <w:p w:rsidR="00DB5EF5" w:rsidRPr="001B2613" w:rsidRDefault="00EE150C" w:rsidP="00771A9A">
      <w:pPr>
        <w:pStyle w:val="ListParagraph"/>
        <w:numPr>
          <w:ilvl w:val="0"/>
          <w:numId w:val="3"/>
        </w:numPr>
        <w:spacing w:line="360" w:lineRule="auto"/>
        <w:ind w:left="0" w:firstLine="1440"/>
        <w:rPr>
          <w:sz w:val="24"/>
          <w:szCs w:val="24"/>
        </w:rPr>
      </w:pPr>
      <w:r w:rsidRPr="001B2613">
        <w:rPr>
          <w:sz w:val="24"/>
          <w:szCs w:val="24"/>
        </w:rPr>
        <w:t>The Complainant</w:t>
      </w:r>
      <w:r w:rsidR="0039028E" w:rsidRPr="001B2613">
        <w:rPr>
          <w:sz w:val="24"/>
          <w:szCs w:val="24"/>
        </w:rPr>
        <w:t xml:space="preserve"> i</w:t>
      </w:r>
      <w:r w:rsidRPr="001B2613">
        <w:rPr>
          <w:sz w:val="24"/>
          <w:szCs w:val="24"/>
        </w:rPr>
        <w:t>s</w:t>
      </w:r>
      <w:r w:rsidR="00245230" w:rsidRPr="001B2613">
        <w:rPr>
          <w:sz w:val="24"/>
          <w:szCs w:val="24"/>
        </w:rPr>
        <w:t xml:space="preserve"> </w:t>
      </w:r>
      <w:r w:rsidR="002A7E9B" w:rsidRPr="001B2613">
        <w:rPr>
          <w:sz w:val="24"/>
          <w:szCs w:val="24"/>
        </w:rPr>
        <w:t xml:space="preserve">Colleen </w:t>
      </w:r>
      <w:r w:rsidR="00593D05" w:rsidRPr="001B2613">
        <w:rPr>
          <w:sz w:val="24"/>
          <w:szCs w:val="24"/>
        </w:rPr>
        <w:t>Van Baak</w:t>
      </w:r>
      <w:r w:rsidR="002A7E9B" w:rsidRPr="001B2613">
        <w:rPr>
          <w:sz w:val="24"/>
          <w:szCs w:val="24"/>
        </w:rPr>
        <w:t>, 560 Mill Road, Yardley</w:t>
      </w:r>
      <w:r w:rsidR="001B2613">
        <w:rPr>
          <w:sz w:val="24"/>
          <w:szCs w:val="24"/>
        </w:rPr>
        <w:t>,</w:t>
      </w:r>
      <w:r w:rsidR="004F261E">
        <w:rPr>
          <w:sz w:val="24"/>
          <w:szCs w:val="24"/>
        </w:rPr>
        <w:t xml:space="preserve"> PA  </w:t>
      </w:r>
      <w:r w:rsidR="002A7E9B" w:rsidRPr="001B2613">
        <w:rPr>
          <w:sz w:val="24"/>
          <w:szCs w:val="24"/>
        </w:rPr>
        <w:t>19067.</w:t>
      </w:r>
    </w:p>
    <w:p w:rsidR="00E8059D" w:rsidRPr="001B2613" w:rsidRDefault="00E8059D" w:rsidP="00771A9A">
      <w:pPr>
        <w:pStyle w:val="BodyText"/>
        <w:tabs>
          <w:tab w:val="clear" w:pos="1980"/>
          <w:tab w:val="left" w:pos="0"/>
        </w:tabs>
        <w:spacing w:line="360" w:lineRule="auto"/>
        <w:ind w:firstLine="1440"/>
        <w:jc w:val="left"/>
        <w:rPr>
          <w:rFonts w:ascii="Times New Roman" w:hAnsi="Times New Roman"/>
          <w:szCs w:val="24"/>
        </w:rPr>
      </w:pPr>
    </w:p>
    <w:p w:rsidR="00EE150C" w:rsidRDefault="00EE150C" w:rsidP="00771A9A">
      <w:pPr>
        <w:pStyle w:val="BodyText"/>
        <w:numPr>
          <w:ilvl w:val="0"/>
          <w:numId w:val="3"/>
        </w:numPr>
        <w:tabs>
          <w:tab w:val="clear" w:pos="1980"/>
          <w:tab w:val="left" w:pos="0"/>
        </w:tabs>
        <w:spacing w:line="360" w:lineRule="auto"/>
        <w:ind w:left="0" w:firstLine="1440"/>
        <w:jc w:val="left"/>
        <w:rPr>
          <w:rFonts w:ascii="Times New Roman" w:hAnsi="Times New Roman"/>
          <w:szCs w:val="24"/>
        </w:rPr>
      </w:pPr>
      <w:r w:rsidRPr="001B2613">
        <w:rPr>
          <w:rFonts w:ascii="Times New Roman" w:hAnsi="Times New Roman"/>
          <w:szCs w:val="24"/>
        </w:rPr>
        <w:t xml:space="preserve">The Respondent in this proceeding is </w:t>
      </w:r>
      <w:r w:rsidR="006336D4" w:rsidRPr="001B2613">
        <w:rPr>
          <w:rFonts w:ascii="Times New Roman" w:hAnsi="Times New Roman"/>
          <w:szCs w:val="24"/>
        </w:rPr>
        <w:t>PECO Energy Company</w:t>
      </w:r>
      <w:r w:rsidRPr="001B2613">
        <w:rPr>
          <w:rFonts w:ascii="Times New Roman" w:hAnsi="Times New Roman"/>
          <w:szCs w:val="24"/>
        </w:rPr>
        <w:t>.</w:t>
      </w:r>
    </w:p>
    <w:p w:rsidR="0034540A" w:rsidRPr="001B2613" w:rsidRDefault="0034540A" w:rsidP="0034540A">
      <w:pPr>
        <w:pStyle w:val="BodyText"/>
        <w:tabs>
          <w:tab w:val="clear" w:pos="1980"/>
          <w:tab w:val="left" w:pos="0"/>
        </w:tabs>
        <w:spacing w:line="360" w:lineRule="auto"/>
        <w:jc w:val="left"/>
        <w:rPr>
          <w:rFonts w:ascii="Times New Roman" w:hAnsi="Times New Roman"/>
          <w:szCs w:val="24"/>
        </w:rPr>
      </w:pPr>
    </w:p>
    <w:p w:rsidR="002D6B62" w:rsidRPr="001B2613" w:rsidRDefault="002D6B62" w:rsidP="00771A9A">
      <w:pPr>
        <w:pStyle w:val="ParaTab1"/>
        <w:numPr>
          <w:ilvl w:val="0"/>
          <w:numId w:val="3"/>
        </w:numPr>
        <w:tabs>
          <w:tab w:val="left" w:pos="0"/>
        </w:tabs>
        <w:spacing w:line="360" w:lineRule="auto"/>
        <w:ind w:left="0" w:firstLine="1440"/>
        <w:rPr>
          <w:rFonts w:ascii="Times New Roman" w:hAnsi="Times New Roman" w:cs="Times New Roman"/>
        </w:rPr>
      </w:pPr>
      <w:r w:rsidRPr="001B2613">
        <w:rPr>
          <w:rFonts w:ascii="Times New Roman" w:hAnsi="Times New Roman" w:cs="Times New Roman"/>
        </w:rPr>
        <w:t xml:space="preserve">The </w:t>
      </w:r>
      <w:r w:rsidR="00AA2B82" w:rsidRPr="001B2613">
        <w:rPr>
          <w:rFonts w:ascii="Times New Roman" w:hAnsi="Times New Roman" w:cs="Times New Roman"/>
          <w:spacing w:val="-3"/>
        </w:rPr>
        <w:t xml:space="preserve">Hearing Cancellation/Reschedule/Judge Change Notice </w:t>
      </w:r>
      <w:r w:rsidR="002A155A" w:rsidRPr="001B2613">
        <w:rPr>
          <w:rFonts w:ascii="Times New Roman" w:hAnsi="Times New Roman" w:cs="Times New Roman"/>
        </w:rPr>
        <w:t>that the Commission sent to the Complainant on</w:t>
      </w:r>
      <w:r w:rsidR="00741203" w:rsidRPr="001B2613">
        <w:rPr>
          <w:rFonts w:ascii="Times New Roman" w:hAnsi="Times New Roman" w:cs="Times New Roman"/>
        </w:rPr>
        <w:t xml:space="preserve"> </w:t>
      </w:r>
      <w:r w:rsidR="00AA2B82" w:rsidRPr="001B2613">
        <w:rPr>
          <w:rFonts w:ascii="Times New Roman" w:hAnsi="Times New Roman" w:cs="Times New Roman"/>
          <w:spacing w:val="-3"/>
        </w:rPr>
        <w:t>October 29, 2015</w:t>
      </w:r>
      <w:r w:rsidRPr="001B2613">
        <w:rPr>
          <w:rFonts w:ascii="Times New Roman" w:hAnsi="Times New Roman" w:cs="Times New Roman"/>
        </w:rPr>
        <w:t>, was not returned to the Commission</w:t>
      </w:r>
      <w:r w:rsidR="00B541FA" w:rsidRPr="001B2613">
        <w:rPr>
          <w:rFonts w:ascii="Times New Roman" w:hAnsi="Times New Roman" w:cs="Times New Roman"/>
        </w:rPr>
        <w:t xml:space="preserve"> </w:t>
      </w:r>
      <w:r w:rsidR="00214288" w:rsidRPr="001B2613">
        <w:rPr>
          <w:rFonts w:ascii="Times New Roman" w:hAnsi="Times New Roman" w:cs="Times New Roman"/>
        </w:rPr>
        <w:t xml:space="preserve">as undeliverable </w:t>
      </w:r>
      <w:r w:rsidR="00B541FA" w:rsidRPr="001B2613">
        <w:rPr>
          <w:rFonts w:ascii="Times New Roman" w:hAnsi="Times New Roman" w:cs="Times New Roman"/>
        </w:rPr>
        <w:t xml:space="preserve">(Tr. </w:t>
      </w:r>
      <w:r w:rsidR="00EA393A" w:rsidRPr="001B2613">
        <w:rPr>
          <w:rFonts w:ascii="Times New Roman" w:hAnsi="Times New Roman" w:cs="Times New Roman"/>
        </w:rPr>
        <w:t>13</w:t>
      </w:r>
      <w:r w:rsidR="00B541FA" w:rsidRPr="001B2613">
        <w:rPr>
          <w:rFonts w:ascii="Times New Roman" w:hAnsi="Times New Roman" w:cs="Times New Roman"/>
        </w:rPr>
        <w:t>).</w:t>
      </w:r>
      <w:r w:rsidRPr="001B2613">
        <w:rPr>
          <w:rFonts w:ascii="Times New Roman" w:hAnsi="Times New Roman" w:cs="Times New Roman"/>
        </w:rPr>
        <w:t xml:space="preserve"> </w:t>
      </w:r>
    </w:p>
    <w:p w:rsidR="00AA2B82" w:rsidRPr="001B2613" w:rsidRDefault="00AA2B82" w:rsidP="00771A9A">
      <w:pPr>
        <w:pStyle w:val="ParaTab1"/>
        <w:tabs>
          <w:tab w:val="left" w:pos="0"/>
        </w:tabs>
        <w:spacing w:line="360" w:lineRule="auto"/>
        <w:ind w:firstLine="0"/>
        <w:rPr>
          <w:rFonts w:ascii="Times New Roman" w:hAnsi="Times New Roman" w:cs="Times New Roman"/>
        </w:rPr>
      </w:pPr>
    </w:p>
    <w:p w:rsidR="00AA2B82" w:rsidRPr="001B2613" w:rsidRDefault="00AA2B82" w:rsidP="00771A9A">
      <w:pPr>
        <w:pStyle w:val="ParaTab1"/>
        <w:numPr>
          <w:ilvl w:val="0"/>
          <w:numId w:val="3"/>
        </w:numPr>
        <w:tabs>
          <w:tab w:val="left" w:pos="0"/>
        </w:tabs>
        <w:spacing w:line="360" w:lineRule="auto"/>
        <w:ind w:left="0" w:firstLine="1440"/>
        <w:rPr>
          <w:rFonts w:ascii="Times New Roman" w:hAnsi="Times New Roman" w:cs="Times New Roman"/>
        </w:rPr>
      </w:pPr>
      <w:r w:rsidRPr="001B2613">
        <w:rPr>
          <w:rFonts w:ascii="Times New Roman" w:hAnsi="Times New Roman" w:cs="Times New Roman"/>
        </w:rPr>
        <w:t>A prehearing order was sent to the parties on December 1, 2015</w:t>
      </w:r>
      <w:r w:rsidR="00EA393A" w:rsidRPr="001B2613">
        <w:rPr>
          <w:rFonts w:ascii="Times New Roman" w:hAnsi="Times New Roman" w:cs="Times New Roman"/>
        </w:rPr>
        <w:t xml:space="preserve"> (Tr. 8)</w:t>
      </w:r>
      <w:r w:rsidRPr="001B2613">
        <w:rPr>
          <w:rFonts w:ascii="Times New Roman" w:hAnsi="Times New Roman" w:cs="Times New Roman"/>
        </w:rPr>
        <w:t>.</w:t>
      </w:r>
    </w:p>
    <w:p w:rsidR="00332641" w:rsidRPr="001B2613" w:rsidRDefault="00332641" w:rsidP="00771A9A">
      <w:pPr>
        <w:pStyle w:val="ParaTab1"/>
        <w:tabs>
          <w:tab w:val="left" w:pos="0"/>
        </w:tabs>
        <w:spacing w:line="360" w:lineRule="auto"/>
        <w:ind w:firstLine="0"/>
        <w:rPr>
          <w:rFonts w:ascii="Times New Roman" w:hAnsi="Times New Roman" w:cs="Times New Roman"/>
        </w:rPr>
      </w:pPr>
    </w:p>
    <w:p w:rsidR="00E8059D" w:rsidRPr="001B2613" w:rsidRDefault="00E8059D" w:rsidP="00771A9A">
      <w:pPr>
        <w:pStyle w:val="ParaTab1"/>
        <w:numPr>
          <w:ilvl w:val="0"/>
          <w:numId w:val="3"/>
        </w:numPr>
        <w:tabs>
          <w:tab w:val="left" w:pos="0"/>
        </w:tabs>
        <w:spacing w:line="360" w:lineRule="auto"/>
        <w:ind w:left="0" w:firstLine="1440"/>
        <w:rPr>
          <w:rFonts w:ascii="Times New Roman" w:hAnsi="Times New Roman" w:cs="Times New Roman"/>
        </w:rPr>
      </w:pPr>
      <w:r w:rsidRPr="001B2613">
        <w:rPr>
          <w:rFonts w:ascii="Times New Roman" w:hAnsi="Times New Roman" w:cs="Times New Roman"/>
        </w:rPr>
        <w:t xml:space="preserve">The Complainant’s </w:t>
      </w:r>
      <w:r w:rsidR="00DA1F9F" w:rsidRPr="001B2613">
        <w:rPr>
          <w:rFonts w:ascii="Times New Roman" w:hAnsi="Times New Roman" w:cs="Times New Roman"/>
        </w:rPr>
        <w:t xml:space="preserve">December </w:t>
      </w:r>
      <w:r w:rsidR="00AA2B82" w:rsidRPr="001B2613">
        <w:rPr>
          <w:rFonts w:ascii="Times New Roman" w:hAnsi="Times New Roman" w:cs="Times New Roman"/>
        </w:rPr>
        <w:t>22,</w:t>
      </w:r>
      <w:r w:rsidR="00DA1F9F" w:rsidRPr="001B2613">
        <w:rPr>
          <w:rFonts w:ascii="Times New Roman" w:hAnsi="Times New Roman" w:cs="Times New Roman"/>
        </w:rPr>
        <w:t xml:space="preserve"> 2016 </w:t>
      </w:r>
      <w:r w:rsidRPr="001B2613">
        <w:rPr>
          <w:rFonts w:ascii="Times New Roman" w:hAnsi="Times New Roman" w:cs="Times New Roman"/>
        </w:rPr>
        <w:t>request for a continuance was denied</w:t>
      </w:r>
      <w:r w:rsidR="00AA2B82" w:rsidRPr="001B2613">
        <w:rPr>
          <w:rFonts w:ascii="Times New Roman" w:hAnsi="Times New Roman" w:cs="Times New Roman"/>
        </w:rPr>
        <w:t xml:space="preserve"> by Order dated January 6, 2016</w:t>
      </w:r>
      <w:r w:rsidR="00EA393A" w:rsidRPr="001B2613">
        <w:rPr>
          <w:rFonts w:ascii="Times New Roman" w:hAnsi="Times New Roman" w:cs="Times New Roman"/>
        </w:rPr>
        <w:t xml:space="preserve"> (Tr. 10)</w:t>
      </w:r>
      <w:r w:rsidRPr="001B2613">
        <w:rPr>
          <w:rFonts w:ascii="Times New Roman" w:hAnsi="Times New Roman" w:cs="Times New Roman"/>
        </w:rPr>
        <w:t>.</w:t>
      </w:r>
    </w:p>
    <w:p w:rsidR="00E8059D" w:rsidRPr="001B2613" w:rsidRDefault="00E8059D" w:rsidP="00771A9A">
      <w:pPr>
        <w:pStyle w:val="ParaTab1"/>
        <w:tabs>
          <w:tab w:val="left" w:pos="0"/>
        </w:tabs>
        <w:spacing w:line="360" w:lineRule="auto"/>
        <w:rPr>
          <w:rFonts w:ascii="Times New Roman" w:hAnsi="Times New Roman" w:cs="Times New Roman"/>
        </w:rPr>
      </w:pPr>
    </w:p>
    <w:p w:rsidR="00DA1F9F" w:rsidRPr="001B2613" w:rsidRDefault="00AA2B82" w:rsidP="00771A9A">
      <w:pPr>
        <w:pStyle w:val="ParaTab1"/>
        <w:numPr>
          <w:ilvl w:val="0"/>
          <w:numId w:val="3"/>
        </w:numPr>
        <w:tabs>
          <w:tab w:val="left" w:pos="0"/>
        </w:tabs>
        <w:spacing w:line="360" w:lineRule="auto"/>
        <w:ind w:left="0" w:firstLine="1440"/>
        <w:rPr>
          <w:rFonts w:ascii="Times New Roman" w:hAnsi="Times New Roman" w:cs="Times New Roman"/>
        </w:rPr>
      </w:pPr>
      <w:r w:rsidRPr="001B2613">
        <w:rPr>
          <w:rFonts w:ascii="Times New Roman" w:hAnsi="Times New Roman" w:cs="Times New Roman"/>
        </w:rPr>
        <w:t xml:space="preserve">The Prehearing Orders, dated December 1, 2015 and January 6, 2016, were not returned to the Commission as undeliverable (Tr. </w:t>
      </w:r>
      <w:r w:rsidR="00EA393A" w:rsidRPr="001B2613">
        <w:rPr>
          <w:rFonts w:ascii="Times New Roman" w:hAnsi="Times New Roman" w:cs="Times New Roman"/>
        </w:rPr>
        <w:t>13</w:t>
      </w:r>
      <w:r w:rsidRPr="001B2613">
        <w:rPr>
          <w:rFonts w:ascii="Times New Roman" w:hAnsi="Times New Roman" w:cs="Times New Roman"/>
        </w:rPr>
        <w:t xml:space="preserve">). </w:t>
      </w:r>
    </w:p>
    <w:p w:rsidR="00AA2B82" w:rsidRPr="001B2613" w:rsidRDefault="00AA2B82" w:rsidP="00771A9A">
      <w:pPr>
        <w:pStyle w:val="ParaTab1"/>
        <w:tabs>
          <w:tab w:val="left" w:pos="0"/>
        </w:tabs>
        <w:spacing w:line="360" w:lineRule="auto"/>
        <w:rPr>
          <w:rFonts w:ascii="Times New Roman" w:hAnsi="Times New Roman" w:cs="Times New Roman"/>
        </w:rPr>
      </w:pPr>
    </w:p>
    <w:p w:rsidR="006B3C5A" w:rsidRPr="001B2613" w:rsidRDefault="00DA1F9F" w:rsidP="00771A9A">
      <w:pPr>
        <w:pStyle w:val="ParaTab1"/>
        <w:tabs>
          <w:tab w:val="left" w:pos="0"/>
        </w:tabs>
        <w:spacing w:line="360" w:lineRule="auto"/>
        <w:ind w:left="1440" w:firstLine="0"/>
        <w:rPr>
          <w:rFonts w:ascii="Times New Roman" w:hAnsi="Times New Roman" w:cs="Times New Roman"/>
        </w:rPr>
      </w:pPr>
      <w:r w:rsidRPr="001B2613">
        <w:rPr>
          <w:rFonts w:ascii="Times New Roman" w:hAnsi="Times New Roman" w:cs="Times New Roman"/>
        </w:rPr>
        <w:t>8</w:t>
      </w:r>
      <w:r w:rsidR="0039028E" w:rsidRPr="001B2613">
        <w:rPr>
          <w:rFonts w:ascii="Times New Roman" w:hAnsi="Times New Roman" w:cs="Times New Roman"/>
        </w:rPr>
        <w:t>.</w:t>
      </w:r>
      <w:r w:rsidR="0039028E" w:rsidRPr="001B2613">
        <w:rPr>
          <w:rFonts w:ascii="Times New Roman" w:hAnsi="Times New Roman" w:cs="Times New Roman"/>
        </w:rPr>
        <w:tab/>
      </w:r>
      <w:r w:rsidR="00722189" w:rsidRPr="001B2613">
        <w:rPr>
          <w:rFonts w:ascii="Times New Roman" w:hAnsi="Times New Roman" w:cs="Times New Roman"/>
        </w:rPr>
        <w:t xml:space="preserve">The Complainant did not participate in the </w:t>
      </w:r>
      <w:r w:rsidR="00DC1B65" w:rsidRPr="001B2613">
        <w:rPr>
          <w:rFonts w:ascii="Times New Roman" w:hAnsi="Times New Roman" w:cs="Times New Roman"/>
        </w:rPr>
        <w:t>January 19</w:t>
      </w:r>
      <w:r w:rsidR="00BE665D" w:rsidRPr="001B2613">
        <w:rPr>
          <w:rFonts w:ascii="Times New Roman" w:hAnsi="Times New Roman" w:cs="Times New Roman"/>
        </w:rPr>
        <w:t>, 2016</w:t>
      </w:r>
      <w:r w:rsidR="009274F1" w:rsidRPr="001B2613">
        <w:rPr>
          <w:rFonts w:ascii="Times New Roman" w:hAnsi="Times New Roman" w:cs="Times New Roman"/>
        </w:rPr>
        <w:t xml:space="preserve"> </w:t>
      </w:r>
      <w:r w:rsidR="00722189" w:rsidRPr="001B2613">
        <w:rPr>
          <w:rFonts w:ascii="Times New Roman" w:hAnsi="Times New Roman" w:cs="Times New Roman"/>
        </w:rPr>
        <w:t>hearing</w:t>
      </w:r>
    </w:p>
    <w:p w:rsidR="00722189" w:rsidRPr="001B2613" w:rsidRDefault="00B541FA" w:rsidP="00771A9A">
      <w:pPr>
        <w:pStyle w:val="ParaTab1"/>
        <w:tabs>
          <w:tab w:val="left" w:pos="0"/>
        </w:tabs>
        <w:spacing w:line="360" w:lineRule="auto"/>
        <w:ind w:firstLine="0"/>
        <w:rPr>
          <w:rFonts w:ascii="Times New Roman" w:hAnsi="Times New Roman" w:cs="Times New Roman"/>
        </w:rPr>
      </w:pPr>
      <w:r w:rsidRPr="001B2613">
        <w:rPr>
          <w:rFonts w:ascii="Times New Roman" w:hAnsi="Times New Roman" w:cs="Times New Roman"/>
        </w:rPr>
        <w:t>(Tr. 4</w:t>
      </w:r>
      <w:r w:rsidR="00EA393A" w:rsidRPr="001B2613">
        <w:rPr>
          <w:rFonts w:ascii="Times New Roman" w:hAnsi="Times New Roman" w:cs="Times New Roman"/>
        </w:rPr>
        <w:t>, 13</w:t>
      </w:r>
      <w:r w:rsidRPr="001B2613">
        <w:rPr>
          <w:rFonts w:ascii="Times New Roman" w:hAnsi="Times New Roman" w:cs="Times New Roman"/>
        </w:rPr>
        <w:t xml:space="preserve">).  </w:t>
      </w:r>
    </w:p>
    <w:p w:rsidR="00EE150C" w:rsidRPr="001B2613" w:rsidRDefault="00EE150C" w:rsidP="00771A9A">
      <w:pPr>
        <w:pStyle w:val="BodyText"/>
        <w:spacing w:line="360" w:lineRule="auto"/>
        <w:ind w:firstLine="1440"/>
        <w:jc w:val="left"/>
        <w:rPr>
          <w:rFonts w:ascii="Times New Roman" w:hAnsi="Times New Roman"/>
          <w:szCs w:val="24"/>
        </w:rPr>
      </w:pPr>
    </w:p>
    <w:p w:rsidR="00EE150C" w:rsidRPr="001B2613" w:rsidRDefault="00EE150C" w:rsidP="00771A9A">
      <w:pPr>
        <w:pStyle w:val="Heading1"/>
        <w:spacing w:line="360" w:lineRule="auto"/>
        <w:rPr>
          <w:rFonts w:ascii="Times New Roman" w:hAnsi="Times New Roman"/>
          <w:b w:val="0"/>
          <w:szCs w:val="24"/>
        </w:rPr>
      </w:pPr>
      <w:r w:rsidRPr="001B2613">
        <w:rPr>
          <w:rFonts w:ascii="Times New Roman" w:hAnsi="Times New Roman"/>
          <w:b w:val="0"/>
          <w:szCs w:val="24"/>
        </w:rPr>
        <w:t>DISCUSSION</w:t>
      </w:r>
    </w:p>
    <w:p w:rsidR="00EE150C" w:rsidRPr="001B2613" w:rsidRDefault="00EE150C" w:rsidP="00771A9A">
      <w:pPr>
        <w:spacing w:line="360" w:lineRule="auto"/>
        <w:rPr>
          <w:b/>
          <w:sz w:val="24"/>
          <w:szCs w:val="24"/>
          <w:u w:val="single"/>
        </w:rPr>
      </w:pPr>
    </w:p>
    <w:p w:rsidR="00722189" w:rsidRPr="001B2613" w:rsidRDefault="00722189" w:rsidP="00771A9A">
      <w:pPr>
        <w:pStyle w:val="BodyText2"/>
        <w:rPr>
          <w:sz w:val="24"/>
          <w:szCs w:val="24"/>
        </w:rPr>
      </w:pPr>
      <w:r w:rsidRPr="001B2613">
        <w:rPr>
          <w:sz w:val="24"/>
          <w:szCs w:val="24"/>
        </w:rPr>
        <w:tab/>
      </w:r>
      <w:r w:rsidRPr="001B2613">
        <w:rPr>
          <w:sz w:val="24"/>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1B2613">
        <w:rPr>
          <w:i/>
          <w:sz w:val="24"/>
          <w:szCs w:val="24"/>
        </w:rPr>
        <w:t>Se-Ling Hosiery v. Margulies</w:t>
      </w:r>
      <w:r w:rsidRPr="001B2613">
        <w:rPr>
          <w:sz w:val="24"/>
          <w:szCs w:val="24"/>
        </w:rPr>
        <w:t xml:space="preserve">, 364 Pa. 45, 70 A.2d 854 (1950).  The Complainant must show that the utility is responsible or accountable for the </w:t>
      </w:r>
      <w:r w:rsidRPr="001B2613">
        <w:rPr>
          <w:sz w:val="24"/>
          <w:szCs w:val="24"/>
        </w:rPr>
        <w:lastRenderedPageBreak/>
        <w:t xml:space="preserve">problem described in the complaint.  </w:t>
      </w:r>
      <w:r w:rsidRPr="001B2613">
        <w:rPr>
          <w:i/>
          <w:sz w:val="24"/>
          <w:szCs w:val="24"/>
        </w:rPr>
        <w:t>Feinstein v. Philadelphia Suburban Water Company</w:t>
      </w:r>
      <w:r w:rsidR="0077018F" w:rsidRPr="001B2613">
        <w:rPr>
          <w:sz w:val="24"/>
          <w:szCs w:val="24"/>
        </w:rPr>
        <w:t>, 50 Pa. P</w:t>
      </w:r>
      <w:r w:rsidRPr="001B2613">
        <w:rPr>
          <w:sz w:val="24"/>
          <w:szCs w:val="24"/>
        </w:rPr>
        <w:t>UC 300 (1976).</w:t>
      </w:r>
    </w:p>
    <w:p w:rsidR="00D429D8" w:rsidRPr="001B2613" w:rsidRDefault="00D429D8" w:rsidP="00771A9A">
      <w:pPr>
        <w:pStyle w:val="BodyText2"/>
        <w:rPr>
          <w:sz w:val="24"/>
          <w:szCs w:val="24"/>
        </w:rPr>
      </w:pPr>
    </w:p>
    <w:p w:rsidR="00722189" w:rsidRPr="00C930DB" w:rsidRDefault="00722189" w:rsidP="00771A9A">
      <w:pPr>
        <w:pStyle w:val="BodyText2"/>
        <w:rPr>
          <w:sz w:val="24"/>
          <w:szCs w:val="24"/>
        </w:rPr>
      </w:pPr>
      <w:r w:rsidRPr="001B2613">
        <w:rPr>
          <w:sz w:val="24"/>
          <w:szCs w:val="24"/>
        </w:rPr>
        <w:tab/>
      </w:r>
      <w:r w:rsidRPr="001B2613">
        <w:rPr>
          <w:sz w:val="24"/>
          <w:szCs w:val="24"/>
        </w:rPr>
        <w:tab/>
      </w:r>
      <w:r w:rsidRPr="00C930DB">
        <w:rPr>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C930DB">
        <w:rPr>
          <w:i/>
          <w:sz w:val="24"/>
          <w:szCs w:val="24"/>
        </w:rPr>
        <w:t>Schneider v. Pa. Pub</w:t>
      </w:r>
      <w:r w:rsidR="0077018F" w:rsidRPr="00C930DB">
        <w:rPr>
          <w:i/>
          <w:sz w:val="24"/>
          <w:szCs w:val="24"/>
        </w:rPr>
        <w:t>.</w:t>
      </w:r>
      <w:r w:rsidRPr="00C930DB">
        <w:rPr>
          <w:i/>
          <w:sz w:val="24"/>
          <w:szCs w:val="24"/>
        </w:rPr>
        <w:t xml:space="preserve"> Util</w:t>
      </w:r>
      <w:r w:rsidR="0077018F" w:rsidRPr="00C930DB">
        <w:rPr>
          <w:i/>
          <w:sz w:val="24"/>
          <w:szCs w:val="24"/>
        </w:rPr>
        <w:t>.</w:t>
      </w:r>
      <w:r w:rsidRPr="00C930DB">
        <w:rPr>
          <w:sz w:val="24"/>
          <w:szCs w:val="24"/>
        </w:rPr>
        <w:t xml:space="preserve"> </w:t>
      </w:r>
      <w:r w:rsidRPr="00C930DB">
        <w:rPr>
          <w:i/>
          <w:sz w:val="24"/>
          <w:szCs w:val="24"/>
        </w:rPr>
        <w:t>Comm</w:t>
      </w:r>
      <w:r w:rsidR="0077018F" w:rsidRPr="00C930DB">
        <w:rPr>
          <w:i/>
          <w:sz w:val="24"/>
          <w:szCs w:val="24"/>
        </w:rPr>
        <w:t>’</w:t>
      </w:r>
      <w:r w:rsidRPr="00C930DB">
        <w:rPr>
          <w:i/>
          <w:sz w:val="24"/>
          <w:szCs w:val="24"/>
        </w:rPr>
        <w:t>n</w:t>
      </w:r>
      <w:r w:rsidR="00EE4388" w:rsidRPr="00C930DB">
        <w:rPr>
          <w:sz w:val="24"/>
          <w:szCs w:val="24"/>
        </w:rPr>
        <w:t>, 479 A.2d 10 (Pa.</w:t>
      </w:r>
      <w:r w:rsidRPr="00C930DB">
        <w:rPr>
          <w:sz w:val="24"/>
          <w:szCs w:val="24"/>
        </w:rPr>
        <w:t>Cmwlth. 1984).</w:t>
      </w:r>
    </w:p>
    <w:p w:rsidR="0034540A" w:rsidRDefault="0034540A" w:rsidP="00771A9A">
      <w:pPr>
        <w:pStyle w:val="BodyText2"/>
        <w:rPr>
          <w:sz w:val="24"/>
          <w:szCs w:val="24"/>
        </w:rPr>
      </w:pPr>
    </w:p>
    <w:p w:rsidR="00CC5438" w:rsidRPr="001B2613" w:rsidRDefault="00722189" w:rsidP="00771A9A">
      <w:pPr>
        <w:pStyle w:val="BodyText2"/>
        <w:rPr>
          <w:sz w:val="24"/>
          <w:szCs w:val="24"/>
        </w:rPr>
      </w:pPr>
      <w:r w:rsidRPr="001B2613">
        <w:rPr>
          <w:sz w:val="24"/>
          <w:szCs w:val="24"/>
        </w:rPr>
        <w:tab/>
      </w:r>
      <w:r w:rsidRPr="001B2613">
        <w:rPr>
          <w:sz w:val="24"/>
          <w:szCs w:val="24"/>
        </w:rPr>
        <w:tab/>
        <w:t xml:space="preserve">The Complainant did not participate in the </w:t>
      </w:r>
      <w:r w:rsidR="00AA2B82" w:rsidRPr="001B2613">
        <w:rPr>
          <w:spacing w:val="-3"/>
          <w:sz w:val="24"/>
          <w:szCs w:val="24"/>
        </w:rPr>
        <w:t>January 19, 2016</w:t>
      </w:r>
      <w:r w:rsidR="00AA2B82" w:rsidRPr="001B2613">
        <w:rPr>
          <w:sz w:val="24"/>
          <w:szCs w:val="24"/>
        </w:rPr>
        <w:t xml:space="preserve"> </w:t>
      </w:r>
      <w:r w:rsidR="00EE4388" w:rsidRPr="001B2613">
        <w:rPr>
          <w:sz w:val="24"/>
          <w:szCs w:val="24"/>
        </w:rPr>
        <w:t>hearing</w:t>
      </w:r>
      <w:r w:rsidR="00C06D84" w:rsidRPr="001B2613">
        <w:rPr>
          <w:sz w:val="24"/>
          <w:szCs w:val="24"/>
        </w:rPr>
        <w:t>.</w:t>
      </w:r>
      <w:r w:rsidR="00EE4388" w:rsidRPr="001B2613">
        <w:rPr>
          <w:sz w:val="24"/>
          <w:szCs w:val="24"/>
        </w:rPr>
        <w:t xml:space="preserve">  </w:t>
      </w:r>
      <w:r w:rsidRPr="001B2613">
        <w:rPr>
          <w:sz w:val="24"/>
          <w:szCs w:val="24"/>
        </w:rPr>
        <w:t xml:space="preserve">The date, time and location of the hearing were </w:t>
      </w:r>
      <w:r w:rsidR="00CF6137" w:rsidRPr="001B2613">
        <w:rPr>
          <w:sz w:val="24"/>
          <w:szCs w:val="24"/>
        </w:rPr>
        <w:t>i</w:t>
      </w:r>
      <w:r w:rsidRPr="001B2613">
        <w:rPr>
          <w:sz w:val="24"/>
          <w:szCs w:val="24"/>
        </w:rPr>
        <w:t xml:space="preserve">n the </w:t>
      </w:r>
      <w:r w:rsidR="00AA2B82" w:rsidRPr="001B2613">
        <w:rPr>
          <w:spacing w:val="-3"/>
          <w:sz w:val="24"/>
          <w:szCs w:val="24"/>
        </w:rPr>
        <w:t>H</w:t>
      </w:r>
      <w:r w:rsidR="001B2613" w:rsidRPr="001B2613">
        <w:rPr>
          <w:spacing w:val="-3"/>
          <w:sz w:val="24"/>
          <w:szCs w:val="24"/>
        </w:rPr>
        <w:t>earing Cancellation/Reschedule/</w:t>
      </w:r>
      <w:r w:rsidR="00AA2B82" w:rsidRPr="001B2613">
        <w:rPr>
          <w:spacing w:val="-3"/>
          <w:sz w:val="24"/>
          <w:szCs w:val="24"/>
        </w:rPr>
        <w:t xml:space="preserve">Judge Change Notice dated October 29, </w:t>
      </w:r>
      <w:r w:rsidR="00332641" w:rsidRPr="001B2613">
        <w:rPr>
          <w:spacing w:val="-3"/>
          <w:sz w:val="24"/>
          <w:szCs w:val="24"/>
        </w:rPr>
        <w:t>2015</w:t>
      </w:r>
      <w:r w:rsidR="00332641" w:rsidRPr="001B2613">
        <w:rPr>
          <w:sz w:val="24"/>
          <w:szCs w:val="24"/>
        </w:rPr>
        <w:t xml:space="preserve"> and</w:t>
      </w:r>
      <w:r w:rsidR="009274F1" w:rsidRPr="001B2613">
        <w:rPr>
          <w:sz w:val="24"/>
          <w:szCs w:val="24"/>
        </w:rPr>
        <w:t xml:space="preserve"> </w:t>
      </w:r>
      <w:r w:rsidR="00AA2B82" w:rsidRPr="001B2613">
        <w:rPr>
          <w:sz w:val="24"/>
          <w:szCs w:val="24"/>
        </w:rPr>
        <w:t xml:space="preserve">the </w:t>
      </w:r>
      <w:r w:rsidR="009274F1" w:rsidRPr="001B2613">
        <w:rPr>
          <w:sz w:val="24"/>
          <w:szCs w:val="24"/>
        </w:rPr>
        <w:t>Prehearing Order</w:t>
      </w:r>
      <w:r w:rsidR="00AA2B82" w:rsidRPr="001B2613">
        <w:rPr>
          <w:sz w:val="24"/>
          <w:szCs w:val="24"/>
        </w:rPr>
        <w:t>s</w:t>
      </w:r>
      <w:r w:rsidR="00332641" w:rsidRPr="001B2613">
        <w:rPr>
          <w:sz w:val="24"/>
          <w:szCs w:val="24"/>
        </w:rPr>
        <w:t>, dated</w:t>
      </w:r>
      <w:r w:rsidR="009274F1" w:rsidRPr="001B2613">
        <w:rPr>
          <w:sz w:val="24"/>
          <w:szCs w:val="24"/>
        </w:rPr>
        <w:t xml:space="preserve"> </w:t>
      </w:r>
      <w:r w:rsidR="00AA2B82" w:rsidRPr="001B2613">
        <w:rPr>
          <w:spacing w:val="-3"/>
          <w:sz w:val="24"/>
          <w:szCs w:val="24"/>
        </w:rPr>
        <w:t>December 1, 2015 and January 6, 2016</w:t>
      </w:r>
      <w:r w:rsidR="00EA393A" w:rsidRPr="001B2613">
        <w:rPr>
          <w:spacing w:val="-3"/>
          <w:sz w:val="24"/>
          <w:szCs w:val="24"/>
        </w:rPr>
        <w:t>.</w:t>
      </w:r>
      <w:r w:rsidRPr="001B2613">
        <w:rPr>
          <w:sz w:val="24"/>
          <w:szCs w:val="24"/>
        </w:rPr>
        <w:t xml:space="preserve"> </w:t>
      </w:r>
      <w:r w:rsidR="00CC5438" w:rsidRPr="001B2613">
        <w:rPr>
          <w:sz w:val="24"/>
          <w:szCs w:val="24"/>
        </w:rPr>
        <w:t xml:space="preserve"> </w:t>
      </w:r>
    </w:p>
    <w:p w:rsidR="00332641" w:rsidRPr="001B2613" w:rsidRDefault="00332641" w:rsidP="00771A9A">
      <w:pPr>
        <w:pStyle w:val="BodyText2"/>
        <w:rPr>
          <w:sz w:val="24"/>
          <w:szCs w:val="24"/>
        </w:rPr>
      </w:pPr>
    </w:p>
    <w:p w:rsidR="00722189" w:rsidRPr="001B2613" w:rsidRDefault="00722189" w:rsidP="00771A9A">
      <w:pPr>
        <w:pStyle w:val="BodyText2"/>
        <w:rPr>
          <w:sz w:val="24"/>
          <w:szCs w:val="24"/>
        </w:rPr>
      </w:pPr>
      <w:r w:rsidRPr="001B2613">
        <w:rPr>
          <w:sz w:val="24"/>
          <w:szCs w:val="24"/>
        </w:rPr>
        <w:tab/>
      </w:r>
      <w:r w:rsidRPr="001B2613">
        <w:rPr>
          <w:sz w:val="24"/>
          <w:szCs w:val="24"/>
        </w:rPr>
        <w:tab/>
        <w:t xml:space="preserve">The </w:t>
      </w:r>
      <w:r w:rsidR="00D62199" w:rsidRPr="001B2613">
        <w:rPr>
          <w:sz w:val="24"/>
          <w:szCs w:val="24"/>
        </w:rPr>
        <w:t>hearing cancellation/reschedule notice</w:t>
      </w:r>
      <w:r w:rsidR="00214288" w:rsidRPr="001B2613">
        <w:rPr>
          <w:sz w:val="24"/>
          <w:szCs w:val="24"/>
        </w:rPr>
        <w:t xml:space="preserve"> </w:t>
      </w:r>
      <w:r w:rsidR="009274F1" w:rsidRPr="001B2613">
        <w:rPr>
          <w:sz w:val="24"/>
          <w:szCs w:val="24"/>
        </w:rPr>
        <w:t xml:space="preserve">and the Prehearing Order </w:t>
      </w:r>
      <w:r w:rsidR="00214288" w:rsidRPr="001B2613">
        <w:rPr>
          <w:sz w:val="24"/>
          <w:szCs w:val="24"/>
        </w:rPr>
        <w:t>w</w:t>
      </w:r>
      <w:r w:rsidR="009274F1" w:rsidRPr="001B2613">
        <w:rPr>
          <w:sz w:val="24"/>
          <w:szCs w:val="24"/>
        </w:rPr>
        <w:t>ere</w:t>
      </w:r>
      <w:r w:rsidRPr="001B2613">
        <w:rPr>
          <w:sz w:val="24"/>
          <w:szCs w:val="24"/>
        </w:rPr>
        <w:t xml:space="preserve"> mailed to the Complainant at the address on </w:t>
      </w:r>
      <w:r w:rsidR="000B6591" w:rsidRPr="001B2613">
        <w:rPr>
          <w:sz w:val="24"/>
          <w:szCs w:val="24"/>
        </w:rPr>
        <w:t>her</w:t>
      </w:r>
      <w:r w:rsidRPr="001B2613">
        <w:rPr>
          <w:sz w:val="24"/>
          <w:szCs w:val="24"/>
        </w:rPr>
        <w:t xml:space="preserve"> complaint.  This creates a rebuttable presumption that the Complainant received the documents.  </w:t>
      </w:r>
      <w:r w:rsidRPr="001B2613">
        <w:rPr>
          <w:i/>
          <w:sz w:val="24"/>
          <w:szCs w:val="24"/>
        </w:rPr>
        <w:t>Berkowitz v. Mayflower Securities</w:t>
      </w:r>
      <w:r w:rsidR="00AC39F1" w:rsidRPr="001B2613">
        <w:rPr>
          <w:sz w:val="24"/>
          <w:szCs w:val="24"/>
        </w:rPr>
        <w:t>, 455 Pa. 531, 317 A.</w:t>
      </w:r>
      <w:r w:rsidRPr="001B2613">
        <w:rPr>
          <w:sz w:val="24"/>
          <w:szCs w:val="24"/>
        </w:rPr>
        <w:t xml:space="preserve">2d 584 (1974).  The U.S. Postal Service did not return the documents to the Commission.  </w:t>
      </w:r>
      <w:r w:rsidRPr="001B2613">
        <w:rPr>
          <w:i/>
          <w:sz w:val="24"/>
          <w:szCs w:val="24"/>
        </w:rPr>
        <w:t>Chartiers Industrial and Commercial Development Authority v. Allegheny County Board of Property Assessment Appeals and Review</w:t>
      </w:r>
      <w:r w:rsidR="0063487E" w:rsidRPr="001B2613">
        <w:rPr>
          <w:sz w:val="24"/>
          <w:szCs w:val="24"/>
        </w:rPr>
        <w:t>, 645 A.2d 944 (Pa.</w:t>
      </w:r>
      <w:r w:rsidRPr="001B2613">
        <w:rPr>
          <w:sz w:val="24"/>
          <w:szCs w:val="24"/>
        </w:rPr>
        <w:t xml:space="preserve">Cmwlth. 1994).  Once notice of a hearing and the opportunity to be heard has been provided, it is the responsibility of the parties to appear and participate in the hearing.  </w:t>
      </w:r>
      <w:r w:rsidRPr="001B2613">
        <w:rPr>
          <w:i/>
          <w:sz w:val="24"/>
          <w:szCs w:val="24"/>
        </w:rPr>
        <w:t>Sentner</w:t>
      </w:r>
      <w:r w:rsidRPr="001B2613">
        <w:rPr>
          <w:sz w:val="24"/>
          <w:szCs w:val="24"/>
        </w:rPr>
        <w:t xml:space="preserve"> </w:t>
      </w:r>
      <w:r w:rsidRPr="001B2613">
        <w:rPr>
          <w:i/>
          <w:sz w:val="24"/>
          <w:szCs w:val="24"/>
        </w:rPr>
        <w:t>v. Bell Telephone Co. of Pennsylvania</w:t>
      </w:r>
      <w:r w:rsidRPr="001B2613">
        <w:rPr>
          <w:sz w:val="24"/>
          <w:szCs w:val="24"/>
        </w:rPr>
        <w:t>, Docket No. F-00161106 (</w:t>
      </w:r>
      <w:r w:rsidR="00214288" w:rsidRPr="001B2613">
        <w:rPr>
          <w:sz w:val="24"/>
          <w:szCs w:val="24"/>
        </w:rPr>
        <w:t xml:space="preserve">Opinion and </w:t>
      </w:r>
      <w:r w:rsidRPr="001B2613">
        <w:rPr>
          <w:sz w:val="24"/>
          <w:szCs w:val="24"/>
        </w:rPr>
        <w:t xml:space="preserve">Order entered October 25, 1993).  </w:t>
      </w:r>
    </w:p>
    <w:p w:rsidR="0072722C" w:rsidRPr="001B2613" w:rsidRDefault="0072722C" w:rsidP="00771A9A">
      <w:pPr>
        <w:pStyle w:val="BodyText2"/>
        <w:rPr>
          <w:sz w:val="24"/>
          <w:szCs w:val="24"/>
        </w:rPr>
      </w:pPr>
    </w:p>
    <w:p w:rsidR="00DA1F9F" w:rsidRPr="001B2613" w:rsidRDefault="00DA1F9F" w:rsidP="00771A9A">
      <w:pPr>
        <w:pStyle w:val="BodyText2"/>
        <w:rPr>
          <w:sz w:val="24"/>
          <w:szCs w:val="24"/>
        </w:rPr>
      </w:pPr>
      <w:r w:rsidRPr="001B2613">
        <w:rPr>
          <w:sz w:val="24"/>
          <w:szCs w:val="24"/>
        </w:rPr>
        <w:tab/>
      </w:r>
      <w:r w:rsidRPr="001B2613">
        <w:rPr>
          <w:sz w:val="24"/>
          <w:szCs w:val="24"/>
        </w:rPr>
        <w:tab/>
        <w:t>Based on the request for a continuance and communications between the parties and the presiding officer, it is clear that the Complainant knew the date, time and location of the hearing</w:t>
      </w:r>
      <w:r w:rsidR="00AA2B82" w:rsidRPr="001B2613">
        <w:rPr>
          <w:sz w:val="24"/>
          <w:szCs w:val="24"/>
        </w:rPr>
        <w:t>.</w:t>
      </w:r>
      <w:r w:rsidRPr="001B2613">
        <w:rPr>
          <w:sz w:val="24"/>
          <w:szCs w:val="24"/>
        </w:rPr>
        <w:t xml:space="preserve">  </w:t>
      </w:r>
    </w:p>
    <w:p w:rsidR="00DA1F9F" w:rsidRPr="001B2613" w:rsidRDefault="00DA1F9F" w:rsidP="00771A9A">
      <w:pPr>
        <w:pStyle w:val="BodyText2"/>
        <w:rPr>
          <w:sz w:val="24"/>
          <w:szCs w:val="24"/>
        </w:rPr>
      </w:pPr>
    </w:p>
    <w:p w:rsidR="009A65B5" w:rsidRPr="001B2613" w:rsidRDefault="00DA1F9F" w:rsidP="00771A9A">
      <w:pPr>
        <w:pStyle w:val="BodyText2"/>
        <w:rPr>
          <w:sz w:val="24"/>
          <w:szCs w:val="24"/>
        </w:rPr>
      </w:pPr>
      <w:r w:rsidRPr="001B2613">
        <w:rPr>
          <w:sz w:val="24"/>
          <w:szCs w:val="24"/>
        </w:rPr>
        <w:tab/>
      </w:r>
      <w:r w:rsidRPr="001B2613">
        <w:rPr>
          <w:sz w:val="24"/>
          <w:szCs w:val="24"/>
        </w:rPr>
        <w:tab/>
      </w:r>
      <w:r w:rsidR="00AA2B82" w:rsidRPr="001B2613">
        <w:rPr>
          <w:sz w:val="24"/>
          <w:szCs w:val="24"/>
        </w:rPr>
        <w:t xml:space="preserve">On January 18, 2016, the Complainant sent the undersigned and the Respondent’s counsel an email indicating that </w:t>
      </w:r>
      <w:r w:rsidRPr="001B2613">
        <w:rPr>
          <w:sz w:val="24"/>
          <w:szCs w:val="24"/>
        </w:rPr>
        <w:t xml:space="preserve">she wanted to withdraw her complaint.  </w:t>
      </w:r>
      <w:r w:rsidR="00AA2B82" w:rsidRPr="001B2613">
        <w:rPr>
          <w:sz w:val="24"/>
          <w:szCs w:val="24"/>
        </w:rPr>
        <w:t xml:space="preserve">This document was not filed with the Secretary’s Bureau.  </w:t>
      </w:r>
      <w:r w:rsidRPr="001B2613">
        <w:rPr>
          <w:sz w:val="24"/>
          <w:szCs w:val="24"/>
        </w:rPr>
        <w:t xml:space="preserve">Ms. Lee objected by letter dated January 19, 2016.  </w:t>
      </w:r>
      <w:r w:rsidR="009A65B5" w:rsidRPr="001B2613">
        <w:rPr>
          <w:sz w:val="24"/>
          <w:szCs w:val="24"/>
        </w:rPr>
        <w:t xml:space="preserve">Therefore, the parties were notified that the hearing would be held as scheduled.  </w:t>
      </w:r>
    </w:p>
    <w:p w:rsidR="00DA1F9F" w:rsidRPr="001B2613" w:rsidRDefault="009A65B5" w:rsidP="00771A9A">
      <w:pPr>
        <w:pStyle w:val="BodyText2"/>
        <w:rPr>
          <w:sz w:val="24"/>
          <w:szCs w:val="24"/>
        </w:rPr>
      </w:pPr>
      <w:r w:rsidRPr="001B2613">
        <w:rPr>
          <w:sz w:val="24"/>
          <w:szCs w:val="24"/>
        </w:rPr>
        <w:lastRenderedPageBreak/>
        <w:tab/>
      </w:r>
      <w:r w:rsidRPr="001B2613">
        <w:rPr>
          <w:sz w:val="24"/>
          <w:szCs w:val="24"/>
        </w:rPr>
        <w:tab/>
      </w:r>
      <w:r w:rsidR="00EA393A" w:rsidRPr="001B2613">
        <w:rPr>
          <w:sz w:val="24"/>
          <w:szCs w:val="24"/>
        </w:rPr>
        <w:t xml:space="preserve">Ms. Lee stated that </w:t>
      </w:r>
      <w:r w:rsidRPr="001B2613">
        <w:rPr>
          <w:sz w:val="24"/>
          <w:szCs w:val="24"/>
        </w:rPr>
        <w:t xml:space="preserve">the Respondent </w:t>
      </w:r>
      <w:r w:rsidR="00D277D9" w:rsidRPr="001B2613">
        <w:rPr>
          <w:sz w:val="24"/>
          <w:szCs w:val="24"/>
        </w:rPr>
        <w:t xml:space="preserve">spent considerable resources preparing for this case.  </w:t>
      </w:r>
      <w:r w:rsidRPr="001B2613">
        <w:rPr>
          <w:sz w:val="24"/>
          <w:szCs w:val="24"/>
        </w:rPr>
        <w:t xml:space="preserve">At the January 19, 2016 hearing, the following appeared.  </w:t>
      </w:r>
      <w:r w:rsidR="00EA393A" w:rsidRPr="001B2613">
        <w:rPr>
          <w:sz w:val="24"/>
          <w:szCs w:val="24"/>
        </w:rPr>
        <w:t xml:space="preserve">Richard Gambrill and his counsel, </w:t>
      </w:r>
      <w:r w:rsidR="00D277D9" w:rsidRPr="001B2613">
        <w:rPr>
          <w:sz w:val="24"/>
          <w:szCs w:val="24"/>
        </w:rPr>
        <w:t xml:space="preserve">Susan Satkowski, </w:t>
      </w:r>
      <w:r w:rsidR="00EA393A" w:rsidRPr="001B2613">
        <w:rPr>
          <w:sz w:val="24"/>
          <w:szCs w:val="24"/>
        </w:rPr>
        <w:t xml:space="preserve">who is also </w:t>
      </w:r>
      <w:r w:rsidR="00D277D9" w:rsidRPr="001B2613">
        <w:rPr>
          <w:sz w:val="24"/>
          <w:szCs w:val="24"/>
        </w:rPr>
        <w:t>counsel f</w:t>
      </w:r>
      <w:r w:rsidR="00EA393A" w:rsidRPr="001B2613">
        <w:rPr>
          <w:sz w:val="24"/>
          <w:szCs w:val="24"/>
        </w:rPr>
        <w:t xml:space="preserve">or Grid One, </w:t>
      </w:r>
      <w:r w:rsidR="00D277D9" w:rsidRPr="001B2613">
        <w:rPr>
          <w:sz w:val="24"/>
          <w:szCs w:val="24"/>
        </w:rPr>
        <w:t>w</w:t>
      </w:r>
      <w:r w:rsidR="00EA393A" w:rsidRPr="001B2613">
        <w:rPr>
          <w:sz w:val="24"/>
          <w:szCs w:val="24"/>
        </w:rPr>
        <w:t>ere</w:t>
      </w:r>
      <w:r w:rsidR="00D277D9" w:rsidRPr="001B2613">
        <w:rPr>
          <w:sz w:val="24"/>
          <w:szCs w:val="24"/>
        </w:rPr>
        <w:t xml:space="preserve"> present.  The following </w:t>
      </w:r>
      <w:r w:rsidR="00EA393A" w:rsidRPr="001B2613">
        <w:rPr>
          <w:sz w:val="24"/>
          <w:szCs w:val="24"/>
        </w:rPr>
        <w:t xml:space="preserve">PECO </w:t>
      </w:r>
      <w:r w:rsidR="00D277D9" w:rsidRPr="001B2613">
        <w:rPr>
          <w:sz w:val="24"/>
          <w:szCs w:val="24"/>
        </w:rPr>
        <w:t xml:space="preserve">witnesses were present but did not testify: Michael Begley, a regulatory assessor; Patrick </w:t>
      </w:r>
      <w:r w:rsidR="00D83A1E" w:rsidRPr="001B2613">
        <w:rPr>
          <w:sz w:val="24"/>
          <w:szCs w:val="24"/>
        </w:rPr>
        <w:t>Birbaum</w:t>
      </w:r>
      <w:r w:rsidR="00D277D9" w:rsidRPr="001B2613">
        <w:rPr>
          <w:sz w:val="24"/>
          <w:szCs w:val="24"/>
        </w:rPr>
        <w:t xml:space="preserve">, trouble man; Aaron Saunders, </w:t>
      </w:r>
      <w:r w:rsidR="00332641" w:rsidRPr="001B2613">
        <w:rPr>
          <w:sz w:val="24"/>
          <w:szCs w:val="24"/>
        </w:rPr>
        <w:t>high bill field technician</w:t>
      </w:r>
      <w:r w:rsidR="00D277D9" w:rsidRPr="001B2613">
        <w:rPr>
          <w:sz w:val="24"/>
          <w:szCs w:val="24"/>
        </w:rPr>
        <w:t xml:space="preserve">; Margaret O’Donnell, </w:t>
      </w:r>
      <w:r w:rsidR="00332641" w:rsidRPr="001B2613">
        <w:rPr>
          <w:sz w:val="24"/>
          <w:szCs w:val="24"/>
        </w:rPr>
        <w:t>high bill field technician</w:t>
      </w:r>
      <w:r w:rsidR="00D277D9" w:rsidRPr="001B2613">
        <w:rPr>
          <w:sz w:val="24"/>
          <w:szCs w:val="24"/>
        </w:rPr>
        <w:t xml:space="preserve">; Timothy Fischer, </w:t>
      </w:r>
      <w:r w:rsidR="00332641" w:rsidRPr="001B2613">
        <w:rPr>
          <w:sz w:val="24"/>
          <w:szCs w:val="24"/>
        </w:rPr>
        <w:t>high bill field technician</w:t>
      </w:r>
      <w:r w:rsidR="00D277D9" w:rsidRPr="001B2613">
        <w:rPr>
          <w:sz w:val="24"/>
          <w:szCs w:val="24"/>
        </w:rPr>
        <w:t>; Den</w:t>
      </w:r>
      <w:r w:rsidR="00EA393A" w:rsidRPr="001B2613">
        <w:rPr>
          <w:sz w:val="24"/>
          <w:szCs w:val="24"/>
        </w:rPr>
        <w:t>n</w:t>
      </w:r>
      <w:r w:rsidR="00D277D9" w:rsidRPr="001B2613">
        <w:rPr>
          <w:sz w:val="24"/>
          <w:szCs w:val="24"/>
        </w:rPr>
        <w:t xml:space="preserve">is Fitti, senior meter engineer and Joe McManus, </w:t>
      </w:r>
      <w:r w:rsidR="00332641" w:rsidRPr="001B2613">
        <w:rPr>
          <w:sz w:val="24"/>
          <w:szCs w:val="24"/>
        </w:rPr>
        <w:t xml:space="preserve">DSO </w:t>
      </w:r>
      <w:r w:rsidR="00D277D9" w:rsidRPr="001B2613">
        <w:rPr>
          <w:sz w:val="24"/>
          <w:szCs w:val="24"/>
        </w:rPr>
        <w:t xml:space="preserve">foreman.  </w:t>
      </w:r>
    </w:p>
    <w:p w:rsidR="0034540A" w:rsidRDefault="0034540A" w:rsidP="00771A9A">
      <w:pPr>
        <w:pStyle w:val="BodyText"/>
        <w:tabs>
          <w:tab w:val="clear" w:pos="1980"/>
          <w:tab w:val="left" w:pos="-1710"/>
          <w:tab w:val="left" w:pos="0"/>
        </w:tabs>
        <w:spacing w:line="360" w:lineRule="auto"/>
        <w:jc w:val="left"/>
        <w:rPr>
          <w:rFonts w:ascii="Times New Roman" w:hAnsi="Times New Roman"/>
          <w:szCs w:val="24"/>
        </w:rPr>
      </w:pPr>
      <w:bookmarkStart w:id="1" w:name="1.24."/>
      <w:bookmarkEnd w:id="1"/>
    </w:p>
    <w:p w:rsidR="001B209E" w:rsidRPr="001B2613" w:rsidRDefault="001B209E" w:rsidP="00771A9A">
      <w:pPr>
        <w:pStyle w:val="BodyText"/>
        <w:tabs>
          <w:tab w:val="clear" w:pos="1980"/>
          <w:tab w:val="left" w:pos="-1710"/>
          <w:tab w:val="left" w:pos="0"/>
        </w:tabs>
        <w:spacing w:line="360" w:lineRule="auto"/>
        <w:jc w:val="left"/>
        <w:rPr>
          <w:rFonts w:ascii="Times New Roman" w:hAnsi="Times New Roman"/>
          <w:szCs w:val="24"/>
        </w:rPr>
      </w:pPr>
      <w:r w:rsidRPr="001B2613">
        <w:rPr>
          <w:rFonts w:ascii="Times New Roman" w:hAnsi="Times New Roman"/>
          <w:szCs w:val="24"/>
        </w:rPr>
        <w:tab/>
      </w:r>
      <w:r w:rsidRPr="001B2613">
        <w:rPr>
          <w:rFonts w:ascii="Times New Roman" w:hAnsi="Times New Roman"/>
          <w:szCs w:val="24"/>
        </w:rPr>
        <w:tab/>
        <w:t>Section 332(f) of the Public Utility Code, 66 Pa.C.S. § 332(f), provides in pertinent part:</w:t>
      </w:r>
    </w:p>
    <w:p w:rsidR="001B209E" w:rsidRPr="001B2613" w:rsidRDefault="001B209E" w:rsidP="00771A9A">
      <w:pPr>
        <w:pStyle w:val="BodyText"/>
        <w:tabs>
          <w:tab w:val="left" w:pos="90"/>
        </w:tabs>
        <w:spacing w:line="360" w:lineRule="auto"/>
        <w:ind w:left="90" w:firstLine="1350"/>
        <w:jc w:val="left"/>
        <w:rPr>
          <w:rFonts w:ascii="Times New Roman" w:hAnsi="Times New Roman"/>
          <w:szCs w:val="24"/>
        </w:rPr>
      </w:pPr>
    </w:p>
    <w:p w:rsidR="001B209E" w:rsidRPr="001B2613" w:rsidRDefault="001B209E" w:rsidP="00771A9A">
      <w:pPr>
        <w:pStyle w:val="BodyText"/>
        <w:tabs>
          <w:tab w:val="left" w:pos="720"/>
        </w:tabs>
        <w:spacing w:line="240" w:lineRule="auto"/>
        <w:ind w:left="1440" w:right="1440"/>
        <w:jc w:val="left"/>
        <w:rPr>
          <w:rFonts w:ascii="Times New Roman" w:hAnsi="Times New Roman"/>
          <w:szCs w:val="24"/>
        </w:rPr>
      </w:pPr>
      <w:r w:rsidRPr="001B2613">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EC0BCD" w:rsidRPr="001B2613" w:rsidRDefault="00EC0BCD" w:rsidP="00771A9A">
      <w:pPr>
        <w:pStyle w:val="BodyText"/>
        <w:tabs>
          <w:tab w:val="left" w:pos="720"/>
        </w:tabs>
        <w:spacing w:line="360" w:lineRule="auto"/>
        <w:ind w:left="1440" w:right="1440"/>
        <w:jc w:val="left"/>
        <w:rPr>
          <w:rFonts w:ascii="Times New Roman" w:hAnsi="Times New Roman"/>
          <w:szCs w:val="24"/>
        </w:rPr>
      </w:pPr>
    </w:p>
    <w:p w:rsidR="00126AD7" w:rsidRPr="001B2613" w:rsidRDefault="00126AD7" w:rsidP="00771A9A">
      <w:pPr>
        <w:tabs>
          <w:tab w:val="left" w:pos="-1710"/>
          <w:tab w:val="left" w:pos="-720"/>
        </w:tabs>
        <w:suppressAutoHyphens/>
        <w:snapToGrid w:val="0"/>
        <w:spacing w:line="360" w:lineRule="auto"/>
        <w:rPr>
          <w:spacing w:val="-3"/>
          <w:sz w:val="24"/>
          <w:szCs w:val="24"/>
        </w:rPr>
      </w:pPr>
      <w:r w:rsidRPr="001B2613">
        <w:rPr>
          <w:spacing w:val="-3"/>
          <w:sz w:val="24"/>
          <w:szCs w:val="24"/>
        </w:rPr>
        <w:tab/>
      </w:r>
      <w:r w:rsidRPr="001B2613">
        <w:rPr>
          <w:spacing w:val="-3"/>
          <w:sz w:val="24"/>
          <w:szCs w:val="24"/>
        </w:rPr>
        <w:tab/>
        <w:t>Since the Complainant did not participate in the hearing, the hearing was held in accordance with 66 Pa.C.S. § 332(f) and 52 Pa.Code § 5.245 and the record was closed.</w:t>
      </w:r>
    </w:p>
    <w:p w:rsidR="00E8059D" w:rsidRPr="001B2613" w:rsidRDefault="00E8059D" w:rsidP="00771A9A">
      <w:pPr>
        <w:tabs>
          <w:tab w:val="left" w:pos="-720"/>
          <w:tab w:val="left" w:pos="720"/>
        </w:tabs>
        <w:suppressAutoHyphens/>
        <w:snapToGrid w:val="0"/>
        <w:spacing w:line="360" w:lineRule="auto"/>
        <w:rPr>
          <w:spacing w:val="-3"/>
          <w:sz w:val="24"/>
          <w:szCs w:val="24"/>
        </w:rPr>
      </w:pPr>
    </w:p>
    <w:p w:rsidR="00126AD7" w:rsidRPr="001B2613" w:rsidRDefault="00126AD7" w:rsidP="00771A9A">
      <w:pPr>
        <w:tabs>
          <w:tab w:val="left" w:pos="-720"/>
          <w:tab w:val="left" w:pos="720"/>
        </w:tabs>
        <w:suppressAutoHyphens/>
        <w:snapToGrid w:val="0"/>
        <w:spacing w:line="360" w:lineRule="auto"/>
        <w:rPr>
          <w:spacing w:val="-3"/>
          <w:sz w:val="24"/>
          <w:szCs w:val="24"/>
        </w:rPr>
      </w:pPr>
      <w:r w:rsidRPr="001B2613">
        <w:rPr>
          <w:spacing w:val="-3"/>
          <w:sz w:val="24"/>
          <w:szCs w:val="24"/>
        </w:rPr>
        <w:tab/>
      </w:r>
      <w:r w:rsidRPr="001B2613">
        <w:rPr>
          <w:spacing w:val="-3"/>
          <w:sz w:val="24"/>
          <w:szCs w:val="24"/>
        </w:rPr>
        <w:tab/>
        <w:t xml:space="preserve">The Complainant failed to sustain </w:t>
      </w:r>
      <w:r w:rsidR="000B6591" w:rsidRPr="001B2613">
        <w:rPr>
          <w:spacing w:val="-3"/>
          <w:sz w:val="24"/>
          <w:szCs w:val="24"/>
        </w:rPr>
        <w:t>her</w:t>
      </w:r>
      <w:r w:rsidRPr="001B2613">
        <w:rPr>
          <w:spacing w:val="-3"/>
          <w:sz w:val="24"/>
          <w:szCs w:val="24"/>
        </w:rPr>
        <w:t xml:space="preserve"> burden of proof.  The Complainant failed to present evidence to support </w:t>
      </w:r>
      <w:r w:rsidR="000B6591" w:rsidRPr="001B2613">
        <w:rPr>
          <w:spacing w:val="-3"/>
          <w:sz w:val="24"/>
          <w:szCs w:val="24"/>
        </w:rPr>
        <w:t>her</w:t>
      </w:r>
      <w:r w:rsidRPr="001B2613">
        <w:rPr>
          <w:spacing w:val="-3"/>
          <w:sz w:val="24"/>
          <w:szCs w:val="24"/>
        </w:rPr>
        <w:t xml:space="preserve"> allegations.</w:t>
      </w:r>
    </w:p>
    <w:p w:rsidR="00724754" w:rsidRPr="001B2613" w:rsidRDefault="00724754" w:rsidP="00771A9A">
      <w:pPr>
        <w:tabs>
          <w:tab w:val="left" w:pos="-720"/>
          <w:tab w:val="left" w:pos="720"/>
        </w:tabs>
        <w:suppressAutoHyphens/>
        <w:snapToGrid w:val="0"/>
        <w:spacing w:line="360" w:lineRule="auto"/>
        <w:rPr>
          <w:spacing w:val="-3"/>
          <w:sz w:val="24"/>
          <w:szCs w:val="24"/>
        </w:rPr>
      </w:pPr>
    </w:p>
    <w:p w:rsidR="00126AD7" w:rsidRPr="001B2613" w:rsidRDefault="00126AD7" w:rsidP="00771A9A">
      <w:pPr>
        <w:tabs>
          <w:tab w:val="left" w:pos="-720"/>
          <w:tab w:val="left" w:pos="720"/>
        </w:tabs>
        <w:suppressAutoHyphens/>
        <w:snapToGrid w:val="0"/>
        <w:spacing w:line="360" w:lineRule="auto"/>
        <w:rPr>
          <w:sz w:val="24"/>
          <w:szCs w:val="24"/>
        </w:rPr>
      </w:pPr>
      <w:r w:rsidRPr="001B2613">
        <w:rPr>
          <w:spacing w:val="-3"/>
          <w:sz w:val="24"/>
          <w:szCs w:val="24"/>
        </w:rPr>
        <w:tab/>
      </w:r>
      <w:r w:rsidRPr="001B2613">
        <w:rPr>
          <w:spacing w:val="-3"/>
          <w:sz w:val="24"/>
          <w:szCs w:val="24"/>
        </w:rPr>
        <w:tab/>
        <w:t>The Respondent’s attorney moved to dismiss the complaint with prejudice for failure to prosecute</w:t>
      </w:r>
      <w:r w:rsidR="0072722C" w:rsidRPr="001B2613">
        <w:rPr>
          <w:spacing w:val="-3"/>
          <w:sz w:val="24"/>
          <w:szCs w:val="24"/>
        </w:rPr>
        <w:t xml:space="preserve"> </w:t>
      </w:r>
      <w:r w:rsidR="0072722C" w:rsidRPr="001B2613">
        <w:rPr>
          <w:sz w:val="24"/>
          <w:szCs w:val="24"/>
        </w:rPr>
        <w:t>(Tr.</w:t>
      </w:r>
      <w:r w:rsidR="00736108" w:rsidRPr="001B2613">
        <w:rPr>
          <w:sz w:val="24"/>
          <w:szCs w:val="24"/>
        </w:rPr>
        <w:t xml:space="preserve"> </w:t>
      </w:r>
      <w:r w:rsidR="00EA393A" w:rsidRPr="001B2613">
        <w:rPr>
          <w:sz w:val="24"/>
          <w:szCs w:val="24"/>
        </w:rPr>
        <w:t>16</w:t>
      </w:r>
      <w:r w:rsidR="0072722C" w:rsidRPr="001B2613">
        <w:rPr>
          <w:sz w:val="24"/>
          <w:szCs w:val="24"/>
        </w:rPr>
        <w:t xml:space="preserve">).  </w:t>
      </w:r>
      <w:r w:rsidRPr="001B2613">
        <w:rPr>
          <w:spacing w:val="-3"/>
          <w:sz w:val="24"/>
          <w:szCs w:val="24"/>
        </w:rPr>
        <w:t xml:space="preserve">The Respondent’s motion to dismiss the formal complaint is granted.  </w:t>
      </w:r>
    </w:p>
    <w:p w:rsidR="000B6591" w:rsidRPr="001B2613" w:rsidRDefault="000B6591" w:rsidP="00771A9A">
      <w:pPr>
        <w:pStyle w:val="BodyText"/>
        <w:tabs>
          <w:tab w:val="clear" w:pos="1980"/>
          <w:tab w:val="left" w:pos="-1710"/>
          <w:tab w:val="left" w:pos="0"/>
        </w:tabs>
        <w:spacing w:line="360" w:lineRule="auto"/>
        <w:jc w:val="left"/>
        <w:rPr>
          <w:rFonts w:ascii="Times New Roman" w:hAnsi="Times New Roman"/>
          <w:szCs w:val="24"/>
        </w:rPr>
      </w:pPr>
    </w:p>
    <w:p w:rsidR="0077018F" w:rsidRPr="001B2613" w:rsidRDefault="001B209E" w:rsidP="00771A9A">
      <w:pPr>
        <w:pStyle w:val="BodyText"/>
        <w:tabs>
          <w:tab w:val="clear" w:pos="1980"/>
          <w:tab w:val="left" w:pos="-1710"/>
          <w:tab w:val="left" w:pos="0"/>
        </w:tabs>
        <w:spacing w:line="360" w:lineRule="auto"/>
        <w:jc w:val="left"/>
        <w:rPr>
          <w:rFonts w:ascii="Times New Roman" w:hAnsi="Times New Roman"/>
          <w:szCs w:val="24"/>
        </w:rPr>
      </w:pPr>
      <w:r w:rsidRPr="001B2613">
        <w:rPr>
          <w:rFonts w:ascii="Times New Roman" w:hAnsi="Times New Roman"/>
          <w:szCs w:val="24"/>
        </w:rPr>
        <w:tab/>
      </w:r>
      <w:r w:rsidRPr="001B2613">
        <w:rPr>
          <w:rFonts w:ascii="Times New Roman" w:hAnsi="Times New Roman"/>
          <w:szCs w:val="24"/>
        </w:rPr>
        <w:tab/>
        <w:t xml:space="preserve">Accordingly, the complaint in this matter will be dismissed in its entirety with prejudice.  </w:t>
      </w:r>
      <w:r w:rsidRPr="001B2613">
        <w:rPr>
          <w:rFonts w:ascii="Times New Roman" w:hAnsi="Times New Roman"/>
          <w:i/>
          <w:szCs w:val="24"/>
        </w:rPr>
        <w:t>Volgstadt v. UGI Penn Natural Gas, Inc</w:t>
      </w:r>
      <w:r w:rsidRPr="001B2613">
        <w:rPr>
          <w:rFonts w:ascii="Times New Roman" w:hAnsi="Times New Roman"/>
          <w:szCs w:val="24"/>
        </w:rPr>
        <w:t>., Docket No. F-02266429 (</w:t>
      </w:r>
      <w:r w:rsidR="00B06357" w:rsidRPr="001B2613">
        <w:rPr>
          <w:rFonts w:ascii="Times New Roman" w:hAnsi="Times New Roman"/>
          <w:szCs w:val="24"/>
        </w:rPr>
        <w:t xml:space="preserve">Opinion and </w:t>
      </w:r>
      <w:r w:rsidRPr="001B2613">
        <w:rPr>
          <w:rFonts w:ascii="Times New Roman" w:hAnsi="Times New Roman"/>
          <w:szCs w:val="24"/>
        </w:rPr>
        <w:t xml:space="preserve">Order entered September 12, 2008) and </w:t>
      </w:r>
      <w:r w:rsidRPr="001B2613">
        <w:rPr>
          <w:rFonts w:ascii="Times New Roman" w:hAnsi="Times New Roman"/>
          <w:i/>
          <w:iCs/>
          <w:szCs w:val="24"/>
        </w:rPr>
        <w:t>Martin Jefferson v. UGI Utilities, Inc.</w:t>
      </w:r>
      <w:r w:rsidRPr="001B2613">
        <w:rPr>
          <w:rFonts w:ascii="Times New Roman" w:hAnsi="Times New Roman"/>
          <w:szCs w:val="24"/>
        </w:rPr>
        <w:t xml:space="preserve">, </w:t>
      </w:r>
      <w:r w:rsidR="002A155A" w:rsidRPr="001B2613">
        <w:rPr>
          <w:rFonts w:ascii="Times New Roman" w:hAnsi="Times New Roman"/>
          <w:szCs w:val="24"/>
        </w:rPr>
        <w:t xml:space="preserve">Docket No. </w:t>
      </w:r>
      <w:r w:rsidR="001C401B" w:rsidRPr="001B2613">
        <w:rPr>
          <w:rFonts w:ascii="Times New Roman" w:hAnsi="Times New Roman"/>
          <w:szCs w:val="24"/>
        </w:rPr>
        <w:t>Z </w:t>
      </w:r>
      <w:r w:rsidRPr="001B2613">
        <w:rPr>
          <w:rFonts w:ascii="Times New Roman" w:hAnsi="Times New Roman"/>
          <w:szCs w:val="24"/>
        </w:rPr>
        <w:t>00269892 (</w:t>
      </w:r>
      <w:r w:rsidR="00B06357" w:rsidRPr="001B2613">
        <w:rPr>
          <w:rFonts w:ascii="Times New Roman" w:hAnsi="Times New Roman"/>
          <w:szCs w:val="24"/>
        </w:rPr>
        <w:t xml:space="preserve">Opinion and </w:t>
      </w:r>
      <w:r w:rsidRPr="001B2613">
        <w:rPr>
          <w:rFonts w:ascii="Times New Roman" w:hAnsi="Times New Roman"/>
          <w:szCs w:val="24"/>
        </w:rPr>
        <w:t>Order entered December 26, 1995).</w:t>
      </w:r>
    </w:p>
    <w:p w:rsidR="0034540A" w:rsidRDefault="0034540A">
      <w:pPr>
        <w:rPr>
          <w:sz w:val="24"/>
          <w:szCs w:val="24"/>
          <w:u w:val="single"/>
        </w:rPr>
      </w:pPr>
      <w:r>
        <w:rPr>
          <w:szCs w:val="24"/>
          <w:u w:val="single"/>
        </w:rPr>
        <w:br w:type="page"/>
      </w:r>
    </w:p>
    <w:p w:rsidR="00C422FC" w:rsidRPr="001B2613" w:rsidRDefault="00C422FC" w:rsidP="00771A9A">
      <w:pPr>
        <w:pStyle w:val="BodyText"/>
        <w:tabs>
          <w:tab w:val="clear" w:pos="1980"/>
          <w:tab w:val="left" w:pos="-1710"/>
          <w:tab w:val="left" w:pos="0"/>
        </w:tabs>
        <w:spacing w:line="360" w:lineRule="auto"/>
        <w:jc w:val="center"/>
        <w:rPr>
          <w:rFonts w:ascii="Times New Roman" w:hAnsi="Times New Roman"/>
          <w:szCs w:val="24"/>
          <w:u w:val="single"/>
        </w:rPr>
      </w:pPr>
      <w:r w:rsidRPr="001B2613">
        <w:rPr>
          <w:rFonts w:ascii="Times New Roman" w:hAnsi="Times New Roman"/>
          <w:szCs w:val="24"/>
          <w:u w:val="single"/>
        </w:rPr>
        <w:lastRenderedPageBreak/>
        <w:t>CONCLUSIONS OF LAW</w:t>
      </w:r>
    </w:p>
    <w:p w:rsidR="00EE150C" w:rsidRPr="001B2613" w:rsidRDefault="00EE150C" w:rsidP="00771A9A">
      <w:pPr>
        <w:tabs>
          <w:tab w:val="num" w:pos="0"/>
        </w:tabs>
        <w:spacing w:line="360" w:lineRule="auto"/>
        <w:rPr>
          <w:sz w:val="24"/>
          <w:szCs w:val="24"/>
        </w:rPr>
      </w:pPr>
    </w:p>
    <w:p w:rsidR="00B87002" w:rsidRPr="001B2613" w:rsidRDefault="00B87002" w:rsidP="00771A9A">
      <w:pPr>
        <w:spacing w:line="360" w:lineRule="auto"/>
        <w:jc w:val="both"/>
        <w:rPr>
          <w:sz w:val="24"/>
          <w:szCs w:val="24"/>
        </w:rPr>
      </w:pPr>
      <w:r w:rsidRPr="001B2613">
        <w:rPr>
          <w:sz w:val="24"/>
          <w:szCs w:val="24"/>
        </w:rPr>
        <w:tab/>
      </w:r>
      <w:r w:rsidRPr="001B2613">
        <w:rPr>
          <w:sz w:val="24"/>
          <w:szCs w:val="24"/>
        </w:rPr>
        <w:tab/>
        <w:t>1.</w:t>
      </w:r>
      <w:r w:rsidRPr="001B2613">
        <w:rPr>
          <w:sz w:val="24"/>
          <w:szCs w:val="24"/>
        </w:rPr>
        <w:tab/>
        <w:t>The Commission has jurisdiction over the parties and subject matter in this proceeding.  66 Pa.C.S. § 701.</w:t>
      </w:r>
    </w:p>
    <w:p w:rsidR="00B87002" w:rsidRPr="001B2613" w:rsidRDefault="00B87002" w:rsidP="00771A9A">
      <w:pPr>
        <w:spacing w:line="360" w:lineRule="auto"/>
        <w:jc w:val="both"/>
        <w:rPr>
          <w:sz w:val="24"/>
          <w:szCs w:val="24"/>
        </w:rPr>
      </w:pPr>
    </w:p>
    <w:p w:rsidR="00EE399F" w:rsidRPr="001B2613" w:rsidRDefault="00EE399F" w:rsidP="00771A9A">
      <w:pPr>
        <w:spacing w:line="360" w:lineRule="auto"/>
        <w:rPr>
          <w:sz w:val="24"/>
          <w:szCs w:val="24"/>
        </w:rPr>
      </w:pPr>
      <w:r w:rsidRPr="001B2613">
        <w:rPr>
          <w:sz w:val="24"/>
          <w:szCs w:val="24"/>
        </w:rPr>
        <w:tab/>
      </w:r>
      <w:r w:rsidRPr="001B2613">
        <w:rPr>
          <w:sz w:val="24"/>
          <w:szCs w:val="24"/>
        </w:rPr>
        <w:tab/>
        <w:t>2.</w:t>
      </w:r>
      <w:r w:rsidRPr="001B2613">
        <w:rPr>
          <w:sz w:val="24"/>
          <w:szCs w:val="24"/>
        </w:rPr>
        <w:tab/>
      </w:r>
      <w:r w:rsidR="002A155A" w:rsidRPr="001B2613">
        <w:rPr>
          <w:sz w:val="24"/>
          <w:szCs w:val="24"/>
        </w:rPr>
        <w:t>T</w:t>
      </w:r>
      <w:r w:rsidRPr="001B2613">
        <w:rPr>
          <w:sz w:val="24"/>
          <w:szCs w:val="24"/>
        </w:rPr>
        <w:t>he Complainant has the burden of proo</w:t>
      </w:r>
      <w:r w:rsidR="00525AF4" w:rsidRPr="001B2613">
        <w:rPr>
          <w:sz w:val="24"/>
          <w:szCs w:val="24"/>
        </w:rPr>
        <w:t>f in this matter pursuant to 66 </w:t>
      </w:r>
      <w:r w:rsidRPr="001B2613">
        <w:rPr>
          <w:sz w:val="24"/>
          <w:szCs w:val="24"/>
        </w:rPr>
        <w:t>Pa.C.S. § 332(a).</w:t>
      </w:r>
    </w:p>
    <w:p w:rsidR="00EE399F" w:rsidRPr="001B2613" w:rsidRDefault="00EE399F" w:rsidP="00771A9A">
      <w:pPr>
        <w:spacing w:line="360" w:lineRule="auto"/>
        <w:jc w:val="both"/>
        <w:rPr>
          <w:sz w:val="24"/>
          <w:szCs w:val="24"/>
        </w:rPr>
      </w:pPr>
    </w:p>
    <w:p w:rsidR="00EE399F" w:rsidRPr="001B2613" w:rsidRDefault="00EE399F" w:rsidP="00771A9A">
      <w:pPr>
        <w:spacing w:line="360" w:lineRule="auto"/>
        <w:rPr>
          <w:sz w:val="24"/>
          <w:szCs w:val="24"/>
        </w:rPr>
      </w:pPr>
      <w:r w:rsidRPr="001B2613">
        <w:rPr>
          <w:sz w:val="24"/>
          <w:szCs w:val="24"/>
        </w:rPr>
        <w:tab/>
      </w:r>
      <w:r w:rsidRPr="001B2613">
        <w:rPr>
          <w:sz w:val="24"/>
          <w:szCs w:val="24"/>
        </w:rPr>
        <w:tab/>
        <w:t>3.</w:t>
      </w:r>
      <w:r w:rsidRPr="001B2613">
        <w:rPr>
          <w:sz w:val="24"/>
          <w:szCs w:val="24"/>
        </w:rPr>
        <w:tab/>
      </w:r>
      <w:r w:rsidR="002A155A" w:rsidRPr="001B2613">
        <w:rPr>
          <w:sz w:val="24"/>
          <w:szCs w:val="24"/>
        </w:rPr>
        <w:t>T</w:t>
      </w:r>
      <w:r w:rsidRPr="001B2613">
        <w:rPr>
          <w:sz w:val="24"/>
          <w:szCs w:val="24"/>
        </w:rPr>
        <w:t>he Complainant, by failing to be represented at the scheduled hearing, waived the opportunity to participate in the hearing.  66 Pa.C.S. § 332(f).</w:t>
      </w:r>
    </w:p>
    <w:p w:rsidR="0034540A" w:rsidRDefault="0034540A" w:rsidP="00771A9A">
      <w:pPr>
        <w:spacing w:line="360" w:lineRule="auto"/>
        <w:rPr>
          <w:sz w:val="24"/>
          <w:szCs w:val="24"/>
        </w:rPr>
      </w:pPr>
    </w:p>
    <w:p w:rsidR="00EE399F" w:rsidRPr="001B2613" w:rsidRDefault="00EE399F" w:rsidP="00771A9A">
      <w:pPr>
        <w:spacing w:line="360" w:lineRule="auto"/>
        <w:rPr>
          <w:sz w:val="24"/>
          <w:szCs w:val="24"/>
        </w:rPr>
      </w:pPr>
      <w:r w:rsidRPr="001B2613">
        <w:rPr>
          <w:sz w:val="24"/>
          <w:szCs w:val="24"/>
        </w:rPr>
        <w:tab/>
      </w:r>
      <w:r w:rsidRPr="001B2613">
        <w:rPr>
          <w:sz w:val="24"/>
          <w:szCs w:val="24"/>
        </w:rPr>
        <w:tab/>
        <w:t>4.</w:t>
      </w:r>
      <w:r w:rsidRPr="001B2613">
        <w:rPr>
          <w:sz w:val="24"/>
          <w:szCs w:val="24"/>
        </w:rPr>
        <w:tab/>
        <w:t xml:space="preserve">Notice mailed to a party’s last known address and not returned by the post office is presumed to have been received.  </w:t>
      </w:r>
      <w:r w:rsidRPr="001B2613">
        <w:rPr>
          <w:i/>
          <w:sz w:val="24"/>
          <w:szCs w:val="24"/>
        </w:rPr>
        <w:t>Berkowitz v. Mayflower Securities</w:t>
      </w:r>
      <w:r w:rsidRPr="001B2613">
        <w:rPr>
          <w:sz w:val="24"/>
          <w:szCs w:val="24"/>
        </w:rPr>
        <w:t xml:space="preserve">, 455 Pa. 531, 317 A.2d 584 (1974); </w:t>
      </w:r>
      <w:r w:rsidRPr="001B2613">
        <w:rPr>
          <w:i/>
          <w:sz w:val="24"/>
          <w:szCs w:val="24"/>
        </w:rPr>
        <w:t>Chartiers Industrial and Commercial Development Authority v. Allegheny County</w:t>
      </w:r>
      <w:r w:rsidRPr="001B2613">
        <w:rPr>
          <w:sz w:val="24"/>
          <w:szCs w:val="24"/>
        </w:rPr>
        <w:t xml:space="preserve"> </w:t>
      </w:r>
      <w:r w:rsidRPr="001B2613">
        <w:rPr>
          <w:i/>
          <w:sz w:val="24"/>
          <w:szCs w:val="24"/>
        </w:rPr>
        <w:t>Board of Property Assessment Appeals and Review</w:t>
      </w:r>
      <w:r w:rsidR="0063487E" w:rsidRPr="001B2613">
        <w:rPr>
          <w:sz w:val="24"/>
          <w:szCs w:val="24"/>
        </w:rPr>
        <w:t>, 645 A.2d 944 (Pa.</w:t>
      </w:r>
      <w:r w:rsidRPr="001B2613">
        <w:rPr>
          <w:sz w:val="24"/>
          <w:szCs w:val="24"/>
        </w:rPr>
        <w:t>Cmwlth. 1994).</w:t>
      </w:r>
    </w:p>
    <w:p w:rsidR="00332641" w:rsidRPr="001B2613" w:rsidRDefault="00332641" w:rsidP="00771A9A">
      <w:pPr>
        <w:spacing w:line="360" w:lineRule="auto"/>
        <w:rPr>
          <w:sz w:val="24"/>
          <w:szCs w:val="24"/>
        </w:rPr>
      </w:pPr>
    </w:p>
    <w:p w:rsidR="009274F1" w:rsidRPr="001B2613" w:rsidRDefault="00EE399F" w:rsidP="00771A9A">
      <w:pPr>
        <w:spacing w:line="360" w:lineRule="auto"/>
        <w:rPr>
          <w:sz w:val="24"/>
          <w:szCs w:val="24"/>
        </w:rPr>
      </w:pPr>
      <w:r w:rsidRPr="001B2613">
        <w:rPr>
          <w:sz w:val="24"/>
          <w:szCs w:val="24"/>
        </w:rPr>
        <w:tab/>
      </w:r>
      <w:r w:rsidRPr="001B2613">
        <w:rPr>
          <w:sz w:val="24"/>
          <w:szCs w:val="24"/>
        </w:rPr>
        <w:tab/>
        <w:t>5.</w:t>
      </w:r>
      <w:r w:rsidRPr="001B2613">
        <w:rPr>
          <w:sz w:val="24"/>
          <w:szCs w:val="24"/>
        </w:rPr>
        <w:tab/>
        <w:t xml:space="preserve">Once notice of a hearing and the opportunity to be heard has been provided, it is the responsibility of the parties to appear and participate in the hearing.  </w:t>
      </w:r>
      <w:r w:rsidRPr="001B2613">
        <w:rPr>
          <w:i/>
          <w:sz w:val="24"/>
          <w:szCs w:val="24"/>
        </w:rPr>
        <w:t>Sentner v. Bell</w:t>
      </w:r>
      <w:r w:rsidR="00F07BC5" w:rsidRPr="001B2613">
        <w:rPr>
          <w:i/>
          <w:sz w:val="24"/>
          <w:szCs w:val="24"/>
        </w:rPr>
        <w:t xml:space="preserve"> </w:t>
      </w:r>
      <w:r w:rsidRPr="001B2613">
        <w:rPr>
          <w:i/>
          <w:sz w:val="24"/>
          <w:szCs w:val="24"/>
        </w:rPr>
        <w:t>Telephone Co. of Pennsylvania</w:t>
      </w:r>
      <w:r w:rsidRPr="001B2613">
        <w:rPr>
          <w:sz w:val="24"/>
          <w:szCs w:val="24"/>
        </w:rPr>
        <w:t>, Docket No. F-00161106 (</w:t>
      </w:r>
      <w:r w:rsidR="00B06357" w:rsidRPr="001B2613">
        <w:rPr>
          <w:sz w:val="24"/>
          <w:szCs w:val="24"/>
        </w:rPr>
        <w:t xml:space="preserve">Opinion and </w:t>
      </w:r>
      <w:r w:rsidRPr="001B2613">
        <w:rPr>
          <w:sz w:val="24"/>
          <w:szCs w:val="24"/>
        </w:rPr>
        <w:t>Order entered October 25, 1993).</w:t>
      </w:r>
    </w:p>
    <w:p w:rsidR="00E8059D" w:rsidRPr="001B2613" w:rsidRDefault="00E8059D" w:rsidP="00771A9A">
      <w:pPr>
        <w:spacing w:line="360" w:lineRule="auto"/>
        <w:rPr>
          <w:sz w:val="24"/>
          <w:szCs w:val="24"/>
        </w:rPr>
      </w:pPr>
    </w:p>
    <w:p w:rsidR="00EE399F" w:rsidRPr="001B2613" w:rsidRDefault="00EE399F" w:rsidP="00771A9A">
      <w:pPr>
        <w:spacing w:line="360" w:lineRule="auto"/>
        <w:rPr>
          <w:sz w:val="24"/>
          <w:szCs w:val="24"/>
        </w:rPr>
      </w:pPr>
      <w:r w:rsidRPr="001B2613">
        <w:rPr>
          <w:sz w:val="24"/>
          <w:szCs w:val="24"/>
        </w:rPr>
        <w:tab/>
      </w:r>
      <w:r w:rsidRPr="001B2613">
        <w:rPr>
          <w:sz w:val="24"/>
          <w:szCs w:val="24"/>
        </w:rPr>
        <w:tab/>
        <w:t>6.</w:t>
      </w:r>
      <w:r w:rsidRPr="001B2613">
        <w:rPr>
          <w:sz w:val="24"/>
          <w:szCs w:val="24"/>
        </w:rPr>
        <w:tab/>
      </w:r>
      <w:r w:rsidR="002A155A" w:rsidRPr="001B2613">
        <w:rPr>
          <w:sz w:val="24"/>
          <w:szCs w:val="24"/>
        </w:rPr>
        <w:t>T</w:t>
      </w:r>
      <w:r w:rsidRPr="001B2613">
        <w:rPr>
          <w:sz w:val="24"/>
          <w:szCs w:val="24"/>
        </w:rPr>
        <w:t xml:space="preserve">he Complainant failed to sustain </w:t>
      </w:r>
      <w:r w:rsidR="000B6591" w:rsidRPr="001B2613">
        <w:rPr>
          <w:sz w:val="24"/>
          <w:szCs w:val="24"/>
        </w:rPr>
        <w:t>her</w:t>
      </w:r>
      <w:r w:rsidRPr="001B2613">
        <w:rPr>
          <w:sz w:val="24"/>
          <w:szCs w:val="24"/>
        </w:rPr>
        <w:t xml:space="preserve"> burden of proof. </w:t>
      </w:r>
    </w:p>
    <w:p w:rsidR="00E8059D" w:rsidRPr="001B2613" w:rsidRDefault="00E8059D" w:rsidP="00771A9A">
      <w:pPr>
        <w:rPr>
          <w:sz w:val="24"/>
          <w:szCs w:val="24"/>
          <w:u w:val="single"/>
        </w:rPr>
      </w:pPr>
    </w:p>
    <w:p w:rsidR="0034540A" w:rsidRDefault="0034540A">
      <w:pPr>
        <w:rPr>
          <w:sz w:val="24"/>
          <w:szCs w:val="24"/>
          <w:u w:val="single"/>
        </w:rPr>
      </w:pPr>
      <w:r>
        <w:rPr>
          <w:sz w:val="24"/>
          <w:szCs w:val="24"/>
          <w:u w:val="single"/>
        </w:rPr>
        <w:br w:type="page"/>
      </w:r>
    </w:p>
    <w:p w:rsidR="00C422FC" w:rsidRPr="001B2613" w:rsidRDefault="00C422FC" w:rsidP="00771A9A">
      <w:pPr>
        <w:spacing w:line="360" w:lineRule="auto"/>
        <w:jc w:val="center"/>
        <w:rPr>
          <w:sz w:val="24"/>
          <w:szCs w:val="24"/>
          <w:u w:val="single"/>
        </w:rPr>
      </w:pPr>
      <w:r w:rsidRPr="001B2613">
        <w:rPr>
          <w:sz w:val="24"/>
          <w:szCs w:val="24"/>
          <w:u w:val="single"/>
        </w:rPr>
        <w:lastRenderedPageBreak/>
        <w:t>ORDER</w:t>
      </w:r>
    </w:p>
    <w:p w:rsidR="00C422FC" w:rsidRPr="001B2613" w:rsidRDefault="00C422FC" w:rsidP="00771A9A">
      <w:pPr>
        <w:spacing w:line="360" w:lineRule="auto"/>
        <w:jc w:val="both"/>
        <w:rPr>
          <w:sz w:val="24"/>
          <w:szCs w:val="24"/>
        </w:rPr>
      </w:pPr>
    </w:p>
    <w:p w:rsidR="00E73994" w:rsidRPr="001B2613" w:rsidRDefault="00E73994" w:rsidP="00771A9A">
      <w:pPr>
        <w:spacing w:line="360" w:lineRule="auto"/>
        <w:jc w:val="both"/>
        <w:rPr>
          <w:sz w:val="24"/>
          <w:szCs w:val="24"/>
        </w:rPr>
      </w:pPr>
    </w:p>
    <w:p w:rsidR="00C422FC" w:rsidRPr="001B2613" w:rsidRDefault="00C422FC" w:rsidP="00771A9A">
      <w:pPr>
        <w:spacing w:line="360" w:lineRule="auto"/>
        <w:ind w:left="720" w:firstLine="720"/>
        <w:jc w:val="both"/>
        <w:rPr>
          <w:sz w:val="24"/>
          <w:szCs w:val="24"/>
        </w:rPr>
      </w:pPr>
      <w:r w:rsidRPr="001B2613">
        <w:rPr>
          <w:sz w:val="24"/>
          <w:szCs w:val="24"/>
        </w:rPr>
        <w:t>THEREFORE,</w:t>
      </w:r>
    </w:p>
    <w:p w:rsidR="00B87002" w:rsidRPr="001B2613" w:rsidRDefault="00B87002" w:rsidP="00771A9A">
      <w:pPr>
        <w:jc w:val="both"/>
        <w:rPr>
          <w:sz w:val="24"/>
          <w:szCs w:val="24"/>
        </w:rPr>
      </w:pPr>
    </w:p>
    <w:p w:rsidR="00B87002" w:rsidRPr="001B2613" w:rsidRDefault="00B87002" w:rsidP="00771A9A">
      <w:pPr>
        <w:jc w:val="both"/>
        <w:rPr>
          <w:sz w:val="24"/>
          <w:szCs w:val="24"/>
        </w:rPr>
      </w:pPr>
      <w:r w:rsidRPr="001B2613">
        <w:rPr>
          <w:sz w:val="24"/>
          <w:szCs w:val="24"/>
        </w:rPr>
        <w:tab/>
      </w:r>
      <w:r w:rsidRPr="001B2613">
        <w:rPr>
          <w:sz w:val="24"/>
          <w:szCs w:val="24"/>
        </w:rPr>
        <w:tab/>
        <w:t>IT IS ORDERED:</w:t>
      </w:r>
    </w:p>
    <w:p w:rsidR="001521E2" w:rsidRPr="001B2613" w:rsidRDefault="001521E2" w:rsidP="00771A9A">
      <w:pPr>
        <w:spacing w:line="360" w:lineRule="auto"/>
        <w:jc w:val="both"/>
        <w:rPr>
          <w:sz w:val="24"/>
          <w:szCs w:val="24"/>
        </w:rPr>
      </w:pPr>
    </w:p>
    <w:p w:rsidR="00B87002" w:rsidRPr="001B2613" w:rsidRDefault="00B87002" w:rsidP="00771A9A">
      <w:pPr>
        <w:spacing w:line="360" w:lineRule="auto"/>
        <w:rPr>
          <w:sz w:val="24"/>
          <w:szCs w:val="24"/>
        </w:rPr>
      </w:pPr>
      <w:r w:rsidRPr="001B2613">
        <w:rPr>
          <w:sz w:val="24"/>
          <w:szCs w:val="24"/>
        </w:rPr>
        <w:tab/>
      </w:r>
      <w:r w:rsidRPr="001B2613">
        <w:rPr>
          <w:sz w:val="24"/>
          <w:szCs w:val="24"/>
        </w:rPr>
        <w:tab/>
        <w:t>1.</w:t>
      </w:r>
      <w:r w:rsidRPr="001B2613">
        <w:rPr>
          <w:sz w:val="24"/>
          <w:szCs w:val="24"/>
        </w:rPr>
        <w:tab/>
        <w:t xml:space="preserve">That the complaint filed by </w:t>
      </w:r>
      <w:r w:rsidR="002A7E9B" w:rsidRPr="001B2613">
        <w:rPr>
          <w:sz w:val="24"/>
          <w:szCs w:val="24"/>
        </w:rPr>
        <w:t xml:space="preserve">Colleen </w:t>
      </w:r>
      <w:r w:rsidR="00593D05" w:rsidRPr="001B2613">
        <w:rPr>
          <w:sz w:val="24"/>
          <w:szCs w:val="24"/>
        </w:rPr>
        <w:t>Van Baak</w:t>
      </w:r>
      <w:r w:rsidR="002A7E9B" w:rsidRPr="001B2613">
        <w:rPr>
          <w:sz w:val="24"/>
          <w:szCs w:val="24"/>
        </w:rPr>
        <w:t xml:space="preserve"> </w:t>
      </w:r>
      <w:r w:rsidRPr="001B2613">
        <w:rPr>
          <w:sz w:val="24"/>
          <w:szCs w:val="24"/>
        </w:rPr>
        <w:t xml:space="preserve">against </w:t>
      </w:r>
      <w:r w:rsidR="006336D4" w:rsidRPr="001B2613">
        <w:rPr>
          <w:sz w:val="24"/>
          <w:szCs w:val="24"/>
        </w:rPr>
        <w:t>PECO Energy Company</w:t>
      </w:r>
      <w:r w:rsidR="00F16EC0" w:rsidRPr="001B2613">
        <w:rPr>
          <w:sz w:val="24"/>
          <w:szCs w:val="24"/>
        </w:rPr>
        <w:t xml:space="preserve"> </w:t>
      </w:r>
      <w:r w:rsidRPr="001B2613">
        <w:rPr>
          <w:sz w:val="24"/>
          <w:szCs w:val="24"/>
        </w:rPr>
        <w:t xml:space="preserve">at Docket </w:t>
      </w:r>
      <w:r w:rsidR="00F07BC5" w:rsidRPr="001B2613">
        <w:rPr>
          <w:sz w:val="24"/>
          <w:szCs w:val="24"/>
        </w:rPr>
        <w:t xml:space="preserve">No. </w:t>
      </w:r>
      <w:r w:rsidR="002A7E9B" w:rsidRPr="001B2613">
        <w:rPr>
          <w:sz w:val="24"/>
          <w:szCs w:val="24"/>
        </w:rPr>
        <w:t>C-2015-2476567</w:t>
      </w:r>
      <w:r w:rsidR="00530C27">
        <w:rPr>
          <w:sz w:val="24"/>
          <w:szCs w:val="24"/>
        </w:rPr>
        <w:t xml:space="preserve"> </w:t>
      </w:r>
      <w:r w:rsidRPr="001B2613">
        <w:rPr>
          <w:sz w:val="24"/>
          <w:szCs w:val="24"/>
        </w:rPr>
        <w:t>is dismissed</w:t>
      </w:r>
      <w:r w:rsidR="00205D89" w:rsidRPr="001B2613">
        <w:rPr>
          <w:sz w:val="24"/>
          <w:szCs w:val="24"/>
        </w:rPr>
        <w:t xml:space="preserve"> with prejudice</w:t>
      </w:r>
      <w:r w:rsidRPr="001B2613">
        <w:rPr>
          <w:sz w:val="24"/>
          <w:szCs w:val="24"/>
        </w:rPr>
        <w:t>.</w:t>
      </w:r>
    </w:p>
    <w:p w:rsidR="00B87002" w:rsidRPr="001B2613" w:rsidRDefault="00B87002" w:rsidP="00771A9A">
      <w:pPr>
        <w:spacing w:line="360" w:lineRule="auto"/>
        <w:jc w:val="both"/>
        <w:rPr>
          <w:sz w:val="24"/>
          <w:szCs w:val="24"/>
        </w:rPr>
      </w:pPr>
    </w:p>
    <w:p w:rsidR="00B87002" w:rsidRPr="001B2613" w:rsidRDefault="00B87002" w:rsidP="00771A9A">
      <w:pPr>
        <w:spacing w:line="360" w:lineRule="auto"/>
        <w:jc w:val="both"/>
        <w:rPr>
          <w:sz w:val="24"/>
          <w:szCs w:val="24"/>
        </w:rPr>
      </w:pPr>
      <w:r w:rsidRPr="001B2613">
        <w:rPr>
          <w:sz w:val="24"/>
          <w:szCs w:val="24"/>
        </w:rPr>
        <w:tab/>
      </w:r>
      <w:r w:rsidRPr="001B2613">
        <w:rPr>
          <w:sz w:val="24"/>
          <w:szCs w:val="24"/>
        </w:rPr>
        <w:tab/>
        <w:t>2.</w:t>
      </w:r>
      <w:r w:rsidRPr="001B2613">
        <w:rPr>
          <w:sz w:val="24"/>
          <w:szCs w:val="24"/>
        </w:rPr>
        <w:tab/>
        <w:t>Th</w:t>
      </w:r>
      <w:r w:rsidR="001B209E" w:rsidRPr="001B2613">
        <w:rPr>
          <w:sz w:val="24"/>
          <w:szCs w:val="24"/>
        </w:rPr>
        <w:t>at th</w:t>
      </w:r>
      <w:r w:rsidRPr="001B2613">
        <w:rPr>
          <w:sz w:val="24"/>
          <w:szCs w:val="24"/>
        </w:rPr>
        <w:t>e Respondent’s Motion to Dismiss is granted.</w:t>
      </w:r>
    </w:p>
    <w:p w:rsidR="00E33F68" w:rsidRPr="001B2613" w:rsidRDefault="00E33F68" w:rsidP="00771A9A">
      <w:pPr>
        <w:spacing w:line="360" w:lineRule="auto"/>
        <w:jc w:val="both"/>
        <w:rPr>
          <w:sz w:val="24"/>
          <w:szCs w:val="24"/>
        </w:rPr>
      </w:pPr>
    </w:p>
    <w:p w:rsidR="00B87002" w:rsidRPr="001B2613" w:rsidRDefault="00B87002" w:rsidP="00771A9A">
      <w:pPr>
        <w:spacing w:line="360" w:lineRule="auto"/>
        <w:jc w:val="both"/>
        <w:rPr>
          <w:sz w:val="24"/>
          <w:szCs w:val="24"/>
        </w:rPr>
      </w:pPr>
      <w:r w:rsidRPr="001B2613">
        <w:rPr>
          <w:sz w:val="24"/>
          <w:szCs w:val="24"/>
        </w:rPr>
        <w:tab/>
      </w:r>
      <w:r w:rsidRPr="001B2613">
        <w:rPr>
          <w:sz w:val="24"/>
          <w:szCs w:val="24"/>
        </w:rPr>
        <w:tab/>
        <w:t>3.</w:t>
      </w:r>
      <w:r w:rsidRPr="001B2613">
        <w:rPr>
          <w:sz w:val="24"/>
          <w:szCs w:val="24"/>
        </w:rPr>
        <w:tab/>
        <w:t xml:space="preserve">That this case </w:t>
      </w:r>
      <w:r w:rsidR="00205D89" w:rsidRPr="001B2613">
        <w:rPr>
          <w:sz w:val="24"/>
          <w:szCs w:val="24"/>
        </w:rPr>
        <w:t>be</w:t>
      </w:r>
      <w:r w:rsidRPr="001B2613">
        <w:rPr>
          <w:sz w:val="24"/>
          <w:szCs w:val="24"/>
        </w:rPr>
        <w:t xml:space="preserve"> marked closed.</w:t>
      </w:r>
    </w:p>
    <w:p w:rsidR="0077018F" w:rsidRPr="001B2613" w:rsidRDefault="0077018F" w:rsidP="00771A9A">
      <w:pPr>
        <w:spacing w:line="360" w:lineRule="auto"/>
        <w:jc w:val="both"/>
        <w:rPr>
          <w:sz w:val="24"/>
          <w:szCs w:val="24"/>
        </w:rPr>
      </w:pPr>
    </w:p>
    <w:p w:rsidR="0077018F" w:rsidRPr="001B2613" w:rsidRDefault="0077018F" w:rsidP="00771A9A">
      <w:pPr>
        <w:spacing w:line="360" w:lineRule="auto"/>
        <w:jc w:val="both"/>
        <w:rPr>
          <w:sz w:val="24"/>
          <w:szCs w:val="24"/>
        </w:rPr>
      </w:pPr>
    </w:p>
    <w:p w:rsidR="00B87002" w:rsidRPr="001B2613" w:rsidRDefault="00B87002" w:rsidP="00771A9A">
      <w:pPr>
        <w:jc w:val="both"/>
        <w:rPr>
          <w:sz w:val="24"/>
          <w:szCs w:val="24"/>
        </w:rPr>
      </w:pPr>
      <w:r w:rsidRPr="001B2613">
        <w:rPr>
          <w:sz w:val="24"/>
          <w:szCs w:val="24"/>
        </w:rPr>
        <w:t>Date:</w:t>
      </w:r>
      <w:r w:rsidRPr="001B2613">
        <w:rPr>
          <w:sz w:val="24"/>
          <w:szCs w:val="24"/>
        </w:rPr>
        <w:tab/>
      </w:r>
      <w:r w:rsidR="002A7E9B" w:rsidRPr="001B2613">
        <w:rPr>
          <w:sz w:val="24"/>
          <w:szCs w:val="24"/>
          <w:u w:val="single"/>
        </w:rPr>
        <w:t xml:space="preserve">April </w:t>
      </w:r>
      <w:r w:rsidR="009A65B5" w:rsidRPr="001B2613">
        <w:rPr>
          <w:sz w:val="24"/>
          <w:szCs w:val="24"/>
          <w:u w:val="single"/>
        </w:rPr>
        <w:t>2</w:t>
      </w:r>
      <w:r w:rsidR="00E8059D" w:rsidRPr="001B2613">
        <w:rPr>
          <w:sz w:val="24"/>
          <w:szCs w:val="24"/>
          <w:u w:val="single"/>
        </w:rPr>
        <w:t>1</w:t>
      </w:r>
      <w:r w:rsidR="002A7E9B" w:rsidRPr="001B2613">
        <w:rPr>
          <w:sz w:val="24"/>
          <w:szCs w:val="24"/>
          <w:u w:val="single"/>
        </w:rPr>
        <w:t>, 2016</w:t>
      </w:r>
      <w:r w:rsidRPr="001B2613">
        <w:rPr>
          <w:sz w:val="24"/>
          <w:szCs w:val="24"/>
        </w:rPr>
        <w:tab/>
      </w:r>
      <w:r w:rsidRPr="001B2613">
        <w:rPr>
          <w:sz w:val="24"/>
          <w:szCs w:val="24"/>
        </w:rPr>
        <w:tab/>
      </w:r>
      <w:r w:rsidR="00EC0BCD" w:rsidRPr="001B2613">
        <w:rPr>
          <w:sz w:val="24"/>
          <w:szCs w:val="24"/>
        </w:rPr>
        <w:tab/>
      </w:r>
      <w:r w:rsidRPr="001B2613">
        <w:rPr>
          <w:sz w:val="24"/>
          <w:szCs w:val="24"/>
        </w:rPr>
        <w:tab/>
      </w:r>
      <w:r w:rsidR="006D5694">
        <w:rPr>
          <w:sz w:val="24"/>
          <w:szCs w:val="24"/>
        </w:rPr>
        <w:tab/>
      </w:r>
      <w:r w:rsidR="00060905" w:rsidRPr="001B2613">
        <w:rPr>
          <w:sz w:val="24"/>
          <w:szCs w:val="24"/>
          <w:u w:val="single"/>
        </w:rPr>
        <w:tab/>
      </w:r>
      <w:r w:rsidR="00060905" w:rsidRPr="001B2613">
        <w:rPr>
          <w:sz w:val="24"/>
          <w:szCs w:val="24"/>
          <w:u w:val="single"/>
        </w:rPr>
        <w:tab/>
        <w:t>/s/</w:t>
      </w:r>
      <w:r w:rsidR="00060905" w:rsidRPr="001B2613">
        <w:rPr>
          <w:sz w:val="24"/>
          <w:szCs w:val="24"/>
          <w:u w:val="single"/>
        </w:rPr>
        <w:tab/>
      </w:r>
      <w:r w:rsidR="00060905" w:rsidRPr="001B2613">
        <w:rPr>
          <w:sz w:val="24"/>
          <w:szCs w:val="24"/>
          <w:u w:val="single"/>
        </w:rPr>
        <w:tab/>
      </w:r>
      <w:r w:rsidR="00060905" w:rsidRPr="001B2613">
        <w:rPr>
          <w:sz w:val="24"/>
          <w:szCs w:val="24"/>
          <w:u w:val="single"/>
        </w:rPr>
        <w:tab/>
      </w:r>
      <w:r w:rsidR="00060905" w:rsidRPr="001B2613">
        <w:rPr>
          <w:sz w:val="24"/>
          <w:szCs w:val="24"/>
          <w:u w:val="single"/>
        </w:rPr>
        <w:tab/>
      </w:r>
    </w:p>
    <w:p w:rsidR="00B87002" w:rsidRPr="001B2613" w:rsidRDefault="00B87002" w:rsidP="00771A9A">
      <w:pPr>
        <w:jc w:val="both"/>
        <w:rPr>
          <w:sz w:val="24"/>
          <w:szCs w:val="24"/>
        </w:rPr>
      </w:pP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t>Cynthia Williams Fordham</w:t>
      </w:r>
    </w:p>
    <w:p w:rsidR="00B87002" w:rsidRPr="001B2613" w:rsidRDefault="00B87002" w:rsidP="00771A9A">
      <w:pPr>
        <w:jc w:val="both"/>
        <w:rPr>
          <w:sz w:val="24"/>
          <w:szCs w:val="24"/>
        </w:rPr>
      </w:pP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r>
      <w:r w:rsidRPr="001B2613">
        <w:rPr>
          <w:sz w:val="24"/>
          <w:szCs w:val="24"/>
        </w:rPr>
        <w:tab/>
        <w:t>Administrative Law Judge</w:t>
      </w:r>
    </w:p>
    <w:sectPr w:rsidR="00B87002" w:rsidRPr="001B2613" w:rsidSect="005826B6">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15A" w:rsidRDefault="00A7515A">
      <w:r>
        <w:separator/>
      </w:r>
    </w:p>
  </w:endnote>
  <w:endnote w:type="continuationSeparator" w:id="0">
    <w:p w:rsidR="00A7515A" w:rsidRDefault="00A7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1627D" w:rsidRDefault="00416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6EA3">
      <w:rPr>
        <w:rStyle w:val="PageNumber"/>
        <w:noProof/>
      </w:rPr>
      <w:t>11</w:t>
    </w:r>
    <w:r>
      <w:rPr>
        <w:rStyle w:val="PageNumber"/>
      </w:rPr>
      <w:fldChar w:fldCharType="end"/>
    </w:r>
  </w:p>
  <w:p w:rsidR="0041627D" w:rsidRDefault="00416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15A" w:rsidRDefault="00A7515A">
      <w:r>
        <w:separator/>
      </w:r>
    </w:p>
  </w:footnote>
  <w:footnote w:type="continuationSeparator" w:id="0">
    <w:p w:rsidR="00A7515A" w:rsidRDefault="00A7515A">
      <w:r>
        <w:continuationSeparator/>
      </w:r>
    </w:p>
  </w:footnote>
  <w:footnote w:id="1">
    <w:p w:rsidR="004A5D59" w:rsidRDefault="004A5D59" w:rsidP="004A5D59">
      <w:pPr>
        <w:pStyle w:val="FootnoteText"/>
      </w:pPr>
      <w:r>
        <w:rPr>
          <w:rStyle w:val="FootnoteReference"/>
        </w:rPr>
        <w:footnoteRef/>
      </w:r>
      <w:r>
        <w:t xml:space="preserve"> </w:t>
      </w:r>
      <w:r>
        <w:tab/>
        <w:t>Ms. Amarante-Craig, Esquire, is the Complainant’s attorney in the civil matter relating to damages from the power surge.</w:t>
      </w:r>
      <w:r w:rsidR="00BD378B">
        <w:t xml:space="preserve">  The mediation session was scheduled in the civil matter.</w:t>
      </w:r>
    </w:p>
    <w:p w:rsidR="004A5D59" w:rsidRDefault="004A5D59">
      <w:pPr>
        <w:pStyle w:val="FootnoteText"/>
      </w:pPr>
    </w:p>
  </w:footnote>
  <w:footnote w:id="2">
    <w:p w:rsidR="0000763B" w:rsidRDefault="0000763B">
      <w:pPr>
        <w:pStyle w:val="FootnoteText"/>
      </w:pPr>
      <w:r>
        <w:rPr>
          <w:rStyle w:val="FootnoteReference"/>
        </w:rPr>
        <w:footnoteRef/>
      </w:r>
      <w:r>
        <w:t xml:space="preserve"> </w:t>
      </w:r>
      <w:r>
        <w:tab/>
        <w:t>All transcript references that do not include the words “October 2015 transcript” refer to the January 21, 2016 transcript.</w:t>
      </w:r>
    </w:p>
    <w:p w:rsidR="00062502" w:rsidRDefault="00062502">
      <w:pPr>
        <w:pStyle w:val="FootnoteText"/>
      </w:pPr>
    </w:p>
  </w:footnote>
  <w:footnote w:id="3">
    <w:p w:rsidR="00674129" w:rsidRDefault="00674129">
      <w:pPr>
        <w:pStyle w:val="FootnoteText"/>
      </w:pPr>
      <w:r>
        <w:rPr>
          <w:rStyle w:val="FootnoteReference"/>
        </w:rPr>
        <w:footnoteRef/>
      </w:r>
      <w:r>
        <w:t xml:space="preserve"> </w:t>
      </w:r>
      <w:r>
        <w:tab/>
        <w:t xml:space="preserve">The email was sent on January 18, 2016, the Dr. Martin Luther King holiday.  The Commission’s offices </w:t>
      </w:r>
      <w:r w:rsidR="00071488">
        <w:t xml:space="preserve">and the Respondent’s offices </w:t>
      </w:r>
      <w:r>
        <w:t>were closed</w:t>
      </w:r>
      <w:r w:rsidR="001B2613">
        <w:t xml:space="preserve"> for the holiday</w:t>
      </w:r>
      <w:r w:rsidR="00071488">
        <w:t xml:space="preserve"> (</w:t>
      </w:r>
      <w:proofErr w:type="spellStart"/>
      <w:r w:rsidR="00071488">
        <w:t>Tr</w:t>
      </w:r>
      <w:proofErr w:type="spellEnd"/>
      <w:r w:rsidR="00071488">
        <w:t>, 16)</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F0D4B"/>
    <w:multiLevelType w:val="hybridMultilevel"/>
    <w:tmpl w:val="6088D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EAF2678"/>
    <w:multiLevelType w:val="hybridMultilevel"/>
    <w:tmpl w:val="AABA3ED4"/>
    <w:lvl w:ilvl="0" w:tplc="6652CAD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4E96"/>
    <w:rsid w:val="00005411"/>
    <w:rsid w:val="0000763B"/>
    <w:rsid w:val="000078E3"/>
    <w:rsid w:val="000127FD"/>
    <w:rsid w:val="0001545B"/>
    <w:rsid w:val="00034922"/>
    <w:rsid w:val="00035DA8"/>
    <w:rsid w:val="00037C95"/>
    <w:rsid w:val="000401F6"/>
    <w:rsid w:val="00040AB1"/>
    <w:rsid w:val="00040E6C"/>
    <w:rsid w:val="00045E44"/>
    <w:rsid w:val="00047FFB"/>
    <w:rsid w:val="00051963"/>
    <w:rsid w:val="00051FA4"/>
    <w:rsid w:val="0005227C"/>
    <w:rsid w:val="00052CF2"/>
    <w:rsid w:val="00054495"/>
    <w:rsid w:val="000549F1"/>
    <w:rsid w:val="00054A9C"/>
    <w:rsid w:val="00060905"/>
    <w:rsid w:val="00060C33"/>
    <w:rsid w:val="0006160B"/>
    <w:rsid w:val="00062502"/>
    <w:rsid w:val="0006434A"/>
    <w:rsid w:val="00064A13"/>
    <w:rsid w:val="00065D63"/>
    <w:rsid w:val="00066281"/>
    <w:rsid w:val="00071488"/>
    <w:rsid w:val="00071A10"/>
    <w:rsid w:val="0007202B"/>
    <w:rsid w:val="00076AC2"/>
    <w:rsid w:val="00077A99"/>
    <w:rsid w:val="0008157B"/>
    <w:rsid w:val="00084C65"/>
    <w:rsid w:val="000867FE"/>
    <w:rsid w:val="00092AB3"/>
    <w:rsid w:val="00093812"/>
    <w:rsid w:val="00094D3C"/>
    <w:rsid w:val="00094DCD"/>
    <w:rsid w:val="0009506D"/>
    <w:rsid w:val="0009664D"/>
    <w:rsid w:val="000A22E6"/>
    <w:rsid w:val="000A3AFF"/>
    <w:rsid w:val="000A4A88"/>
    <w:rsid w:val="000A4D9E"/>
    <w:rsid w:val="000B0D22"/>
    <w:rsid w:val="000B33B7"/>
    <w:rsid w:val="000B6591"/>
    <w:rsid w:val="000C04A0"/>
    <w:rsid w:val="000C0798"/>
    <w:rsid w:val="000C4D63"/>
    <w:rsid w:val="000C5433"/>
    <w:rsid w:val="000D03E1"/>
    <w:rsid w:val="000D0A8D"/>
    <w:rsid w:val="000D1AD8"/>
    <w:rsid w:val="000D2F60"/>
    <w:rsid w:val="000D3F59"/>
    <w:rsid w:val="000D46FF"/>
    <w:rsid w:val="000D6CC0"/>
    <w:rsid w:val="000E2212"/>
    <w:rsid w:val="000E5D5D"/>
    <w:rsid w:val="000F19D0"/>
    <w:rsid w:val="000F241D"/>
    <w:rsid w:val="000F6AE9"/>
    <w:rsid w:val="00102423"/>
    <w:rsid w:val="00102869"/>
    <w:rsid w:val="00122BF7"/>
    <w:rsid w:val="001260AA"/>
    <w:rsid w:val="001264DB"/>
    <w:rsid w:val="00126AD7"/>
    <w:rsid w:val="0013122F"/>
    <w:rsid w:val="00131A09"/>
    <w:rsid w:val="00142E7C"/>
    <w:rsid w:val="00143342"/>
    <w:rsid w:val="001521E2"/>
    <w:rsid w:val="00164F53"/>
    <w:rsid w:val="00167B50"/>
    <w:rsid w:val="00170703"/>
    <w:rsid w:val="00170E90"/>
    <w:rsid w:val="001725E6"/>
    <w:rsid w:val="0017693E"/>
    <w:rsid w:val="00186932"/>
    <w:rsid w:val="00186ABE"/>
    <w:rsid w:val="0019045C"/>
    <w:rsid w:val="00194C28"/>
    <w:rsid w:val="00196223"/>
    <w:rsid w:val="001A0A2B"/>
    <w:rsid w:val="001A228C"/>
    <w:rsid w:val="001A4A3D"/>
    <w:rsid w:val="001B209E"/>
    <w:rsid w:val="001B2587"/>
    <w:rsid w:val="001B2613"/>
    <w:rsid w:val="001B347A"/>
    <w:rsid w:val="001B41E8"/>
    <w:rsid w:val="001B66AE"/>
    <w:rsid w:val="001C0E27"/>
    <w:rsid w:val="001C394B"/>
    <w:rsid w:val="001C401B"/>
    <w:rsid w:val="001C63CD"/>
    <w:rsid w:val="001C7AEF"/>
    <w:rsid w:val="001E1ED2"/>
    <w:rsid w:val="001E5C00"/>
    <w:rsid w:val="001E7551"/>
    <w:rsid w:val="001F0163"/>
    <w:rsid w:val="001F045A"/>
    <w:rsid w:val="001F39FC"/>
    <w:rsid w:val="001F6843"/>
    <w:rsid w:val="002019C1"/>
    <w:rsid w:val="00203F81"/>
    <w:rsid w:val="00205D89"/>
    <w:rsid w:val="002138F7"/>
    <w:rsid w:val="00214288"/>
    <w:rsid w:val="002152D2"/>
    <w:rsid w:val="0022095A"/>
    <w:rsid w:val="002226EB"/>
    <w:rsid w:val="002253ED"/>
    <w:rsid w:val="0023005A"/>
    <w:rsid w:val="00232478"/>
    <w:rsid w:val="0023733D"/>
    <w:rsid w:val="0024213B"/>
    <w:rsid w:val="00245230"/>
    <w:rsid w:val="00250528"/>
    <w:rsid w:val="00251E1F"/>
    <w:rsid w:val="00253911"/>
    <w:rsid w:val="002711EB"/>
    <w:rsid w:val="002726BD"/>
    <w:rsid w:val="00272D9E"/>
    <w:rsid w:val="002759F9"/>
    <w:rsid w:val="00290717"/>
    <w:rsid w:val="00290B41"/>
    <w:rsid w:val="00291D26"/>
    <w:rsid w:val="00292BF2"/>
    <w:rsid w:val="00295FEE"/>
    <w:rsid w:val="002960DA"/>
    <w:rsid w:val="002979E3"/>
    <w:rsid w:val="002A155A"/>
    <w:rsid w:val="002A1A01"/>
    <w:rsid w:val="002A5D93"/>
    <w:rsid w:val="002A5F56"/>
    <w:rsid w:val="002A7117"/>
    <w:rsid w:val="002A7E9B"/>
    <w:rsid w:val="002B00EA"/>
    <w:rsid w:val="002B0659"/>
    <w:rsid w:val="002B13CA"/>
    <w:rsid w:val="002B52B9"/>
    <w:rsid w:val="002C34A4"/>
    <w:rsid w:val="002C358D"/>
    <w:rsid w:val="002C5BFF"/>
    <w:rsid w:val="002D136B"/>
    <w:rsid w:val="002D14A1"/>
    <w:rsid w:val="002D362D"/>
    <w:rsid w:val="002D6B62"/>
    <w:rsid w:val="002D72AC"/>
    <w:rsid w:val="002E4C74"/>
    <w:rsid w:val="002E6340"/>
    <w:rsid w:val="002E7D9F"/>
    <w:rsid w:val="002F191B"/>
    <w:rsid w:val="002F34A2"/>
    <w:rsid w:val="002F3507"/>
    <w:rsid w:val="002F63F1"/>
    <w:rsid w:val="003066CA"/>
    <w:rsid w:val="00321D9D"/>
    <w:rsid w:val="00325EF9"/>
    <w:rsid w:val="00326C12"/>
    <w:rsid w:val="003324E0"/>
    <w:rsid w:val="00332641"/>
    <w:rsid w:val="00342DE9"/>
    <w:rsid w:val="0034540A"/>
    <w:rsid w:val="0035116D"/>
    <w:rsid w:val="003515A3"/>
    <w:rsid w:val="003526A2"/>
    <w:rsid w:val="00356B80"/>
    <w:rsid w:val="00357770"/>
    <w:rsid w:val="0036138B"/>
    <w:rsid w:val="003654E0"/>
    <w:rsid w:val="00367340"/>
    <w:rsid w:val="00377FC0"/>
    <w:rsid w:val="003821E8"/>
    <w:rsid w:val="00382F8E"/>
    <w:rsid w:val="0038345B"/>
    <w:rsid w:val="00386433"/>
    <w:rsid w:val="00387399"/>
    <w:rsid w:val="0039028E"/>
    <w:rsid w:val="003914A8"/>
    <w:rsid w:val="00393C19"/>
    <w:rsid w:val="003A6DDE"/>
    <w:rsid w:val="003A7DDF"/>
    <w:rsid w:val="003B1446"/>
    <w:rsid w:val="003B3AD3"/>
    <w:rsid w:val="003C5E5B"/>
    <w:rsid w:val="003C7E70"/>
    <w:rsid w:val="003D1CE1"/>
    <w:rsid w:val="003D4AC6"/>
    <w:rsid w:val="003D702B"/>
    <w:rsid w:val="003E1156"/>
    <w:rsid w:val="003E4D7B"/>
    <w:rsid w:val="003E5236"/>
    <w:rsid w:val="003E682C"/>
    <w:rsid w:val="003F0C8C"/>
    <w:rsid w:val="003F2408"/>
    <w:rsid w:val="003F58CF"/>
    <w:rsid w:val="0040128B"/>
    <w:rsid w:val="004024B2"/>
    <w:rsid w:val="0040702B"/>
    <w:rsid w:val="00407A22"/>
    <w:rsid w:val="00413027"/>
    <w:rsid w:val="00413380"/>
    <w:rsid w:val="0041627D"/>
    <w:rsid w:val="0041644A"/>
    <w:rsid w:val="00417A0C"/>
    <w:rsid w:val="00420A40"/>
    <w:rsid w:val="0042178B"/>
    <w:rsid w:val="00423860"/>
    <w:rsid w:val="004256AC"/>
    <w:rsid w:val="00426796"/>
    <w:rsid w:val="00432F76"/>
    <w:rsid w:val="00434BCB"/>
    <w:rsid w:val="0043682D"/>
    <w:rsid w:val="00443484"/>
    <w:rsid w:val="004434C0"/>
    <w:rsid w:val="0044461C"/>
    <w:rsid w:val="00446F3B"/>
    <w:rsid w:val="00451964"/>
    <w:rsid w:val="00454247"/>
    <w:rsid w:val="00454B96"/>
    <w:rsid w:val="0045608B"/>
    <w:rsid w:val="004562AD"/>
    <w:rsid w:val="00457702"/>
    <w:rsid w:val="00462928"/>
    <w:rsid w:val="0046344E"/>
    <w:rsid w:val="004638A9"/>
    <w:rsid w:val="00463AA1"/>
    <w:rsid w:val="00463CD5"/>
    <w:rsid w:val="00464596"/>
    <w:rsid w:val="00465571"/>
    <w:rsid w:val="00467146"/>
    <w:rsid w:val="00467AD7"/>
    <w:rsid w:val="00483574"/>
    <w:rsid w:val="00484C36"/>
    <w:rsid w:val="004908F6"/>
    <w:rsid w:val="00490A02"/>
    <w:rsid w:val="0049305D"/>
    <w:rsid w:val="00493A30"/>
    <w:rsid w:val="004A0A56"/>
    <w:rsid w:val="004A1E8B"/>
    <w:rsid w:val="004A1F91"/>
    <w:rsid w:val="004A5D59"/>
    <w:rsid w:val="004A7054"/>
    <w:rsid w:val="004A7DCA"/>
    <w:rsid w:val="004B0005"/>
    <w:rsid w:val="004B7475"/>
    <w:rsid w:val="004C3F93"/>
    <w:rsid w:val="004C6692"/>
    <w:rsid w:val="004C779C"/>
    <w:rsid w:val="004D0885"/>
    <w:rsid w:val="004D09BA"/>
    <w:rsid w:val="004D58B2"/>
    <w:rsid w:val="004E08FC"/>
    <w:rsid w:val="004E159B"/>
    <w:rsid w:val="004E2923"/>
    <w:rsid w:val="004E522A"/>
    <w:rsid w:val="004E61F6"/>
    <w:rsid w:val="004E6D50"/>
    <w:rsid w:val="004F261E"/>
    <w:rsid w:val="004F3DF9"/>
    <w:rsid w:val="004F3E06"/>
    <w:rsid w:val="004F5FFD"/>
    <w:rsid w:val="004F7381"/>
    <w:rsid w:val="004F7451"/>
    <w:rsid w:val="005005F7"/>
    <w:rsid w:val="005008AE"/>
    <w:rsid w:val="005040E0"/>
    <w:rsid w:val="00505C53"/>
    <w:rsid w:val="00505DD8"/>
    <w:rsid w:val="00507315"/>
    <w:rsid w:val="00511CA6"/>
    <w:rsid w:val="00512322"/>
    <w:rsid w:val="00513A2B"/>
    <w:rsid w:val="00515841"/>
    <w:rsid w:val="005170AD"/>
    <w:rsid w:val="00517C75"/>
    <w:rsid w:val="00524A7E"/>
    <w:rsid w:val="00525AF4"/>
    <w:rsid w:val="00530C27"/>
    <w:rsid w:val="005317B8"/>
    <w:rsid w:val="00532A73"/>
    <w:rsid w:val="0053402F"/>
    <w:rsid w:val="00540E03"/>
    <w:rsid w:val="00550027"/>
    <w:rsid w:val="00552F0E"/>
    <w:rsid w:val="0055301F"/>
    <w:rsid w:val="0055672A"/>
    <w:rsid w:val="00563DDC"/>
    <w:rsid w:val="00565A41"/>
    <w:rsid w:val="00570E1D"/>
    <w:rsid w:val="005729F4"/>
    <w:rsid w:val="005826B6"/>
    <w:rsid w:val="00583007"/>
    <w:rsid w:val="0058481F"/>
    <w:rsid w:val="00593BA3"/>
    <w:rsid w:val="00593D05"/>
    <w:rsid w:val="005957E7"/>
    <w:rsid w:val="005A2F57"/>
    <w:rsid w:val="005B1B53"/>
    <w:rsid w:val="005B6F9B"/>
    <w:rsid w:val="005C57A9"/>
    <w:rsid w:val="005C590E"/>
    <w:rsid w:val="005C65F2"/>
    <w:rsid w:val="005D14D6"/>
    <w:rsid w:val="005D2543"/>
    <w:rsid w:val="005D3D9C"/>
    <w:rsid w:val="005D405C"/>
    <w:rsid w:val="005D5A9E"/>
    <w:rsid w:val="005D6816"/>
    <w:rsid w:val="005D75AE"/>
    <w:rsid w:val="005E579E"/>
    <w:rsid w:val="005E7EE1"/>
    <w:rsid w:val="005F0287"/>
    <w:rsid w:val="005F0751"/>
    <w:rsid w:val="005F5581"/>
    <w:rsid w:val="00600E66"/>
    <w:rsid w:val="00601075"/>
    <w:rsid w:val="00604725"/>
    <w:rsid w:val="00607D53"/>
    <w:rsid w:val="00610386"/>
    <w:rsid w:val="0061188F"/>
    <w:rsid w:val="0061267F"/>
    <w:rsid w:val="00614E9C"/>
    <w:rsid w:val="00616FCE"/>
    <w:rsid w:val="00620E5D"/>
    <w:rsid w:val="006249DC"/>
    <w:rsid w:val="00625914"/>
    <w:rsid w:val="00631A28"/>
    <w:rsid w:val="00631AEC"/>
    <w:rsid w:val="006336D4"/>
    <w:rsid w:val="0063487E"/>
    <w:rsid w:val="006418DA"/>
    <w:rsid w:val="006444B6"/>
    <w:rsid w:val="00646A25"/>
    <w:rsid w:val="006473B7"/>
    <w:rsid w:val="0065414A"/>
    <w:rsid w:val="00671131"/>
    <w:rsid w:val="00674129"/>
    <w:rsid w:val="00674192"/>
    <w:rsid w:val="006758E8"/>
    <w:rsid w:val="006829A8"/>
    <w:rsid w:val="006928C4"/>
    <w:rsid w:val="0069678E"/>
    <w:rsid w:val="006A0E5B"/>
    <w:rsid w:val="006A2AF6"/>
    <w:rsid w:val="006A64B5"/>
    <w:rsid w:val="006A65B7"/>
    <w:rsid w:val="006A761F"/>
    <w:rsid w:val="006B0A3A"/>
    <w:rsid w:val="006B161E"/>
    <w:rsid w:val="006B1D5B"/>
    <w:rsid w:val="006B3C5A"/>
    <w:rsid w:val="006B48B3"/>
    <w:rsid w:val="006C103D"/>
    <w:rsid w:val="006C12AD"/>
    <w:rsid w:val="006C2B26"/>
    <w:rsid w:val="006C3C4F"/>
    <w:rsid w:val="006C481D"/>
    <w:rsid w:val="006C4863"/>
    <w:rsid w:val="006C4D86"/>
    <w:rsid w:val="006C50FA"/>
    <w:rsid w:val="006D3945"/>
    <w:rsid w:val="006D4C95"/>
    <w:rsid w:val="006D5694"/>
    <w:rsid w:val="006D666E"/>
    <w:rsid w:val="006E3D8F"/>
    <w:rsid w:val="006E74C1"/>
    <w:rsid w:val="006F7526"/>
    <w:rsid w:val="0070553E"/>
    <w:rsid w:val="007073C3"/>
    <w:rsid w:val="0071131A"/>
    <w:rsid w:val="00715A11"/>
    <w:rsid w:val="00717205"/>
    <w:rsid w:val="00717818"/>
    <w:rsid w:val="00717F53"/>
    <w:rsid w:val="00722189"/>
    <w:rsid w:val="00724203"/>
    <w:rsid w:val="00724754"/>
    <w:rsid w:val="007249F3"/>
    <w:rsid w:val="0072722C"/>
    <w:rsid w:val="00732D1A"/>
    <w:rsid w:val="00733EBB"/>
    <w:rsid w:val="00736108"/>
    <w:rsid w:val="00737A56"/>
    <w:rsid w:val="0074011B"/>
    <w:rsid w:val="007408A7"/>
    <w:rsid w:val="00741203"/>
    <w:rsid w:val="00743412"/>
    <w:rsid w:val="007449DC"/>
    <w:rsid w:val="00747534"/>
    <w:rsid w:val="00753853"/>
    <w:rsid w:val="00755130"/>
    <w:rsid w:val="00763F9A"/>
    <w:rsid w:val="00765288"/>
    <w:rsid w:val="00765956"/>
    <w:rsid w:val="0077018F"/>
    <w:rsid w:val="00771A9A"/>
    <w:rsid w:val="0078003A"/>
    <w:rsid w:val="00797656"/>
    <w:rsid w:val="0079788B"/>
    <w:rsid w:val="007A0885"/>
    <w:rsid w:val="007A2BCF"/>
    <w:rsid w:val="007A42CF"/>
    <w:rsid w:val="007B2E99"/>
    <w:rsid w:val="007B5E37"/>
    <w:rsid w:val="007B63AE"/>
    <w:rsid w:val="007C06FA"/>
    <w:rsid w:val="007C3FEA"/>
    <w:rsid w:val="007C5128"/>
    <w:rsid w:val="007C571A"/>
    <w:rsid w:val="007C7084"/>
    <w:rsid w:val="007D27AE"/>
    <w:rsid w:val="007D4EAB"/>
    <w:rsid w:val="007E6067"/>
    <w:rsid w:val="007F1D8C"/>
    <w:rsid w:val="007F4488"/>
    <w:rsid w:val="0080211B"/>
    <w:rsid w:val="008101B5"/>
    <w:rsid w:val="0081261C"/>
    <w:rsid w:val="0081478B"/>
    <w:rsid w:val="00817C30"/>
    <w:rsid w:val="008240BD"/>
    <w:rsid w:val="00825500"/>
    <w:rsid w:val="0082613E"/>
    <w:rsid w:val="00827286"/>
    <w:rsid w:val="008305A6"/>
    <w:rsid w:val="00831B25"/>
    <w:rsid w:val="00833404"/>
    <w:rsid w:val="00834292"/>
    <w:rsid w:val="00835F9C"/>
    <w:rsid w:val="00836A3D"/>
    <w:rsid w:val="008451F4"/>
    <w:rsid w:val="00845244"/>
    <w:rsid w:val="0084726B"/>
    <w:rsid w:val="008477FC"/>
    <w:rsid w:val="008547DD"/>
    <w:rsid w:val="008556CA"/>
    <w:rsid w:val="00856ADC"/>
    <w:rsid w:val="00860C3E"/>
    <w:rsid w:val="00860D9E"/>
    <w:rsid w:val="008714C6"/>
    <w:rsid w:val="00874DF1"/>
    <w:rsid w:val="008773CF"/>
    <w:rsid w:val="00877872"/>
    <w:rsid w:val="0088677C"/>
    <w:rsid w:val="00892ADA"/>
    <w:rsid w:val="008A230D"/>
    <w:rsid w:val="008A35C9"/>
    <w:rsid w:val="008A6020"/>
    <w:rsid w:val="008A618B"/>
    <w:rsid w:val="008A6449"/>
    <w:rsid w:val="008D366A"/>
    <w:rsid w:val="008D4C4F"/>
    <w:rsid w:val="008D5F46"/>
    <w:rsid w:val="008D6AEA"/>
    <w:rsid w:val="008D7DA5"/>
    <w:rsid w:val="008E24FC"/>
    <w:rsid w:val="008E3190"/>
    <w:rsid w:val="008E4A92"/>
    <w:rsid w:val="008E750C"/>
    <w:rsid w:val="008F40CD"/>
    <w:rsid w:val="008F5B2D"/>
    <w:rsid w:val="008F6593"/>
    <w:rsid w:val="008F7E2D"/>
    <w:rsid w:val="009055E1"/>
    <w:rsid w:val="00910DF5"/>
    <w:rsid w:val="009128FD"/>
    <w:rsid w:val="00914BA4"/>
    <w:rsid w:val="00925C8E"/>
    <w:rsid w:val="009274F1"/>
    <w:rsid w:val="00930330"/>
    <w:rsid w:val="009316D3"/>
    <w:rsid w:val="00936A26"/>
    <w:rsid w:val="0094771D"/>
    <w:rsid w:val="00956754"/>
    <w:rsid w:val="009636F3"/>
    <w:rsid w:val="00964795"/>
    <w:rsid w:val="009662C4"/>
    <w:rsid w:val="00975DB7"/>
    <w:rsid w:val="00982E32"/>
    <w:rsid w:val="00983C42"/>
    <w:rsid w:val="00985D65"/>
    <w:rsid w:val="00990954"/>
    <w:rsid w:val="00996EFE"/>
    <w:rsid w:val="00996FBB"/>
    <w:rsid w:val="009A2C71"/>
    <w:rsid w:val="009A65B5"/>
    <w:rsid w:val="009B21E4"/>
    <w:rsid w:val="009B23C0"/>
    <w:rsid w:val="009B23EE"/>
    <w:rsid w:val="009B33A7"/>
    <w:rsid w:val="009B4EDA"/>
    <w:rsid w:val="009C3314"/>
    <w:rsid w:val="009C3D92"/>
    <w:rsid w:val="009C6103"/>
    <w:rsid w:val="009C6A46"/>
    <w:rsid w:val="009D1CEB"/>
    <w:rsid w:val="009D1F8C"/>
    <w:rsid w:val="009D4946"/>
    <w:rsid w:val="009D70B7"/>
    <w:rsid w:val="009E3E59"/>
    <w:rsid w:val="009E4D09"/>
    <w:rsid w:val="009E5D85"/>
    <w:rsid w:val="009F19B8"/>
    <w:rsid w:val="009F4011"/>
    <w:rsid w:val="009F792C"/>
    <w:rsid w:val="00A003F6"/>
    <w:rsid w:val="00A01061"/>
    <w:rsid w:val="00A01B82"/>
    <w:rsid w:val="00A039D0"/>
    <w:rsid w:val="00A058F1"/>
    <w:rsid w:val="00A13DD9"/>
    <w:rsid w:val="00A207A7"/>
    <w:rsid w:val="00A20CCB"/>
    <w:rsid w:val="00A27B00"/>
    <w:rsid w:val="00A31070"/>
    <w:rsid w:val="00A31B68"/>
    <w:rsid w:val="00A33CCA"/>
    <w:rsid w:val="00A349E6"/>
    <w:rsid w:val="00A34E7C"/>
    <w:rsid w:val="00A41F19"/>
    <w:rsid w:val="00A43D32"/>
    <w:rsid w:val="00A44368"/>
    <w:rsid w:val="00A4697D"/>
    <w:rsid w:val="00A478DD"/>
    <w:rsid w:val="00A565C7"/>
    <w:rsid w:val="00A57DD1"/>
    <w:rsid w:val="00A63CAD"/>
    <w:rsid w:val="00A63EBD"/>
    <w:rsid w:val="00A64967"/>
    <w:rsid w:val="00A652E5"/>
    <w:rsid w:val="00A65C4F"/>
    <w:rsid w:val="00A74EF0"/>
    <w:rsid w:val="00A75092"/>
    <w:rsid w:val="00A7515A"/>
    <w:rsid w:val="00A75F1D"/>
    <w:rsid w:val="00A80080"/>
    <w:rsid w:val="00A80AA6"/>
    <w:rsid w:val="00A80DB0"/>
    <w:rsid w:val="00A839D6"/>
    <w:rsid w:val="00A83ACC"/>
    <w:rsid w:val="00A84FA4"/>
    <w:rsid w:val="00A90B44"/>
    <w:rsid w:val="00A94F36"/>
    <w:rsid w:val="00A9534F"/>
    <w:rsid w:val="00A95E9A"/>
    <w:rsid w:val="00A97D14"/>
    <w:rsid w:val="00AA0A5E"/>
    <w:rsid w:val="00AA2B82"/>
    <w:rsid w:val="00AA2F37"/>
    <w:rsid w:val="00AA3A61"/>
    <w:rsid w:val="00AA62A0"/>
    <w:rsid w:val="00AC05FF"/>
    <w:rsid w:val="00AC3800"/>
    <w:rsid w:val="00AC39F1"/>
    <w:rsid w:val="00AC5067"/>
    <w:rsid w:val="00AC5C77"/>
    <w:rsid w:val="00AC6B15"/>
    <w:rsid w:val="00AD15D7"/>
    <w:rsid w:val="00AD3B43"/>
    <w:rsid w:val="00AD7DFB"/>
    <w:rsid w:val="00AE46AF"/>
    <w:rsid w:val="00AF1B4C"/>
    <w:rsid w:val="00AF4B5E"/>
    <w:rsid w:val="00AF4D17"/>
    <w:rsid w:val="00B014F9"/>
    <w:rsid w:val="00B01DCB"/>
    <w:rsid w:val="00B06357"/>
    <w:rsid w:val="00B12C45"/>
    <w:rsid w:val="00B22E1D"/>
    <w:rsid w:val="00B23980"/>
    <w:rsid w:val="00B25134"/>
    <w:rsid w:val="00B254DE"/>
    <w:rsid w:val="00B305A0"/>
    <w:rsid w:val="00B34A51"/>
    <w:rsid w:val="00B363B5"/>
    <w:rsid w:val="00B363BA"/>
    <w:rsid w:val="00B4049F"/>
    <w:rsid w:val="00B406D0"/>
    <w:rsid w:val="00B43BB3"/>
    <w:rsid w:val="00B47FCF"/>
    <w:rsid w:val="00B53DCF"/>
    <w:rsid w:val="00B541FA"/>
    <w:rsid w:val="00B546DD"/>
    <w:rsid w:val="00B612C5"/>
    <w:rsid w:val="00B61ABE"/>
    <w:rsid w:val="00B620ED"/>
    <w:rsid w:val="00B7795A"/>
    <w:rsid w:val="00B87002"/>
    <w:rsid w:val="00B9647E"/>
    <w:rsid w:val="00BA5C1F"/>
    <w:rsid w:val="00BB5086"/>
    <w:rsid w:val="00BB7F82"/>
    <w:rsid w:val="00BC298D"/>
    <w:rsid w:val="00BC3D0E"/>
    <w:rsid w:val="00BC431A"/>
    <w:rsid w:val="00BC436C"/>
    <w:rsid w:val="00BC55DD"/>
    <w:rsid w:val="00BC6FF3"/>
    <w:rsid w:val="00BD080E"/>
    <w:rsid w:val="00BD1736"/>
    <w:rsid w:val="00BD22F2"/>
    <w:rsid w:val="00BD308A"/>
    <w:rsid w:val="00BD378B"/>
    <w:rsid w:val="00BD44D4"/>
    <w:rsid w:val="00BD6A07"/>
    <w:rsid w:val="00BE3C60"/>
    <w:rsid w:val="00BE665D"/>
    <w:rsid w:val="00BF6185"/>
    <w:rsid w:val="00BF6E04"/>
    <w:rsid w:val="00C00C03"/>
    <w:rsid w:val="00C03807"/>
    <w:rsid w:val="00C046B3"/>
    <w:rsid w:val="00C06D84"/>
    <w:rsid w:val="00C06DBB"/>
    <w:rsid w:val="00C06DD9"/>
    <w:rsid w:val="00C10D0A"/>
    <w:rsid w:val="00C17B1A"/>
    <w:rsid w:val="00C17F6C"/>
    <w:rsid w:val="00C21C3C"/>
    <w:rsid w:val="00C24AD3"/>
    <w:rsid w:val="00C30645"/>
    <w:rsid w:val="00C325C1"/>
    <w:rsid w:val="00C3398C"/>
    <w:rsid w:val="00C36DA4"/>
    <w:rsid w:val="00C405F0"/>
    <w:rsid w:val="00C422FC"/>
    <w:rsid w:val="00C47C1D"/>
    <w:rsid w:val="00C52733"/>
    <w:rsid w:val="00C54FF7"/>
    <w:rsid w:val="00C5742B"/>
    <w:rsid w:val="00C62231"/>
    <w:rsid w:val="00C663A9"/>
    <w:rsid w:val="00C663FD"/>
    <w:rsid w:val="00C83108"/>
    <w:rsid w:val="00C83F29"/>
    <w:rsid w:val="00C856D1"/>
    <w:rsid w:val="00C86F31"/>
    <w:rsid w:val="00C930DB"/>
    <w:rsid w:val="00C938BE"/>
    <w:rsid w:val="00CB3265"/>
    <w:rsid w:val="00CB62D4"/>
    <w:rsid w:val="00CC0367"/>
    <w:rsid w:val="00CC112D"/>
    <w:rsid w:val="00CC234F"/>
    <w:rsid w:val="00CC2946"/>
    <w:rsid w:val="00CC46C3"/>
    <w:rsid w:val="00CC5438"/>
    <w:rsid w:val="00CC6464"/>
    <w:rsid w:val="00CD3605"/>
    <w:rsid w:val="00CD439E"/>
    <w:rsid w:val="00CE3586"/>
    <w:rsid w:val="00CE4A21"/>
    <w:rsid w:val="00CE7EBB"/>
    <w:rsid w:val="00CF23EE"/>
    <w:rsid w:val="00CF37A9"/>
    <w:rsid w:val="00CF46E6"/>
    <w:rsid w:val="00CF6137"/>
    <w:rsid w:val="00CF63F7"/>
    <w:rsid w:val="00CF73D4"/>
    <w:rsid w:val="00D02F0A"/>
    <w:rsid w:val="00D046A8"/>
    <w:rsid w:val="00D06AD1"/>
    <w:rsid w:val="00D06EA3"/>
    <w:rsid w:val="00D1343F"/>
    <w:rsid w:val="00D20B1C"/>
    <w:rsid w:val="00D277D9"/>
    <w:rsid w:val="00D41B8C"/>
    <w:rsid w:val="00D429D8"/>
    <w:rsid w:val="00D42F87"/>
    <w:rsid w:val="00D466CD"/>
    <w:rsid w:val="00D5307F"/>
    <w:rsid w:val="00D5509E"/>
    <w:rsid w:val="00D57047"/>
    <w:rsid w:val="00D62199"/>
    <w:rsid w:val="00D64E0B"/>
    <w:rsid w:val="00D65A47"/>
    <w:rsid w:val="00D676B2"/>
    <w:rsid w:val="00D7466F"/>
    <w:rsid w:val="00D83808"/>
    <w:rsid w:val="00D83A1E"/>
    <w:rsid w:val="00D83AD8"/>
    <w:rsid w:val="00D83D7B"/>
    <w:rsid w:val="00D85394"/>
    <w:rsid w:val="00D917B1"/>
    <w:rsid w:val="00D923A2"/>
    <w:rsid w:val="00D957C2"/>
    <w:rsid w:val="00D96BE8"/>
    <w:rsid w:val="00D970B3"/>
    <w:rsid w:val="00D97F0D"/>
    <w:rsid w:val="00DA1048"/>
    <w:rsid w:val="00DA1385"/>
    <w:rsid w:val="00DA1F9F"/>
    <w:rsid w:val="00DA3ACE"/>
    <w:rsid w:val="00DA3B9C"/>
    <w:rsid w:val="00DA62CB"/>
    <w:rsid w:val="00DB33E9"/>
    <w:rsid w:val="00DB3DC7"/>
    <w:rsid w:val="00DB5EF5"/>
    <w:rsid w:val="00DB722B"/>
    <w:rsid w:val="00DC0AB1"/>
    <w:rsid w:val="00DC1B65"/>
    <w:rsid w:val="00DC74E2"/>
    <w:rsid w:val="00DE07AB"/>
    <w:rsid w:val="00DE1CB1"/>
    <w:rsid w:val="00DE3836"/>
    <w:rsid w:val="00DE3D19"/>
    <w:rsid w:val="00DE6048"/>
    <w:rsid w:val="00DF552B"/>
    <w:rsid w:val="00DF7410"/>
    <w:rsid w:val="00E01A83"/>
    <w:rsid w:val="00E03E84"/>
    <w:rsid w:val="00E04AF6"/>
    <w:rsid w:val="00E05190"/>
    <w:rsid w:val="00E12058"/>
    <w:rsid w:val="00E14505"/>
    <w:rsid w:val="00E15BAE"/>
    <w:rsid w:val="00E175B7"/>
    <w:rsid w:val="00E17657"/>
    <w:rsid w:val="00E17DD4"/>
    <w:rsid w:val="00E209C2"/>
    <w:rsid w:val="00E230C7"/>
    <w:rsid w:val="00E24AFE"/>
    <w:rsid w:val="00E266A8"/>
    <w:rsid w:val="00E26A8C"/>
    <w:rsid w:val="00E30755"/>
    <w:rsid w:val="00E329D1"/>
    <w:rsid w:val="00E33F68"/>
    <w:rsid w:val="00E42AD9"/>
    <w:rsid w:val="00E43F99"/>
    <w:rsid w:val="00E4505F"/>
    <w:rsid w:val="00E46870"/>
    <w:rsid w:val="00E46A35"/>
    <w:rsid w:val="00E47899"/>
    <w:rsid w:val="00E54544"/>
    <w:rsid w:val="00E6340B"/>
    <w:rsid w:val="00E64A1B"/>
    <w:rsid w:val="00E7003E"/>
    <w:rsid w:val="00E711B8"/>
    <w:rsid w:val="00E73994"/>
    <w:rsid w:val="00E73F8E"/>
    <w:rsid w:val="00E7473E"/>
    <w:rsid w:val="00E8059D"/>
    <w:rsid w:val="00E82B04"/>
    <w:rsid w:val="00E86C45"/>
    <w:rsid w:val="00E90523"/>
    <w:rsid w:val="00E9361D"/>
    <w:rsid w:val="00E948F5"/>
    <w:rsid w:val="00E949AD"/>
    <w:rsid w:val="00E96C95"/>
    <w:rsid w:val="00EA365F"/>
    <w:rsid w:val="00EA393A"/>
    <w:rsid w:val="00EA5E28"/>
    <w:rsid w:val="00EA71A9"/>
    <w:rsid w:val="00EA78A4"/>
    <w:rsid w:val="00EA7A46"/>
    <w:rsid w:val="00EB1E27"/>
    <w:rsid w:val="00EB23BF"/>
    <w:rsid w:val="00EB5044"/>
    <w:rsid w:val="00EB7389"/>
    <w:rsid w:val="00EC0BCD"/>
    <w:rsid w:val="00EC0D82"/>
    <w:rsid w:val="00EC6095"/>
    <w:rsid w:val="00ED30AE"/>
    <w:rsid w:val="00ED6A4F"/>
    <w:rsid w:val="00ED7B98"/>
    <w:rsid w:val="00EE150C"/>
    <w:rsid w:val="00EE399F"/>
    <w:rsid w:val="00EE410E"/>
    <w:rsid w:val="00EE4388"/>
    <w:rsid w:val="00EE5201"/>
    <w:rsid w:val="00EF37EB"/>
    <w:rsid w:val="00EF4C59"/>
    <w:rsid w:val="00EF562C"/>
    <w:rsid w:val="00F01F76"/>
    <w:rsid w:val="00F03CB3"/>
    <w:rsid w:val="00F041E8"/>
    <w:rsid w:val="00F04620"/>
    <w:rsid w:val="00F06421"/>
    <w:rsid w:val="00F06815"/>
    <w:rsid w:val="00F07625"/>
    <w:rsid w:val="00F0768E"/>
    <w:rsid w:val="00F076CF"/>
    <w:rsid w:val="00F07BC5"/>
    <w:rsid w:val="00F07D5F"/>
    <w:rsid w:val="00F145F6"/>
    <w:rsid w:val="00F16EC0"/>
    <w:rsid w:val="00F2021D"/>
    <w:rsid w:val="00F250E7"/>
    <w:rsid w:val="00F30A07"/>
    <w:rsid w:val="00F3267A"/>
    <w:rsid w:val="00F33292"/>
    <w:rsid w:val="00F33756"/>
    <w:rsid w:val="00F346DC"/>
    <w:rsid w:val="00F35A79"/>
    <w:rsid w:val="00F375D6"/>
    <w:rsid w:val="00F43969"/>
    <w:rsid w:val="00F44F83"/>
    <w:rsid w:val="00F4612D"/>
    <w:rsid w:val="00F4652F"/>
    <w:rsid w:val="00F50F84"/>
    <w:rsid w:val="00F51B63"/>
    <w:rsid w:val="00F52928"/>
    <w:rsid w:val="00F52FF9"/>
    <w:rsid w:val="00F531A0"/>
    <w:rsid w:val="00F53E69"/>
    <w:rsid w:val="00F544A9"/>
    <w:rsid w:val="00F54DBC"/>
    <w:rsid w:val="00F61BB8"/>
    <w:rsid w:val="00F70D50"/>
    <w:rsid w:val="00F7481D"/>
    <w:rsid w:val="00F91156"/>
    <w:rsid w:val="00F960D5"/>
    <w:rsid w:val="00F9612F"/>
    <w:rsid w:val="00F96F78"/>
    <w:rsid w:val="00FA3221"/>
    <w:rsid w:val="00FA3B05"/>
    <w:rsid w:val="00FA4664"/>
    <w:rsid w:val="00FA7164"/>
    <w:rsid w:val="00FB142F"/>
    <w:rsid w:val="00FB1A48"/>
    <w:rsid w:val="00FB1F85"/>
    <w:rsid w:val="00FB7539"/>
    <w:rsid w:val="00FD0B38"/>
    <w:rsid w:val="00FD0FBE"/>
    <w:rsid w:val="00FD3B27"/>
    <w:rsid w:val="00FE2E44"/>
    <w:rsid w:val="00FE4469"/>
    <w:rsid w:val="00FE607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paragraph" w:styleId="ListParagraph">
    <w:name w:val="List Paragraph"/>
    <w:basedOn w:val="Normal"/>
    <w:uiPriority w:val="34"/>
    <w:qFormat/>
    <w:rsid w:val="00AA2B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paragraph" w:styleId="ListParagraph">
    <w:name w:val="List Paragraph"/>
    <w:basedOn w:val="Normal"/>
    <w:uiPriority w:val="34"/>
    <w:qFormat/>
    <w:rsid w:val="00AA2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60567656">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1549208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23685154">
      <w:bodyDiv w:val="1"/>
      <w:marLeft w:val="0"/>
      <w:marRight w:val="0"/>
      <w:marTop w:val="0"/>
      <w:marBottom w:val="0"/>
      <w:divBdr>
        <w:top w:val="none" w:sz="0" w:space="0" w:color="auto"/>
        <w:left w:val="none" w:sz="0" w:space="0" w:color="auto"/>
        <w:bottom w:val="none" w:sz="0" w:space="0" w:color="auto"/>
        <w:right w:val="none" w:sz="0" w:space="0" w:color="auto"/>
      </w:divBdr>
    </w:div>
    <w:div w:id="227620139">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54691891">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386415248">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33601694">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23987699">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3104480">
      <w:bodyDiv w:val="1"/>
      <w:marLeft w:val="0"/>
      <w:marRight w:val="0"/>
      <w:marTop w:val="0"/>
      <w:marBottom w:val="0"/>
      <w:divBdr>
        <w:top w:val="none" w:sz="0" w:space="0" w:color="auto"/>
        <w:left w:val="none" w:sz="0" w:space="0" w:color="auto"/>
        <w:bottom w:val="none" w:sz="0" w:space="0" w:color="auto"/>
        <w:right w:val="none" w:sz="0" w:space="0" w:color="auto"/>
      </w:divBdr>
    </w:div>
    <w:div w:id="835610539">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57040768">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11237">
      <w:bodyDiv w:val="1"/>
      <w:marLeft w:val="0"/>
      <w:marRight w:val="0"/>
      <w:marTop w:val="0"/>
      <w:marBottom w:val="0"/>
      <w:divBdr>
        <w:top w:val="none" w:sz="0" w:space="0" w:color="auto"/>
        <w:left w:val="none" w:sz="0" w:space="0" w:color="auto"/>
        <w:bottom w:val="none" w:sz="0" w:space="0" w:color="auto"/>
        <w:right w:val="none" w:sz="0" w:space="0" w:color="auto"/>
      </w:divBdr>
    </w:div>
    <w:div w:id="923077151">
      <w:bodyDiv w:val="1"/>
      <w:marLeft w:val="0"/>
      <w:marRight w:val="0"/>
      <w:marTop w:val="0"/>
      <w:marBottom w:val="0"/>
      <w:divBdr>
        <w:top w:val="none" w:sz="0" w:space="0" w:color="auto"/>
        <w:left w:val="none" w:sz="0" w:space="0" w:color="auto"/>
        <w:bottom w:val="none" w:sz="0" w:space="0" w:color="auto"/>
        <w:right w:val="none" w:sz="0" w:space="0" w:color="auto"/>
      </w:divBdr>
    </w:div>
    <w:div w:id="924801038">
      <w:bodyDiv w:val="1"/>
      <w:marLeft w:val="0"/>
      <w:marRight w:val="0"/>
      <w:marTop w:val="0"/>
      <w:marBottom w:val="0"/>
      <w:divBdr>
        <w:top w:val="none" w:sz="0" w:space="0" w:color="auto"/>
        <w:left w:val="none" w:sz="0" w:space="0" w:color="auto"/>
        <w:bottom w:val="none" w:sz="0" w:space="0" w:color="auto"/>
        <w:right w:val="none" w:sz="0" w:space="0" w:color="auto"/>
      </w:divBdr>
    </w:div>
    <w:div w:id="928007506">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64239005">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5820121">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68005951">
      <w:bodyDiv w:val="1"/>
      <w:marLeft w:val="0"/>
      <w:marRight w:val="0"/>
      <w:marTop w:val="0"/>
      <w:marBottom w:val="0"/>
      <w:divBdr>
        <w:top w:val="none" w:sz="0" w:space="0" w:color="auto"/>
        <w:left w:val="none" w:sz="0" w:space="0" w:color="auto"/>
        <w:bottom w:val="none" w:sz="0" w:space="0" w:color="auto"/>
        <w:right w:val="none" w:sz="0" w:space="0" w:color="auto"/>
      </w:divBdr>
    </w:div>
    <w:div w:id="1277711978">
      <w:bodyDiv w:val="1"/>
      <w:marLeft w:val="0"/>
      <w:marRight w:val="0"/>
      <w:marTop w:val="0"/>
      <w:marBottom w:val="0"/>
      <w:divBdr>
        <w:top w:val="none" w:sz="0" w:space="0" w:color="auto"/>
        <w:left w:val="none" w:sz="0" w:space="0" w:color="auto"/>
        <w:bottom w:val="none" w:sz="0" w:space="0" w:color="auto"/>
        <w:right w:val="none" w:sz="0" w:space="0" w:color="auto"/>
      </w:divBdr>
    </w:div>
    <w:div w:id="1302003845">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15448474">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66099723">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53229361">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609579626">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13007462">
      <w:bodyDiv w:val="1"/>
      <w:marLeft w:val="0"/>
      <w:marRight w:val="0"/>
      <w:marTop w:val="0"/>
      <w:marBottom w:val="0"/>
      <w:divBdr>
        <w:top w:val="none" w:sz="0" w:space="0" w:color="auto"/>
        <w:left w:val="none" w:sz="0" w:space="0" w:color="auto"/>
        <w:bottom w:val="none" w:sz="0" w:space="0" w:color="auto"/>
        <w:right w:val="none" w:sz="0" w:space="0" w:color="auto"/>
      </w:divBdr>
    </w:div>
    <w:div w:id="1946964010">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0D1F-99FF-427F-92BD-5D7CBC85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2</cp:revision>
  <cp:lastPrinted>2016-05-05T21:18:00Z</cp:lastPrinted>
  <dcterms:created xsi:type="dcterms:W3CDTF">2016-05-06T13:26:00Z</dcterms:created>
  <dcterms:modified xsi:type="dcterms:W3CDTF">2016-05-06T13:26:00Z</dcterms:modified>
</cp:coreProperties>
</file>