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91133"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257D05"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17,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7D69DD" w:rsidRPr="007D69DD">
        <w:rPr>
          <w:rFonts w:ascii="Microsoft Sans Serif" w:hAnsi="Microsoft Sans Serif" w:cs="Microsoft Sans Serif"/>
          <w:b/>
          <w:spacing w:val="-3"/>
          <w:szCs w:val="24"/>
        </w:rPr>
        <w:t>C-2016-2546866</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257D05"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Default="001532F0" w:rsidP="001532F0">
      <w:pPr>
        <w:tabs>
          <w:tab w:val="center" w:pos="4824"/>
        </w:tabs>
        <w:suppressAutoHyphens/>
        <w:jc w:val="both"/>
        <w:rPr>
          <w:rFonts w:ascii="Microsoft Sans Serif" w:hAnsi="Microsoft Sans Serif" w:cs="Microsoft Sans Serif"/>
          <w:spacing w:val="-3"/>
          <w:szCs w:val="24"/>
        </w:rPr>
      </w:pPr>
    </w:p>
    <w:p w:rsidR="00257D05" w:rsidRPr="007F250F" w:rsidRDefault="00257D05" w:rsidP="001532F0">
      <w:pPr>
        <w:tabs>
          <w:tab w:val="center" w:pos="4824"/>
        </w:tabs>
        <w:suppressAutoHyphens/>
        <w:jc w:val="both"/>
        <w:rPr>
          <w:rFonts w:ascii="Microsoft Sans Serif" w:hAnsi="Microsoft Sans Serif" w:cs="Microsoft Sans Serif"/>
          <w:spacing w:val="-3"/>
          <w:szCs w:val="24"/>
        </w:rPr>
      </w:pPr>
    </w:p>
    <w:p w:rsidR="001532F0" w:rsidRPr="007F250F" w:rsidRDefault="007D69DD" w:rsidP="001532F0">
      <w:pPr>
        <w:tabs>
          <w:tab w:val="center" w:pos="4824"/>
        </w:tabs>
        <w:suppressAutoHyphens/>
        <w:jc w:val="center"/>
        <w:rPr>
          <w:rFonts w:ascii="Microsoft Sans Serif" w:hAnsi="Microsoft Sans Serif" w:cs="Microsoft Sans Serif"/>
          <w:b/>
          <w:spacing w:val="-3"/>
          <w:szCs w:val="24"/>
        </w:rPr>
      </w:pPr>
      <w:r w:rsidRPr="007D69DD">
        <w:rPr>
          <w:rFonts w:ascii="Microsoft Sans Serif" w:hAnsi="Microsoft Sans Serif" w:cs="Microsoft Sans Serif"/>
          <w:b/>
          <w:spacing w:val="-3"/>
          <w:szCs w:val="24"/>
        </w:rPr>
        <w:t xml:space="preserve">Stephanie Mobley </w:t>
      </w:r>
      <w:bookmarkStart w:id="0" w:name="_GoBack"/>
      <w:bookmarkEnd w:id="0"/>
      <w:r w:rsidR="00257D05" w:rsidRPr="00257D05">
        <w:rPr>
          <w:rFonts w:ascii="Microsoft Sans Serif" w:hAnsi="Microsoft Sans Serif" w:cs="Microsoft Sans Serif"/>
          <w:b/>
          <w:spacing w:val="-3"/>
          <w:szCs w:val="24"/>
        </w:rPr>
        <w:t>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257D05"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257D05" w:rsidRPr="00257D05">
        <w:rPr>
          <w:rFonts w:ascii="Microsoft Sans Serif" w:hAnsi="Microsoft Sans Serif" w:cs="Microsoft Sans Serif"/>
          <w:b/>
          <w:szCs w:val="24"/>
        </w:rPr>
        <w:t>Friday, August 05,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257D05">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Default="00F1333B" w:rsidP="001532F0">
      <w:pPr>
        <w:rPr>
          <w:rFonts w:ascii="Microsoft Sans Serif" w:hAnsi="Microsoft Sans Serif" w:cs="Microsoft Sans Serif"/>
          <w:szCs w:val="24"/>
        </w:rPr>
      </w:pPr>
    </w:p>
    <w:p w:rsidR="00F1333B" w:rsidRPr="007F250F" w:rsidRDefault="00F1333B" w:rsidP="001532F0">
      <w:pPr>
        <w:rPr>
          <w:rFonts w:ascii="Microsoft Sans Serif" w:hAnsi="Microsoft Sans Serif" w:cs="Microsoft Sans Serif"/>
          <w:szCs w:val="24"/>
        </w:rPr>
      </w:pPr>
    </w:p>
    <w:p w:rsidR="009D0AB4" w:rsidRPr="00F1333B" w:rsidRDefault="00F1333B" w:rsidP="001532F0">
      <w:pPr>
        <w:rPr>
          <w:rFonts w:ascii="Microsoft Sans Serif" w:hAnsi="Microsoft Sans Serif" w:cs="Microsoft Sans Serif"/>
          <w:sz w:val="18"/>
          <w:szCs w:val="18"/>
        </w:rPr>
      </w:pPr>
      <w:proofErr w:type="gramStart"/>
      <w:r w:rsidRPr="00F1333B">
        <w:rPr>
          <w:rFonts w:ascii="Microsoft Sans Serif" w:hAnsi="Microsoft Sans Serif" w:cs="Microsoft Sans Serif"/>
          <w:sz w:val="18"/>
          <w:szCs w:val="18"/>
        </w:rPr>
        <w:t>pc</w:t>
      </w:r>
      <w:proofErr w:type="gramEnd"/>
      <w:r w:rsidRPr="00F1333B">
        <w:rPr>
          <w:rFonts w:ascii="Microsoft Sans Serif" w:hAnsi="Microsoft Sans Serif" w:cs="Microsoft Sans Serif"/>
          <w:sz w:val="18"/>
          <w:szCs w:val="18"/>
        </w:rPr>
        <w:t>:</w:t>
      </w:r>
      <w:r w:rsidRPr="00F1333B">
        <w:rPr>
          <w:rFonts w:ascii="Microsoft Sans Serif" w:hAnsi="Microsoft Sans Serif" w:cs="Microsoft Sans Serif"/>
          <w:sz w:val="18"/>
          <w:szCs w:val="18"/>
        </w:rPr>
        <w:tab/>
      </w:r>
      <w:r>
        <w:rPr>
          <w:rFonts w:ascii="Microsoft Sans Serif" w:hAnsi="Microsoft Sans Serif" w:cs="Microsoft Sans Serif"/>
          <w:sz w:val="18"/>
          <w:szCs w:val="18"/>
        </w:rPr>
        <w:t>ALJ Angela T. Jones</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Jose Garcia</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File Room</w:t>
      </w:r>
    </w:p>
    <w:p w:rsidR="00F1333B" w:rsidRPr="00F1333B" w:rsidRDefault="00F1333B" w:rsidP="001532F0">
      <w:pPr>
        <w:rPr>
          <w:rFonts w:ascii="Microsoft Sans Serif" w:hAnsi="Microsoft Sans Serif" w:cs="Microsoft Sans Serif"/>
          <w:sz w:val="18"/>
          <w:szCs w:val="18"/>
        </w:rPr>
      </w:pPr>
      <w:r w:rsidRPr="00F1333B">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F1333B">
          <w:pgSz w:w="12240" w:h="15840"/>
          <w:pgMar w:top="1440" w:right="1440" w:bottom="432" w:left="1440" w:header="720" w:footer="720" w:gutter="0"/>
          <w:cols w:space="720"/>
        </w:sectPr>
      </w:pPr>
    </w:p>
    <w:p w:rsidR="001701AF" w:rsidRPr="001701AF" w:rsidRDefault="001701AF" w:rsidP="001701AF">
      <w:pPr>
        <w:contextualSpacing/>
        <w:rPr>
          <w:rFonts w:ascii="Calibri" w:hAnsi="Calibri"/>
          <w:sz w:val="22"/>
          <w:szCs w:val="22"/>
        </w:rPr>
      </w:pPr>
      <w:r w:rsidRPr="001701AF">
        <w:rPr>
          <w:rFonts w:ascii="Microsoft Sans Serif" w:hAnsi="Calibri"/>
          <w:b/>
          <w:szCs w:val="22"/>
          <w:u w:val="single"/>
        </w:rPr>
        <w:lastRenderedPageBreak/>
        <w:t>C-2016-2546866 - STEPHANIE MOBLEY v. PECO ENERGY COMPANY</w:t>
      </w:r>
      <w:r w:rsidRPr="001701AF">
        <w:rPr>
          <w:rFonts w:ascii="Microsoft Sans Serif" w:hAnsi="Calibri"/>
          <w:b/>
          <w:szCs w:val="22"/>
          <w:u w:val="single"/>
        </w:rPr>
        <w:cr/>
      </w:r>
      <w:r w:rsidRPr="001701AF">
        <w:rPr>
          <w:rFonts w:ascii="Microsoft Sans Serif" w:hAnsi="Calibri"/>
          <w:szCs w:val="22"/>
        </w:rPr>
        <w:cr/>
        <w:t>STEPHANIE MOBLEY</w:t>
      </w:r>
      <w:r w:rsidRPr="001701AF">
        <w:rPr>
          <w:rFonts w:ascii="Microsoft Sans Serif" w:hAnsi="Calibri"/>
          <w:szCs w:val="22"/>
        </w:rPr>
        <w:cr/>
        <w:t>2131 WAKELING ST</w:t>
      </w:r>
      <w:r w:rsidRPr="001701AF">
        <w:rPr>
          <w:rFonts w:ascii="Microsoft Sans Serif" w:hAnsi="Calibri"/>
          <w:szCs w:val="22"/>
        </w:rPr>
        <w:cr/>
      </w:r>
      <w:r w:rsidR="003C2848">
        <w:rPr>
          <w:rFonts w:ascii="Microsoft Sans Serif"/>
        </w:rPr>
        <w:t>PHILADELPHIA</w:t>
      </w:r>
      <w:r w:rsidRPr="001701AF">
        <w:rPr>
          <w:rFonts w:ascii="Microsoft Sans Serif" w:hAnsi="Calibri"/>
          <w:szCs w:val="22"/>
        </w:rPr>
        <w:t xml:space="preserve"> PA  19124</w:t>
      </w:r>
      <w:r w:rsidRPr="001701AF">
        <w:rPr>
          <w:rFonts w:ascii="Microsoft Sans Serif" w:hAnsi="Calibri"/>
          <w:szCs w:val="22"/>
        </w:rPr>
        <w:cr/>
      </w:r>
      <w:r w:rsidRPr="001701AF">
        <w:rPr>
          <w:rFonts w:ascii="Microsoft Sans Serif" w:hAnsi="Calibri"/>
          <w:b/>
          <w:szCs w:val="22"/>
        </w:rPr>
        <w:t>215.868.1102</w:t>
      </w:r>
      <w:r w:rsidRPr="001701AF">
        <w:rPr>
          <w:rFonts w:ascii="Microsoft Sans Serif" w:hAnsi="Calibri"/>
          <w:szCs w:val="22"/>
        </w:rPr>
        <w:cr/>
      </w:r>
      <w:r w:rsidRPr="001701AF">
        <w:rPr>
          <w:rFonts w:ascii="Microsoft Sans Serif" w:hAnsi="Calibri"/>
          <w:b/>
          <w:szCs w:val="22"/>
          <w:u w:val="single"/>
        </w:rPr>
        <w:cr/>
      </w:r>
      <w:r w:rsidRPr="001701AF">
        <w:rPr>
          <w:rFonts w:ascii="Microsoft Sans Serif" w:hAnsi="Calibri"/>
          <w:szCs w:val="22"/>
        </w:rPr>
        <w:t>SHAWANE L LEE ESQUIRE</w:t>
      </w:r>
      <w:r w:rsidRPr="001701AF">
        <w:rPr>
          <w:rFonts w:ascii="Microsoft Sans Serif" w:hAnsi="Calibri"/>
          <w:szCs w:val="22"/>
        </w:rPr>
        <w:cr/>
        <w:t>EXELON BUSINESS SERVICES</w:t>
      </w:r>
      <w:r w:rsidRPr="001701AF">
        <w:rPr>
          <w:rFonts w:ascii="Microsoft Sans Serif" w:hAnsi="Calibri"/>
          <w:szCs w:val="22"/>
        </w:rPr>
        <w:cr/>
        <w:t>LEGAL DEPT S23-1</w:t>
      </w:r>
      <w:r w:rsidRPr="001701AF">
        <w:rPr>
          <w:rFonts w:ascii="Microsoft Sans Serif" w:hAnsi="Calibri"/>
          <w:szCs w:val="22"/>
        </w:rPr>
        <w:cr/>
        <w:t>2301 MARKET STREET</w:t>
      </w:r>
      <w:r w:rsidRPr="001701AF">
        <w:rPr>
          <w:rFonts w:ascii="Microsoft Sans Serif" w:hAnsi="Calibri"/>
          <w:szCs w:val="22"/>
        </w:rPr>
        <w:cr/>
        <w:t>PHILADELPHIA PA  19101</w:t>
      </w:r>
      <w:r w:rsidRPr="001701AF">
        <w:rPr>
          <w:rFonts w:ascii="Microsoft Sans Serif" w:hAnsi="Calibri"/>
          <w:szCs w:val="22"/>
        </w:rPr>
        <w:cr/>
      </w:r>
      <w:r w:rsidRPr="001701AF">
        <w:rPr>
          <w:rFonts w:ascii="Microsoft Sans Serif" w:hAnsi="Calibri"/>
          <w:b/>
          <w:szCs w:val="22"/>
        </w:rPr>
        <w:t>215.841.6841</w:t>
      </w:r>
    </w:p>
    <w:p w:rsidR="001701AF" w:rsidRPr="001701AF" w:rsidRDefault="001701AF" w:rsidP="001701AF">
      <w:pPr>
        <w:contextualSpacing/>
        <w:rPr>
          <w:rFonts w:ascii="Microsoft Sans Serif" w:hAnsi="Microsoft Sans Serif" w:cs="Microsoft Sans Serif"/>
          <w:i/>
          <w:szCs w:val="24"/>
        </w:rPr>
      </w:pPr>
      <w:r w:rsidRPr="001701AF">
        <w:rPr>
          <w:rFonts w:ascii="Microsoft Sans Serif" w:hAnsi="Microsoft Sans Serif" w:cs="Microsoft Sans Serif"/>
          <w:i/>
          <w:szCs w:val="24"/>
        </w:rPr>
        <w:t>Accepts E-service</w:t>
      </w:r>
    </w:p>
    <w:p w:rsidR="001701AF" w:rsidRPr="001701AF" w:rsidRDefault="001701AF" w:rsidP="001701AF">
      <w:pPr>
        <w:tabs>
          <w:tab w:val="left" w:pos="5790"/>
        </w:tabs>
        <w:contextualSpacing/>
        <w:rPr>
          <w:rFonts w:ascii="Calibri" w:hAnsi="Calibri"/>
          <w:sz w:val="22"/>
          <w:szCs w:val="22"/>
        </w:rPr>
      </w:pPr>
      <w:r w:rsidRPr="001701AF">
        <w:rPr>
          <w:rFonts w:ascii="Microsoft Sans Serif" w:hAnsi="Microsoft Sans Serif" w:cs="Microsoft Sans Serif"/>
          <w:i/>
          <w:szCs w:val="24"/>
        </w:rPr>
        <w:t>Representing PECO Energy Company</w:t>
      </w:r>
      <w:r w:rsidRPr="001701AF">
        <w:rPr>
          <w:rFonts w:ascii="Microsoft Sans Serif" w:hAnsi="Microsoft Sans Serif" w:cs="Microsoft Sans Serif"/>
          <w:i/>
          <w:szCs w:val="24"/>
        </w:rPr>
        <w:tab/>
      </w:r>
    </w:p>
    <w:p w:rsidR="001701AF" w:rsidRPr="001701AF" w:rsidRDefault="001701AF" w:rsidP="001701AF">
      <w:pPr>
        <w:contextualSpacing/>
        <w:rPr>
          <w:rFonts w:ascii="Calibri" w:hAnsi="Calibri"/>
          <w:sz w:val="22"/>
          <w:szCs w:val="22"/>
        </w:rPr>
      </w:pPr>
    </w:p>
    <w:p w:rsidR="001701AF" w:rsidRPr="001701AF" w:rsidRDefault="001701AF" w:rsidP="001701AF">
      <w:pPr>
        <w:contextualSpacing/>
        <w:rPr>
          <w:rFonts w:ascii="Calibri" w:hAnsi="Calibri"/>
          <w:sz w:val="22"/>
          <w:szCs w:val="22"/>
        </w:rPr>
      </w:pPr>
    </w:p>
    <w:p w:rsidR="00AF6E32" w:rsidRPr="001701AF" w:rsidRDefault="00AF6E32" w:rsidP="001701AF">
      <w:pPr>
        <w:tabs>
          <w:tab w:val="left" w:pos="5790"/>
        </w:tabs>
        <w:contextualSpacing/>
        <w:rPr>
          <w:rFonts w:ascii="Calibri" w:hAnsi="Calibri"/>
          <w:sz w:val="22"/>
          <w:szCs w:val="22"/>
        </w:rPr>
      </w:pPr>
    </w:p>
    <w:sectPr w:rsidR="00AF6E32" w:rsidRPr="001701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133" w:rsidRDefault="00291133">
      <w:r>
        <w:separator/>
      </w:r>
    </w:p>
  </w:endnote>
  <w:endnote w:type="continuationSeparator" w:id="0">
    <w:p w:rsidR="00291133" w:rsidRDefault="00291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133" w:rsidRDefault="00291133">
      <w:r>
        <w:separator/>
      </w:r>
    </w:p>
  </w:footnote>
  <w:footnote w:type="continuationSeparator" w:id="0">
    <w:p w:rsidR="00291133" w:rsidRDefault="002911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43F8B"/>
    <w:rsid w:val="00053304"/>
    <w:rsid w:val="00061109"/>
    <w:rsid w:val="00093EDF"/>
    <w:rsid w:val="00106A87"/>
    <w:rsid w:val="001532F0"/>
    <w:rsid w:val="00156ED6"/>
    <w:rsid w:val="001701AF"/>
    <w:rsid w:val="00181A42"/>
    <w:rsid w:val="001D485F"/>
    <w:rsid w:val="00257D05"/>
    <w:rsid w:val="00291133"/>
    <w:rsid w:val="00294F19"/>
    <w:rsid w:val="002C56E8"/>
    <w:rsid w:val="00331A03"/>
    <w:rsid w:val="003335B4"/>
    <w:rsid w:val="003512D6"/>
    <w:rsid w:val="003760C9"/>
    <w:rsid w:val="003C2848"/>
    <w:rsid w:val="003C3DA5"/>
    <w:rsid w:val="00473A86"/>
    <w:rsid w:val="00487CFB"/>
    <w:rsid w:val="004A0088"/>
    <w:rsid w:val="004A6F21"/>
    <w:rsid w:val="004B03A7"/>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D69DD"/>
    <w:rsid w:val="007E35CC"/>
    <w:rsid w:val="007F250F"/>
    <w:rsid w:val="00835E88"/>
    <w:rsid w:val="00846A3A"/>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92CD0"/>
    <w:rsid w:val="00CD780C"/>
    <w:rsid w:val="00D1013A"/>
    <w:rsid w:val="00D84EB9"/>
    <w:rsid w:val="00DB5D79"/>
    <w:rsid w:val="00DD311D"/>
    <w:rsid w:val="00DE60C6"/>
    <w:rsid w:val="00E11F7C"/>
    <w:rsid w:val="00E63291"/>
    <w:rsid w:val="00EF5E03"/>
    <w:rsid w:val="00F1333B"/>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2016-06-17T13:31:00Z</cp:lastPrinted>
  <dcterms:created xsi:type="dcterms:W3CDTF">2016-06-17T14:08:00Z</dcterms:created>
  <dcterms:modified xsi:type="dcterms:W3CDTF">2016-06-17T14:10:00Z</dcterms:modified>
</cp:coreProperties>
</file>