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9437DD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ED1E0F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="005502BA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F12AD8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ED1E0F">
        <w:rPr>
          <w:sz w:val="22"/>
          <w:szCs w:val="22"/>
        </w:rPr>
        <w:t>Kevin</w:t>
      </w:r>
      <w:r>
        <w:rPr>
          <w:sz w:val="22"/>
          <w:szCs w:val="22"/>
        </w:rPr>
        <w:t xml:space="preserve"> </w:t>
      </w:r>
      <w:proofErr w:type="spellStart"/>
      <w:r w:rsidR="00ED1E0F">
        <w:rPr>
          <w:sz w:val="22"/>
          <w:szCs w:val="22"/>
        </w:rPr>
        <w:t>Laguardia</w:t>
      </w:r>
      <w:proofErr w:type="spellEnd"/>
    </w:p>
    <w:p w:rsidR="005A5864" w:rsidRPr="00B31D34" w:rsidRDefault="00ED1E0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RPA Energy, Inc.</w:t>
      </w:r>
    </w:p>
    <w:p w:rsidR="005A5864" w:rsidRPr="00B31D34" w:rsidRDefault="00ED1E0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111 John Street Suite 520</w:t>
      </w:r>
    </w:p>
    <w:p w:rsidR="005A5864" w:rsidRPr="00B31D34" w:rsidRDefault="00ED1E0F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New York NY  10038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F36FE4" w:rsidP="005A58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  <w:t>Updated Bond</w:t>
      </w:r>
    </w:p>
    <w:p w:rsidR="00A166CB" w:rsidRPr="00B31D34" w:rsidRDefault="005A5864" w:rsidP="00A166CB">
      <w:pPr>
        <w:jc w:val="both"/>
        <w:rPr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ED1E0F">
        <w:rPr>
          <w:sz w:val="22"/>
          <w:szCs w:val="22"/>
        </w:rPr>
        <w:t>RPA Energy, Inc.</w:t>
      </w:r>
    </w:p>
    <w:p w:rsidR="005A586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ED1E0F" w:rsidRPr="00ED1E0F">
        <w:rPr>
          <w:rFonts w:cs="Arial"/>
          <w:sz w:val="22"/>
          <w:szCs w:val="22"/>
        </w:rPr>
        <w:t>A-2012-2325273</w:t>
      </w:r>
    </w:p>
    <w:p w:rsidR="00ED1E0F" w:rsidRPr="00B31D34" w:rsidRDefault="00ED1E0F" w:rsidP="005A58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ED1E0F">
        <w:rPr>
          <w:rFonts w:cs="Arial"/>
          <w:sz w:val="22"/>
          <w:szCs w:val="22"/>
        </w:rPr>
        <w:t>A-2016-2522235</w:t>
      </w:r>
      <w:bookmarkStart w:id="0" w:name="_GoBack"/>
      <w:bookmarkEnd w:id="0"/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F12AD8">
        <w:rPr>
          <w:rFonts w:cs="Arial"/>
          <w:sz w:val="22"/>
          <w:szCs w:val="22"/>
        </w:rPr>
        <w:t>M</w:t>
      </w:r>
      <w:r w:rsidR="009437DD">
        <w:rPr>
          <w:rFonts w:cs="Arial"/>
          <w:sz w:val="22"/>
          <w:szCs w:val="22"/>
        </w:rPr>
        <w:t>r</w:t>
      </w:r>
      <w:r w:rsidR="00F12AD8">
        <w:rPr>
          <w:rFonts w:cs="Arial"/>
          <w:sz w:val="22"/>
          <w:szCs w:val="22"/>
        </w:rPr>
        <w:t xml:space="preserve">. </w:t>
      </w:r>
      <w:proofErr w:type="spellStart"/>
      <w:r w:rsidR="00ED1E0F">
        <w:rPr>
          <w:sz w:val="22"/>
          <w:szCs w:val="22"/>
        </w:rPr>
        <w:t>Laguardia</w:t>
      </w:r>
      <w:proofErr w:type="spellEnd"/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ED1E0F">
        <w:rPr>
          <w:sz w:val="22"/>
          <w:szCs w:val="22"/>
        </w:rPr>
        <w:t>RPA Energy, Inc.</w:t>
      </w:r>
      <w:r w:rsidR="00ED1E0F">
        <w:rPr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Default="005502BA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are two locations on the bond where it is marked as signed, sealed, and dated: immediately below the first paragraph and immediately above the signatures.  The </w:t>
      </w:r>
      <w:r w:rsidR="009437DD">
        <w:rPr>
          <w:rFonts w:cs="Arial"/>
          <w:sz w:val="22"/>
          <w:szCs w:val="22"/>
        </w:rPr>
        <w:t xml:space="preserve">same </w:t>
      </w:r>
      <w:r>
        <w:rPr>
          <w:rFonts w:cs="Arial"/>
          <w:sz w:val="22"/>
          <w:szCs w:val="22"/>
        </w:rPr>
        <w:t xml:space="preserve">date </w:t>
      </w:r>
      <w:r w:rsidR="009437DD">
        <w:rPr>
          <w:rFonts w:cs="Arial"/>
          <w:sz w:val="22"/>
          <w:szCs w:val="22"/>
        </w:rPr>
        <w:t xml:space="preserve">must be </w:t>
      </w:r>
      <w:r>
        <w:rPr>
          <w:rFonts w:cs="Arial"/>
          <w:sz w:val="22"/>
          <w:szCs w:val="22"/>
        </w:rPr>
        <w:t xml:space="preserve">listed in </w:t>
      </w:r>
      <w:r w:rsidR="009437DD">
        <w:rPr>
          <w:rFonts w:cs="Arial"/>
          <w:sz w:val="22"/>
          <w:szCs w:val="22"/>
        </w:rPr>
        <w:t xml:space="preserve">both of </w:t>
      </w:r>
      <w:r>
        <w:rPr>
          <w:rFonts w:cs="Arial"/>
          <w:sz w:val="22"/>
          <w:szCs w:val="22"/>
        </w:rPr>
        <w:t>these locations.</w:t>
      </w:r>
    </w:p>
    <w:p w:rsidR="00ED1E0F" w:rsidRDefault="00ED1E0F" w:rsidP="005A5864">
      <w:pPr>
        <w:ind w:firstLine="720"/>
        <w:rPr>
          <w:rFonts w:cs="Arial"/>
          <w:sz w:val="22"/>
          <w:szCs w:val="22"/>
        </w:rPr>
      </w:pPr>
    </w:p>
    <w:p w:rsidR="00ED1E0F" w:rsidRPr="00B31D34" w:rsidRDefault="00ED1E0F" w:rsidP="00ED1E0F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all locations where the name of the Principal appears, it must</w:t>
      </w:r>
      <w:r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  <w:u w:val="single"/>
        </w:rPr>
        <w:t>match exactly</w:t>
      </w:r>
      <w:r w:rsidRPr="00B31D34">
        <w:rPr>
          <w:rFonts w:cs="Arial"/>
          <w:sz w:val="22"/>
          <w:szCs w:val="22"/>
        </w:rPr>
        <w:t xml:space="preserve"> with the license issued </w:t>
      </w:r>
      <w:r>
        <w:rPr>
          <w:rFonts w:cs="Arial"/>
          <w:sz w:val="22"/>
          <w:szCs w:val="22"/>
        </w:rPr>
        <w:t>by the Commission</w:t>
      </w:r>
      <w:r>
        <w:rPr>
          <w:rFonts w:cs="Arial"/>
          <w:sz w:val="22"/>
          <w:szCs w:val="22"/>
        </w:rPr>
        <w:t>, including “</w:t>
      </w:r>
      <w:r>
        <w:rPr>
          <w:rFonts w:cs="Arial"/>
          <w:sz w:val="22"/>
          <w:szCs w:val="22"/>
        </w:rPr>
        <w:t>Inc.</w:t>
      </w:r>
      <w:r>
        <w:rPr>
          <w:rFonts w:cs="Arial"/>
          <w:sz w:val="22"/>
          <w:szCs w:val="22"/>
        </w:rPr>
        <w:t>”</w:t>
      </w:r>
      <w:r w:rsidRPr="00B31D34">
        <w:rPr>
          <w:sz w:val="22"/>
          <w:szCs w:val="22"/>
        </w:rPr>
        <w:t>.</w:t>
      </w:r>
      <w:r>
        <w:rPr>
          <w:sz w:val="22"/>
          <w:szCs w:val="22"/>
        </w:rPr>
        <w:t xml:space="preserve">  A copy of the license is enclosed for your reference.</w:t>
      </w:r>
    </w:p>
    <w:p w:rsidR="009437DD" w:rsidRDefault="009437DD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ED1E0F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2016-06-17T17:24:00Z</dcterms:created>
  <dcterms:modified xsi:type="dcterms:W3CDTF">2016-06-17T17:24:00Z</dcterms:modified>
</cp:coreProperties>
</file>